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BB3C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055995"/>
            <wp:effectExtent l="0" t="0" r="10795" b="1905"/>
            <wp:docPr id="1" name="图片 1" descr="Figure 5 Source Data 1_panel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5 Source Data 1_panel 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05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466004"/>
    <w:rsid w:val="48F3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76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2024-11-26T08:02:00Z</dcterms:created>
  <dc:creator>李如月</dc:creator>
  <cp:lastModifiedBy>李娜</cp:lastModifiedBy>
  <dcterms:modified xsi:type="dcterms:W3CDTF">2025-02-18T07:00:11Z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43563F9DDB0546E8AF85C7521CC025D6_12</vt:lpwstr>
  </property>
  <property fmtid="{D5CDD505-2E9C-101B-9397-08002B2CF9AE}" pid="4" name="KSOTemplateDocerSaveRecord">
    <vt:lpwstr>eyJoZGlkIjoiYTc1Y2I2OWFiMzFiZDA2OTdmZGY2OGU4YTc0MTQzMTYiLCJ1c2VySWQiOiI0MTY2NzEyODEifQ==</vt:lpwstr>
  </property>
</Properties>
</file>