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27C" w:rsidRDefault="0037427C" w:rsidP="0037427C">
      <w:pPr>
        <w:rPr>
          <w:rFonts w:ascii="Times New Roman" w:hAnsi="Times New Roman"/>
          <w:b/>
          <w:bCs/>
          <w:color w:val="000000" w:themeColor="text1"/>
          <w:sz w:val="28"/>
          <w:szCs w:val="36"/>
        </w:rPr>
      </w:pPr>
      <w:r>
        <w:rPr>
          <w:rFonts w:ascii="Times New Roman" w:hAnsi="Times New Roman" w:hint="eastAsia"/>
          <w:b/>
          <w:bCs/>
          <w:color w:val="000000" w:themeColor="text1"/>
          <w:sz w:val="28"/>
          <w:szCs w:val="36"/>
        </w:rPr>
        <w:t xml:space="preserve">Supplement-eTable1 to </w:t>
      </w:r>
      <w:proofErr w:type="gramStart"/>
      <w:r>
        <w:rPr>
          <w:rFonts w:ascii="Times New Roman" w:hAnsi="Times New Roman" w:hint="eastAsia"/>
          <w:b/>
          <w:bCs/>
          <w:color w:val="000000" w:themeColor="text1"/>
          <w:sz w:val="28"/>
          <w:szCs w:val="36"/>
        </w:rPr>
        <w:t>7</w:t>
      </w:r>
      <w:proofErr w:type="gramEnd"/>
    </w:p>
    <w:p w:rsidR="0037427C" w:rsidRDefault="0037427C" w:rsidP="0037427C">
      <w:pPr>
        <w:rPr>
          <w:rFonts w:ascii="Times New Roman" w:hAnsi="Times New Roman"/>
          <w:b/>
          <w:bCs/>
          <w:color w:val="000000" w:themeColor="text1"/>
        </w:rPr>
      </w:pPr>
      <w:proofErr w:type="gramStart"/>
      <w:r>
        <w:rPr>
          <w:rFonts w:ascii="Times New Roman" w:hAnsi="Times New Roman"/>
          <w:b/>
          <w:bCs/>
          <w:color w:val="000000" w:themeColor="text1"/>
        </w:rPr>
        <w:t>eTable</w:t>
      </w:r>
      <w:proofErr w:type="gramEnd"/>
      <w:r>
        <w:rPr>
          <w:rFonts w:ascii="Times New Roman" w:hAnsi="Times New Roman" w:hint="eastAsia"/>
          <w:b/>
          <w:bCs/>
          <w:color w:val="000000" w:themeColor="text1"/>
        </w:rPr>
        <w:t xml:space="preserve"> </w:t>
      </w:r>
      <w:r>
        <w:rPr>
          <w:rFonts w:ascii="Times New Roman" w:hAnsi="Times New Roman"/>
          <w:b/>
          <w:bCs/>
          <w:color w:val="000000" w:themeColor="text1"/>
        </w:rPr>
        <w:t>1</w:t>
      </w:r>
      <w:r>
        <w:rPr>
          <w:rFonts w:ascii="Roboto" w:hAnsi="Roboto"/>
          <w:color w:val="111111"/>
        </w:rPr>
        <w:t xml:space="preserve"> </w:t>
      </w:r>
      <w:r>
        <w:rPr>
          <w:rFonts w:ascii="Times New Roman" w:hAnsi="Times New Roman"/>
          <w:b/>
          <w:bCs/>
          <w:color w:val="000000" w:themeColor="text1"/>
        </w:rPr>
        <w:t>The ICD-10 codes used for dementia and depression diagnosis in UKB</w:t>
      </w:r>
    </w:p>
    <w:tbl>
      <w:tblPr>
        <w:tblW w:w="8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7087"/>
      </w:tblGrid>
      <w:tr w:rsidR="0037427C" w:rsidTr="00AF4B09">
        <w:trPr>
          <w:trHeight w:val="332"/>
        </w:trPr>
        <w:tc>
          <w:tcPr>
            <w:tcW w:w="1038" w:type="dxa"/>
            <w:tcBorders>
              <w:top w:val="single" w:sz="4" w:space="0" w:color="auto"/>
              <w:left w:val="single" w:sz="4" w:space="0" w:color="auto"/>
              <w:bottom w:val="single" w:sz="4" w:space="0" w:color="auto"/>
              <w:right w:val="single" w:sz="4" w:space="0" w:color="auto"/>
            </w:tcBorders>
            <w:noWrap/>
          </w:tcPr>
          <w:p w:rsidR="0037427C" w:rsidRDefault="0037427C" w:rsidP="00AF4B09">
            <w:pPr>
              <w:jc w:val="center"/>
              <w:rPr>
                <w:rFonts w:ascii="Times New Roman" w:eastAsia="等线" w:hAnsi="Times New Roman"/>
                <w:b/>
                <w:bCs/>
                <w:color w:val="000000" w:themeColor="text1"/>
              </w:rPr>
            </w:pPr>
            <w:r>
              <w:rPr>
                <w:rFonts w:ascii="Times New Roman" w:eastAsia="等线" w:hAnsi="Times New Roman" w:hint="eastAsia"/>
                <w:b/>
                <w:bCs/>
                <w:color w:val="000000" w:themeColor="text1"/>
              </w:rPr>
              <w:t>Diagnosis</w:t>
            </w:r>
          </w:p>
        </w:tc>
        <w:tc>
          <w:tcPr>
            <w:tcW w:w="7087" w:type="dxa"/>
            <w:tcBorders>
              <w:top w:val="single" w:sz="4" w:space="0" w:color="auto"/>
              <w:left w:val="single" w:sz="4" w:space="0" w:color="auto"/>
              <w:bottom w:val="single" w:sz="4" w:space="0" w:color="auto"/>
              <w:right w:val="single" w:sz="4" w:space="0" w:color="auto"/>
            </w:tcBorders>
            <w:noWrap/>
          </w:tcPr>
          <w:p w:rsidR="0037427C" w:rsidRDefault="0037427C" w:rsidP="00AF4B09">
            <w:pPr>
              <w:jc w:val="center"/>
              <w:rPr>
                <w:rFonts w:ascii="Times New Roman" w:eastAsia="等线" w:hAnsi="Times New Roman"/>
                <w:b/>
                <w:bCs/>
                <w:color w:val="000000" w:themeColor="text1"/>
              </w:rPr>
            </w:pPr>
            <w:r>
              <w:rPr>
                <w:rFonts w:ascii="Times New Roman" w:eastAsia="等线" w:hAnsi="Times New Roman" w:hint="eastAsia"/>
                <w:b/>
                <w:bCs/>
                <w:color w:val="000000" w:themeColor="text1"/>
              </w:rPr>
              <w:t>Codes</w:t>
            </w:r>
          </w:p>
        </w:tc>
      </w:tr>
      <w:tr w:rsidR="0037427C" w:rsidTr="00AF4B09">
        <w:trPr>
          <w:trHeight w:val="332"/>
        </w:trPr>
        <w:tc>
          <w:tcPr>
            <w:tcW w:w="1038" w:type="dxa"/>
            <w:tcBorders>
              <w:top w:val="single" w:sz="4" w:space="0" w:color="auto"/>
              <w:left w:val="single" w:sz="4" w:space="0" w:color="auto"/>
              <w:bottom w:val="single" w:sz="4" w:space="0" w:color="auto"/>
              <w:right w:val="single" w:sz="4" w:space="0" w:color="auto"/>
            </w:tcBorders>
            <w:noWrap/>
          </w:tcPr>
          <w:p w:rsidR="0037427C" w:rsidRDefault="0037427C" w:rsidP="00AF4B09">
            <w:pPr>
              <w:jc w:val="center"/>
              <w:rPr>
                <w:rFonts w:ascii="Times New Roman" w:eastAsia="等线" w:hAnsi="Times New Roman"/>
                <w:b/>
                <w:bCs/>
                <w:color w:val="000000" w:themeColor="text1"/>
              </w:rPr>
            </w:pPr>
            <w:r>
              <w:rPr>
                <w:rFonts w:ascii="Times New Roman" w:hAnsi="Times New Roman" w:hint="eastAsia"/>
                <w:b/>
                <w:bCs/>
                <w:color w:val="000000" w:themeColor="text1"/>
              </w:rPr>
              <w:t>Dementia</w:t>
            </w:r>
          </w:p>
        </w:tc>
        <w:tc>
          <w:tcPr>
            <w:tcW w:w="7087" w:type="dxa"/>
            <w:tcBorders>
              <w:top w:val="single" w:sz="4" w:space="0" w:color="auto"/>
              <w:left w:val="single" w:sz="4" w:space="0" w:color="auto"/>
              <w:bottom w:val="single" w:sz="4" w:space="0" w:color="auto"/>
              <w:right w:val="single" w:sz="4" w:space="0" w:color="auto"/>
            </w:tcBorders>
            <w:noWrap/>
          </w:tcPr>
          <w:p w:rsidR="0037427C" w:rsidRDefault="0037427C" w:rsidP="00AF4B09">
            <w:pPr>
              <w:rPr>
                <w:rFonts w:ascii="Times New Roman" w:eastAsia="等线" w:hAnsi="Times New Roman"/>
                <w:color w:val="000000" w:themeColor="text1"/>
                <w:sz w:val="18"/>
                <w:szCs w:val="18"/>
              </w:rPr>
            </w:pPr>
            <w:r>
              <w:rPr>
                <w:rFonts w:ascii="Times New Roman" w:eastAsia="等线" w:hAnsi="Times New Roman" w:hint="eastAsia"/>
                <w:color w:val="000000" w:themeColor="text1"/>
                <w:sz w:val="18"/>
                <w:szCs w:val="18"/>
              </w:rPr>
              <w:t>F00.0, F00.1, F00.2, F00.9, F01.0, F01.1, F01.2, F01.3, F01.8, F01.9, F02.0, F02.1, F02.2, F02.3, F02.4, F02.8, F03, F04, F05.1, G30.0, G30.1, G30.8, G30.9</w:t>
            </w:r>
          </w:p>
        </w:tc>
      </w:tr>
      <w:tr w:rsidR="0037427C" w:rsidTr="00AF4B09">
        <w:trPr>
          <w:trHeight w:val="332"/>
        </w:trPr>
        <w:tc>
          <w:tcPr>
            <w:tcW w:w="1038" w:type="dxa"/>
            <w:tcBorders>
              <w:top w:val="single" w:sz="4" w:space="0" w:color="auto"/>
              <w:left w:val="single" w:sz="4" w:space="0" w:color="auto"/>
              <w:bottom w:val="single" w:sz="4" w:space="0" w:color="auto"/>
              <w:right w:val="single" w:sz="4" w:space="0" w:color="auto"/>
            </w:tcBorders>
            <w:noWrap/>
          </w:tcPr>
          <w:p w:rsidR="0037427C" w:rsidRDefault="0037427C" w:rsidP="00AF4B09">
            <w:pPr>
              <w:jc w:val="center"/>
              <w:rPr>
                <w:rFonts w:ascii="Times New Roman" w:eastAsia="等线" w:hAnsi="Times New Roman"/>
                <w:b/>
                <w:bCs/>
                <w:color w:val="000000" w:themeColor="text1"/>
              </w:rPr>
            </w:pPr>
            <w:r>
              <w:rPr>
                <w:rFonts w:ascii="Times New Roman" w:eastAsia="等线" w:hAnsi="Times New Roman" w:hint="eastAsia"/>
                <w:b/>
                <w:bCs/>
                <w:color w:val="000000" w:themeColor="text1"/>
              </w:rPr>
              <w:t>Depression</w:t>
            </w:r>
          </w:p>
        </w:tc>
        <w:tc>
          <w:tcPr>
            <w:tcW w:w="7087" w:type="dxa"/>
            <w:tcBorders>
              <w:top w:val="single" w:sz="4" w:space="0" w:color="auto"/>
              <w:left w:val="single" w:sz="4" w:space="0" w:color="auto"/>
              <w:bottom w:val="single" w:sz="4" w:space="0" w:color="auto"/>
              <w:right w:val="single" w:sz="4" w:space="0" w:color="auto"/>
            </w:tcBorders>
            <w:noWrap/>
          </w:tcPr>
          <w:p w:rsidR="0037427C" w:rsidRDefault="0037427C" w:rsidP="00AF4B09">
            <w:pPr>
              <w:rPr>
                <w:rFonts w:ascii="Times New Roman" w:eastAsia="等线" w:hAnsi="Times New Roman"/>
                <w:color w:val="000000" w:themeColor="text1"/>
                <w:sz w:val="18"/>
                <w:szCs w:val="18"/>
              </w:rPr>
            </w:pPr>
            <w:r>
              <w:rPr>
                <w:rFonts w:ascii="Times New Roman" w:eastAsia="等线" w:hAnsi="Times New Roman" w:hint="eastAsia"/>
                <w:color w:val="000000" w:themeColor="text1"/>
                <w:sz w:val="18"/>
                <w:szCs w:val="18"/>
              </w:rPr>
              <w:t>F32.0, F32.1, F32.2, F32.3, F32.8, F32.9, F33.0, F33.1, F33.2, F33.3, F33.4, F33.8, F33.9, F41.2, T43.0</w:t>
            </w:r>
          </w:p>
        </w:tc>
      </w:tr>
    </w:tbl>
    <w:p w:rsidR="0037427C" w:rsidRDefault="0037427C" w:rsidP="0037427C">
      <w:pPr>
        <w:rPr>
          <w:rFonts w:ascii="Times New Roman" w:hAnsi="Times New Roman"/>
          <w:b/>
          <w:bCs/>
          <w:color w:val="000000" w:themeColor="text1"/>
          <w:sz w:val="20"/>
          <w:szCs w:val="20"/>
        </w:rPr>
      </w:pPr>
    </w:p>
    <w:p w:rsidR="0037427C" w:rsidRDefault="0037427C" w:rsidP="0037427C">
      <w:pPr>
        <w:rPr>
          <w:rFonts w:ascii="Times New Roman" w:hAnsi="Times New Roman"/>
          <w:b/>
          <w:bCs/>
          <w:color w:val="000000" w:themeColor="text1"/>
        </w:rPr>
      </w:pPr>
      <w:proofErr w:type="gramStart"/>
      <w:r>
        <w:rPr>
          <w:rFonts w:ascii="Times New Roman" w:hAnsi="Times New Roman"/>
          <w:b/>
          <w:bCs/>
          <w:color w:val="000000" w:themeColor="text1"/>
        </w:rPr>
        <w:t>eTable</w:t>
      </w:r>
      <w:proofErr w:type="gramEnd"/>
      <w:r>
        <w:rPr>
          <w:rFonts w:ascii="Times New Roman" w:hAnsi="Times New Roman" w:hint="eastAsia"/>
          <w:b/>
          <w:bCs/>
          <w:color w:val="000000" w:themeColor="text1"/>
        </w:rPr>
        <w:t xml:space="preserve"> </w:t>
      </w:r>
      <w:r>
        <w:rPr>
          <w:rFonts w:ascii="Times New Roman" w:hAnsi="Times New Roman"/>
          <w:b/>
          <w:bCs/>
          <w:color w:val="000000" w:themeColor="text1"/>
        </w:rPr>
        <w:t xml:space="preserve">2 Candidate </w:t>
      </w:r>
      <w:r>
        <w:rPr>
          <w:rFonts w:ascii="Times New Roman" w:hAnsi="Times New Roman" w:hint="eastAsia"/>
          <w:b/>
          <w:bCs/>
          <w:color w:val="000000" w:themeColor="text1"/>
        </w:rPr>
        <w:t>Variable</w:t>
      </w:r>
      <w:r>
        <w:rPr>
          <w:rFonts w:ascii="Times New Roman" w:hAnsi="Times New Roman"/>
          <w:b/>
          <w:bCs/>
          <w:color w:val="000000" w:themeColor="text1"/>
        </w:rPr>
        <w:t>s Used in Machine Learning Models</w:t>
      </w:r>
    </w:p>
    <w:tbl>
      <w:tblPr>
        <w:tblStyle w:val="TableGrid"/>
        <w:tblW w:w="0" w:type="auto"/>
        <w:tblLook w:val="04A0" w:firstRow="1" w:lastRow="0" w:firstColumn="1" w:lastColumn="0" w:noHBand="0" w:noVBand="1"/>
      </w:tblPr>
      <w:tblGrid>
        <w:gridCol w:w="3739"/>
        <w:gridCol w:w="8068"/>
      </w:tblGrid>
      <w:tr w:rsidR="0037427C" w:rsidTr="00AF4B09">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jc w:val="center"/>
              <w:rPr>
                <w:b/>
                <w:bCs/>
                <w:color w:val="000000" w:themeColor="text1"/>
              </w:rPr>
            </w:pPr>
            <w:r>
              <w:rPr>
                <w:rFonts w:hint="eastAsia"/>
                <w:b/>
                <w:bCs/>
                <w:color w:val="000000" w:themeColor="text1"/>
              </w:rPr>
              <w:t>Main category</w:t>
            </w:r>
          </w:p>
        </w:tc>
        <w:tc>
          <w:tcPr>
            <w:tcW w:w="8068" w:type="dxa"/>
            <w:tcBorders>
              <w:top w:val="single" w:sz="4" w:space="0" w:color="auto"/>
              <w:left w:val="single" w:sz="4" w:space="0" w:color="auto"/>
              <w:bottom w:val="single" w:sz="4" w:space="0" w:color="auto"/>
              <w:right w:val="single" w:sz="4" w:space="0" w:color="auto"/>
            </w:tcBorders>
          </w:tcPr>
          <w:p w:rsidR="0037427C" w:rsidRDefault="0037427C" w:rsidP="00AF4B09">
            <w:pPr>
              <w:ind w:firstLine="321"/>
              <w:jc w:val="center"/>
              <w:rPr>
                <w:b/>
                <w:bCs/>
                <w:color w:val="000000" w:themeColor="text1"/>
              </w:rPr>
            </w:pPr>
            <w:r>
              <w:rPr>
                <w:rFonts w:hint="eastAsia"/>
                <w:b/>
                <w:bCs/>
                <w:color w:val="000000" w:themeColor="text1"/>
              </w:rPr>
              <w:t>Field ID</w:t>
            </w:r>
          </w:p>
        </w:tc>
      </w:tr>
      <w:tr w:rsidR="0037427C" w:rsidTr="00AF4B09">
        <w:trPr>
          <w:trHeight w:val="670"/>
        </w:trPr>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jc w:val="center"/>
              <w:rPr>
                <w:rFonts w:eastAsia="等线"/>
                <w:b/>
                <w:bCs/>
                <w:color w:val="000000" w:themeColor="text1"/>
              </w:rPr>
            </w:pPr>
            <w:r>
              <w:rPr>
                <w:rFonts w:eastAsia="等线" w:hint="eastAsia"/>
                <w:b/>
                <w:bCs/>
                <w:color w:val="000000" w:themeColor="text1"/>
              </w:rPr>
              <w:t>Demographic characteristics</w:t>
            </w:r>
          </w:p>
          <w:p w:rsidR="0037427C" w:rsidRDefault="0037427C" w:rsidP="00AF4B09">
            <w:pPr>
              <w:jc w:val="center"/>
              <w:rPr>
                <w:rFonts w:eastAsia="等线"/>
                <w:b/>
                <w:bCs/>
                <w:color w:val="000000" w:themeColor="text1"/>
              </w:rPr>
            </w:pPr>
            <w:r>
              <w:rPr>
                <w:rFonts w:eastAsia="等线" w:hint="eastAsia"/>
                <w:b/>
                <w:bCs/>
                <w:color w:val="000000" w:themeColor="text1"/>
              </w:rPr>
              <w:t>(n =5)</w:t>
            </w:r>
          </w:p>
        </w:tc>
        <w:tc>
          <w:tcPr>
            <w:tcW w:w="8068" w:type="dxa"/>
            <w:tcBorders>
              <w:top w:val="single" w:sz="4" w:space="0" w:color="auto"/>
              <w:left w:val="single" w:sz="4" w:space="0" w:color="auto"/>
              <w:bottom w:val="single" w:sz="4" w:space="0" w:color="auto"/>
              <w:right w:val="single" w:sz="4" w:space="0" w:color="auto"/>
            </w:tcBorders>
          </w:tcPr>
          <w:p w:rsidR="0037427C" w:rsidRDefault="0037427C" w:rsidP="00AF4B09">
            <w:pPr>
              <w:ind w:firstLine="320"/>
              <w:jc w:val="center"/>
              <w:rPr>
                <w:color w:val="000000" w:themeColor="text1"/>
                <w:sz w:val="18"/>
                <w:szCs w:val="18"/>
              </w:rPr>
            </w:pPr>
            <w:r>
              <w:rPr>
                <w:rFonts w:hint="eastAsia"/>
                <w:color w:val="000000" w:themeColor="text1"/>
                <w:sz w:val="18"/>
                <w:szCs w:val="18"/>
              </w:rPr>
              <w:t>31(Sex), 3526(Mother</w:t>
            </w:r>
            <w:r>
              <w:rPr>
                <w:color w:val="000000" w:themeColor="text1"/>
                <w:sz w:val="18"/>
                <w:szCs w:val="18"/>
              </w:rPr>
              <w:t>’</w:t>
            </w:r>
            <w:r>
              <w:rPr>
                <w:rFonts w:hint="eastAsia"/>
                <w:color w:val="000000" w:themeColor="text1"/>
                <w:sz w:val="18"/>
                <w:szCs w:val="18"/>
              </w:rPr>
              <w:t>s age at death), 1807(Father</w:t>
            </w:r>
            <w:r>
              <w:rPr>
                <w:color w:val="000000" w:themeColor="text1"/>
                <w:sz w:val="18"/>
                <w:szCs w:val="18"/>
              </w:rPr>
              <w:t>’</w:t>
            </w:r>
            <w:r>
              <w:rPr>
                <w:rFonts w:hint="eastAsia"/>
                <w:color w:val="000000" w:themeColor="text1"/>
                <w:sz w:val="18"/>
                <w:szCs w:val="18"/>
              </w:rPr>
              <w:t>s age at death), 21022(Age), 709(Number in household)</w:t>
            </w:r>
          </w:p>
          <w:p w:rsidR="0037427C" w:rsidRDefault="0037427C" w:rsidP="00AF4B09">
            <w:pPr>
              <w:ind w:firstLine="320"/>
              <w:jc w:val="center"/>
              <w:rPr>
                <w:color w:val="000000" w:themeColor="text1"/>
                <w:sz w:val="18"/>
                <w:szCs w:val="18"/>
              </w:rPr>
            </w:pPr>
          </w:p>
        </w:tc>
      </w:tr>
      <w:tr w:rsidR="0037427C" w:rsidTr="00AF4B09">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jc w:val="center"/>
              <w:rPr>
                <w:rFonts w:eastAsia="等线"/>
                <w:b/>
                <w:bCs/>
                <w:color w:val="000000" w:themeColor="text1"/>
              </w:rPr>
            </w:pPr>
            <w:r>
              <w:rPr>
                <w:rFonts w:eastAsia="等线" w:hint="eastAsia"/>
                <w:b/>
                <w:bCs/>
                <w:color w:val="000000" w:themeColor="text1"/>
              </w:rPr>
              <w:t>lifestyle and environmental exposures</w:t>
            </w:r>
          </w:p>
          <w:p w:rsidR="0037427C" w:rsidRDefault="0037427C" w:rsidP="00AF4B09">
            <w:pPr>
              <w:jc w:val="center"/>
              <w:rPr>
                <w:rFonts w:eastAsia="等线"/>
                <w:b/>
                <w:bCs/>
                <w:color w:val="000000" w:themeColor="text1"/>
              </w:rPr>
            </w:pPr>
            <w:r>
              <w:rPr>
                <w:rFonts w:eastAsia="等线" w:hint="eastAsia"/>
                <w:b/>
                <w:bCs/>
                <w:color w:val="000000" w:themeColor="text1"/>
              </w:rPr>
              <w:t>(n = 51)</w:t>
            </w:r>
          </w:p>
        </w:tc>
        <w:tc>
          <w:tcPr>
            <w:tcW w:w="8068" w:type="dxa"/>
            <w:tcBorders>
              <w:top w:val="single" w:sz="4" w:space="0" w:color="auto"/>
              <w:left w:val="single" w:sz="4" w:space="0" w:color="auto"/>
              <w:bottom w:val="single" w:sz="4" w:space="0" w:color="auto"/>
              <w:right w:val="single" w:sz="4" w:space="0" w:color="auto"/>
            </w:tcBorders>
          </w:tcPr>
          <w:p w:rsidR="0037427C" w:rsidRDefault="0037427C" w:rsidP="00AF4B09">
            <w:pPr>
              <w:ind w:firstLine="320"/>
              <w:jc w:val="center"/>
              <w:rPr>
                <w:color w:val="000000" w:themeColor="text1"/>
                <w:sz w:val="18"/>
                <w:szCs w:val="18"/>
              </w:rPr>
            </w:pPr>
            <w:r>
              <w:rPr>
                <w:rFonts w:hint="eastAsia"/>
                <w:color w:val="000000" w:themeColor="text1"/>
                <w:sz w:val="18"/>
                <w:szCs w:val="18"/>
              </w:rPr>
              <w:t>874(Duration of walks), 924(Usual walking pace), 22032(IPAQ activity group), 22035(At or above moderate/vigorous recommendation), 22038(MET minutes per week for moderate activity), 22039(MET minutes per week for vigorous activity), 943(Stair climbs in 4 weeks), 6164(Types of physical activity in last 4 weeks), 1050(Time spend outdoors in summer), 1060(Time spent outdoors in winter), 1070(Time spent watching television (TV)), 1080(Time spent using computer), 1090(Time spent driving), 1737(Childhood sunburn occasions), 2267(Use of ultraviolet protection), 2277(Frequency of solarium/sunlamp use), 864(Number of days/week walked 10+ minutes), 884(Number of days/week of moderate physical activity 10+ minutes), 894(Duration of moderate activity), 904(Number of days/week of vigorous physical activity 10+ minutes), 914(Duration of vigorous activity), 1110(Phone use length), 20116(Smoking status), 1329(Oily fish intake), 1339(Non-oily fish intake), 1349(Processed meat intake), 1369(Beef intake), 1379(Lamb/mutton intake), 1389(Pork intake), 1438(Bread intake), 1448(Bread type), 1458(Cereal intake), 1468(Cereal type), 20117(Alcohol drinker status), 24007(Particulate matter air pollution (pm2.5) absorbance; 2010), 971(Frequency of walking for pleasure in last 4 weeks), 981(Duration walking for pleasure), 2237(Playing computer games), 1239(Current tobacco smoking), 1259(Smoking/smokers in household), 1548(Variation in diet), 3506(Smoking compared to 10 years previous), 3731(Former alcohol drinker), 22040(Summed MET minutes per week for all activity), 1289(Cooked vegetable intake), 1299(Salad / raw vegetable intake), 1309(Fresh fruit intake), 1319(Dried fruit intake), 1558(Alcohol intake frequency), 1618(Alcohol usually taken with meals), 2207(Wears glasses or contact lenses)</w:t>
            </w:r>
          </w:p>
        </w:tc>
      </w:tr>
      <w:tr w:rsidR="0037427C" w:rsidTr="00AF4B09">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rFonts w:eastAsia="等线"/>
                <w:b/>
                <w:bCs/>
                <w:color w:val="000000" w:themeColor="text1"/>
              </w:rPr>
            </w:pPr>
            <w:r>
              <w:rPr>
                <w:rFonts w:eastAsia="等线" w:hint="eastAsia"/>
                <w:b/>
                <w:bCs/>
                <w:color w:val="000000" w:themeColor="text1"/>
              </w:rPr>
              <w:t>Sleep phenotypes</w:t>
            </w:r>
          </w:p>
          <w:p w:rsidR="0037427C" w:rsidRDefault="0037427C" w:rsidP="00AF4B09">
            <w:pPr>
              <w:ind w:firstLine="320"/>
              <w:jc w:val="center"/>
              <w:rPr>
                <w:rFonts w:eastAsia="等线"/>
                <w:b/>
                <w:bCs/>
                <w:color w:val="000000" w:themeColor="text1"/>
              </w:rPr>
            </w:pPr>
            <w:r>
              <w:rPr>
                <w:rFonts w:eastAsia="等线" w:hint="eastAsia"/>
                <w:b/>
                <w:bCs/>
                <w:color w:val="000000" w:themeColor="text1"/>
              </w:rPr>
              <w:t>(n =8)</w:t>
            </w:r>
          </w:p>
        </w:tc>
        <w:tc>
          <w:tcPr>
            <w:tcW w:w="8068" w:type="dxa"/>
            <w:tcBorders>
              <w:top w:val="single" w:sz="4" w:space="0" w:color="auto"/>
              <w:left w:val="single" w:sz="4" w:space="0" w:color="auto"/>
              <w:bottom w:val="single" w:sz="4" w:space="0" w:color="auto"/>
              <w:right w:val="single" w:sz="4" w:space="0" w:color="auto"/>
            </w:tcBorders>
          </w:tcPr>
          <w:p w:rsidR="0037427C" w:rsidRDefault="0037427C" w:rsidP="00AF4B09">
            <w:pPr>
              <w:ind w:firstLine="320"/>
              <w:jc w:val="center"/>
              <w:rPr>
                <w:color w:val="000000" w:themeColor="text1"/>
                <w:sz w:val="18"/>
                <w:szCs w:val="18"/>
              </w:rPr>
            </w:pPr>
            <w:r>
              <w:rPr>
                <w:rFonts w:hint="eastAsia"/>
                <w:color w:val="000000" w:themeColor="text1"/>
                <w:sz w:val="18"/>
                <w:szCs w:val="18"/>
              </w:rPr>
              <w:t>1160(Sleep duration), 1180(Morning/evening person (chronotype)), 1190(Nap during day), 1200(Sleeplessness), 1210(Snoring), 1220(Daytime dozing), 1170(Getting up in morning), 826(Job involves shift work)</w:t>
            </w:r>
          </w:p>
        </w:tc>
      </w:tr>
      <w:tr w:rsidR="0037427C" w:rsidTr="00AF4B09">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rFonts w:eastAsia="等线"/>
                <w:b/>
                <w:bCs/>
                <w:color w:val="000000" w:themeColor="text1"/>
              </w:rPr>
            </w:pPr>
            <w:r>
              <w:rPr>
                <w:rFonts w:eastAsia="等线" w:hint="eastAsia"/>
                <w:b/>
                <w:bCs/>
                <w:color w:val="000000" w:themeColor="text1"/>
              </w:rPr>
              <w:lastRenderedPageBreak/>
              <w:t>Socioeconomic status</w:t>
            </w:r>
          </w:p>
          <w:p w:rsidR="0037427C" w:rsidRDefault="0037427C" w:rsidP="00AF4B09">
            <w:pPr>
              <w:ind w:firstLine="320"/>
              <w:jc w:val="center"/>
              <w:rPr>
                <w:rFonts w:eastAsia="等线"/>
                <w:b/>
                <w:bCs/>
                <w:color w:val="000000" w:themeColor="text1"/>
              </w:rPr>
            </w:pPr>
            <w:r>
              <w:rPr>
                <w:rFonts w:eastAsia="等线" w:hint="eastAsia"/>
                <w:b/>
                <w:bCs/>
                <w:color w:val="000000" w:themeColor="text1"/>
              </w:rPr>
              <w:t>(n=10)</w:t>
            </w:r>
          </w:p>
        </w:tc>
        <w:tc>
          <w:tcPr>
            <w:tcW w:w="8068" w:type="dxa"/>
            <w:tcBorders>
              <w:top w:val="single" w:sz="4" w:space="0" w:color="auto"/>
              <w:left w:val="single" w:sz="4" w:space="0" w:color="auto"/>
              <w:bottom w:val="single" w:sz="4" w:space="0" w:color="auto"/>
              <w:right w:val="single" w:sz="4" w:space="0" w:color="auto"/>
            </w:tcBorders>
          </w:tcPr>
          <w:p w:rsidR="0037427C" w:rsidRDefault="0037427C" w:rsidP="00AF4B09">
            <w:pPr>
              <w:ind w:firstLine="320"/>
              <w:jc w:val="center"/>
              <w:rPr>
                <w:color w:val="000000" w:themeColor="text1"/>
                <w:sz w:val="18"/>
                <w:szCs w:val="18"/>
              </w:rPr>
            </w:pPr>
            <w:r>
              <w:rPr>
                <w:rFonts w:hint="eastAsia"/>
                <w:color w:val="000000" w:themeColor="text1"/>
                <w:sz w:val="18"/>
                <w:szCs w:val="18"/>
              </w:rPr>
              <w:t>738(Average total household income before tax), 777(Frequency of travelling from home to job workplace), 796(Distance between home and job workplace), 6143(Transport type for commuting to job workplace), 767(Length of working week for main job), 816(Job involves heavy manual or physical work), 3426(Job involves night shift work), 6142(Employment status), 4825(Noisy workplace), 6138(Qualifications)</w:t>
            </w:r>
          </w:p>
        </w:tc>
      </w:tr>
      <w:tr w:rsidR="0037427C" w:rsidTr="00AF4B09">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rFonts w:eastAsia="等线"/>
                <w:b/>
                <w:bCs/>
                <w:color w:val="000000" w:themeColor="text1"/>
              </w:rPr>
            </w:pPr>
            <w:r>
              <w:rPr>
                <w:rFonts w:eastAsia="等线" w:hint="eastAsia"/>
                <w:b/>
                <w:bCs/>
                <w:color w:val="000000" w:themeColor="text1"/>
              </w:rPr>
              <w:t>Medications and medical history</w:t>
            </w:r>
          </w:p>
          <w:p w:rsidR="0037427C" w:rsidRDefault="0037427C" w:rsidP="00AF4B09">
            <w:pPr>
              <w:ind w:firstLine="320"/>
              <w:jc w:val="center"/>
              <w:rPr>
                <w:rFonts w:eastAsia="等线"/>
                <w:b/>
                <w:bCs/>
                <w:color w:val="000000" w:themeColor="text1"/>
              </w:rPr>
            </w:pPr>
            <w:r>
              <w:rPr>
                <w:rFonts w:eastAsia="等线" w:hint="eastAsia"/>
                <w:b/>
                <w:bCs/>
                <w:color w:val="000000" w:themeColor="text1"/>
              </w:rPr>
              <w:t>(n = 53)</w:t>
            </w:r>
          </w:p>
        </w:tc>
        <w:tc>
          <w:tcPr>
            <w:tcW w:w="8068" w:type="dxa"/>
            <w:tcBorders>
              <w:top w:val="single" w:sz="4" w:space="0" w:color="auto"/>
              <w:left w:val="single" w:sz="4" w:space="0" w:color="auto"/>
              <w:bottom w:val="single" w:sz="4" w:space="0" w:color="auto"/>
              <w:right w:val="single" w:sz="4" w:space="0" w:color="auto"/>
            </w:tcBorders>
          </w:tcPr>
          <w:p w:rsidR="0037427C" w:rsidRDefault="0037427C" w:rsidP="00AF4B09">
            <w:pPr>
              <w:ind w:firstLine="320"/>
              <w:jc w:val="center"/>
              <w:rPr>
                <w:color w:val="000000" w:themeColor="text1"/>
                <w:sz w:val="18"/>
                <w:szCs w:val="18"/>
              </w:rPr>
            </w:pPr>
            <w:r>
              <w:rPr>
                <w:rFonts w:hint="eastAsia"/>
                <w:color w:val="000000" w:themeColor="text1"/>
                <w:sz w:val="18"/>
                <w:szCs w:val="18"/>
              </w:rPr>
              <w:t>21065(Family history of IBS), 2443(Diabetes diagnosed by doctor), 2976(Age diabetes diagnosed), 5890(Which eye(s) affected by diabetes-related eye disease), 2010(Suffer from 'nerves'), 2178(Overall health rating), 2188(Long-standing illness, disability or infirmity), 2335(Chest pain or discomfort), 2415(Had major operations), 5408(Which eye(s) affected by amblyopia (lazy eye)), 5419(Which eye(s) affected by injury or trauma resulting in loss of vision), 6119(Which eye(s) affected by glaucoma), 2247(Hearing difficulty/problems), 2473(Other serious medical condition/disability diagnosed by doctor), 3393(Hearing aid user), 4041(Gestational diabetes only), 4792(Cochlear implant), 4803(Tinnitus), 5610(Which eye(s) affected by presbyopia), 6205(Which eye(s) affected by strabismus (squint)), 2453(Cancer diagnosed by doctor), 2844(Had other major operations), 3079(Pace-maker), 6014(Doctor restricts physical activity due to heart condition), 5441(Which eye(s) are affected by cataract), 5324(Ever had cataract surgery), 2227(Other eye problems), 2296(Falls in the last year), 5452(Leg pain when standing still or sitting), 5463(Leg pain in calf/calves), 5474(Leg pain when walking uphill or hurrying), 5485(Leg pain when walking normally), 5496(Leg pain when walking ever disappears while walking), 5934(Which eye(s) affected by other serious eye condition), 6149(Mouth/teeth dental problems), 6156(Manic/hyper symptoms), 84(Cancer year/age first occurred), 87(Non-cancer illness year/age first occurred), 92(Operation year/age first occurred), 6153(Medication for cholesterol, blood pressure, diabetes, or take exogenous hormones), 6177(Medication for cholesterol, blood pressure or diabetes), 5540(Surgery/amputation of toe or leg), 5663(Length of longest manic/irritable episode), 2492(Taking other prescription medications), 6015(Chest pain felt during physical activity), 6016(Chest pain felt outside physical activity), 5183(Current eye infection), 5325(Ever had refractive laser eye surgery), 5326(Ever had surgery for glaucoma or high eye pressure), 5327(Ever had laser treatment for glaucoma or high eye pressure), 5328(Ever had corneal graft surgery), 5529(Surgery on leg arteries (other than for varicose veins))</w:t>
            </w:r>
          </w:p>
        </w:tc>
      </w:tr>
      <w:tr w:rsidR="0037427C" w:rsidTr="00AF4B09">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rFonts w:eastAsia="等线"/>
                <w:b/>
                <w:bCs/>
                <w:color w:val="000000" w:themeColor="text1"/>
              </w:rPr>
            </w:pPr>
            <w:r>
              <w:rPr>
                <w:rFonts w:eastAsia="等线" w:hint="eastAsia"/>
                <w:b/>
                <w:bCs/>
                <w:color w:val="000000" w:themeColor="text1"/>
              </w:rPr>
              <w:t>Laboratory tests</w:t>
            </w:r>
          </w:p>
          <w:p w:rsidR="0037427C" w:rsidRDefault="0037427C" w:rsidP="00AF4B09">
            <w:pPr>
              <w:ind w:firstLine="320"/>
              <w:jc w:val="center"/>
              <w:rPr>
                <w:rFonts w:eastAsia="等线"/>
                <w:b/>
                <w:bCs/>
                <w:color w:val="000000" w:themeColor="text1"/>
              </w:rPr>
            </w:pPr>
            <w:r>
              <w:rPr>
                <w:rFonts w:eastAsia="等线" w:hint="eastAsia"/>
                <w:b/>
                <w:bCs/>
                <w:color w:val="000000" w:themeColor="text1"/>
              </w:rPr>
              <w:t>(n=23)</w:t>
            </w:r>
          </w:p>
          <w:p w:rsidR="0037427C" w:rsidRDefault="0037427C" w:rsidP="00AF4B09">
            <w:pPr>
              <w:ind w:firstLine="321"/>
              <w:jc w:val="center"/>
              <w:rPr>
                <w:rFonts w:eastAsia="Times New Roman"/>
                <w:b/>
                <w:bCs/>
                <w:color w:val="000000" w:themeColor="text1"/>
              </w:rPr>
            </w:pPr>
          </w:p>
        </w:tc>
        <w:tc>
          <w:tcPr>
            <w:tcW w:w="8068" w:type="dxa"/>
            <w:tcBorders>
              <w:top w:val="single" w:sz="4" w:space="0" w:color="auto"/>
              <w:left w:val="single" w:sz="4" w:space="0" w:color="auto"/>
              <w:bottom w:val="single" w:sz="4" w:space="0" w:color="auto"/>
              <w:right w:val="single" w:sz="4" w:space="0" w:color="auto"/>
            </w:tcBorders>
          </w:tcPr>
          <w:p w:rsidR="0037427C" w:rsidRDefault="0037427C" w:rsidP="00AF4B09">
            <w:pPr>
              <w:ind w:firstLine="320"/>
              <w:jc w:val="center"/>
              <w:rPr>
                <w:color w:val="000000" w:themeColor="text1"/>
                <w:sz w:val="18"/>
                <w:szCs w:val="18"/>
              </w:rPr>
            </w:pPr>
            <w:r>
              <w:rPr>
                <w:rFonts w:hint="eastAsia"/>
                <w:color w:val="000000" w:themeColor="text1"/>
                <w:sz w:val="18"/>
                <w:szCs w:val="18"/>
              </w:rPr>
              <w:t>30000(White blood cell (leukocyte) count), 30120(Lymphocyte count), 30130(Monocyte count), 30140(Neutrophill count), 30630(Apolipoprotein A), 30640(Apolipoprotein B), 30690(Cholesterol), 30710(C-reactive protein), 30760(HDL cholesterol), 30780(LDL direct), 30790(Lipoprotein A), 30870(Triglycerides), 30740(Glucose), 30750(Glycated haemoglobin (HbA1c)), 30600(Albumin), 30610(Alkaline phosphatase), 30620(Alanine aminotransferase), 30650(Aspartate aminotransferase), 30770(IGF-1), 30020(Haemoglobin concentration), 30670(Urea), 30720(Cystatin C), 30730(Gamma glutamyltransferase)</w:t>
            </w:r>
          </w:p>
        </w:tc>
      </w:tr>
      <w:tr w:rsidR="0037427C" w:rsidTr="00AF4B09">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rFonts w:eastAsia="等线"/>
                <w:b/>
                <w:bCs/>
                <w:color w:val="000000" w:themeColor="text1"/>
              </w:rPr>
            </w:pPr>
            <w:r>
              <w:rPr>
                <w:rFonts w:eastAsia="等线" w:hint="eastAsia"/>
                <w:b/>
                <w:bCs/>
                <w:color w:val="000000" w:themeColor="text1"/>
              </w:rPr>
              <w:t>Physical measures</w:t>
            </w:r>
          </w:p>
          <w:p w:rsidR="0037427C" w:rsidRDefault="0037427C" w:rsidP="00AF4B09">
            <w:pPr>
              <w:ind w:firstLine="320"/>
              <w:jc w:val="center"/>
              <w:rPr>
                <w:rFonts w:eastAsia="等线"/>
                <w:b/>
                <w:bCs/>
                <w:color w:val="000000" w:themeColor="text1"/>
              </w:rPr>
            </w:pPr>
            <w:r>
              <w:rPr>
                <w:rFonts w:eastAsia="等线" w:hint="eastAsia"/>
                <w:b/>
                <w:bCs/>
                <w:color w:val="000000" w:themeColor="text1"/>
              </w:rPr>
              <w:t>(n=10)</w:t>
            </w:r>
          </w:p>
        </w:tc>
        <w:tc>
          <w:tcPr>
            <w:tcW w:w="8068"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color w:val="000000" w:themeColor="text1"/>
                <w:sz w:val="18"/>
                <w:szCs w:val="18"/>
              </w:rPr>
            </w:pPr>
            <w:r>
              <w:rPr>
                <w:rFonts w:hint="eastAsia"/>
                <w:color w:val="000000" w:themeColor="text1"/>
                <w:sz w:val="18"/>
                <w:szCs w:val="18"/>
              </w:rPr>
              <w:t>21001(BMI), 46(Hand grip strength (left)), 47(Hand grip strength (right)), 20016(Fluid intelligence score), 48(Waist circumference), 50(Standing height), 2306(Weight change compared with 1 year ago), 6017(Able to walk or cycle unaided for 10 minutes), 6019(ECG/bike method for fitness test), 6034(Target heart rate achieved)</w:t>
            </w:r>
          </w:p>
        </w:tc>
      </w:tr>
      <w:tr w:rsidR="0037427C" w:rsidTr="00AF4B09">
        <w:trPr>
          <w:trHeight w:val="746"/>
        </w:trPr>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rFonts w:eastAsia="等线"/>
                <w:b/>
                <w:bCs/>
                <w:color w:val="000000" w:themeColor="text1"/>
              </w:rPr>
            </w:pPr>
            <w:r>
              <w:rPr>
                <w:rFonts w:eastAsia="等线" w:hint="eastAsia"/>
                <w:b/>
                <w:bCs/>
                <w:color w:val="000000" w:themeColor="text1"/>
              </w:rPr>
              <w:lastRenderedPageBreak/>
              <w:t>Social and psychological factors</w:t>
            </w:r>
          </w:p>
          <w:p w:rsidR="0037427C" w:rsidRDefault="0037427C" w:rsidP="00AF4B09">
            <w:pPr>
              <w:ind w:firstLine="320"/>
              <w:jc w:val="center"/>
              <w:rPr>
                <w:rFonts w:eastAsia="等线"/>
                <w:b/>
                <w:bCs/>
                <w:color w:val="000000" w:themeColor="text1"/>
              </w:rPr>
            </w:pPr>
            <w:r>
              <w:rPr>
                <w:rFonts w:eastAsia="等线" w:hint="eastAsia"/>
                <w:b/>
                <w:bCs/>
                <w:color w:val="000000" w:themeColor="text1"/>
              </w:rPr>
              <w:t>(n=29)</w:t>
            </w:r>
          </w:p>
        </w:tc>
        <w:tc>
          <w:tcPr>
            <w:tcW w:w="8068"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color w:val="000000" w:themeColor="text1"/>
                <w:sz w:val="18"/>
                <w:szCs w:val="18"/>
              </w:rPr>
            </w:pPr>
            <w:r>
              <w:rPr>
                <w:rFonts w:hint="eastAsia"/>
                <w:color w:val="000000" w:themeColor="text1"/>
                <w:sz w:val="18"/>
                <w:szCs w:val="18"/>
              </w:rPr>
              <w:t>20458(General happiness), 1031(Frequency of friend/family visits), 2110(Able to confide), 20127(Neuroticism score), 20435(Difficulty concentrating during worst depression), 20436(Fraction of day affected during worst episode of depression), 20437(Thoughts of death during worst depression), 20439(Frequency of depressed days during worst episode of depression), 20440(Impact on normal roles during worst period of depression), 20441(Ever had prolonged loss of interest in normal activities), 20446(Ever had prolonged feelings of sadness or depression), 20450(Feelings of worthlessness during worst period of depression), 20510(Recent feelings of depression), 20532(Did your sleep change?), 20536(Weight change during worst episode of depression), 1920(Mood swings), 2000(Long worry after shame), 2020(Loneliness, isolation), 2030(Guilty feelings), 2040(Risk taking), 2050(Frequency of depressed mood in last 2 weeks), 2060(Frequency of unenthusiasm / disinterest in last 2 weeks), 2070(Frequency of tenseness / restlessness in last 2 weeks), 2080(Lethargy frequency in 2 weeks), 2090(Doctor visit for mental health), 2100(Seen a psychiatrist for nerves, anxiety, tension or depression), 4501(Non-accidental death in close genetic family), 6145(Illness, injury, bereavement, stress in last 2 years), 6160(Leisure/social activities)</w:t>
            </w:r>
          </w:p>
        </w:tc>
      </w:tr>
      <w:tr w:rsidR="0037427C" w:rsidTr="00AF4B09">
        <w:trPr>
          <w:trHeight w:val="568"/>
        </w:trPr>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rFonts w:eastAsia="等线"/>
                <w:b/>
                <w:bCs/>
                <w:color w:val="000000" w:themeColor="text1"/>
              </w:rPr>
            </w:pPr>
            <w:r>
              <w:rPr>
                <w:rFonts w:eastAsia="等线" w:hint="eastAsia"/>
                <w:b/>
                <w:bCs/>
                <w:color w:val="000000" w:themeColor="text1"/>
              </w:rPr>
              <w:t>Self-generated variable</w:t>
            </w:r>
          </w:p>
          <w:p w:rsidR="0037427C" w:rsidRDefault="0037427C" w:rsidP="00AF4B09">
            <w:pPr>
              <w:ind w:firstLine="320"/>
              <w:jc w:val="center"/>
              <w:rPr>
                <w:rFonts w:eastAsia="等线"/>
                <w:b/>
                <w:bCs/>
                <w:color w:val="000000" w:themeColor="text1"/>
              </w:rPr>
            </w:pPr>
            <w:r>
              <w:rPr>
                <w:rFonts w:eastAsia="等线" w:hint="eastAsia"/>
                <w:b/>
                <w:bCs/>
                <w:color w:val="000000" w:themeColor="text1"/>
              </w:rPr>
              <w:t>(n=1)</w:t>
            </w:r>
          </w:p>
        </w:tc>
        <w:tc>
          <w:tcPr>
            <w:tcW w:w="8068"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color w:val="000000" w:themeColor="text1"/>
                <w:sz w:val="18"/>
                <w:szCs w:val="18"/>
              </w:rPr>
            </w:pPr>
            <w:r>
              <w:rPr>
                <w:rFonts w:hint="eastAsia"/>
                <w:color w:val="000000" w:themeColor="text1"/>
                <w:sz w:val="18"/>
                <w:szCs w:val="18"/>
              </w:rPr>
              <w:t>Duration of depression</w:t>
            </w:r>
          </w:p>
        </w:tc>
      </w:tr>
      <w:tr w:rsidR="0037427C" w:rsidTr="00AF4B09">
        <w:trPr>
          <w:trHeight w:val="568"/>
        </w:trPr>
        <w:tc>
          <w:tcPr>
            <w:tcW w:w="3739"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left"/>
              <w:rPr>
                <w:rFonts w:eastAsia="等线"/>
                <w:b/>
                <w:bCs/>
                <w:color w:val="000000" w:themeColor="text1"/>
              </w:rPr>
            </w:pPr>
            <w:r>
              <w:rPr>
                <w:rFonts w:eastAsia="等线" w:hint="eastAsia"/>
                <w:b/>
                <w:bCs/>
                <w:color w:val="000000" w:themeColor="text1"/>
              </w:rPr>
              <w:t>Date of attending assessment center</w:t>
            </w:r>
          </w:p>
        </w:tc>
        <w:tc>
          <w:tcPr>
            <w:tcW w:w="8068" w:type="dxa"/>
            <w:tcBorders>
              <w:top w:val="single" w:sz="4" w:space="0" w:color="auto"/>
              <w:left w:val="single" w:sz="4" w:space="0" w:color="auto"/>
              <w:bottom w:val="single" w:sz="4" w:space="0" w:color="auto"/>
              <w:right w:val="single" w:sz="4" w:space="0" w:color="auto"/>
            </w:tcBorders>
            <w:vAlign w:val="center"/>
          </w:tcPr>
          <w:p w:rsidR="0037427C" w:rsidRDefault="0037427C" w:rsidP="00AF4B09">
            <w:pPr>
              <w:ind w:firstLine="320"/>
              <w:jc w:val="center"/>
              <w:rPr>
                <w:color w:val="000000" w:themeColor="text1"/>
                <w:sz w:val="18"/>
                <w:szCs w:val="18"/>
              </w:rPr>
            </w:pPr>
            <w:r>
              <w:rPr>
                <w:rFonts w:hint="eastAsia"/>
                <w:color w:val="000000" w:themeColor="text1"/>
                <w:sz w:val="18"/>
                <w:szCs w:val="18"/>
              </w:rPr>
              <w:t>53(Date of attending assessment centre)</w:t>
            </w:r>
          </w:p>
        </w:tc>
      </w:tr>
    </w:tbl>
    <w:p w:rsidR="0037427C" w:rsidRDefault="0037427C" w:rsidP="0037427C">
      <w:pPr>
        <w:pStyle w:val="ListParagraph"/>
        <w:ind w:left="420" w:firstLineChars="0" w:firstLine="0"/>
      </w:pPr>
    </w:p>
    <w:p w:rsidR="0037427C" w:rsidRDefault="0037427C" w:rsidP="0037427C">
      <w:pPr>
        <w:rPr>
          <w:rFonts w:ascii="Times New Roman" w:hAnsi="Times New Roman"/>
          <w:b/>
          <w:bCs/>
        </w:rPr>
        <w:sectPr w:rsidR="0037427C" w:rsidSect="00C4392A">
          <w:pgSz w:w="16838" w:h="11906" w:orient="landscape"/>
          <w:pgMar w:top="1797" w:right="1440" w:bottom="1797" w:left="1440" w:header="851" w:footer="992" w:gutter="0"/>
          <w:cols w:space="0"/>
          <w:docGrid w:type="lines" w:linePitch="319"/>
        </w:sectPr>
      </w:pPr>
    </w:p>
    <w:p w:rsidR="0037427C" w:rsidRDefault="0037427C" w:rsidP="0037427C">
      <w:pPr>
        <w:rPr>
          <w:rFonts w:ascii="Times New Roman" w:hAnsi="Times New Roman"/>
        </w:rPr>
      </w:pPr>
      <w:proofErr w:type="gramStart"/>
      <w:r>
        <w:rPr>
          <w:rFonts w:ascii="Times New Roman" w:hAnsi="Times New Roman"/>
          <w:b/>
          <w:bCs/>
          <w:color w:val="000000" w:themeColor="text1"/>
        </w:rPr>
        <w:lastRenderedPageBreak/>
        <w:t>eTable</w:t>
      </w:r>
      <w:proofErr w:type="gramEnd"/>
      <w:r>
        <w:rPr>
          <w:rFonts w:ascii="Times New Roman" w:hAnsi="Times New Roman" w:hint="eastAsia"/>
          <w:b/>
          <w:bCs/>
          <w:color w:val="000000" w:themeColor="text1"/>
        </w:rPr>
        <w:t xml:space="preserve"> </w:t>
      </w:r>
      <w:r>
        <w:rPr>
          <w:rFonts w:ascii="Times New Roman" w:hAnsi="Times New Roman"/>
          <w:b/>
          <w:bCs/>
          <w:color w:val="000000" w:themeColor="text1"/>
        </w:rPr>
        <w:t>3</w:t>
      </w:r>
      <w:r>
        <w:rPr>
          <w:rFonts w:ascii="Times New Roman" w:hAnsi="Times New Roman"/>
          <w:b/>
          <w:bCs/>
        </w:rPr>
        <w:t xml:space="preserve"> Acquisition and evaluation of predictive factors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7324"/>
        <w:gridCol w:w="3464"/>
      </w:tblGrid>
      <w:tr w:rsidR="0037427C" w:rsidTr="00AF4B09">
        <w:tc>
          <w:tcPr>
            <w:tcW w:w="2968" w:type="dxa"/>
            <w:tcBorders>
              <w:bottom w:val="single" w:sz="4" w:space="0" w:color="auto"/>
            </w:tcBorders>
          </w:tcPr>
          <w:p w:rsidR="0037427C" w:rsidRDefault="0037427C" w:rsidP="00AF4B09">
            <w:r>
              <w:rPr>
                <w:rFonts w:eastAsia="Times New Roman" w:hint="eastAsia"/>
                <w:b/>
                <w:bCs/>
                <w:color w:val="000000"/>
                <w:lang w:bidi="ar"/>
              </w:rPr>
              <w:t>Variables</w:t>
            </w:r>
          </w:p>
        </w:tc>
        <w:tc>
          <w:tcPr>
            <w:tcW w:w="7324" w:type="dxa"/>
            <w:tcBorders>
              <w:bottom w:val="single" w:sz="4" w:space="0" w:color="auto"/>
            </w:tcBorders>
          </w:tcPr>
          <w:p w:rsidR="0037427C" w:rsidRDefault="0037427C" w:rsidP="00AF4B09">
            <w:r>
              <w:rPr>
                <w:rFonts w:hint="eastAsia"/>
                <w:b/>
                <w:bCs/>
              </w:rPr>
              <w:t>Ways to acquire the variables</w:t>
            </w:r>
          </w:p>
        </w:tc>
        <w:tc>
          <w:tcPr>
            <w:tcW w:w="3464" w:type="dxa"/>
            <w:tcBorders>
              <w:bottom w:val="single" w:sz="4" w:space="0" w:color="auto"/>
            </w:tcBorders>
          </w:tcPr>
          <w:p w:rsidR="0037427C" w:rsidRDefault="0037427C" w:rsidP="00AF4B09">
            <w:hyperlink r:id="rId5" w:tgtFrame="https://edgeservices.bing.com/edgesvc/_blank" w:history="1">
              <w:r>
                <w:rPr>
                  <w:rFonts w:hint="eastAsia"/>
                  <w:b/>
                  <w:bCs/>
                </w:rPr>
                <w:t>Possible answers and answer coding</w:t>
              </w:r>
            </w:hyperlink>
          </w:p>
        </w:tc>
      </w:tr>
      <w:tr w:rsidR="0037427C" w:rsidTr="00AF4B09">
        <w:tc>
          <w:tcPr>
            <w:tcW w:w="2968" w:type="dxa"/>
            <w:tcBorders>
              <w:top w:val="single" w:sz="4" w:space="0" w:color="auto"/>
            </w:tcBorders>
          </w:tcPr>
          <w:p w:rsidR="0037427C" w:rsidRDefault="0037427C" w:rsidP="00AF4B09">
            <w:r>
              <w:rPr>
                <w:rFonts w:hint="eastAsia"/>
                <w:b/>
                <w:bCs/>
              </w:rPr>
              <w:t>Age</w:t>
            </w:r>
          </w:p>
        </w:tc>
        <w:tc>
          <w:tcPr>
            <w:tcW w:w="7324" w:type="dxa"/>
            <w:tcBorders>
              <w:top w:val="single" w:sz="4" w:space="0" w:color="auto"/>
            </w:tcBorders>
          </w:tcPr>
          <w:p w:rsidR="0037427C" w:rsidRDefault="0037427C" w:rsidP="00AF4B09">
            <w:pPr>
              <w:rPr>
                <w:sz w:val="18"/>
                <w:szCs w:val="18"/>
              </w:rPr>
            </w:pPr>
            <w:r>
              <w:rPr>
                <w:rFonts w:hint="eastAsia"/>
                <w:sz w:val="18"/>
                <w:szCs w:val="18"/>
              </w:rPr>
              <w:t>The age of the participant on the day they attended an Initial Assessment Centre and self-reported by the participant.</w:t>
            </w:r>
          </w:p>
        </w:tc>
        <w:tc>
          <w:tcPr>
            <w:tcW w:w="3464" w:type="dxa"/>
            <w:tcBorders>
              <w:top w:val="single" w:sz="4" w:space="0" w:color="auto"/>
            </w:tcBorders>
          </w:tcPr>
          <w:p w:rsidR="0037427C" w:rsidRDefault="0037427C" w:rsidP="00AF4B09">
            <w:pPr>
              <w:rPr>
                <w:sz w:val="18"/>
                <w:szCs w:val="18"/>
              </w:rPr>
            </w:pPr>
            <w:r>
              <w:rPr>
                <w:rFonts w:hint="eastAsia"/>
                <w:sz w:val="18"/>
                <w:szCs w:val="18"/>
              </w:rPr>
              <w:t>A continuous number</w:t>
            </w:r>
          </w:p>
        </w:tc>
      </w:tr>
      <w:tr w:rsidR="0037427C" w:rsidTr="00AF4B09">
        <w:tc>
          <w:tcPr>
            <w:tcW w:w="2968" w:type="dxa"/>
          </w:tcPr>
          <w:p w:rsidR="0037427C" w:rsidRDefault="0037427C" w:rsidP="00AF4B09">
            <w:r>
              <w:rPr>
                <w:rFonts w:hint="eastAsia"/>
                <w:b/>
                <w:bCs/>
              </w:rPr>
              <w:t>Sex</w:t>
            </w:r>
          </w:p>
        </w:tc>
        <w:tc>
          <w:tcPr>
            <w:tcW w:w="7324" w:type="dxa"/>
          </w:tcPr>
          <w:p w:rsidR="0037427C" w:rsidRDefault="0037427C" w:rsidP="00AF4B09">
            <w:pPr>
              <w:rPr>
                <w:sz w:val="18"/>
                <w:szCs w:val="18"/>
              </w:rPr>
            </w:pPr>
            <w:r>
              <w:rPr>
                <w:rFonts w:hint="eastAsia"/>
                <w:sz w:val="18"/>
                <w:szCs w:val="18"/>
              </w:rPr>
              <w:t>Acquired from central registry at recruitment, but in some cases updated by the participant.</w:t>
            </w:r>
          </w:p>
        </w:tc>
        <w:tc>
          <w:tcPr>
            <w:tcW w:w="3464" w:type="dxa"/>
          </w:tcPr>
          <w:p w:rsidR="0037427C" w:rsidRDefault="0037427C" w:rsidP="00AF4B09">
            <w:pPr>
              <w:rPr>
                <w:sz w:val="18"/>
                <w:szCs w:val="18"/>
              </w:rPr>
            </w:pPr>
            <w:r>
              <w:rPr>
                <w:rFonts w:hint="eastAsia"/>
                <w:sz w:val="18"/>
                <w:szCs w:val="18"/>
              </w:rPr>
              <w:t>0: Female;</w:t>
            </w:r>
          </w:p>
          <w:p w:rsidR="0037427C" w:rsidRDefault="0037427C" w:rsidP="00AF4B09">
            <w:pPr>
              <w:rPr>
                <w:sz w:val="18"/>
                <w:szCs w:val="18"/>
              </w:rPr>
            </w:pPr>
            <w:r>
              <w:rPr>
                <w:rFonts w:hint="eastAsia"/>
                <w:sz w:val="18"/>
                <w:szCs w:val="18"/>
              </w:rPr>
              <w:t>1: Male</w:t>
            </w:r>
          </w:p>
        </w:tc>
      </w:tr>
      <w:tr w:rsidR="0037427C" w:rsidTr="00AF4B09">
        <w:tc>
          <w:tcPr>
            <w:tcW w:w="2968" w:type="dxa"/>
          </w:tcPr>
          <w:p w:rsidR="0037427C" w:rsidRDefault="0037427C" w:rsidP="00AF4B09">
            <w:pPr>
              <w:rPr>
                <w:b/>
                <w:bCs/>
              </w:rPr>
            </w:pPr>
            <w:r>
              <w:rPr>
                <w:rFonts w:hint="eastAsia"/>
                <w:b/>
                <w:bCs/>
              </w:rPr>
              <w:t>Employment status</w:t>
            </w:r>
          </w:p>
          <w:p w:rsidR="0037427C" w:rsidRDefault="0037427C" w:rsidP="00AF4B09"/>
        </w:tc>
        <w:tc>
          <w:tcPr>
            <w:tcW w:w="7324" w:type="dxa"/>
          </w:tcPr>
          <w:p w:rsidR="0037427C" w:rsidRDefault="0037427C" w:rsidP="00AF4B09">
            <w:pPr>
              <w:rPr>
                <w:sz w:val="18"/>
                <w:szCs w:val="18"/>
              </w:rPr>
            </w:pPr>
            <w:r>
              <w:rPr>
                <w:rFonts w:hint="eastAsia"/>
                <w:sz w:val="18"/>
                <w:szCs w:val="18"/>
              </w:rPr>
              <w:t>The touchscreen question "Which of the following describes your current situation?"</w:t>
            </w:r>
          </w:p>
        </w:tc>
        <w:tc>
          <w:tcPr>
            <w:tcW w:w="3464" w:type="dxa"/>
          </w:tcPr>
          <w:p w:rsidR="0037427C" w:rsidRDefault="0037427C" w:rsidP="00AF4B09">
            <w:pPr>
              <w:rPr>
                <w:sz w:val="18"/>
                <w:szCs w:val="18"/>
              </w:rPr>
            </w:pPr>
            <w:r>
              <w:rPr>
                <w:rFonts w:hint="eastAsia"/>
                <w:sz w:val="18"/>
                <w:szCs w:val="18"/>
              </w:rPr>
              <w:t>0: In paid;</w:t>
            </w:r>
          </w:p>
          <w:p w:rsidR="0037427C" w:rsidRDefault="0037427C" w:rsidP="00AF4B09">
            <w:pPr>
              <w:rPr>
                <w:sz w:val="18"/>
                <w:szCs w:val="18"/>
              </w:rPr>
            </w:pPr>
            <w:r>
              <w:rPr>
                <w:rFonts w:hint="eastAsia"/>
                <w:sz w:val="18"/>
                <w:szCs w:val="18"/>
              </w:rPr>
              <w:t>1: Not in paid</w:t>
            </w:r>
          </w:p>
        </w:tc>
      </w:tr>
      <w:tr w:rsidR="0037427C" w:rsidTr="00AF4B09">
        <w:tc>
          <w:tcPr>
            <w:tcW w:w="2968" w:type="dxa"/>
          </w:tcPr>
          <w:p w:rsidR="0037427C" w:rsidRDefault="0037427C" w:rsidP="00AF4B09">
            <w:pPr>
              <w:rPr>
                <w:rFonts w:eastAsia="SimSun"/>
                <w:b/>
                <w:bCs/>
              </w:rPr>
            </w:pPr>
            <w:r>
              <w:rPr>
                <w:rFonts w:hint="eastAsia"/>
                <w:b/>
                <w:bCs/>
              </w:rPr>
              <w:t>Sleep duration</w:t>
            </w:r>
            <w:r>
              <w:rPr>
                <w:rFonts w:eastAsia="Microsoft YaHei" w:hint="eastAsia"/>
                <w:b/>
                <w:bCs/>
                <w:vertAlign w:val="superscript"/>
              </w:rPr>
              <w:t>1</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"About how many hours sleep do you get in every 24 hours? (please include naps)"</w:t>
            </w:r>
          </w:p>
        </w:tc>
        <w:tc>
          <w:tcPr>
            <w:tcW w:w="3464" w:type="dxa"/>
          </w:tcPr>
          <w:p w:rsidR="0037427C" w:rsidRDefault="0037427C" w:rsidP="00AF4B09">
            <w:pPr>
              <w:rPr>
                <w:sz w:val="18"/>
                <w:szCs w:val="18"/>
              </w:rPr>
            </w:pPr>
            <w:r>
              <w:rPr>
                <w:rFonts w:hint="eastAsia"/>
                <w:sz w:val="18"/>
                <w:szCs w:val="18"/>
              </w:rPr>
              <w:t>0: 7-8 h;</w:t>
            </w:r>
          </w:p>
          <w:p w:rsidR="0037427C" w:rsidRDefault="0037427C" w:rsidP="00AF4B09">
            <w:pPr>
              <w:rPr>
                <w:sz w:val="18"/>
                <w:szCs w:val="18"/>
              </w:rPr>
            </w:pPr>
            <w:r>
              <w:rPr>
                <w:rFonts w:hint="eastAsia"/>
                <w:sz w:val="18"/>
                <w:szCs w:val="18"/>
              </w:rPr>
              <w:t>1: ≤6 h;</w:t>
            </w:r>
          </w:p>
          <w:p w:rsidR="0037427C" w:rsidRDefault="0037427C" w:rsidP="00AF4B09">
            <w:pPr>
              <w:rPr>
                <w:sz w:val="18"/>
                <w:szCs w:val="18"/>
              </w:rPr>
            </w:pPr>
            <w:r>
              <w:rPr>
                <w:rFonts w:hint="eastAsia"/>
                <w:sz w:val="18"/>
                <w:szCs w:val="18"/>
              </w:rPr>
              <w:t>2: ≥9 h</w:t>
            </w:r>
          </w:p>
        </w:tc>
      </w:tr>
      <w:tr w:rsidR="0037427C" w:rsidTr="00AF4B09">
        <w:tc>
          <w:tcPr>
            <w:tcW w:w="2968" w:type="dxa"/>
          </w:tcPr>
          <w:p w:rsidR="0037427C" w:rsidRDefault="0037427C" w:rsidP="00AF4B09">
            <w:pPr>
              <w:rPr>
                <w:b/>
                <w:bCs/>
              </w:rPr>
            </w:pPr>
            <w:r>
              <w:rPr>
                <w:rFonts w:hint="eastAsia"/>
                <w:b/>
                <w:bCs/>
              </w:rPr>
              <w:t>Nap during day</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"Do you have a nap during the day?"</w:t>
            </w:r>
          </w:p>
        </w:tc>
        <w:tc>
          <w:tcPr>
            <w:tcW w:w="3464" w:type="dxa"/>
          </w:tcPr>
          <w:p w:rsidR="0037427C" w:rsidRDefault="0037427C" w:rsidP="00AF4B09">
            <w:pPr>
              <w:rPr>
                <w:sz w:val="18"/>
                <w:szCs w:val="18"/>
              </w:rPr>
            </w:pPr>
            <w:r>
              <w:rPr>
                <w:rFonts w:hint="eastAsia"/>
                <w:sz w:val="18"/>
                <w:szCs w:val="18"/>
              </w:rPr>
              <w:t>0: Never/rarely;</w:t>
            </w:r>
          </w:p>
          <w:p w:rsidR="0037427C" w:rsidRDefault="0037427C" w:rsidP="00AF4B09">
            <w:pPr>
              <w:rPr>
                <w:sz w:val="18"/>
                <w:szCs w:val="18"/>
              </w:rPr>
            </w:pPr>
            <w:r>
              <w:rPr>
                <w:rFonts w:hint="eastAsia"/>
                <w:sz w:val="18"/>
                <w:szCs w:val="18"/>
              </w:rPr>
              <w:t>1: Sometimes;</w:t>
            </w:r>
          </w:p>
          <w:p w:rsidR="0037427C" w:rsidRDefault="0037427C" w:rsidP="00AF4B09">
            <w:pPr>
              <w:rPr>
                <w:sz w:val="18"/>
                <w:szCs w:val="18"/>
              </w:rPr>
            </w:pPr>
            <w:r>
              <w:rPr>
                <w:rFonts w:hint="eastAsia"/>
                <w:sz w:val="18"/>
                <w:szCs w:val="18"/>
              </w:rPr>
              <w:t>2: Usually</w:t>
            </w:r>
          </w:p>
        </w:tc>
      </w:tr>
      <w:tr w:rsidR="0037427C" w:rsidTr="00AF4B09">
        <w:tc>
          <w:tcPr>
            <w:tcW w:w="2968" w:type="dxa"/>
          </w:tcPr>
          <w:p w:rsidR="0037427C" w:rsidRDefault="0037427C" w:rsidP="00AF4B09">
            <w:pPr>
              <w:rPr>
                <w:b/>
                <w:bCs/>
              </w:rPr>
            </w:pPr>
            <w:r>
              <w:rPr>
                <w:rFonts w:hint="eastAsia"/>
                <w:b/>
                <w:bCs/>
              </w:rPr>
              <w:t>Sleeplessness</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"Do you have trouble falling asleep at night or do you wake up in the middle of the night?"</w:t>
            </w:r>
          </w:p>
        </w:tc>
        <w:tc>
          <w:tcPr>
            <w:tcW w:w="3464" w:type="dxa"/>
          </w:tcPr>
          <w:p w:rsidR="0037427C" w:rsidRDefault="0037427C" w:rsidP="00AF4B09">
            <w:pPr>
              <w:rPr>
                <w:sz w:val="18"/>
                <w:szCs w:val="18"/>
              </w:rPr>
            </w:pPr>
            <w:r>
              <w:rPr>
                <w:rFonts w:hint="eastAsia"/>
                <w:sz w:val="18"/>
                <w:szCs w:val="18"/>
              </w:rPr>
              <w:t>0: Never;</w:t>
            </w:r>
          </w:p>
          <w:p w:rsidR="0037427C" w:rsidRDefault="0037427C" w:rsidP="00AF4B09">
            <w:pPr>
              <w:rPr>
                <w:sz w:val="18"/>
                <w:szCs w:val="18"/>
              </w:rPr>
            </w:pPr>
            <w:r>
              <w:rPr>
                <w:rFonts w:hint="eastAsia"/>
                <w:sz w:val="18"/>
                <w:szCs w:val="18"/>
              </w:rPr>
              <w:t>1: Sometimes/ usually</w:t>
            </w:r>
          </w:p>
        </w:tc>
      </w:tr>
      <w:tr w:rsidR="0037427C" w:rsidTr="00AF4B09">
        <w:tc>
          <w:tcPr>
            <w:tcW w:w="2968" w:type="dxa"/>
          </w:tcPr>
          <w:p w:rsidR="0037427C" w:rsidRDefault="0037427C" w:rsidP="00AF4B09">
            <w:pPr>
              <w:rPr>
                <w:b/>
                <w:bCs/>
              </w:rPr>
            </w:pPr>
            <w:r>
              <w:rPr>
                <w:rFonts w:hint="eastAsia"/>
                <w:b/>
                <w:bCs/>
              </w:rPr>
              <w:t>Daytime dozing</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"How likely are you to doze off or fall asleep during the daytime when you don't mean to? (e.g., when working, reading or driving)"</w:t>
            </w:r>
          </w:p>
        </w:tc>
        <w:tc>
          <w:tcPr>
            <w:tcW w:w="3464" w:type="dxa"/>
          </w:tcPr>
          <w:p w:rsidR="0037427C" w:rsidRDefault="0037427C" w:rsidP="00AF4B09">
            <w:pPr>
              <w:rPr>
                <w:sz w:val="18"/>
                <w:szCs w:val="18"/>
              </w:rPr>
            </w:pPr>
            <w:r>
              <w:rPr>
                <w:rFonts w:hint="eastAsia"/>
                <w:sz w:val="18"/>
                <w:szCs w:val="18"/>
              </w:rPr>
              <w:t>0: Never;</w:t>
            </w:r>
          </w:p>
          <w:p w:rsidR="0037427C" w:rsidRDefault="0037427C" w:rsidP="00AF4B09">
            <w:pPr>
              <w:rPr>
                <w:sz w:val="18"/>
                <w:szCs w:val="18"/>
              </w:rPr>
            </w:pPr>
            <w:r>
              <w:rPr>
                <w:rFonts w:hint="eastAsia"/>
                <w:sz w:val="18"/>
                <w:szCs w:val="18"/>
              </w:rPr>
              <w:t>1: Sometimes;</w:t>
            </w:r>
          </w:p>
          <w:p w:rsidR="0037427C" w:rsidRDefault="0037427C" w:rsidP="00AF4B09">
            <w:pPr>
              <w:rPr>
                <w:sz w:val="18"/>
                <w:szCs w:val="18"/>
              </w:rPr>
            </w:pPr>
            <w:r>
              <w:rPr>
                <w:rFonts w:hint="eastAsia"/>
                <w:sz w:val="18"/>
                <w:szCs w:val="18"/>
              </w:rPr>
              <w:t>2: Usually</w:t>
            </w:r>
          </w:p>
        </w:tc>
      </w:tr>
      <w:tr w:rsidR="0037427C" w:rsidTr="00AF4B09">
        <w:tc>
          <w:tcPr>
            <w:tcW w:w="2968" w:type="dxa"/>
          </w:tcPr>
          <w:p w:rsidR="0037427C" w:rsidRDefault="0037427C" w:rsidP="00AF4B09">
            <w:pPr>
              <w:rPr>
                <w:b/>
                <w:bCs/>
              </w:rPr>
            </w:pPr>
            <w:r>
              <w:rPr>
                <w:rFonts w:hint="eastAsia"/>
                <w:b/>
                <w:bCs/>
              </w:rPr>
              <w:t>Getting up in morning</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"On an average day, how easy do you find getting up in the morning?"</w:t>
            </w:r>
          </w:p>
        </w:tc>
        <w:tc>
          <w:tcPr>
            <w:tcW w:w="3464" w:type="dxa"/>
          </w:tcPr>
          <w:p w:rsidR="0037427C" w:rsidRDefault="0037427C" w:rsidP="00AF4B09">
            <w:pPr>
              <w:rPr>
                <w:sz w:val="18"/>
                <w:szCs w:val="18"/>
              </w:rPr>
            </w:pPr>
            <w:r>
              <w:rPr>
                <w:rFonts w:hint="eastAsia"/>
                <w:sz w:val="18"/>
                <w:szCs w:val="18"/>
              </w:rPr>
              <w:t>0: Not very easy;</w:t>
            </w:r>
          </w:p>
          <w:p w:rsidR="0037427C" w:rsidRDefault="0037427C" w:rsidP="00AF4B09">
            <w:pPr>
              <w:rPr>
                <w:sz w:val="18"/>
                <w:szCs w:val="18"/>
              </w:rPr>
            </w:pPr>
            <w:r>
              <w:rPr>
                <w:rFonts w:hint="eastAsia"/>
                <w:sz w:val="18"/>
                <w:szCs w:val="18"/>
              </w:rPr>
              <w:t>1: Fairly easy;</w:t>
            </w:r>
          </w:p>
          <w:p w:rsidR="0037427C" w:rsidRDefault="0037427C" w:rsidP="00AF4B09">
            <w:pPr>
              <w:rPr>
                <w:sz w:val="18"/>
                <w:szCs w:val="18"/>
              </w:rPr>
            </w:pPr>
            <w:r>
              <w:rPr>
                <w:rFonts w:hint="eastAsia"/>
                <w:sz w:val="18"/>
                <w:szCs w:val="18"/>
              </w:rPr>
              <w:t>2: Very easy</w:t>
            </w:r>
          </w:p>
        </w:tc>
      </w:tr>
      <w:tr w:rsidR="0037427C" w:rsidTr="00AF4B09">
        <w:tc>
          <w:tcPr>
            <w:tcW w:w="2968" w:type="dxa"/>
          </w:tcPr>
          <w:p w:rsidR="0037427C" w:rsidRDefault="0037427C" w:rsidP="00AF4B09">
            <w:pPr>
              <w:rPr>
                <w:b/>
                <w:bCs/>
              </w:rPr>
            </w:pPr>
            <w:r>
              <w:rPr>
                <w:rFonts w:hint="eastAsia"/>
                <w:b/>
                <w:bCs/>
              </w:rPr>
              <w:t>BMI</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BMI was calculated by dividing weight in kilograms by height in meters squared during the initial visit to the assessment centers. BMI value here is constructed from height and weight measured during the initial Assessment Centre visit.</w:t>
            </w:r>
          </w:p>
        </w:tc>
        <w:tc>
          <w:tcPr>
            <w:tcW w:w="3464" w:type="dxa"/>
          </w:tcPr>
          <w:p w:rsidR="0037427C" w:rsidRDefault="0037427C" w:rsidP="00AF4B09">
            <w:pPr>
              <w:rPr>
                <w:sz w:val="18"/>
                <w:szCs w:val="18"/>
              </w:rPr>
            </w:pPr>
            <w:r>
              <w:rPr>
                <w:rFonts w:hint="eastAsia"/>
                <w:sz w:val="18"/>
                <w:szCs w:val="18"/>
              </w:rPr>
              <w:t>0: &lt;25;</w:t>
            </w:r>
          </w:p>
          <w:p w:rsidR="0037427C" w:rsidRDefault="0037427C" w:rsidP="00AF4B09">
            <w:pPr>
              <w:rPr>
                <w:sz w:val="18"/>
                <w:szCs w:val="18"/>
              </w:rPr>
            </w:pPr>
            <w:r>
              <w:rPr>
                <w:rFonts w:hint="eastAsia"/>
                <w:sz w:val="18"/>
                <w:szCs w:val="18"/>
              </w:rPr>
              <w:t>1: ≥25</w:t>
            </w:r>
          </w:p>
        </w:tc>
      </w:tr>
      <w:tr w:rsidR="0037427C" w:rsidTr="00AF4B09">
        <w:tc>
          <w:tcPr>
            <w:tcW w:w="2968" w:type="dxa"/>
          </w:tcPr>
          <w:p w:rsidR="0037427C" w:rsidRDefault="0037427C" w:rsidP="00AF4B09">
            <w:pPr>
              <w:rPr>
                <w:b/>
                <w:bCs/>
              </w:rPr>
            </w:pPr>
            <w:r>
              <w:rPr>
                <w:rFonts w:hint="eastAsia"/>
                <w:b/>
                <w:bCs/>
              </w:rPr>
              <w:t>Smoking status</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This field summarizes the current/past smoking status of the participant.</w:t>
            </w:r>
          </w:p>
        </w:tc>
        <w:tc>
          <w:tcPr>
            <w:tcW w:w="3464" w:type="dxa"/>
          </w:tcPr>
          <w:p w:rsidR="0037427C" w:rsidRDefault="0037427C" w:rsidP="00AF4B09">
            <w:pPr>
              <w:rPr>
                <w:sz w:val="18"/>
                <w:szCs w:val="18"/>
              </w:rPr>
            </w:pPr>
            <w:r>
              <w:rPr>
                <w:rFonts w:hint="eastAsia"/>
                <w:sz w:val="18"/>
                <w:szCs w:val="18"/>
              </w:rPr>
              <w:t>0: Never/previous;</w:t>
            </w:r>
          </w:p>
          <w:p w:rsidR="0037427C" w:rsidRDefault="0037427C" w:rsidP="00AF4B09">
            <w:pPr>
              <w:rPr>
                <w:sz w:val="18"/>
                <w:szCs w:val="18"/>
              </w:rPr>
            </w:pPr>
            <w:r>
              <w:rPr>
                <w:rFonts w:hint="eastAsia"/>
                <w:sz w:val="18"/>
                <w:szCs w:val="18"/>
              </w:rPr>
              <w:t>1: Current</w:t>
            </w:r>
          </w:p>
        </w:tc>
      </w:tr>
      <w:tr w:rsidR="0037427C" w:rsidTr="00AF4B09">
        <w:tc>
          <w:tcPr>
            <w:tcW w:w="2968" w:type="dxa"/>
          </w:tcPr>
          <w:p w:rsidR="0037427C" w:rsidRDefault="0037427C" w:rsidP="00AF4B09">
            <w:pPr>
              <w:rPr>
                <w:b/>
                <w:bCs/>
              </w:rPr>
            </w:pPr>
            <w:r>
              <w:rPr>
                <w:rFonts w:hint="eastAsia"/>
                <w:b/>
                <w:bCs/>
              </w:rPr>
              <w:t>Alcohol drinker status</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This field summarizes the current/past alcohol drinker status of the participant.</w:t>
            </w:r>
          </w:p>
        </w:tc>
        <w:tc>
          <w:tcPr>
            <w:tcW w:w="3464" w:type="dxa"/>
          </w:tcPr>
          <w:p w:rsidR="0037427C" w:rsidRDefault="0037427C" w:rsidP="00AF4B09">
            <w:pPr>
              <w:rPr>
                <w:sz w:val="18"/>
                <w:szCs w:val="18"/>
              </w:rPr>
            </w:pPr>
            <w:r>
              <w:rPr>
                <w:rFonts w:hint="eastAsia"/>
                <w:sz w:val="18"/>
                <w:szCs w:val="18"/>
              </w:rPr>
              <w:t>0: Never;</w:t>
            </w:r>
          </w:p>
          <w:p w:rsidR="0037427C" w:rsidRDefault="0037427C" w:rsidP="00AF4B09">
            <w:pPr>
              <w:rPr>
                <w:sz w:val="18"/>
                <w:szCs w:val="18"/>
              </w:rPr>
            </w:pPr>
            <w:r>
              <w:rPr>
                <w:rFonts w:hint="eastAsia"/>
                <w:sz w:val="18"/>
                <w:szCs w:val="18"/>
              </w:rPr>
              <w:t>1: Previous/current</w:t>
            </w:r>
          </w:p>
        </w:tc>
      </w:tr>
      <w:tr w:rsidR="0037427C" w:rsidTr="00AF4B09">
        <w:tc>
          <w:tcPr>
            <w:tcW w:w="2968" w:type="dxa"/>
          </w:tcPr>
          <w:p w:rsidR="0037427C" w:rsidRDefault="0037427C" w:rsidP="00AF4B09">
            <w:pPr>
              <w:rPr>
                <w:b/>
                <w:bCs/>
              </w:rPr>
            </w:pPr>
            <w:r>
              <w:rPr>
                <w:rFonts w:hint="eastAsia"/>
                <w:b/>
                <w:bCs/>
              </w:rPr>
              <w:t>Alcohol intake frequency</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"About how often do you drink alcohol?"</w:t>
            </w:r>
          </w:p>
        </w:tc>
        <w:tc>
          <w:tcPr>
            <w:tcW w:w="3464" w:type="dxa"/>
          </w:tcPr>
          <w:p w:rsidR="0037427C" w:rsidRDefault="0037427C" w:rsidP="00AF4B09">
            <w:pPr>
              <w:rPr>
                <w:sz w:val="18"/>
                <w:szCs w:val="18"/>
              </w:rPr>
            </w:pPr>
            <w:r>
              <w:rPr>
                <w:rFonts w:hint="eastAsia"/>
                <w:sz w:val="18"/>
                <w:szCs w:val="18"/>
              </w:rPr>
              <w:t>0: Never;</w:t>
            </w:r>
          </w:p>
          <w:p w:rsidR="0037427C" w:rsidRDefault="0037427C" w:rsidP="00AF4B09">
            <w:pPr>
              <w:rPr>
                <w:sz w:val="18"/>
                <w:szCs w:val="18"/>
              </w:rPr>
            </w:pPr>
            <w:r>
              <w:rPr>
                <w:rFonts w:hint="eastAsia"/>
                <w:sz w:val="18"/>
                <w:szCs w:val="18"/>
              </w:rPr>
              <w:t>1: &lt;3 times/week;</w:t>
            </w:r>
          </w:p>
          <w:p w:rsidR="0037427C" w:rsidRDefault="0037427C" w:rsidP="00AF4B09">
            <w:pPr>
              <w:rPr>
                <w:sz w:val="18"/>
                <w:szCs w:val="18"/>
              </w:rPr>
            </w:pPr>
            <w:r>
              <w:rPr>
                <w:rFonts w:hint="eastAsia"/>
                <w:sz w:val="18"/>
                <w:szCs w:val="18"/>
              </w:rPr>
              <w:t>2: ≥3 times/week</w:t>
            </w:r>
          </w:p>
        </w:tc>
      </w:tr>
      <w:tr w:rsidR="0037427C" w:rsidTr="00AF4B09">
        <w:tc>
          <w:tcPr>
            <w:tcW w:w="2968" w:type="dxa"/>
          </w:tcPr>
          <w:p w:rsidR="0037427C" w:rsidRDefault="0037427C" w:rsidP="00AF4B09">
            <w:r>
              <w:rPr>
                <w:rFonts w:hint="eastAsia"/>
                <w:b/>
                <w:bCs/>
              </w:rPr>
              <w:t>Waist circumference</w:t>
            </w:r>
          </w:p>
        </w:tc>
        <w:tc>
          <w:tcPr>
            <w:tcW w:w="7324" w:type="dxa"/>
          </w:tcPr>
          <w:p w:rsidR="0037427C" w:rsidRDefault="0037427C" w:rsidP="00AF4B09">
            <w:pPr>
              <w:rPr>
                <w:sz w:val="18"/>
                <w:szCs w:val="18"/>
              </w:rPr>
            </w:pPr>
            <w:r>
              <w:rPr>
                <w:rFonts w:hint="eastAsia"/>
                <w:sz w:val="18"/>
                <w:szCs w:val="18"/>
              </w:rPr>
              <w:t>Self-reported by participants.</w:t>
            </w:r>
          </w:p>
        </w:tc>
        <w:tc>
          <w:tcPr>
            <w:tcW w:w="3464" w:type="dxa"/>
          </w:tcPr>
          <w:p w:rsidR="0037427C" w:rsidRDefault="0037427C" w:rsidP="00AF4B09">
            <w:pPr>
              <w:rPr>
                <w:sz w:val="18"/>
                <w:szCs w:val="18"/>
              </w:rPr>
            </w:pPr>
            <w:r>
              <w:rPr>
                <w:rFonts w:hint="eastAsia"/>
                <w:sz w:val="18"/>
                <w:szCs w:val="18"/>
              </w:rPr>
              <w:t>A continuous number</w:t>
            </w:r>
          </w:p>
        </w:tc>
      </w:tr>
      <w:tr w:rsidR="0037427C" w:rsidTr="00AF4B09">
        <w:tc>
          <w:tcPr>
            <w:tcW w:w="2968" w:type="dxa"/>
          </w:tcPr>
          <w:p w:rsidR="0037427C" w:rsidRDefault="0037427C" w:rsidP="00AF4B09">
            <w:r>
              <w:rPr>
                <w:rFonts w:hint="eastAsia"/>
                <w:b/>
                <w:bCs/>
              </w:rPr>
              <w:t>Usual walking pace</w:t>
            </w:r>
          </w:p>
        </w:tc>
        <w:tc>
          <w:tcPr>
            <w:tcW w:w="7324" w:type="dxa"/>
          </w:tcPr>
          <w:p w:rsidR="0037427C" w:rsidRDefault="0037427C" w:rsidP="00AF4B09">
            <w:pPr>
              <w:rPr>
                <w:sz w:val="18"/>
                <w:szCs w:val="18"/>
              </w:rPr>
            </w:pPr>
            <w:r>
              <w:rPr>
                <w:rFonts w:hint="eastAsia"/>
                <w:sz w:val="18"/>
                <w:szCs w:val="18"/>
              </w:rPr>
              <w:t>The touchscreen question "How would you describe your usual walking pace?"</w:t>
            </w:r>
          </w:p>
        </w:tc>
        <w:tc>
          <w:tcPr>
            <w:tcW w:w="3464" w:type="dxa"/>
          </w:tcPr>
          <w:p w:rsidR="0037427C" w:rsidRDefault="0037427C" w:rsidP="00AF4B09">
            <w:pPr>
              <w:rPr>
                <w:sz w:val="18"/>
                <w:szCs w:val="18"/>
              </w:rPr>
            </w:pPr>
            <w:r>
              <w:rPr>
                <w:rFonts w:hint="eastAsia"/>
                <w:sz w:val="18"/>
                <w:szCs w:val="18"/>
              </w:rPr>
              <w:t>0: Slow pace;</w:t>
            </w:r>
          </w:p>
          <w:p w:rsidR="0037427C" w:rsidRDefault="0037427C" w:rsidP="00AF4B09">
            <w:pPr>
              <w:rPr>
                <w:sz w:val="18"/>
                <w:szCs w:val="18"/>
              </w:rPr>
            </w:pPr>
            <w:r>
              <w:rPr>
                <w:rFonts w:hint="eastAsia"/>
                <w:sz w:val="18"/>
                <w:szCs w:val="18"/>
              </w:rPr>
              <w:t>1: Normal pace;</w:t>
            </w:r>
          </w:p>
          <w:p w:rsidR="0037427C" w:rsidRDefault="0037427C" w:rsidP="00AF4B09">
            <w:pPr>
              <w:rPr>
                <w:sz w:val="18"/>
                <w:szCs w:val="18"/>
              </w:rPr>
            </w:pPr>
            <w:r>
              <w:rPr>
                <w:rFonts w:hint="eastAsia"/>
                <w:sz w:val="18"/>
                <w:szCs w:val="18"/>
              </w:rPr>
              <w:t>2: Brisk pace</w:t>
            </w:r>
          </w:p>
        </w:tc>
      </w:tr>
      <w:tr w:rsidR="0037427C" w:rsidTr="00AF4B09">
        <w:tc>
          <w:tcPr>
            <w:tcW w:w="2968" w:type="dxa"/>
          </w:tcPr>
          <w:p w:rsidR="0037427C" w:rsidRDefault="0037427C" w:rsidP="00AF4B09">
            <w:pPr>
              <w:rPr>
                <w:b/>
                <w:bCs/>
              </w:rPr>
            </w:pPr>
            <w:r>
              <w:rPr>
                <w:rFonts w:hint="eastAsia"/>
                <w:b/>
                <w:bCs/>
              </w:rPr>
              <w:t>Stair climbs in 4 weeks</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lastRenderedPageBreak/>
              <w:t xml:space="preserve">The touchscreen question "At home, during the last 4 weeks, about how many times a DAY do </w:t>
            </w:r>
            <w:r>
              <w:rPr>
                <w:rFonts w:hint="eastAsia"/>
                <w:sz w:val="18"/>
                <w:szCs w:val="18"/>
              </w:rPr>
              <w:lastRenderedPageBreak/>
              <w:t>you climb a flight of stairs? (approx. 10 steps)"</w:t>
            </w:r>
          </w:p>
        </w:tc>
        <w:tc>
          <w:tcPr>
            <w:tcW w:w="3464" w:type="dxa"/>
          </w:tcPr>
          <w:p w:rsidR="0037427C" w:rsidRDefault="0037427C" w:rsidP="00AF4B09">
            <w:pPr>
              <w:rPr>
                <w:sz w:val="18"/>
                <w:szCs w:val="18"/>
              </w:rPr>
            </w:pPr>
            <w:r>
              <w:rPr>
                <w:rFonts w:hint="eastAsia"/>
                <w:sz w:val="18"/>
                <w:szCs w:val="18"/>
              </w:rPr>
              <w:lastRenderedPageBreak/>
              <w:t>0: ≤5 times/day;</w:t>
            </w:r>
          </w:p>
          <w:p w:rsidR="0037427C" w:rsidRDefault="0037427C" w:rsidP="00AF4B09">
            <w:pPr>
              <w:rPr>
                <w:sz w:val="18"/>
                <w:szCs w:val="18"/>
              </w:rPr>
            </w:pPr>
            <w:r>
              <w:rPr>
                <w:rFonts w:hint="eastAsia"/>
                <w:sz w:val="18"/>
                <w:szCs w:val="18"/>
              </w:rPr>
              <w:lastRenderedPageBreak/>
              <w:t>1: 6-15 times/day;</w:t>
            </w:r>
          </w:p>
          <w:p w:rsidR="0037427C" w:rsidRDefault="0037427C" w:rsidP="00AF4B09">
            <w:pPr>
              <w:rPr>
                <w:sz w:val="18"/>
                <w:szCs w:val="18"/>
              </w:rPr>
            </w:pPr>
            <w:r>
              <w:rPr>
                <w:rFonts w:hint="eastAsia"/>
                <w:sz w:val="18"/>
                <w:szCs w:val="18"/>
              </w:rPr>
              <w:t>2: ≥16 times/day</w:t>
            </w:r>
          </w:p>
        </w:tc>
      </w:tr>
      <w:tr w:rsidR="0037427C" w:rsidTr="00AF4B09">
        <w:tc>
          <w:tcPr>
            <w:tcW w:w="2968" w:type="dxa"/>
          </w:tcPr>
          <w:p w:rsidR="0037427C" w:rsidRDefault="0037427C" w:rsidP="00AF4B09">
            <w:pPr>
              <w:rPr>
                <w:b/>
                <w:bCs/>
              </w:rPr>
            </w:pPr>
            <w:r>
              <w:rPr>
                <w:rFonts w:hint="eastAsia"/>
                <w:b/>
                <w:bCs/>
              </w:rPr>
              <w:lastRenderedPageBreak/>
              <w:t>Phone use length</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"For approximately how many years have you been using a mobile phone at least once per week to make or receive calls?"</w:t>
            </w:r>
          </w:p>
        </w:tc>
        <w:tc>
          <w:tcPr>
            <w:tcW w:w="3464" w:type="dxa"/>
          </w:tcPr>
          <w:p w:rsidR="0037427C" w:rsidRDefault="0037427C" w:rsidP="00AF4B09">
            <w:pPr>
              <w:rPr>
                <w:sz w:val="18"/>
                <w:szCs w:val="18"/>
              </w:rPr>
            </w:pPr>
            <w:r>
              <w:rPr>
                <w:rFonts w:hint="eastAsia"/>
                <w:sz w:val="18"/>
                <w:szCs w:val="18"/>
              </w:rPr>
              <w:t>0: ≤1 year;</w:t>
            </w:r>
          </w:p>
          <w:p w:rsidR="0037427C" w:rsidRDefault="0037427C" w:rsidP="00AF4B09">
            <w:pPr>
              <w:rPr>
                <w:sz w:val="18"/>
                <w:szCs w:val="18"/>
              </w:rPr>
            </w:pPr>
            <w:r>
              <w:rPr>
                <w:rFonts w:hint="eastAsia"/>
                <w:sz w:val="18"/>
                <w:szCs w:val="18"/>
              </w:rPr>
              <w:t>1: ≥2 years</w:t>
            </w:r>
          </w:p>
        </w:tc>
      </w:tr>
      <w:tr w:rsidR="0037427C" w:rsidTr="00AF4B09">
        <w:tc>
          <w:tcPr>
            <w:tcW w:w="2968" w:type="dxa"/>
          </w:tcPr>
          <w:p w:rsidR="0037427C" w:rsidRDefault="0037427C" w:rsidP="00AF4B09">
            <w:pPr>
              <w:rPr>
                <w:b/>
                <w:bCs/>
              </w:rPr>
            </w:pPr>
            <w:r>
              <w:rPr>
                <w:rFonts w:hint="eastAsia"/>
                <w:b/>
                <w:bCs/>
              </w:rPr>
              <w:t>Playing computer games</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"Do you play computer games?"</w:t>
            </w:r>
          </w:p>
        </w:tc>
        <w:tc>
          <w:tcPr>
            <w:tcW w:w="3464" w:type="dxa"/>
          </w:tcPr>
          <w:p w:rsidR="0037427C" w:rsidRDefault="0037427C" w:rsidP="00AF4B09">
            <w:pPr>
              <w:rPr>
                <w:sz w:val="18"/>
                <w:szCs w:val="18"/>
              </w:rPr>
            </w:pPr>
            <w:r>
              <w:rPr>
                <w:rFonts w:hint="eastAsia"/>
                <w:sz w:val="18"/>
                <w:szCs w:val="18"/>
              </w:rPr>
              <w:t>0: No;</w:t>
            </w:r>
          </w:p>
          <w:p w:rsidR="0037427C" w:rsidRDefault="0037427C" w:rsidP="00AF4B09">
            <w:pPr>
              <w:rPr>
                <w:sz w:val="18"/>
                <w:szCs w:val="18"/>
              </w:rPr>
            </w:pPr>
            <w:r>
              <w:rPr>
                <w:rFonts w:hint="eastAsia"/>
                <w:sz w:val="18"/>
                <w:szCs w:val="18"/>
              </w:rPr>
              <w:t>1: Yes</w:t>
            </w:r>
          </w:p>
        </w:tc>
      </w:tr>
      <w:tr w:rsidR="0037427C" w:rsidTr="00AF4B09">
        <w:tc>
          <w:tcPr>
            <w:tcW w:w="2968" w:type="dxa"/>
          </w:tcPr>
          <w:p w:rsidR="0037427C" w:rsidRDefault="0037427C" w:rsidP="00AF4B09">
            <w:pPr>
              <w:rPr>
                <w:b/>
                <w:bCs/>
              </w:rPr>
            </w:pPr>
            <w:r>
              <w:rPr>
                <w:rFonts w:hint="eastAsia"/>
                <w:b/>
                <w:bCs/>
              </w:rPr>
              <w:t>Use of ultraviolet protection</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"Do you wear sun protection (e.g., sunscreen lotion, hat) when you spend time outdoors in the summer?"</w:t>
            </w:r>
          </w:p>
        </w:tc>
        <w:tc>
          <w:tcPr>
            <w:tcW w:w="3464" w:type="dxa"/>
          </w:tcPr>
          <w:p w:rsidR="0037427C" w:rsidRDefault="0037427C" w:rsidP="00AF4B09">
            <w:pPr>
              <w:rPr>
                <w:sz w:val="18"/>
                <w:szCs w:val="18"/>
              </w:rPr>
            </w:pPr>
            <w:r>
              <w:rPr>
                <w:rFonts w:hint="eastAsia"/>
                <w:sz w:val="18"/>
                <w:szCs w:val="18"/>
              </w:rPr>
              <w:t>0: Always/don’t go out in sunshine;</w:t>
            </w:r>
          </w:p>
          <w:p w:rsidR="0037427C" w:rsidRDefault="0037427C" w:rsidP="00AF4B09">
            <w:pPr>
              <w:rPr>
                <w:sz w:val="18"/>
                <w:szCs w:val="18"/>
              </w:rPr>
            </w:pPr>
            <w:r>
              <w:rPr>
                <w:rFonts w:hint="eastAsia"/>
                <w:sz w:val="18"/>
                <w:szCs w:val="18"/>
              </w:rPr>
              <w:t>1: Most of the time;</w:t>
            </w:r>
          </w:p>
          <w:p w:rsidR="0037427C" w:rsidRDefault="0037427C" w:rsidP="00AF4B09">
            <w:pPr>
              <w:rPr>
                <w:sz w:val="18"/>
                <w:szCs w:val="18"/>
              </w:rPr>
            </w:pPr>
            <w:r>
              <w:rPr>
                <w:rFonts w:hint="eastAsia"/>
                <w:sz w:val="18"/>
                <w:szCs w:val="18"/>
              </w:rPr>
              <w:t>2: Never/sometimes</w:t>
            </w:r>
          </w:p>
        </w:tc>
      </w:tr>
      <w:tr w:rsidR="0037427C" w:rsidTr="00AF4B09">
        <w:tc>
          <w:tcPr>
            <w:tcW w:w="2968" w:type="dxa"/>
          </w:tcPr>
          <w:p w:rsidR="0037427C" w:rsidRDefault="0037427C" w:rsidP="00AF4B09">
            <w:pPr>
              <w:rPr>
                <w:b/>
                <w:bCs/>
              </w:rPr>
            </w:pPr>
            <w:r>
              <w:rPr>
                <w:rFonts w:hint="eastAsia"/>
                <w:b/>
                <w:bCs/>
              </w:rPr>
              <w:t>Number in household</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"Including yourself, how many people are living together in your household? (Include those who usually live in the house such as students living away from home during term, partners in the armed forces or professions such as pilots)"</w:t>
            </w:r>
          </w:p>
        </w:tc>
        <w:tc>
          <w:tcPr>
            <w:tcW w:w="3464" w:type="dxa"/>
          </w:tcPr>
          <w:p w:rsidR="0037427C" w:rsidRDefault="0037427C" w:rsidP="00AF4B09">
            <w:pPr>
              <w:rPr>
                <w:sz w:val="18"/>
                <w:szCs w:val="18"/>
              </w:rPr>
            </w:pPr>
            <w:r>
              <w:rPr>
                <w:rFonts w:hint="eastAsia"/>
                <w:sz w:val="18"/>
                <w:szCs w:val="18"/>
              </w:rPr>
              <w:t>A continuous number</w:t>
            </w:r>
          </w:p>
        </w:tc>
      </w:tr>
      <w:tr w:rsidR="0037427C" w:rsidTr="00AF4B09">
        <w:tc>
          <w:tcPr>
            <w:tcW w:w="2968" w:type="dxa"/>
          </w:tcPr>
          <w:p w:rsidR="0037427C" w:rsidRDefault="0037427C" w:rsidP="00AF4B09">
            <w:pPr>
              <w:rPr>
                <w:b/>
                <w:bCs/>
              </w:rPr>
            </w:pPr>
            <w:r>
              <w:rPr>
                <w:rFonts w:hint="eastAsia"/>
                <w:b/>
                <w:bCs/>
              </w:rPr>
              <w:t>Able to confide</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 xml:space="preserve">The touchscreen </w:t>
            </w:r>
            <w:proofErr w:type="gramStart"/>
            <w:r>
              <w:rPr>
                <w:rFonts w:hint="eastAsia"/>
                <w:sz w:val="18"/>
                <w:szCs w:val="18"/>
              </w:rPr>
              <w:t>question "How often are</w:t>
            </w:r>
            <w:proofErr w:type="gramEnd"/>
            <w:r>
              <w:rPr>
                <w:rFonts w:hint="eastAsia"/>
                <w:sz w:val="18"/>
                <w:szCs w:val="18"/>
              </w:rPr>
              <w:t xml:space="preserve"> you able to confide in someone close to you?"</w:t>
            </w:r>
          </w:p>
        </w:tc>
        <w:tc>
          <w:tcPr>
            <w:tcW w:w="3464" w:type="dxa"/>
          </w:tcPr>
          <w:p w:rsidR="0037427C" w:rsidRDefault="0037427C" w:rsidP="00AF4B09">
            <w:pPr>
              <w:rPr>
                <w:sz w:val="18"/>
                <w:szCs w:val="18"/>
              </w:rPr>
            </w:pPr>
            <w:r>
              <w:rPr>
                <w:rFonts w:hint="eastAsia"/>
                <w:sz w:val="18"/>
                <w:szCs w:val="18"/>
              </w:rPr>
              <w:t>0: ≥1 time/week;</w:t>
            </w:r>
          </w:p>
          <w:p w:rsidR="0037427C" w:rsidRDefault="0037427C" w:rsidP="00AF4B09">
            <w:pPr>
              <w:rPr>
                <w:sz w:val="18"/>
                <w:szCs w:val="18"/>
              </w:rPr>
            </w:pPr>
            <w:r>
              <w:rPr>
                <w:rFonts w:hint="eastAsia"/>
                <w:sz w:val="18"/>
                <w:szCs w:val="18"/>
              </w:rPr>
              <w:t>1: &lt;1 time/week</w:t>
            </w:r>
          </w:p>
        </w:tc>
      </w:tr>
      <w:tr w:rsidR="0037427C" w:rsidTr="00AF4B09">
        <w:tc>
          <w:tcPr>
            <w:tcW w:w="2968" w:type="dxa"/>
          </w:tcPr>
          <w:p w:rsidR="0037427C" w:rsidRDefault="0037427C" w:rsidP="00AF4B09">
            <w:pPr>
              <w:rPr>
                <w:b/>
                <w:bCs/>
              </w:rPr>
            </w:pPr>
            <w:r>
              <w:rPr>
                <w:rFonts w:hint="eastAsia"/>
                <w:b/>
                <w:bCs/>
              </w:rPr>
              <w:t>Mood swings</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"Does your mood often go up and down?"</w:t>
            </w:r>
          </w:p>
        </w:tc>
        <w:tc>
          <w:tcPr>
            <w:tcW w:w="3464" w:type="dxa"/>
          </w:tcPr>
          <w:p w:rsidR="0037427C" w:rsidRDefault="0037427C" w:rsidP="00AF4B09">
            <w:pPr>
              <w:rPr>
                <w:sz w:val="18"/>
                <w:szCs w:val="18"/>
              </w:rPr>
            </w:pPr>
            <w:r>
              <w:rPr>
                <w:rFonts w:hint="eastAsia"/>
                <w:sz w:val="18"/>
                <w:szCs w:val="18"/>
              </w:rPr>
              <w:t>0: No;</w:t>
            </w:r>
          </w:p>
          <w:p w:rsidR="0037427C" w:rsidRDefault="0037427C" w:rsidP="00AF4B09">
            <w:pPr>
              <w:rPr>
                <w:sz w:val="18"/>
                <w:szCs w:val="18"/>
              </w:rPr>
            </w:pPr>
            <w:r>
              <w:rPr>
                <w:rFonts w:hint="eastAsia"/>
                <w:sz w:val="18"/>
                <w:szCs w:val="18"/>
              </w:rPr>
              <w:t>1: Yes</w:t>
            </w:r>
          </w:p>
        </w:tc>
      </w:tr>
      <w:tr w:rsidR="0037427C" w:rsidTr="00AF4B09">
        <w:tc>
          <w:tcPr>
            <w:tcW w:w="2968" w:type="dxa"/>
          </w:tcPr>
          <w:p w:rsidR="0037427C" w:rsidRDefault="0037427C" w:rsidP="00AF4B09">
            <w:pPr>
              <w:rPr>
                <w:b/>
                <w:bCs/>
              </w:rPr>
            </w:pPr>
            <w:r>
              <w:rPr>
                <w:rFonts w:hint="eastAsia"/>
                <w:b/>
                <w:bCs/>
              </w:rPr>
              <w:t>Long worry after shame</w:t>
            </w:r>
          </w:p>
          <w:p w:rsidR="0037427C" w:rsidRDefault="0037427C" w:rsidP="00AF4B09">
            <w:pPr>
              <w:rPr>
                <w:b/>
                <w:bCs/>
              </w:rPr>
            </w:pPr>
          </w:p>
        </w:tc>
        <w:tc>
          <w:tcPr>
            <w:tcW w:w="7324" w:type="dxa"/>
          </w:tcPr>
          <w:p w:rsidR="0037427C" w:rsidRDefault="0037427C" w:rsidP="00AF4B09">
            <w:pPr>
              <w:rPr>
                <w:sz w:val="18"/>
                <w:szCs w:val="18"/>
              </w:rPr>
            </w:pPr>
            <w:r>
              <w:rPr>
                <w:rFonts w:hint="eastAsia"/>
                <w:sz w:val="18"/>
                <w:szCs w:val="18"/>
              </w:rPr>
              <w:t>The touchscreen question "Do you worry too long after an embarrassing experience?"</w:t>
            </w:r>
          </w:p>
        </w:tc>
        <w:tc>
          <w:tcPr>
            <w:tcW w:w="3464" w:type="dxa"/>
          </w:tcPr>
          <w:p w:rsidR="0037427C" w:rsidRDefault="0037427C" w:rsidP="00AF4B09">
            <w:pPr>
              <w:rPr>
                <w:sz w:val="18"/>
                <w:szCs w:val="18"/>
              </w:rPr>
            </w:pPr>
            <w:r>
              <w:rPr>
                <w:rFonts w:hint="eastAsia"/>
                <w:sz w:val="18"/>
                <w:szCs w:val="18"/>
              </w:rPr>
              <w:t>0: No;</w:t>
            </w:r>
          </w:p>
          <w:p w:rsidR="0037427C" w:rsidRDefault="0037427C" w:rsidP="00AF4B09">
            <w:pPr>
              <w:rPr>
                <w:sz w:val="18"/>
                <w:szCs w:val="18"/>
              </w:rPr>
            </w:pPr>
            <w:r>
              <w:rPr>
                <w:rFonts w:hint="eastAsia"/>
                <w:sz w:val="18"/>
                <w:szCs w:val="18"/>
              </w:rPr>
              <w:t>1: Yes</w:t>
            </w:r>
          </w:p>
        </w:tc>
      </w:tr>
      <w:tr w:rsidR="0037427C" w:rsidTr="00AF4B09">
        <w:tc>
          <w:tcPr>
            <w:tcW w:w="2968" w:type="dxa"/>
          </w:tcPr>
          <w:p w:rsidR="0037427C" w:rsidRDefault="0037427C" w:rsidP="00AF4B09">
            <w:pPr>
              <w:jc w:val="left"/>
              <w:rPr>
                <w:rFonts w:eastAsia="SimSun"/>
                <w:szCs w:val="21"/>
              </w:rPr>
            </w:pPr>
            <w:r>
              <w:rPr>
                <w:rFonts w:hint="eastAsia"/>
                <w:b/>
                <w:bCs/>
              </w:rPr>
              <w:t>Duration of depression</w:t>
            </w:r>
            <w:r>
              <w:rPr>
                <w:rFonts w:eastAsia="Microsoft YaHei" w:hint="eastAsia"/>
                <w:b/>
                <w:bCs/>
                <w:vertAlign w:val="superscript"/>
              </w:rPr>
              <w:t>2</w:t>
            </w:r>
          </w:p>
        </w:tc>
        <w:tc>
          <w:tcPr>
            <w:tcW w:w="7324" w:type="dxa"/>
          </w:tcPr>
          <w:p w:rsidR="0037427C" w:rsidRDefault="0037427C" w:rsidP="00AF4B09">
            <w:pPr>
              <w:rPr>
                <w:rFonts w:eastAsia="SimSun"/>
                <w:sz w:val="18"/>
                <w:szCs w:val="18"/>
              </w:rPr>
            </w:pPr>
            <w:r>
              <w:rPr>
                <w:rFonts w:hint="eastAsia"/>
                <w:sz w:val="18"/>
                <w:szCs w:val="18"/>
              </w:rPr>
              <w:t>Self-generated variable.</w:t>
            </w:r>
          </w:p>
        </w:tc>
        <w:tc>
          <w:tcPr>
            <w:tcW w:w="3464" w:type="dxa"/>
          </w:tcPr>
          <w:p w:rsidR="0037427C" w:rsidRDefault="0037427C" w:rsidP="00AF4B09">
            <w:pPr>
              <w:rPr>
                <w:rFonts w:eastAsia="SimSun"/>
                <w:sz w:val="18"/>
                <w:szCs w:val="18"/>
              </w:rPr>
            </w:pPr>
            <w:r>
              <w:rPr>
                <w:rFonts w:hint="eastAsia"/>
                <w:sz w:val="18"/>
                <w:szCs w:val="18"/>
              </w:rPr>
              <w:t>A continuous number</w:t>
            </w:r>
          </w:p>
        </w:tc>
      </w:tr>
      <w:tr w:rsidR="0037427C" w:rsidTr="00AF4B09">
        <w:tc>
          <w:tcPr>
            <w:tcW w:w="2968" w:type="dxa"/>
          </w:tcPr>
          <w:p w:rsidR="0037427C" w:rsidRDefault="0037427C" w:rsidP="00AF4B09">
            <w:pPr>
              <w:rPr>
                <w:b/>
                <w:bCs/>
              </w:rPr>
            </w:pPr>
            <w:r>
              <w:rPr>
                <w:rFonts w:hint="eastAsia"/>
                <w:b/>
                <w:bCs/>
              </w:rPr>
              <w:t>Guilty feelings</w:t>
            </w:r>
          </w:p>
          <w:p w:rsidR="0037427C" w:rsidRDefault="0037427C" w:rsidP="00AF4B09">
            <w:pPr>
              <w:rPr>
                <w:rFonts w:eastAsia="SimSun"/>
                <w:b/>
                <w:bCs/>
                <w:szCs w:val="21"/>
              </w:rPr>
            </w:pPr>
          </w:p>
        </w:tc>
        <w:tc>
          <w:tcPr>
            <w:tcW w:w="7324" w:type="dxa"/>
          </w:tcPr>
          <w:p w:rsidR="0037427C" w:rsidRDefault="0037427C" w:rsidP="00AF4B09">
            <w:pPr>
              <w:rPr>
                <w:rFonts w:eastAsia="SimSun"/>
                <w:sz w:val="18"/>
                <w:szCs w:val="18"/>
              </w:rPr>
            </w:pPr>
            <w:r>
              <w:rPr>
                <w:rFonts w:hint="eastAsia"/>
                <w:sz w:val="18"/>
                <w:szCs w:val="18"/>
              </w:rPr>
              <w:t>The touchscreen question "Are you often troubled by feelings of guilt?"</w:t>
            </w:r>
          </w:p>
        </w:tc>
        <w:tc>
          <w:tcPr>
            <w:tcW w:w="3464" w:type="dxa"/>
          </w:tcPr>
          <w:p w:rsidR="0037427C" w:rsidRDefault="0037427C" w:rsidP="00AF4B09">
            <w:pPr>
              <w:rPr>
                <w:sz w:val="18"/>
                <w:szCs w:val="18"/>
              </w:rPr>
            </w:pPr>
            <w:r>
              <w:rPr>
                <w:rFonts w:hint="eastAsia"/>
                <w:sz w:val="18"/>
                <w:szCs w:val="18"/>
              </w:rPr>
              <w:t>0: No;</w:t>
            </w:r>
          </w:p>
          <w:p w:rsidR="0037427C" w:rsidRDefault="0037427C" w:rsidP="00AF4B09">
            <w:pPr>
              <w:rPr>
                <w:rFonts w:eastAsia="SimSun"/>
                <w:sz w:val="18"/>
                <w:szCs w:val="18"/>
              </w:rPr>
            </w:pPr>
            <w:r>
              <w:rPr>
                <w:rFonts w:hint="eastAsia"/>
                <w:sz w:val="18"/>
                <w:szCs w:val="18"/>
              </w:rPr>
              <w:t>1: Yes</w:t>
            </w:r>
          </w:p>
        </w:tc>
      </w:tr>
      <w:tr w:rsidR="0037427C" w:rsidTr="00AF4B09">
        <w:tc>
          <w:tcPr>
            <w:tcW w:w="2968" w:type="dxa"/>
          </w:tcPr>
          <w:p w:rsidR="0037427C" w:rsidRDefault="0037427C" w:rsidP="00AF4B09">
            <w:pPr>
              <w:rPr>
                <w:b/>
                <w:bCs/>
              </w:rPr>
            </w:pPr>
            <w:r>
              <w:rPr>
                <w:rFonts w:hint="eastAsia"/>
                <w:b/>
                <w:bCs/>
              </w:rPr>
              <w:t>Lethargy frequency in 2 weeks</w:t>
            </w:r>
          </w:p>
          <w:p w:rsidR="0037427C" w:rsidRDefault="0037427C" w:rsidP="00AF4B09">
            <w:pPr>
              <w:rPr>
                <w:rFonts w:eastAsia="SimSun"/>
                <w:b/>
                <w:bCs/>
                <w:szCs w:val="21"/>
              </w:rPr>
            </w:pPr>
          </w:p>
        </w:tc>
        <w:tc>
          <w:tcPr>
            <w:tcW w:w="7324" w:type="dxa"/>
          </w:tcPr>
          <w:p w:rsidR="0037427C" w:rsidRDefault="0037427C" w:rsidP="00AF4B09">
            <w:pPr>
              <w:rPr>
                <w:rFonts w:eastAsia="SimSun"/>
                <w:sz w:val="18"/>
                <w:szCs w:val="18"/>
              </w:rPr>
            </w:pPr>
            <w:r>
              <w:rPr>
                <w:rFonts w:hint="eastAsia"/>
                <w:sz w:val="18"/>
                <w:szCs w:val="18"/>
              </w:rPr>
              <w:t>The touchscreen question "Over the past two weeks, how often have you felt tired or had little energy?"</w:t>
            </w:r>
          </w:p>
        </w:tc>
        <w:tc>
          <w:tcPr>
            <w:tcW w:w="3464" w:type="dxa"/>
          </w:tcPr>
          <w:p w:rsidR="0037427C" w:rsidRDefault="0037427C" w:rsidP="00AF4B09">
            <w:pPr>
              <w:rPr>
                <w:sz w:val="18"/>
                <w:szCs w:val="18"/>
              </w:rPr>
            </w:pPr>
            <w:r>
              <w:rPr>
                <w:rFonts w:hint="eastAsia"/>
                <w:sz w:val="18"/>
                <w:szCs w:val="18"/>
              </w:rPr>
              <w:t>0: Not at all;</w:t>
            </w:r>
          </w:p>
          <w:p w:rsidR="0037427C" w:rsidRDefault="0037427C" w:rsidP="00AF4B09">
            <w:pPr>
              <w:rPr>
                <w:sz w:val="18"/>
                <w:szCs w:val="18"/>
              </w:rPr>
            </w:pPr>
            <w:r>
              <w:rPr>
                <w:rFonts w:hint="eastAsia"/>
                <w:sz w:val="18"/>
                <w:szCs w:val="18"/>
              </w:rPr>
              <w:t>1: Several days;</w:t>
            </w:r>
          </w:p>
          <w:p w:rsidR="0037427C" w:rsidRDefault="0037427C" w:rsidP="00AF4B09">
            <w:pPr>
              <w:rPr>
                <w:sz w:val="18"/>
                <w:szCs w:val="18"/>
              </w:rPr>
            </w:pPr>
            <w:r>
              <w:rPr>
                <w:rFonts w:hint="eastAsia"/>
                <w:sz w:val="18"/>
                <w:szCs w:val="18"/>
              </w:rPr>
              <w:t>2: More than half the days;</w:t>
            </w:r>
          </w:p>
          <w:p w:rsidR="0037427C" w:rsidRDefault="0037427C" w:rsidP="00AF4B09">
            <w:pPr>
              <w:rPr>
                <w:rFonts w:eastAsia="SimSun"/>
                <w:sz w:val="18"/>
                <w:szCs w:val="18"/>
              </w:rPr>
            </w:pPr>
            <w:r>
              <w:rPr>
                <w:rFonts w:hint="eastAsia"/>
                <w:sz w:val="18"/>
                <w:szCs w:val="18"/>
              </w:rPr>
              <w:t>3: Nearly every day</w:t>
            </w:r>
          </w:p>
        </w:tc>
      </w:tr>
      <w:tr w:rsidR="0037427C" w:rsidTr="00AF4B09">
        <w:tc>
          <w:tcPr>
            <w:tcW w:w="2968" w:type="dxa"/>
          </w:tcPr>
          <w:p w:rsidR="0037427C" w:rsidRDefault="0037427C" w:rsidP="00AF4B09">
            <w:pPr>
              <w:rPr>
                <w:b/>
                <w:bCs/>
              </w:rPr>
            </w:pPr>
            <w:r>
              <w:rPr>
                <w:rFonts w:hint="eastAsia"/>
                <w:b/>
                <w:bCs/>
              </w:rPr>
              <w:t>Doctor visit for mental health</w:t>
            </w:r>
          </w:p>
          <w:p w:rsidR="0037427C" w:rsidRDefault="0037427C" w:rsidP="00AF4B09">
            <w:pPr>
              <w:rPr>
                <w:rFonts w:eastAsia="SimSun"/>
                <w:b/>
                <w:bCs/>
                <w:szCs w:val="21"/>
              </w:rPr>
            </w:pPr>
          </w:p>
        </w:tc>
        <w:tc>
          <w:tcPr>
            <w:tcW w:w="7324" w:type="dxa"/>
          </w:tcPr>
          <w:p w:rsidR="0037427C" w:rsidRDefault="0037427C" w:rsidP="00AF4B09">
            <w:pPr>
              <w:rPr>
                <w:rFonts w:eastAsia="SimSun"/>
                <w:sz w:val="18"/>
                <w:szCs w:val="18"/>
              </w:rPr>
            </w:pPr>
            <w:r>
              <w:rPr>
                <w:rFonts w:hint="eastAsia"/>
                <w:sz w:val="18"/>
                <w:szCs w:val="18"/>
              </w:rPr>
              <w:t>The touchscreen question "Have you ever seen a general practitioner for nerves, anxiety, tension or depression?"</w:t>
            </w:r>
          </w:p>
        </w:tc>
        <w:tc>
          <w:tcPr>
            <w:tcW w:w="3464" w:type="dxa"/>
          </w:tcPr>
          <w:p w:rsidR="0037427C" w:rsidRDefault="0037427C" w:rsidP="00AF4B09">
            <w:pPr>
              <w:rPr>
                <w:sz w:val="18"/>
                <w:szCs w:val="18"/>
              </w:rPr>
            </w:pPr>
            <w:r>
              <w:rPr>
                <w:rFonts w:hint="eastAsia"/>
                <w:sz w:val="18"/>
                <w:szCs w:val="18"/>
              </w:rPr>
              <w:t>0: No;</w:t>
            </w:r>
          </w:p>
          <w:p w:rsidR="0037427C" w:rsidRDefault="0037427C" w:rsidP="00AF4B09">
            <w:pPr>
              <w:rPr>
                <w:rFonts w:eastAsia="SimSun"/>
                <w:sz w:val="18"/>
                <w:szCs w:val="18"/>
              </w:rPr>
            </w:pPr>
            <w:r>
              <w:rPr>
                <w:rFonts w:hint="eastAsia"/>
                <w:sz w:val="18"/>
                <w:szCs w:val="18"/>
              </w:rPr>
              <w:t>1: Yes</w:t>
            </w:r>
          </w:p>
        </w:tc>
      </w:tr>
      <w:tr w:rsidR="0037427C" w:rsidTr="00AF4B09">
        <w:tc>
          <w:tcPr>
            <w:tcW w:w="2968" w:type="dxa"/>
          </w:tcPr>
          <w:p w:rsidR="0037427C" w:rsidRDefault="0037427C" w:rsidP="00AF4B09">
            <w:pPr>
              <w:rPr>
                <w:b/>
                <w:bCs/>
              </w:rPr>
            </w:pPr>
            <w:r>
              <w:rPr>
                <w:rFonts w:hint="eastAsia"/>
                <w:b/>
                <w:bCs/>
              </w:rPr>
              <w:t>Pace-maker</w:t>
            </w:r>
          </w:p>
          <w:p w:rsidR="0037427C" w:rsidRDefault="0037427C" w:rsidP="00AF4B09">
            <w:pPr>
              <w:rPr>
                <w:rFonts w:eastAsia="SimSun"/>
                <w:b/>
                <w:bCs/>
                <w:szCs w:val="21"/>
              </w:rPr>
            </w:pPr>
          </w:p>
        </w:tc>
        <w:tc>
          <w:tcPr>
            <w:tcW w:w="7324" w:type="dxa"/>
          </w:tcPr>
          <w:p w:rsidR="0037427C" w:rsidRDefault="0037427C" w:rsidP="00AF4B09">
            <w:pPr>
              <w:rPr>
                <w:rFonts w:eastAsia="SimSun"/>
                <w:sz w:val="18"/>
                <w:szCs w:val="18"/>
              </w:rPr>
            </w:pPr>
            <w:r>
              <w:rPr>
                <w:rFonts w:hint="eastAsia"/>
                <w:sz w:val="18"/>
                <w:szCs w:val="18"/>
              </w:rPr>
              <w:t>Participants asked by interviewer if they have a pace-maker before the body impedance measures.</w:t>
            </w:r>
          </w:p>
        </w:tc>
        <w:tc>
          <w:tcPr>
            <w:tcW w:w="3464" w:type="dxa"/>
          </w:tcPr>
          <w:p w:rsidR="0037427C" w:rsidRDefault="0037427C" w:rsidP="00AF4B09">
            <w:pPr>
              <w:rPr>
                <w:sz w:val="18"/>
                <w:szCs w:val="18"/>
              </w:rPr>
            </w:pPr>
            <w:r>
              <w:rPr>
                <w:rFonts w:hint="eastAsia"/>
                <w:sz w:val="18"/>
                <w:szCs w:val="18"/>
              </w:rPr>
              <w:t>0: No;</w:t>
            </w:r>
          </w:p>
          <w:p w:rsidR="0037427C" w:rsidRDefault="0037427C" w:rsidP="00AF4B09">
            <w:pPr>
              <w:rPr>
                <w:rFonts w:eastAsia="SimSun"/>
                <w:sz w:val="18"/>
                <w:szCs w:val="18"/>
              </w:rPr>
            </w:pPr>
            <w:r>
              <w:rPr>
                <w:rFonts w:hint="eastAsia"/>
                <w:sz w:val="18"/>
                <w:szCs w:val="18"/>
              </w:rPr>
              <w:t>1: Yes</w:t>
            </w:r>
          </w:p>
        </w:tc>
      </w:tr>
    </w:tbl>
    <w:p w:rsidR="0037427C" w:rsidRDefault="0037427C" w:rsidP="0037427C">
      <w:pPr>
        <w:rPr>
          <w:rFonts w:ascii="Times New Roman" w:hAnsi="Times New Roman"/>
          <w:b/>
          <w:bCs/>
        </w:rPr>
      </w:pPr>
      <w:r>
        <w:rPr>
          <w:rFonts w:ascii="Times New Roman" w:hAnsi="Times New Roman" w:hint="eastAsia"/>
          <w:b/>
          <w:bCs/>
        </w:rPr>
        <w:t>Notes</w:t>
      </w:r>
      <w:proofErr w:type="gramStart"/>
      <w:r>
        <w:rPr>
          <w:rFonts w:ascii="Times New Roman" w:hAnsi="Times New Roman" w:hint="eastAsia"/>
          <w:b/>
          <w:bCs/>
        </w:rPr>
        <w:t>:1</w:t>
      </w:r>
      <w:proofErr w:type="gramEnd"/>
      <w:r>
        <w:rPr>
          <w:rFonts w:ascii="Times New Roman" w:hAnsi="Times New Roman" w:hint="eastAsia"/>
          <w:b/>
          <w:bCs/>
        </w:rPr>
        <w:t>. The sleep duration is a continuous variable that we manually categorize into three groups.</w:t>
      </w:r>
    </w:p>
    <w:p w:rsidR="0037427C" w:rsidRDefault="0037427C" w:rsidP="0037427C">
      <w:pPr>
        <w:rPr>
          <w:rFonts w:ascii="Times New Roman" w:hAnsi="Times New Roman"/>
          <w:b/>
          <w:bCs/>
        </w:rPr>
      </w:pPr>
      <w:r>
        <w:rPr>
          <w:rFonts w:ascii="Times New Roman" w:hAnsi="Times New Roman" w:hint="eastAsia"/>
          <w:b/>
          <w:bCs/>
        </w:rPr>
        <w:t>2</w:t>
      </w:r>
      <w:r>
        <w:rPr>
          <w:rFonts w:ascii="Times New Roman" w:hAnsi="Times New Roman"/>
          <w:b/>
          <w:bCs/>
        </w:rPr>
        <w:t>. The</w:t>
      </w:r>
      <w:r>
        <w:rPr>
          <w:rFonts w:ascii="Times New Roman" w:hAnsi="Times New Roman" w:hint="eastAsia"/>
          <w:b/>
          <w:bCs/>
        </w:rPr>
        <w:t xml:space="preserve"> duration of depression is calculated by clinical doctors for each subject, starting from the time of diagnosis of depression until the time of diagnosis of dementia (for the dementia-free group, until the end of the follow-up period). </w:t>
      </w:r>
    </w:p>
    <w:p w:rsidR="0037427C" w:rsidRDefault="0037427C" w:rsidP="0037427C">
      <w:pPr>
        <w:rPr>
          <w:rFonts w:ascii="Times New Roman" w:hAnsi="Times New Roman"/>
          <w:b/>
          <w:bCs/>
        </w:rPr>
      </w:pPr>
      <w:r>
        <w:rPr>
          <w:rFonts w:ascii="Times New Roman" w:hAnsi="Times New Roman"/>
          <w:b/>
          <w:bCs/>
        </w:rPr>
        <w:t>Abbreviations:</w:t>
      </w:r>
      <w:r>
        <w:rPr>
          <w:rFonts w:ascii="Times New Roman" w:hAnsi="Times New Roman" w:hint="eastAsia"/>
          <w:b/>
          <w:bCs/>
        </w:rPr>
        <w:t xml:space="preserve"> BMI, Body mass index.</w:t>
      </w: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rPr>
      </w:pPr>
      <w:proofErr w:type="gramStart"/>
      <w:r>
        <w:rPr>
          <w:rFonts w:ascii="Times New Roman" w:hAnsi="Times New Roman"/>
          <w:b/>
          <w:bCs/>
        </w:rPr>
        <w:t>eTable</w:t>
      </w:r>
      <w:proofErr w:type="gramEnd"/>
      <w:r>
        <w:rPr>
          <w:rFonts w:ascii="Times New Roman" w:hAnsi="Times New Roman" w:hint="eastAsia"/>
          <w:b/>
          <w:bCs/>
        </w:rPr>
        <w:t xml:space="preserve"> 4</w:t>
      </w:r>
      <w:r>
        <w:rPr>
          <w:rFonts w:ascii="Times New Roman" w:hAnsi="Times New Roman"/>
          <w:b/>
          <w:bCs/>
        </w:rPr>
        <w:t xml:space="preserve"> Model performance of training set in stud</w:t>
      </w:r>
      <w:r>
        <w:rPr>
          <w:rFonts w:ascii="Times New Roman" w:hAnsi="Times New Roman" w:hint="eastAsia"/>
          <w:b/>
          <w:bCs/>
        </w:rPr>
        <w:t>y</w:t>
      </w:r>
      <w:r>
        <w:rPr>
          <w:rFonts w:ascii="Times New Roman" w:hAnsi="Times New Roman"/>
          <w:b/>
          <w:bCs/>
        </w:rPr>
        <w:t xml:space="preserve"> 4, 5, 7, and 8</w:t>
      </w:r>
      <w:r>
        <w:rPr>
          <w:rFonts w:ascii="Times New Roman" w:hAnsi="Times New Roman"/>
          <w:color w:val="111111"/>
        </w:rPr>
        <w:t xml:space="preserve"> </w:t>
      </w:r>
      <w:r>
        <w:rPr>
          <w:rFonts w:ascii="Times New Roman" w:hAnsi="Times New Roman"/>
          <w:b/>
          <w:bCs/>
        </w:rPr>
        <w:t>with 27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1711"/>
        <w:gridCol w:w="1711"/>
        <w:gridCol w:w="1712"/>
        <w:gridCol w:w="1712"/>
        <w:gridCol w:w="1712"/>
        <w:gridCol w:w="1712"/>
      </w:tblGrid>
      <w:tr w:rsidR="0037427C" w:rsidTr="00AF4B09">
        <w:trPr>
          <w:trHeight w:val="299"/>
        </w:trPr>
        <w:tc>
          <w:tcPr>
            <w:tcW w:w="1711" w:type="dxa"/>
            <w:tcBorders>
              <w:top w:val="single" w:sz="4" w:space="0" w:color="auto"/>
              <w:bottom w:val="single" w:sz="4" w:space="0" w:color="auto"/>
            </w:tcBorders>
          </w:tcPr>
          <w:p w:rsidR="0037427C" w:rsidRDefault="0037427C" w:rsidP="00AF4B09"/>
        </w:tc>
        <w:tc>
          <w:tcPr>
            <w:tcW w:w="1711" w:type="dxa"/>
            <w:tcBorders>
              <w:top w:val="single" w:sz="4" w:space="0" w:color="auto"/>
              <w:bottom w:val="single" w:sz="4" w:space="0" w:color="auto"/>
            </w:tcBorders>
          </w:tcPr>
          <w:p w:rsidR="0037427C" w:rsidRDefault="0037427C" w:rsidP="00AF4B09">
            <w:r>
              <w:rPr>
                <w:rFonts w:hint="eastAsia"/>
                <w:b/>
                <w:bCs/>
              </w:rPr>
              <w:t>Accuracy</w:t>
            </w:r>
          </w:p>
        </w:tc>
        <w:tc>
          <w:tcPr>
            <w:tcW w:w="1711" w:type="dxa"/>
            <w:tcBorders>
              <w:top w:val="single" w:sz="4" w:space="0" w:color="auto"/>
              <w:bottom w:val="single" w:sz="4" w:space="0" w:color="auto"/>
            </w:tcBorders>
          </w:tcPr>
          <w:p w:rsidR="0037427C" w:rsidRDefault="0037427C" w:rsidP="00AF4B09">
            <w:r>
              <w:rPr>
                <w:rFonts w:hint="eastAsia"/>
                <w:b/>
                <w:bCs/>
              </w:rPr>
              <w:t>Sensitivity</w:t>
            </w:r>
          </w:p>
        </w:tc>
        <w:tc>
          <w:tcPr>
            <w:tcW w:w="1712" w:type="dxa"/>
            <w:tcBorders>
              <w:top w:val="single" w:sz="4" w:space="0" w:color="auto"/>
              <w:bottom w:val="single" w:sz="4" w:space="0" w:color="auto"/>
            </w:tcBorders>
          </w:tcPr>
          <w:p w:rsidR="0037427C" w:rsidRDefault="0037427C" w:rsidP="00AF4B09">
            <w:r>
              <w:rPr>
                <w:rFonts w:hint="eastAsia"/>
                <w:b/>
                <w:bCs/>
              </w:rPr>
              <w:t>Specificity</w:t>
            </w:r>
          </w:p>
        </w:tc>
        <w:tc>
          <w:tcPr>
            <w:tcW w:w="1712" w:type="dxa"/>
            <w:tcBorders>
              <w:top w:val="single" w:sz="4" w:space="0" w:color="auto"/>
              <w:bottom w:val="single" w:sz="4" w:space="0" w:color="auto"/>
            </w:tcBorders>
          </w:tcPr>
          <w:p w:rsidR="0037427C" w:rsidRDefault="0037427C" w:rsidP="00AF4B09">
            <w:r>
              <w:rPr>
                <w:rFonts w:hint="eastAsia"/>
                <w:b/>
                <w:bCs/>
              </w:rPr>
              <w:t>Precision</w:t>
            </w:r>
          </w:p>
        </w:tc>
        <w:tc>
          <w:tcPr>
            <w:tcW w:w="1712" w:type="dxa"/>
            <w:tcBorders>
              <w:top w:val="single" w:sz="4" w:space="0" w:color="auto"/>
              <w:bottom w:val="single" w:sz="4" w:space="0" w:color="auto"/>
            </w:tcBorders>
          </w:tcPr>
          <w:p w:rsidR="0037427C" w:rsidRDefault="0037427C" w:rsidP="00AF4B09">
            <w:r>
              <w:rPr>
                <w:rFonts w:hint="eastAsia"/>
                <w:b/>
                <w:bCs/>
              </w:rPr>
              <w:t>FI-score</w:t>
            </w:r>
          </w:p>
        </w:tc>
        <w:tc>
          <w:tcPr>
            <w:tcW w:w="1712" w:type="dxa"/>
            <w:tcBorders>
              <w:top w:val="single" w:sz="4" w:space="0" w:color="auto"/>
              <w:bottom w:val="single" w:sz="4" w:space="0" w:color="auto"/>
            </w:tcBorders>
          </w:tcPr>
          <w:p w:rsidR="0037427C" w:rsidRDefault="0037427C" w:rsidP="00AF4B09">
            <w:r>
              <w:rPr>
                <w:rFonts w:hint="eastAsia"/>
                <w:b/>
                <w:bCs/>
              </w:rPr>
              <w:t>AUC</w:t>
            </w:r>
          </w:p>
        </w:tc>
      </w:tr>
      <w:tr w:rsidR="0037427C" w:rsidTr="00AF4B09">
        <w:trPr>
          <w:trHeight w:val="314"/>
        </w:trPr>
        <w:tc>
          <w:tcPr>
            <w:tcW w:w="1711" w:type="dxa"/>
          </w:tcPr>
          <w:p w:rsidR="0037427C" w:rsidRDefault="0037427C" w:rsidP="00AF4B09">
            <w:r>
              <w:rPr>
                <w:rFonts w:hint="eastAsia"/>
                <w:b/>
                <w:bCs/>
              </w:rPr>
              <w:t>Study4</w:t>
            </w:r>
          </w:p>
        </w:tc>
        <w:tc>
          <w:tcPr>
            <w:tcW w:w="1711" w:type="dxa"/>
          </w:tcPr>
          <w:p w:rsidR="0037427C" w:rsidRDefault="0037427C" w:rsidP="00AF4B09"/>
        </w:tc>
        <w:tc>
          <w:tcPr>
            <w:tcW w:w="1711"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AdaBoost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0.994 ± 0.011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0.994 ± 0.011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0.383 ± 0.050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0.843 ± 0.011</w:t>
            </w:r>
          </w:p>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XGBoost</w:t>
            </w:r>
          </w:p>
        </w:tc>
        <w:tc>
          <w:tcPr>
            <w:tcW w:w="1711"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0.915 ± 0.033</w:t>
            </w:r>
          </w:p>
        </w:tc>
        <w:tc>
          <w:tcPr>
            <w:tcW w:w="1712"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0.915 ± 0.033</w:t>
            </w:r>
          </w:p>
        </w:tc>
        <w:tc>
          <w:tcPr>
            <w:tcW w:w="1712"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0.382 ± 0.046</w:t>
            </w:r>
          </w:p>
        </w:tc>
        <w:tc>
          <w:tcPr>
            <w:tcW w:w="1712"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0.816 ± 0.015</w:t>
            </w:r>
          </w:p>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CatBoost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0.977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0.911 ± 0.061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0.911 ± 0.061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0.356 ± 0.046</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0.810 ± 0.012</w:t>
            </w:r>
          </w:p>
        </w:tc>
      </w:tr>
      <w:tr w:rsidR="0037427C" w:rsidTr="00AF4B09">
        <w:trPr>
          <w:trHeight w:val="299"/>
        </w:trPr>
        <w:tc>
          <w:tcPr>
            <w:tcW w:w="1711" w:type="dxa"/>
          </w:tcPr>
          <w:p w:rsidR="0037427C" w:rsidRDefault="0037427C" w:rsidP="00AF4B09">
            <w:r>
              <w:rPr>
                <w:rFonts w:hint="eastAsia"/>
                <w:b/>
                <w:bCs/>
              </w:rPr>
              <w:t>Study5</w:t>
            </w:r>
          </w:p>
        </w:tc>
        <w:tc>
          <w:tcPr>
            <w:tcW w:w="1711" w:type="dxa"/>
          </w:tcPr>
          <w:p w:rsidR="0037427C" w:rsidRDefault="0037427C" w:rsidP="00AF4B09"/>
        </w:tc>
        <w:tc>
          <w:tcPr>
            <w:tcW w:w="1711"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AdaBoost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0.985 ± 0.029</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0.985 ± 0.029</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0.390 ± 0.034</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0.843 ± 0.014</w:t>
            </w:r>
          </w:p>
        </w:tc>
      </w:tr>
      <w:tr w:rsidR="0037427C" w:rsidTr="00AF4B09">
        <w:trPr>
          <w:trHeight w:val="299"/>
        </w:trPr>
        <w:tc>
          <w:tcPr>
            <w:tcW w:w="1711" w:type="dxa"/>
            <w:vAlign w:val="bottom"/>
          </w:tcPr>
          <w:p w:rsidR="0037427C" w:rsidRDefault="0037427C" w:rsidP="00AF4B09">
            <w:pPr>
              <w:rPr>
                <w:sz w:val="18"/>
                <w:szCs w:val="18"/>
              </w:rPr>
            </w:pPr>
            <w:r>
              <w:rPr>
                <w:rFonts w:hint="eastAsia"/>
                <w:sz w:val="18"/>
                <w:szCs w:val="18"/>
              </w:rPr>
              <w:t>XGBoost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0.883 ± 0.033</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0.979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0.883 ± 0.033</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0.385 ± 0.029</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0.806 ± 0.006</w:t>
            </w:r>
          </w:p>
        </w:tc>
      </w:tr>
      <w:tr w:rsidR="0037427C" w:rsidTr="00AF4B09">
        <w:trPr>
          <w:trHeight w:val="314"/>
        </w:trPr>
        <w:tc>
          <w:tcPr>
            <w:tcW w:w="1711" w:type="dxa"/>
            <w:vAlign w:val="bottom"/>
          </w:tcPr>
          <w:p w:rsidR="0037427C" w:rsidRDefault="0037427C" w:rsidP="00AF4B09">
            <w:pPr>
              <w:rPr>
                <w:b/>
                <w:bCs/>
                <w:sz w:val="18"/>
                <w:szCs w:val="18"/>
              </w:rPr>
            </w:pPr>
            <w:r>
              <w:rPr>
                <w:rFonts w:hint="eastAsia"/>
                <w:sz w:val="18"/>
                <w:szCs w:val="18"/>
              </w:rPr>
              <w:t>CatBoost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0.913 ± 0.043</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0.913 ± 0.043</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0.377 ± 0.031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0.803 ± 0.005</w:t>
            </w:r>
          </w:p>
        </w:tc>
      </w:tr>
      <w:tr w:rsidR="0037427C" w:rsidTr="00AF4B09">
        <w:trPr>
          <w:trHeight w:val="314"/>
        </w:trPr>
        <w:tc>
          <w:tcPr>
            <w:tcW w:w="1711" w:type="dxa"/>
          </w:tcPr>
          <w:p w:rsidR="0037427C" w:rsidRDefault="0037427C" w:rsidP="00AF4B09">
            <w:r>
              <w:rPr>
                <w:rFonts w:hint="eastAsia"/>
                <w:b/>
                <w:bCs/>
              </w:rPr>
              <w:t>Study7</w:t>
            </w:r>
          </w:p>
        </w:tc>
        <w:tc>
          <w:tcPr>
            <w:tcW w:w="1711" w:type="dxa"/>
          </w:tcPr>
          <w:p w:rsidR="0037427C" w:rsidRDefault="0037427C" w:rsidP="00AF4B09"/>
        </w:tc>
        <w:tc>
          <w:tcPr>
            <w:tcW w:w="1711"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AdaBoost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0.979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0.983 ± 0.021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0.979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0.983 ± 0.021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0.370 ± 0.049</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0.830 ± 0.015</w:t>
            </w:r>
          </w:p>
        </w:tc>
      </w:tr>
      <w:tr w:rsidR="0037427C" w:rsidTr="00AF4B09">
        <w:trPr>
          <w:trHeight w:val="299"/>
        </w:trPr>
        <w:tc>
          <w:tcPr>
            <w:tcW w:w="1711" w:type="dxa"/>
            <w:vAlign w:val="bottom"/>
          </w:tcPr>
          <w:p w:rsidR="0037427C" w:rsidRDefault="0037427C" w:rsidP="00AF4B09">
            <w:pPr>
              <w:rPr>
                <w:sz w:val="18"/>
                <w:szCs w:val="18"/>
              </w:rPr>
            </w:pPr>
            <w:r>
              <w:rPr>
                <w:rFonts w:hint="eastAsia"/>
                <w:sz w:val="18"/>
                <w:szCs w:val="18"/>
              </w:rPr>
              <w:t>XGBoost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0.872 ± 0.032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0.872 ± 0.032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0.362 ± 0.046</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0.813 ± 0.013</w:t>
            </w:r>
          </w:p>
        </w:tc>
      </w:tr>
      <w:tr w:rsidR="0037427C" w:rsidTr="00AF4B09">
        <w:trPr>
          <w:trHeight w:val="299"/>
        </w:trPr>
        <w:tc>
          <w:tcPr>
            <w:tcW w:w="1711" w:type="dxa"/>
            <w:vAlign w:val="bottom"/>
          </w:tcPr>
          <w:p w:rsidR="0037427C" w:rsidRDefault="0037427C" w:rsidP="00AF4B09">
            <w:pPr>
              <w:rPr>
                <w:sz w:val="18"/>
                <w:szCs w:val="18"/>
              </w:rPr>
            </w:pPr>
            <w:r>
              <w:rPr>
                <w:rFonts w:hint="eastAsia"/>
                <w:sz w:val="18"/>
                <w:szCs w:val="18"/>
              </w:rPr>
              <w:t>CatBoost</w:t>
            </w:r>
          </w:p>
        </w:tc>
        <w:tc>
          <w:tcPr>
            <w:tcW w:w="1711"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0.898 ± 0.047</w:t>
            </w:r>
          </w:p>
        </w:tc>
        <w:tc>
          <w:tcPr>
            <w:tcW w:w="1712"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0.898 ± 0.047</w:t>
            </w:r>
          </w:p>
        </w:tc>
        <w:tc>
          <w:tcPr>
            <w:tcW w:w="1712"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0.343 ± 0.043</w:t>
            </w:r>
          </w:p>
        </w:tc>
        <w:tc>
          <w:tcPr>
            <w:tcW w:w="1712" w:type="dxa"/>
            <w:vAlign w:val="bottom"/>
          </w:tcPr>
          <w:p w:rsidR="0037427C" w:rsidRDefault="0037427C" w:rsidP="00AF4B09">
            <w:pPr>
              <w:widowControl/>
              <w:jc w:val="left"/>
              <w:textAlignment w:val="bottom"/>
              <w:rPr>
                <w:color w:val="000000"/>
                <w:sz w:val="18"/>
                <w:szCs w:val="18"/>
              </w:rPr>
            </w:pPr>
            <w:r>
              <w:rPr>
                <w:rFonts w:hint="eastAsia"/>
                <w:color w:val="000000"/>
                <w:kern w:val="0"/>
                <w:sz w:val="18"/>
                <w:szCs w:val="18"/>
                <w:lang w:bidi="ar"/>
              </w:rPr>
              <w:t>0.804 ± 0.019</w:t>
            </w:r>
          </w:p>
        </w:tc>
      </w:tr>
      <w:tr w:rsidR="0037427C" w:rsidTr="00AF4B09">
        <w:trPr>
          <w:trHeight w:val="314"/>
        </w:trPr>
        <w:tc>
          <w:tcPr>
            <w:tcW w:w="1711" w:type="dxa"/>
          </w:tcPr>
          <w:p w:rsidR="0037427C" w:rsidRDefault="0037427C" w:rsidP="00AF4B09">
            <w:r>
              <w:rPr>
                <w:rFonts w:hint="eastAsia"/>
                <w:b/>
                <w:bCs/>
              </w:rPr>
              <w:t>Study8</w:t>
            </w:r>
          </w:p>
        </w:tc>
        <w:tc>
          <w:tcPr>
            <w:tcW w:w="1711" w:type="dxa"/>
          </w:tcPr>
          <w:p w:rsidR="0037427C" w:rsidRDefault="0037427C" w:rsidP="00AF4B09"/>
        </w:tc>
        <w:tc>
          <w:tcPr>
            <w:tcW w:w="1711"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r>
      <w:tr w:rsidR="0037427C" w:rsidTr="00AF4B09">
        <w:trPr>
          <w:trHeight w:val="314"/>
        </w:trPr>
        <w:tc>
          <w:tcPr>
            <w:tcW w:w="1711" w:type="dxa"/>
          </w:tcPr>
          <w:p w:rsidR="0037427C" w:rsidRDefault="0037427C" w:rsidP="00AF4B09">
            <w:pPr>
              <w:rPr>
                <w:b/>
                <w:bCs/>
                <w:sz w:val="18"/>
                <w:szCs w:val="18"/>
              </w:rPr>
            </w:pPr>
            <w:r>
              <w:rPr>
                <w:rFonts w:hint="eastAsia"/>
                <w:sz w:val="18"/>
                <w:szCs w:val="18"/>
              </w:rPr>
              <w:t>AdaBoost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0.003</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0.970 ± 0.047</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0.970 ± 0.047</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0.384 ± 0.068</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0.836 ± 0.022</w:t>
            </w:r>
          </w:p>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XGBoost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0.875 ± 0.041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0.875 ± 0.041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0.380 ± 0.063</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0.808 ± 0.016</w:t>
            </w:r>
          </w:p>
        </w:tc>
      </w:tr>
      <w:tr w:rsidR="0037427C" w:rsidTr="00AF4B09">
        <w:trPr>
          <w:trHeight w:val="314"/>
        </w:trPr>
        <w:tc>
          <w:tcPr>
            <w:tcW w:w="1711" w:type="dxa"/>
            <w:tcBorders>
              <w:bottom w:val="single" w:sz="4" w:space="0" w:color="auto"/>
            </w:tcBorders>
            <w:vAlign w:val="bottom"/>
          </w:tcPr>
          <w:p w:rsidR="0037427C" w:rsidRDefault="0037427C" w:rsidP="00AF4B09">
            <w:pPr>
              <w:rPr>
                <w:sz w:val="18"/>
                <w:szCs w:val="18"/>
              </w:rPr>
            </w:pPr>
            <w:r>
              <w:rPr>
                <w:rFonts w:hint="eastAsia"/>
                <w:sz w:val="18"/>
                <w:szCs w:val="18"/>
              </w:rPr>
              <w:t>CatBoost</w:t>
            </w:r>
          </w:p>
        </w:tc>
        <w:tc>
          <w:tcPr>
            <w:tcW w:w="1711"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1"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0.927 ± 0.047</w:t>
            </w:r>
          </w:p>
        </w:tc>
        <w:tc>
          <w:tcPr>
            <w:tcW w:w="1712"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0.927 ± 0.047</w:t>
            </w:r>
          </w:p>
        </w:tc>
        <w:tc>
          <w:tcPr>
            <w:tcW w:w="1712"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0.365 ± 0.050</w:t>
            </w:r>
          </w:p>
        </w:tc>
        <w:tc>
          <w:tcPr>
            <w:tcW w:w="1712"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0.801 ± 0.024</w:t>
            </w:r>
          </w:p>
        </w:tc>
      </w:tr>
    </w:tbl>
    <w:p w:rsidR="0037427C" w:rsidRDefault="0037427C" w:rsidP="0037427C">
      <w:pPr>
        <w:rPr>
          <w:rFonts w:ascii="Times New Roman" w:hAnsi="Times New Roman"/>
          <w:b/>
          <w:bCs/>
        </w:rPr>
      </w:pPr>
      <w:r>
        <w:rPr>
          <w:rFonts w:ascii="Times New Roman" w:hAnsi="Times New Roman"/>
          <w:b/>
          <w:bCs/>
        </w:rPr>
        <w:t xml:space="preserve">Abbreviations: </w:t>
      </w:r>
      <w:r>
        <w:rPr>
          <w:rFonts w:ascii="Times New Roman" w:hAnsi="Times New Roman" w:hint="eastAsia"/>
          <w:b/>
          <w:bCs/>
        </w:rPr>
        <w:t>AdaBoost</w:t>
      </w:r>
      <w:r>
        <w:rPr>
          <w:rFonts w:ascii="Times New Roman" w:hAnsi="Times New Roman"/>
          <w:b/>
          <w:bCs/>
        </w:rPr>
        <w:t xml:space="preserve">, Adaptive Boosting; </w:t>
      </w:r>
      <w:r>
        <w:rPr>
          <w:rFonts w:ascii="Times New Roman" w:hAnsi="Times New Roman" w:hint="eastAsia"/>
          <w:b/>
          <w:bCs/>
        </w:rPr>
        <w:t>XGBoost</w:t>
      </w:r>
      <w:r>
        <w:rPr>
          <w:rFonts w:ascii="Times New Roman" w:hAnsi="Times New Roman"/>
          <w:b/>
          <w:bCs/>
        </w:rPr>
        <w:t>, eXtreme Gradient Boosting; CatBoost,</w:t>
      </w:r>
      <w:r>
        <w:rPr>
          <w:rFonts w:ascii="Times New Roman" w:hAnsi="Times New Roman"/>
          <w:sz w:val="22"/>
          <w:szCs w:val="22"/>
        </w:rPr>
        <w:t xml:space="preserve"> </w:t>
      </w:r>
      <w:r>
        <w:rPr>
          <w:rFonts w:ascii="Times New Roman" w:hAnsi="Times New Roman"/>
          <w:b/>
          <w:bCs/>
        </w:rPr>
        <w:t>Categorical Boosting.</w:t>
      </w: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rPr>
      </w:pPr>
      <w:proofErr w:type="gramStart"/>
      <w:r>
        <w:rPr>
          <w:rFonts w:ascii="Times New Roman" w:hAnsi="Times New Roman"/>
          <w:b/>
          <w:bCs/>
        </w:rPr>
        <w:t>eTable</w:t>
      </w:r>
      <w:r>
        <w:rPr>
          <w:rFonts w:ascii="Times New Roman" w:hAnsi="Times New Roman" w:hint="eastAsia"/>
          <w:b/>
          <w:bCs/>
        </w:rPr>
        <w:t>5</w:t>
      </w:r>
      <w:proofErr w:type="gramEnd"/>
      <w:r>
        <w:rPr>
          <w:rFonts w:ascii="Times New Roman" w:hAnsi="Times New Roman"/>
          <w:b/>
          <w:bCs/>
        </w:rPr>
        <w:t xml:space="preserve"> Model performance of training set in stud</w:t>
      </w:r>
      <w:r>
        <w:rPr>
          <w:rFonts w:ascii="Times New Roman" w:hAnsi="Times New Roman" w:hint="eastAsia"/>
          <w:b/>
          <w:bCs/>
        </w:rPr>
        <w:t>y</w:t>
      </w:r>
      <w:r>
        <w:rPr>
          <w:rFonts w:ascii="Times New Roman" w:hAnsi="Times New Roman"/>
          <w:b/>
          <w:bCs/>
        </w:rPr>
        <w:t xml:space="preserve"> 4, 5, 7, and 8</w:t>
      </w:r>
      <w:r>
        <w:rPr>
          <w:rFonts w:ascii="Times New Roman" w:hAnsi="Times New Roman"/>
          <w:color w:val="111111"/>
        </w:rPr>
        <w:t xml:space="preserve"> </w:t>
      </w:r>
      <w:r>
        <w:rPr>
          <w:rFonts w:ascii="Times New Roman" w:hAnsi="Times New Roman"/>
          <w:b/>
          <w:bCs/>
        </w:rPr>
        <w:t>with 12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1711"/>
        <w:gridCol w:w="1711"/>
        <w:gridCol w:w="1712"/>
        <w:gridCol w:w="1712"/>
        <w:gridCol w:w="1712"/>
        <w:gridCol w:w="1712"/>
      </w:tblGrid>
      <w:tr w:rsidR="0037427C" w:rsidTr="00AF4B09">
        <w:trPr>
          <w:trHeight w:val="299"/>
        </w:trPr>
        <w:tc>
          <w:tcPr>
            <w:tcW w:w="1711" w:type="dxa"/>
            <w:tcBorders>
              <w:top w:val="single" w:sz="4" w:space="0" w:color="auto"/>
              <w:bottom w:val="single" w:sz="4" w:space="0" w:color="auto"/>
            </w:tcBorders>
          </w:tcPr>
          <w:p w:rsidR="0037427C" w:rsidRDefault="0037427C" w:rsidP="00AF4B09"/>
        </w:tc>
        <w:tc>
          <w:tcPr>
            <w:tcW w:w="1711" w:type="dxa"/>
            <w:tcBorders>
              <w:top w:val="single" w:sz="4" w:space="0" w:color="auto"/>
              <w:bottom w:val="single" w:sz="4" w:space="0" w:color="auto"/>
            </w:tcBorders>
          </w:tcPr>
          <w:p w:rsidR="0037427C" w:rsidRDefault="0037427C" w:rsidP="00AF4B09">
            <w:r>
              <w:rPr>
                <w:rFonts w:hint="eastAsia"/>
                <w:b/>
                <w:bCs/>
              </w:rPr>
              <w:t>Accuracy</w:t>
            </w:r>
          </w:p>
        </w:tc>
        <w:tc>
          <w:tcPr>
            <w:tcW w:w="1711" w:type="dxa"/>
            <w:tcBorders>
              <w:top w:val="single" w:sz="4" w:space="0" w:color="auto"/>
              <w:bottom w:val="single" w:sz="4" w:space="0" w:color="auto"/>
            </w:tcBorders>
          </w:tcPr>
          <w:p w:rsidR="0037427C" w:rsidRDefault="0037427C" w:rsidP="00AF4B09">
            <w:r>
              <w:rPr>
                <w:rFonts w:hint="eastAsia"/>
                <w:b/>
                <w:bCs/>
              </w:rPr>
              <w:t>Sensitivity</w:t>
            </w:r>
          </w:p>
        </w:tc>
        <w:tc>
          <w:tcPr>
            <w:tcW w:w="1712" w:type="dxa"/>
            <w:tcBorders>
              <w:top w:val="single" w:sz="4" w:space="0" w:color="auto"/>
              <w:bottom w:val="single" w:sz="4" w:space="0" w:color="auto"/>
            </w:tcBorders>
          </w:tcPr>
          <w:p w:rsidR="0037427C" w:rsidRDefault="0037427C" w:rsidP="00AF4B09">
            <w:r>
              <w:rPr>
                <w:rFonts w:hint="eastAsia"/>
                <w:b/>
                <w:bCs/>
              </w:rPr>
              <w:t>Specificity</w:t>
            </w:r>
          </w:p>
        </w:tc>
        <w:tc>
          <w:tcPr>
            <w:tcW w:w="1712" w:type="dxa"/>
            <w:tcBorders>
              <w:top w:val="single" w:sz="4" w:space="0" w:color="auto"/>
              <w:bottom w:val="single" w:sz="4" w:space="0" w:color="auto"/>
            </w:tcBorders>
          </w:tcPr>
          <w:p w:rsidR="0037427C" w:rsidRDefault="0037427C" w:rsidP="00AF4B09">
            <w:r>
              <w:rPr>
                <w:rFonts w:hint="eastAsia"/>
                <w:b/>
                <w:bCs/>
              </w:rPr>
              <w:t>Precision</w:t>
            </w:r>
          </w:p>
        </w:tc>
        <w:tc>
          <w:tcPr>
            <w:tcW w:w="1712" w:type="dxa"/>
            <w:tcBorders>
              <w:top w:val="single" w:sz="4" w:space="0" w:color="auto"/>
              <w:bottom w:val="single" w:sz="4" w:space="0" w:color="auto"/>
            </w:tcBorders>
          </w:tcPr>
          <w:p w:rsidR="0037427C" w:rsidRDefault="0037427C" w:rsidP="00AF4B09">
            <w:r>
              <w:rPr>
                <w:rFonts w:hint="eastAsia"/>
                <w:b/>
                <w:bCs/>
              </w:rPr>
              <w:t>FI-score</w:t>
            </w:r>
          </w:p>
        </w:tc>
        <w:tc>
          <w:tcPr>
            <w:tcW w:w="1712" w:type="dxa"/>
            <w:tcBorders>
              <w:top w:val="single" w:sz="4" w:space="0" w:color="auto"/>
              <w:bottom w:val="single" w:sz="4" w:space="0" w:color="auto"/>
            </w:tcBorders>
          </w:tcPr>
          <w:p w:rsidR="0037427C" w:rsidRDefault="0037427C" w:rsidP="00AF4B09">
            <w:r>
              <w:rPr>
                <w:rFonts w:hint="eastAsia"/>
                <w:b/>
                <w:bCs/>
              </w:rPr>
              <w:t>AUC</w:t>
            </w:r>
          </w:p>
        </w:tc>
      </w:tr>
      <w:tr w:rsidR="0037427C" w:rsidTr="00AF4B09">
        <w:trPr>
          <w:trHeight w:val="314"/>
        </w:trPr>
        <w:tc>
          <w:tcPr>
            <w:tcW w:w="1711" w:type="dxa"/>
          </w:tcPr>
          <w:p w:rsidR="0037427C" w:rsidRDefault="0037427C" w:rsidP="00AF4B09">
            <w:r>
              <w:rPr>
                <w:rFonts w:hint="eastAsia"/>
                <w:b/>
                <w:bCs/>
              </w:rPr>
              <w:t>Study4</w:t>
            </w:r>
          </w:p>
        </w:tc>
        <w:tc>
          <w:tcPr>
            <w:tcW w:w="1711" w:type="dxa"/>
          </w:tcPr>
          <w:p w:rsidR="0037427C" w:rsidRDefault="0037427C" w:rsidP="00AF4B09"/>
        </w:tc>
        <w:tc>
          <w:tcPr>
            <w:tcW w:w="1711"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AdaBoost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0.992 ± 0.015</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0.992 ± 0.015</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0.381 ± 0.049</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0.842 ± 0.012</w:t>
            </w:r>
          </w:p>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XGBoost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0.876 ± 0.072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0.876 ± 0.072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0.376 ± 0.053</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0.814 ± 0.009</w:t>
            </w:r>
          </w:p>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CatBoost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0.977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0.878 ± 0.075</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0.878 ± 0.075</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0.347 ± 0.047</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0.797 ± 0.011</w:t>
            </w:r>
          </w:p>
        </w:tc>
      </w:tr>
      <w:tr w:rsidR="0037427C" w:rsidTr="00AF4B09">
        <w:trPr>
          <w:trHeight w:val="299"/>
        </w:trPr>
        <w:tc>
          <w:tcPr>
            <w:tcW w:w="1711" w:type="dxa"/>
          </w:tcPr>
          <w:p w:rsidR="0037427C" w:rsidRDefault="0037427C" w:rsidP="00AF4B09">
            <w:r>
              <w:rPr>
                <w:rFonts w:hint="eastAsia"/>
                <w:b/>
                <w:bCs/>
              </w:rPr>
              <w:t>Study5</w:t>
            </w:r>
          </w:p>
        </w:tc>
        <w:tc>
          <w:tcPr>
            <w:tcW w:w="1711" w:type="dxa"/>
          </w:tcPr>
          <w:p w:rsidR="0037427C" w:rsidRDefault="0037427C" w:rsidP="00AF4B09"/>
        </w:tc>
        <w:tc>
          <w:tcPr>
            <w:tcW w:w="1711"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AdaBoost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0.990 ± 0.020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0.990 ± 0.020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0.390 ± 0.034</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0.841 ± 0.017</w:t>
            </w:r>
          </w:p>
        </w:tc>
      </w:tr>
      <w:tr w:rsidR="0037427C" w:rsidTr="00AF4B09">
        <w:trPr>
          <w:trHeight w:val="299"/>
        </w:trPr>
        <w:tc>
          <w:tcPr>
            <w:tcW w:w="1711" w:type="dxa"/>
            <w:vAlign w:val="bottom"/>
          </w:tcPr>
          <w:p w:rsidR="0037427C" w:rsidRDefault="0037427C" w:rsidP="00AF4B09">
            <w:pPr>
              <w:rPr>
                <w:sz w:val="18"/>
                <w:szCs w:val="18"/>
              </w:rPr>
            </w:pPr>
            <w:r>
              <w:rPr>
                <w:rFonts w:hint="eastAsia"/>
                <w:sz w:val="18"/>
                <w:szCs w:val="18"/>
              </w:rPr>
              <w:t>XGBoost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0.922 ± 0.030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0.922 ± 0.030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0.387 ± 0.031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0.809 ± 0.012</w:t>
            </w:r>
          </w:p>
        </w:tc>
      </w:tr>
      <w:tr w:rsidR="0037427C" w:rsidTr="00AF4B09">
        <w:trPr>
          <w:trHeight w:val="314"/>
        </w:trPr>
        <w:tc>
          <w:tcPr>
            <w:tcW w:w="1711" w:type="dxa"/>
            <w:vAlign w:val="bottom"/>
          </w:tcPr>
          <w:p w:rsidR="0037427C" w:rsidRDefault="0037427C" w:rsidP="00AF4B09">
            <w:pPr>
              <w:rPr>
                <w:b/>
                <w:bCs/>
                <w:sz w:val="18"/>
                <w:szCs w:val="18"/>
              </w:rPr>
            </w:pPr>
            <w:r>
              <w:rPr>
                <w:rFonts w:hint="eastAsia"/>
                <w:sz w:val="18"/>
                <w:szCs w:val="18"/>
              </w:rPr>
              <w:t>CatBoost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0.885 ± 0.048</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0.885 ± 0.048</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0.375 ± 0.032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0.786 ± 0.006</w:t>
            </w:r>
          </w:p>
        </w:tc>
      </w:tr>
      <w:tr w:rsidR="0037427C" w:rsidTr="00AF4B09">
        <w:trPr>
          <w:trHeight w:val="314"/>
        </w:trPr>
        <w:tc>
          <w:tcPr>
            <w:tcW w:w="1711" w:type="dxa"/>
          </w:tcPr>
          <w:p w:rsidR="0037427C" w:rsidRDefault="0037427C" w:rsidP="00AF4B09">
            <w:r>
              <w:rPr>
                <w:rFonts w:hint="eastAsia"/>
                <w:b/>
                <w:bCs/>
              </w:rPr>
              <w:t>Study7</w:t>
            </w:r>
          </w:p>
        </w:tc>
        <w:tc>
          <w:tcPr>
            <w:tcW w:w="1711" w:type="dxa"/>
          </w:tcPr>
          <w:p w:rsidR="0037427C" w:rsidRDefault="0037427C" w:rsidP="00AF4B09"/>
        </w:tc>
        <w:tc>
          <w:tcPr>
            <w:tcW w:w="1711"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AdaBoost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0.979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1.000 ± 0.000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1.000 ± 0.000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0.369 ± 0.046</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0.830 ± 0.012</w:t>
            </w:r>
          </w:p>
        </w:tc>
      </w:tr>
      <w:tr w:rsidR="0037427C" w:rsidTr="00AF4B09">
        <w:trPr>
          <w:trHeight w:val="299"/>
        </w:trPr>
        <w:tc>
          <w:tcPr>
            <w:tcW w:w="1711" w:type="dxa"/>
            <w:vAlign w:val="bottom"/>
          </w:tcPr>
          <w:p w:rsidR="0037427C" w:rsidRDefault="0037427C" w:rsidP="00AF4B09">
            <w:pPr>
              <w:rPr>
                <w:sz w:val="18"/>
                <w:szCs w:val="18"/>
              </w:rPr>
            </w:pPr>
            <w:r>
              <w:rPr>
                <w:rFonts w:hint="eastAsia"/>
                <w:sz w:val="18"/>
                <w:szCs w:val="18"/>
              </w:rPr>
              <w:t>XGBoost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0.889 ± 0.050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0.889 ± 0.050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0.361 ± 0.045</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0.815 ± 0.011</w:t>
            </w:r>
          </w:p>
        </w:tc>
      </w:tr>
      <w:tr w:rsidR="0037427C" w:rsidTr="00AF4B09">
        <w:trPr>
          <w:trHeight w:val="299"/>
        </w:trPr>
        <w:tc>
          <w:tcPr>
            <w:tcW w:w="1711" w:type="dxa"/>
            <w:vAlign w:val="bottom"/>
          </w:tcPr>
          <w:p w:rsidR="0037427C" w:rsidRDefault="0037427C" w:rsidP="00AF4B09">
            <w:pPr>
              <w:rPr>
                <w:sz w:val="18"/>
                <w:szCs w:val="18"/>
              </w:rPr>
            </w:pPr>
            <w:r>
              <w:rPr>
                <w:rFonts w:hint="eastAsia"/>
                <w:sz w:val="18"/>
                <w:szCs w:val="18"/>
              </w:rPr>
              <w:t>CatBoost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0.977 ± 0.001</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0.858 ± 0.037</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0.001</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0.858 ± 0.037</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0.336 ± 0.043</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0.796 ± 0.010</w:t>
            </w:r>
          </w:p>
        </w:tc>
      </w:tr>
      <w:tr w:rsidR="0037427C" w:rsidTr="00AF4B09">
        <w:trPr>
          <w:trHeight w:val="314"/>
        </w:trPr>
        <w:tc>
          <w:tcPr>
            <w:tcW w:w="1711" w:type="dxa"/>
          </w:tcPr>
          <w:p w:rsidR="0037427C" w:rsidRDefault="0037427C" w:rsidP="00AF4B09">
            <w:r>
              <w:rPr>
                <w:rFonts w:hint="eastAsia"/>
                <w:b/>
                <w:bCs/>
              </w:rPr>
              <w:t>Study8</w:t>
            </w:r>
          </w:p>
        </w:tc>
        <w:tc>
          <w:tcPr>
            <w:tcW w:w="1711" w:type="dxa"/>
          </w:tcPr>
          <w:p w:rsidR="0037427C" w:rsidRDefault="0037427C" w:rsidP="00AF4B09"/>
        </w:tc>
        <w:tc>
          <w:tcPr>
            <w:tcW w:w="1711"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c>
          <w:tcPr>
            <w:tcW w:w="1712" w:type="dxa"/>
          </w:tcPr>
          <w:p w:rsidR="0037427C" w:rsidRDefault="0037427C" w:rsidP="00AF4B09"/>
        </w:tc>
      </w:tr>
      <w:tr w:rsidR="0037427C" w:rsidTr="00AF4B09">
        <w:trPr>
          <w:trHeight w:val="314"/>
        </w:trPr>
        <w:tc>
          <w:tcPr>
            <w:tcW w:w="1711" w:type="dxa"/>
          </w:tcPr>
          <w:p w:rsidR="0037427C" w:rsidRDefault="0037427C" w:rsidP="00AF4B09">
            <w:pPr>
              <w:rPr>
                <w:b/>
                <w:bCs/>
                <w:sz w:val="18"/>
                <w:szCs w:val="18"/>
              </w:rPr>
            </w:pPr>
            <w:r>
              <w:rPr>
                <w:rFonts w:hint="eastAsia"/>
                <w:sz w:val="18"/>
                <w:szCs w:val="18"/>
              </w:rPr>
              <w:t>AdaBoost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0.003</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0.975 ± 0.050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0.975 ± 0.050</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0.383 ± 0.068</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0.832 ± 0.021</w:t>
            </w:r>
          </w:p>
        </w:tc>
      </w:tr>
      <w:tr w:rsidR="0037427C" w:rsidTr="00AF4B09">
        <w:trPr>
          <w:trHeight w:val="314"/>
        </w:trPr>
        <w:tc>
          <w:tcPr>
            <w:tcW w:w="1711" w:type="dxa"/>
            <w:vAlign w:val="bottom"/>
          </w:tcPr>
          <w:p w:rsidR="0037427C" w:rsidRDefault="0037427C" w:rsidP="00AF4B09">
            <w:pPr>
              <w:rPr>
                <w:sz w:val="18"/>
                <w:szCs w:val="18"/>
              </w:rPr>
            </w:pPr>
            <w:r>
              <w:rPr>
                <w:rFonts w:hint="eastAsia"/>
                <w:sz w:val="18"/>
                <w:szCs w:val="18"/>
              </w:rPr>
              <w:t>XGBoost</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1"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0.878 ± 0.066</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0.878 ± 0.066</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0.380 ± 0.069</w:t>
            </w:r>
          </w:p>
        </w:tc>
        <w:tc>
          <w:tcPr>
            <w:tcW w:w="1712" w:type="dxa"/>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0.799 ± 0.024</w:t>
            </w:r>
          </w:p>
        </w:tc>
      </w:tr>
      <w:tr w:rsidR="0037427C" w:rsidTr="00AF4B09">
        <w:trPr>
          <w:trHeight w:val="314"/>
        </w:trPr>
        <w:tc>
          <w:tcPr>
            <w:tcW w:w="1711" w:type="dxa"/>
            <w:tcBorders>
              <w:bottom w:val="single" w:sz="4" w:space="0" w:color="auto"/>
            </w:tcBorders>
            <w:vAlign w:val="bottom"/>
          </w:tcPr>
          <w:p w:rsidR="0037427C" w:rsidRDefault="0037427C" w:rsidP="00AF4B09">
            <w:pPr>
              <w:rPr>
                <w:sz w:val="18"/>
                <w:szCs w:val="18"/>
              </w:rPr>
            </w:pPr>
            <w:r>
              <w:rPr>
                <w:rFonts w:hint="eastAsia"/>
                <w:sz w:val="18"/>
                <w:szCs w:val="18"/>
              </w:rPr>
              <w:t>CatBoost</w:t>
            </w:r>
          </w:p>
        </w:tc>
        <w:tc>
          <w:tcPr>
            <w:tcW w:w="1711"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1"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0.917 ± 0.044</w:t>
            </w:r>
          </w:p>
        </w:tc>
        <w:tc>
          <w:tcPr>
            <w:tcW w:w="1712"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0.978 ± 0.002</w:t>
            </w:r>
          </w:p>
        </w:tc>
        <w:tc>
          <w:tcPr>
            <w:tcW w:w="1712"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0.917 ± 0.044</w:t>
            </w:r>
          </w:p>
        </w:tc>
        <w:tc>
          <w:tcPr>
            <w:tcW w:w="1712"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0.370 ± 0.061</w:t>
            </w:r>
          </w:p>
        </w:tc>
        <w:tc>
          <w:tcPr>
            <w:tcW w:w="1712" w:type="dxa"/>
            <w:tcBorders>
              <w:bottom w:val="single" w:sz="4" w:space="0" w:color="auto"/>
            </w:tcBorders>
            <w:vAlign w:val="bottom"/>
          </w:tcPr>
          <w:p w:rsidR="0037427C" w:rsidRDefault="0037427C" w:rsidP="00AF4B09">
            <w:pPr>
              <w:widowControl/>
              <w:jc w:val="left"/>
              <w:textAlignment w:val="bottom"/>
              <w:rPr>
                <w:sz w:val="18"/>
                <w:szCs w:val="18"/>
              </w:rPr>
            </w:pPr>
            <w:r>
              <w:rPr>
                <w:rFonts w:hint="eastAsia"/>
                <w:color w:val="000000"/>
                <w:kern w:val="0"/>
                <w:sz w:val="18"/>
                <w:szCs w:val="18"/>
                <w:lang w:bidi="ar"/>
              </w:rPr>
              <w:t>0.790 ± 0.019</w:t>
            </w:r>
          </w:p>
        </w:tc>
      </w:tr>
    </w:tbl>
    <w:p w:rsidR="0037427C" w:rsidRDefault="0037427C" w:rsidP="0037427C">
      <w:pPr>
        <w:rPr>
          <w:rFonts w:ascii="Times New Roman" w:hAnsi="Times New Roman"/>
          <w:b/>
          <w:bCs/>
        </w:rPr>
      </w:pPr>
      <w:r>
        <w:rPr>
          <w:rFonts w:ascii="Times New Roman" w:hAnsi="Times New Roman"/>
          <w:b/>
          <w:bCs/>
        </w:rPr>
        <w:t xml:space="preserve">Abbreviations: </w:t>
      </w:r>
      <w:r>
        <w:rPr>
          <w:rFonts w:ascii="Times New Roman" w:hAnsi="Times New Roman" w:hint="eastAsia"/>
          <w:b/>
          <w:bCs/>
        </w:rPr>
        <w:t>AdaBoost</w:t>
      </w:r>
      <w:r>
        <w:rPr>
          <w:rFonts w:ascii="Times New Roman" w:hAnsi="Times New Roman"/>
          <w:b/>
          <w:bCs/>
        </w:rPr>
        <w:t xml:space="preserve">, Adaptive Boosting; </w:t>
      </w:r>
      <w:r>
        <w:rPr>
          <w:rFonts w:ascii="Times New Roman" w:hAnsi="Times New Roman" w:hint="eastAsia"/>
          <w:b/>
          <w:bCs/>
        </w:rPr>
        <w:t>XGBoost</w:t>
      </w:r>
      <w:r>
        <w:rPr>
          <w:rFonts w:ascii="Times New Roman" w:hAnsi="Times New Roman"/>
          <w:b/>
          <w:bCs/>
        </w:rPr>
        <w:t>, eXtreme Gradient Boosting; CatBoost,</w:t>
      </w:r>
      <w:r>
        <w:rPr>
          <w:rFonts w:ascii="Times New Roman" w:hAnsi="Times New Roman"/>
        </w:rPr>
        <w:t xml:space="preserve"> </w:t>
      </w:r>
      <w:r>
        <w:rPr>
          <w:rFonts w:ascii="Times New Roman" w:hAnsi="Times New Roman"/>
          <w:b/>
          <w:bCs/>
        </w:rPr>
        <w:t>Categorical Boosting.</w:t>
      </w:r>
    </w:p>
    <w:p w:rsidR="0037427C" w:rsidRDefault="0037427C" w:rsidP="0037427C">
      <w:pPr>
        <w:rPr>
          <w:rFonts w:ascii="Times New Roman" w:hAnsi="Times New Roman"/>
        </w:rPr>
      </w:pPr>
    </w:p>
    <w:p w:rsidR="0037427C" w:rsidRDefault="0037427C" w:rsidP="0037427C">
      <w:pPr>
        <w:rPr>
          <w:rFonts w:ascii="Times New Roman" w:hAnsi="Times New Roman"/>
        </w:rPr>
      </w:pPr>
    </w:p>
    <w:p w:rsidR="0037427C" w:rsidRDefault="0037427C" w:rsidP="0037427C">
      <w:pPr>
        <w:rPr>
          <w:rFonts w:ascii="Times New Roman" w:hAnsi="Times New Roman"/>
        </w:rPr>
      </w:pPr>
    </w:p>
    <w:p w:rsidR="0037427C" w:rsidRDefault="0037427C" w:rsidP="0037427C">
      <w:pPr>
        <w:rPr>
          <w:rFonts w:ascii="Times New Roman" w:hAnsi="Times New Roman"/>
        </w:rPr>
      </w:pPr>
    </w:p>
    <w:p w:rsidR="0037427C" w:rsidRDefault="0037427C" w:rsidP="0037427C">
      <w:pPr>
        <w:rPr>
          <w:rFonts w:ascii="Times New Roman" w:hAnsi="Times New Roman"/>
        </w:rPr>
      </w:pPr>
    </w:p>
    <w:p w:rsidR="0037427C" w:rsidRDefault="0037427C" w:rsidP="0037427C">
      <w:pPr>
        <w:rPr>
          <w:rFonts w:ascii="Times New Roman" w:hAnsi="Times New Roman"/>
        </w:rPr>
      </w:pPr>
    </w:p>
    <w:p w:rsidR="0037427C" w:rsidRDefault="0037427C" w:rsidP="0037427C">
      <w:pPr>
        <w:rPr>
          <w:rFonts w:ascii="Times New Roman" w:hAnsi="Times New Roman"/>
        </w:rPr>
      </w:pPr>
    </w:p>
    <w:p w:rsidR="0037427C" w:rsidRDefault="0037427C" w:rsidP="0037427C">
      <w:pPr>
        <w:rPr>
          <w:rFonts w:ascii="Times New Roman" w:hAnsi="Times New Roman"/>
          <w:b/>
          <w:bCs/>
        </w:rPr>
      </w:pPr>
      <w:proofErr w:type="gramStart"/>
      <w:r>
        <w:rPr>
          <w:rFonts w:ascii="Times New Roman" w:hAnsi="Times New Roman"/>
          <w:b/>
          <w:bCs/>
        </w:rPr>
        <w:t>eTable</w:t>
      </w:r>
      <w:proofErr w:type="gramEnd"/>
      <w:r>
        <w:rPr>
          <w:rFonts w:ascii="Times New Roman" w:hAnsi="Times New Roman"/>
          <w:b/>
          <w:bCs/>
        </w:rPr>
        <w:t xml:space="preserve"> </w:t>
      </w:r>
      <w:r>
        <w:rPr>
          <w:rFonts w:ascii="Times New Roman" w:hAnsi="Times New Roman" w:hint="eastAsia"/>
          <w:b/>
          <w:bCs/>
        </w:rPr>
        <w:t>6</w:t>
      </w:r>
      <w:r>
        <w:rPr>
          <w:rFonts w:ascii="Times New Roman" w:hAnsi="Times New Roman"/>
          <w:b/>
          <w:bCs/>
        </w:rPr>
        <w:t xml:space="preserve"> </w:t>
      </w:r>
      <w:r>
        <w:rPr>
          <w:rFonts w:ascii="Times New Roman" w:hAnsi="Times New Roman" w:hint="eastAsia"/>
          <w:b/>
          <w:bCs/>
        </w:rPr>
        <w:t xml:space="preserve">Use the DeLong's test to compare the AUC </w:t>
      </w:r>
      <w:r>
        <w:rPr>
          <w:rFonts w:ascii="Times New Roman" w:hAnsi="Times New Roman"/>
          <w:b/>
          <w:bCs/>
        </w:rPr>
        <w:t>between</w:t>
      </w:r>
      <w:r>
        <w:rPr>
          <w:rFonts w:ascii="Times New Roman" w:hAnsi="Times New Roman" w:hint="eastAsia"/>
          <w:b/>
          <w:bCs/>
        </w:rPr>
        <w:t xml:space="preserve"> the model</w:t>
      </w:r>
      <w:r>
        <w:rPr>
          <w:rFonts w:ascii="Times New Roman" w:hAnsi="Times New Roman"/>
          <w:b/>
          <w:bCs/>
        </w:rPr>
        <w:t>s</w:t>
      </w:r>
      <w:r>
        <w:rPr>
          <w:rFonts w:ascii="Times New Roman" w:hAnsi="Times New Roman" w:hint="eastAsia"/>
          <w:b/>
          <w:bCs/>
        </w:rPr>
        <w:t xml:space="preserve"> with 27 variables and the model</w:t>
      </w:r>
      <w:r>
        <w:rPr>
          <w:rFonts w:ascii="Times New Roman" w:hAnsi="Times New Roman"/>
          <w:b/>
          <w:bCs/>
        </w:rPr>
        <w:t>s</w:t>
      </w:r>
      <w:r>
        <w:rPr>
          <w:rFonts w:ascii="Times New Roman" w:hAnsi="Times New Roman" w:hint="eastAsia"/>
          <w:b/>
          <w:bCs/>
        </w:rPr>
        <w:t xml:space="preserve"> with 12 variables in Study4</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2815"/>
        <w:gridCol w:w="2815"/>
        <w:gridCol w:w="2815"/>
      </w:tblGrid>
      <w:tr w:rsidR="0037427C" w:rsidTr="00AF4B09">
        <w:trPr>
          <w:trHeight w:val="385"/>
        </w:trPr>
        <w:tc>
          <w:tcPr>
            <w:tcW w:w="2815" w:type="dxa"/>
            <w:tcBorders>
              <w:bottom w:val="single" w:sz="4" w:space="0" w:color="auto"/>
            </w:tcBorders>
          </w:tcPr>
          <w:p w:rsidR="0037427C" w:rsidRDefault="0037427C" w:rsidP="00AF4B09">
            <w:pPr>
              <w:jc w:val="left"/>
              <w:rPr>
                <w:b/>
                <w:bCs/>
              </w:rPr>
            </w:pPr>
          </w:p>
        </w:tc>
        <w:tc>
          <w:tcPr>
            <w:tcW w:w="2815" w:type="dxa"/>
            <w:tcBorders>
              <w:bottom w:val="single" w:sz="4" w:space="0" w:color="auto"/>
            </w:tcBorders>
          </w:tcPr>
          <w:p w:rsidR="0037427C" w:rsidRDefault="0037427C" w:rsidP="00AF4B09">
            <w:pPr>
              <w:jc w:val="left"/>
              <w:rPr>
                <w:b/>
                <w:bCs/>
              </w:rPr>
            </w:pPr>
            <w:r>
              <w:rPr>
                <w:rFonts w:hint="eastAsia"/>
                <w:b/>
                <w:bCs/>
              </w:rPr>
              <w:t>27-variable models’ AUCs</w:t>
            </w:r>
          </w:p>
        </w:tc>
        <w:tc>
          <w:tcPr>
            <w:tcW w:w="2815" w:type="dxa"/>
            <w:tcBorders>
              <w:bottom w:val="single" w:sz="4" w:space="0" w:color="auto"/>
            </w:tcBorders>
          </w:tcPr>
          <w:p w:rsidR="0037427C" w:rsidRDefault="0037427C" w:rsidP="00AF4B09">
            <w:pPr>
              <w:jc w:val="left"/>
              <w:rPr>
                <w:b/>
                <w:bCs/>
              </w:rPr>
            </w:pPr>
            <w:r>
              <w:rPr>
                <w:rFonts w:hint="eastAsia"/>
                <w:b/>
                <w:bCs/>
              </w:rPr>
              <w:t>12-variable models’ AUCs</w:t>
            </w:r>
          </w:p>
        </w:tc>
        <w:tc>
          <w:tcPr>
            <w:tcW w:w="2815" w:type="dxa"/>
            <w:tcBorders>
              <w:bottom w:val="single" w:sz="4" w:space="0" w:color="auto"/>
            </w:tcBorders>
          </w:tcPr>
          <w:p w:rsidR="0037427C" w:rsidRDefault="0037427C" w:rsidP="00AF4B09">
            <w:pPr>
              <w:jc w:val="left"/>
              <w:rPr>
                <w:b/>
                <w:bCs/>
              </w:rPr>
            </w:pPr>
            <w:r>
              <w:rPr>
                <w:rFonts w:hint="eastAsia"/>
                <w:b/>
                <w:bCs/>
                <w:i/>
                <w:iCs/>
              </w:rPr>
              <w:t>p</w:t>
            </w:r>
            <w:r>
              <w:rPr>
                <w:rFonts w:hint="eastAsia"/>
                <w:b/>
                <w:bCs/>
              </w:rPr>
              <w:t>-value</w:t>
            </w:r>
          </w:p>
        </w:tc>
      </w:tr>
      <w:tr w:rsidR="0037427C" w:rsidTr="00AF4B09">
        <w:trPr>
          <w:trHeight w:val="384"/>
        </w:trPr>
        <w:tc>
          <w:tcPr>
            <w:tcW w:w="2815" w:type="dxa"/>
            <w:tcBorders>
              <w:top w:val="single" w:sz="4" w:space="0" w:color="auto"/>
            </w:tcBorders>
            <w:vAlign w:val="bottom"/>
          </w:tcPr>
          <w:p w:rsidR="0037427C" w:rsidRDefault="0037427C" w:rsidP="00AF4B09">
            <w:pPr>
              <w:jc w:val="left"/>
              <w:rPr>
                <w:b/>
                <w:bCs/>
              </w:rPr>
            </w:pPr>
            <w:r>
              <w:rPr>
                <w:rFonts w:hint="eastAsia"/>
                <w:b/>
                <w:bCs/>
              </w:rPr>
              <w:t>AdaBoost</w:t>
            </w:r>
          </w:p>
        </w:tc>
        <w:tc>
          <w:tcPr>
            <w:tcW w:w="2815" w:type="dxa"/>
            <w:tcBorders>
              <w:top w:val="single" w:sz="4" w:space="0" w:color="auto"/>
            </w:tcBorders>
          </w:tcPr>
          <w:p w:rsidR="0037427C" w:rsidRDefault="0037427C" w:rsidP="00AF4B09">
            <w:pPr>
              <w:jc w:val="left"/>
              <w:rPr>
                <w:b/>
                <w:bCs/>
                <w:sz w:val="18"/>
                <w:szCs w:val="18"/>
              </w:rPr>
            </w:pPr>
            <w:r>
              <w:rPr>
                <w:rFonts w:hint="eastAsia"/>
                <w:color w:val="000000"/>
                <w:kern w:val="0"/>
                <w:sz w:val="18"/>
                <w:szCs w:val="18"/>
                <w:lang w:bidi="ar"/>
              </w:rPr>
              <w:t>0.861 ± 0.003</w:t>
            </w:r>
          </w:p>
        </w:tc>
        <w:tc>
          <w:tcPr>
            <w:tcW w:w="2815" w:type="dxa"/>
            <w:tcBorders>
              <w:top w:val="single" w:sz="4" w:space="0" w:color="auto"/>
            </w:tcBorders>
          </w:tcPr>
          <w:p w:rsidR="0037427C" w:rsidRDefault="0037427C" w:rsidP="00AF4B09">
            <w:pPr>
              <w:jc w:val="left"/>
              <w:rPr>
                <w:b/>
                <w:bCs/>
                <w:sz w:val="18"/>
                <w:szCs w:val="18"/>
              </w:rPr>
            </w:pPr>
            <w:r>
              <w:rPr>
                <w:rFonts w:hint="eastAsia"/>
                <w:color w:val="000000"/>
                <w:kern w:val="0"/>
                <w:sz w:val="18"/>
                <w:szCs w:val="18"/>
                <w:lang w:bidi="ar"/>
              </w:rPr>
              <w:t>0.859 ± 0.002</w:t>
            </w:r>
          </w:p>
        </w:tc>
        <w:tc>
          <w:tcPr>
            <w:tcW w:w="2815" w:type="dxa"/>
            <w:tcBorders>
              <w:top w:val="single" w:sz="4" w:space="0" w:color="auto"/>
            </w:tcBorders>
          </w:tcPr>
          <w:p w:rsidR="0037427C" w:rsidRDefault="0037427C" w:rsidP="00AF4B09">
            <w:pPr>
              <w:jc w:val="left"/>
              <w:rPr>
                <w:rFonts w:eastAsia="SimSun"/>
                <w:sz w:val="18"/>
                <w:szCs w:val="18"/>
              </w:rPr>
            </w:pPr>
            <w:r>
              <w:rPr>
                <w:rFonts w:hint="eastAsia"/>
                <w:sz w:val="18"/>
                <w:szCs w:val="18"/>
              </w:rPr>
              <w:t>.278</w:t>
            </w:r>
          </w:p>
        </w:tc>
      </w:tr>
      <w:tr w:rsidR="0037427C" w:rsidTr="00AF4B09">
        <w:trPr>
          <w:trHeight w:val="375"/>
        </w:trPr>
        <w:tc>
          <w:tcPr>
            <w:tcW w:w="2815" w:type="dxa"/>
            <w:vAlign w:val="bottom"/>
          </w:tcPr>
          <w:p w:rsidR="0037427C" w:rsidRDefault="0037427C" w:rsidP="00AF4B09">
            <w:pPr>
              <w:jc w:val="left"/>
              <w:rPr>
                <w:b/>
                <w:bCs/>
              </w:rPr>
            </w:pPr>
            <w:r>
              <w:rPr>
                <w:rFonts w:hint="eastAsia"/>
                <w:b/>
                <w:bCs/>
              </w:rPr>
              <w:t>XGBoost</w:t>
            </w:r>
          </w:p>
        </w:tc>
        <w:tc>
          <w:tcPr>
            <w:tcW w:w="2815" w:type="dxa"/>
            <w:vAlign w:val="bottom"/>
          </w:tcPr>
          <w:p w:rsidR="0037427C" w:rsidRDefault="0037427C" w:rsidP="00AF4B09">
            <w:pPr>
              <w:widowControl/>
              <w:jc w:val="left"/>
              <w:textAlignment w:val="bottom"/>
              <w:rPr>
                <w:b/>
                <w:bCs/>
                <w:sz w:val="18"/>
                <w:szCs w:val="18"/>
              </w:rPr>
            </w:pPr>
            <w:r>
              <w:rPr>
                <w:rFonts w:hint="eastAsia"/>
                <w:color w:val="000000"/>
                <w:kern w:val="0"/>
                <w:sz w:val="18"/>
                <w:szCs w:val="18"/>
                <w:lang w:bidi="ar"/>
              </w:rPr>
              <w:t>0.839 ± 0.005</w:t>
            </w:r>
          </w:p>
        </w:tc>
        <w:tc>
          <w:tcPr>
            <w:tcW w:w="2815" w:type="dxa"/>
            <w:vAlign w:val="bottom"/>
          </w:tcPr>
          <w:p w:rsidR="0037427C" w:rsidRDefault="0037427C" w:rsidP="00AF4B09">
            <w:pPr>
              <w:widowControl/>
              <w:jc w:val="left"/>
              <w:textAlignment w:val="bottom"/>
              <w:rPr>
                <w:b/>
                <w:bCs/>
                <w:sz w:val="18"/>
                <w:szCs w:val="18"/>
              </w:rPr>
            </w:pPr>
            <w:r>
              <w:rPr>
                <w:rFonts w:hint="eastAsia"/>
                <w:color w:val="000000"/>
                <w:kern w:val="0"/>
                <w:sz w:val="18"/>
                <w:szCs w:val="18"/>
                <w:lang w:bidi="ar"/>
              </w:rPr>
              <w:t>0.835 ± 0.001</w:t>
            </w:r>
          </w:p>
        </w:tc>
        <w:tc>
          <w:tcPr>
            <w:tcW w:w="2815" w:type="dxa"/>
          </w:tcPr>
          <w:p w:rsidR="0037427C" w:rsidRDefault="0037427C" w:rsidP="00AF4B09">
            <w:pPr>
              <w:jc w:val="left"/>
              <w:rPr>
                <w:rFonts w:eastAsia="SimSun"/>
                <w:sz w:val="18"/>
                <w:szCs w:val="18"/>
              </w:rPr>
            </w:pPr>
            <w:r>
              <w:rPr>
                <w:rFonts w:hint="eastAsia"/>
                <w:sz w:val="18"/>
                <w:szCs w:val="18"/>
              </w:rPr>
              <w:t>.131</w:t>
            </w:r>
          </w:p>
        </w:tc>
      </w:tr>
      <w:tr w:rsidR="0037427C" w:rsidTr="00AF4B09">
        <w:trPr>
          <w:trHeight w:val="384"/>
        </w:trPr>
        <w:tc>
          <w:tcPr>
            <w:tcW w:w="2815" w:type="dxa"/>
            <w:vAlign w:val="bottom"/>
          </w:tcPr>
          <w:p w:rsidR="0037427C" w:rsidRDefault="0037427C" w:rsidP="00AF4B09">
            <w:pPr>
              <w:jc w:val="left"/>
              <w:rPr>
                <w:b/>
                <w:bCs/>
              </w:rPr>
            </w:pPr>
            <w:r>
              <w:rPr>
                <w:rFonts w:hint="eastAsia"/>
                <w:b/>
                <w:bCs/>
              </w:rPr>
              <w:t>CatBoost</w:t>
            </w:r>
          </w:p>
        </w:tc>
        <w:tc>
          <w:tcPr>
            <w:tcW w:w="2815" w:type="dxa"/>
            <w:vAlign w:val="bottom"/>
          </w:tcPr>
          <w:p w:rsidR="0037427C" w:rsidRDefault="0037427C" w:rsidP="00AF4B09">
            <w:pPr>
              <w:widowControl/>
              <w:jc w:val="left"/>
              <w:textAlignment w:val="bottom"/>
              <w:rPr>
                <w:b/>
                <w:bCs/>
                <w:sz w:val="18"/>
                <w:szCs w:val="18"/>
              </w:rPr>
            </w:pPr>
            <w:r>
              <w:rPr>
                <w:rFonts w:hint="eastAsia"/>
                <w:color w:val="000000"/>
                <w:kern w:val="0"/>
                <w:sz w:val="18"/>
                <w:szCs w:val="18"/>
                <w:lang w:bidi="ar"/>
              </w:rPr>
              <w:t>0.828 ± 0.007</w:t>
            </w:r>
          </w:p>
        </w:tc>
        <w:tc>
          <w:tcPr>
            <w:tcW w:w="2815" w:type="dxa"/>
            <w:vAlign w:val="bottom"/>
          </w:tcPr>
          <w:p w:rsidR="0037427C" w:rsidRDefault="0037427C" w:rsidP="00AF4B09">
            <w:pPr>
              <w:widowControl/>
              <w:jc w:val="left"/>
              <w:textAlignment w:val="bottom"/>
              <w:rPr>
                <w:b/>
                <w:bCs/>
                <w:sz w:val="18"/>
                <w:szCs w:val="18"/>
              </w:rPr>
            </w:pPr>
            <w:r>
              <w:rPr>
                <w:rFonts w:hint="eastAsia"/>
                <w:color w:val="000000"/>
                <w:kern w:val="0"/>
                <w:sz w:val="18"/>
                <w:szCs w:val="18"/>
                <w:lang w:bidi="ar"/>
              </w:rPr>
              <w:t>0.821 ± 0.005</w:t>
            </w:r>
          </w:p>
        </w:tc>
        <w:tc>
          <w:tcPr>
            <w:tcW w:w="2815" w:type="dxa"/>
          </w:tcPr>
          <w:p w:rsidR="0037427C" w:rsidRDefault="0037427C" w:rsidP="00AF4B09">
            <w:pPr>
              <w:jc w:val="left"/>
              <w:rPr>
                <w:rFonts w:eastAsia="SimSun"/>
                <w:sz w:val="18"/>
                <w:szCs w:val="18"/>
              </w:rPr>
            </w:pPr>
            <w:r>
              <w:rPr>
                <w:rFonts w:hint="eastAsia"/>
                <w:sz w:val="18"/>
                <w:szCs w:val="18"/>
              </w:rPr>
              <w:t>.124</w:t>
            </w:r>
          </w:p>
        </w:tc>
      </w:tr>
    </w:tbl>
    <w:p w:rsidR="0037427C" w:rsidRDefault="0037427C" w:rsidP="0037427C">
      <w:pPr>
        <w:rPr>
          <w:rFonts w:ascii="Times New Roman" w:hAnsi="Times New Roman"/>
          <w:b/>
          <w:bCs/>
        </w:rPr>
      </w:pPr>
      <w:r>
        <w:rPr>
          <w:rFonts w:ascii="Times New Roman" w:hAnsi="Times New Roman"/>
          <w:b/>
          <w:bCs/>
        </w:rPr>
        <w:t xml:space="preserve">Abbreviations: </w:t>
      </w:r>
      <w:r>
        <w:rPr>
          <w:rFonts w:ascii="Times New Roman" w:hAnsi="Times New Roman" w:hint="eastAsia"/>
          <w:b/>
          <w:bCs/>
        </w:rPr>
        <w:t>AdaBoost</w:t>
      </w:r>
      <w:r>
        <w:rPr>
          <w:rFonts w:ascii="Times New Roman" w:hAnsi="Times New Roman"/>
          <w:b/>
          <w:bCs/>
        </w:rPr>
        <w:t xml:space="preserve">, Adaptive Boosting; </w:t>
      </w:r>
      <w:r>
        <w:rPr>
          <w:rFonts w:ascii="Times New Roman" w:hAnsi="Times New Roman" w:hint="eastAsia"/>
          <w:b/>
          <w:bCs/>
        </w:rPr>
        <w:t>XGBoost</w:t>
      </w:r>
      <w:r>
        <w:rPr>
          <w:rFonts w:ascii="Times New Roman" w:hAnsi="Times New Roman"/>
          <w:b/>
          <w:bCs/>
        </w:rPr>
        <w:t>, eXtreme Gradient Boosting; CatBoost,</w:t>
      </w:r>
      <w:r>
        <w:rPr>
          <w:rFonts w:ascii="Times New Roman" w:hAnsi="Times New Roman"/>
        </w:rPr>
        <w:t xml:space="preserve"> </w:t>
      </w:r>
      <w:r>
        <w:rPr>
          <w:rFonts w:ascii="Times New Roman" w:hAnsi="Times New Roman"/>
          <w:b/>
          <w:bCs/>
        </w:rPr>
        <w:t>Categorical Boosting.</w:t>
      </w: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
    <w:p w:rsidR="0037427C" w:rsidRDefault="0037427C" w:rsidP="0037427C">
      <w:pPr>
        <w:rPr>
          <w:rFonts w:ascii="Times New Roman" w:hAnsi="Times New Roman"/>
          <w:b/>
          <w:bCs/>
        </w:rPr>
      </w:pPr>
      <w:proofErr w:type="gramStart"/>
      <w:r>
        <w:rPr>
          <w:rFonts w:ascii="Times New Roman" w:hAnsi="Times New Roman"/>
          <w:b/>
          <w:bCs/>
        </w:rPr>
        <w:t>eTable</w:t>
      </w:r>
      <w:proofErr w:type="gramEnd"/>
      <w:r>
        <w:rPr>
          <w:rFonts w:ascii="Times New Roman" w:hAnsi="Times New Roman"/>
          <w:b/>
          <w:bCs/>
        </w:rPr>
        <w:t xml:space="preserve"> </w:t>
      </w:r>
      <w:r>
        <w:rPr>
          <w:rFonts w:ascii="Times New Roman" w:hAnsi="Times New Roman" w:hint="eastAsia"/>
          <w:b/>
          <w:bCs/>
        </w:rPr>
        <w:t>7 The SHAP values of the 12 variables in the model were finally selected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6"/>
        <w:gridCol w:w="1392"/>
        <w:gridCol w:w="4042"/>
        <w:gridCol w:w="1404"/>
      </w:tblGrid>
      <w:tr w:rsidR="0037427C" w:rsidTr="00AF4B09">
        <w:tc>
          <w:tcPr>
            <w:tcW w:w="2866" w:type="dxa"/>
            <w:tcBorders>
              <w:top w:val="single" w:sz="4" w:space="0" w:color="auto"/>
              <w:bottom w:val="single" w:sz="4" w:space="0" w:color="auto"/>
            </w:tcBorders>
            <w:vAlign w:val="center"/>
          </w:tcPr>
          <w:p w:rsidR="0037427C" w:rsidRDefault="0037427C" w:rsidP="00AF4B09">
            <w:pPr>
              <w:jc w:val="center"/>
            </w:pPr>
            <w:r>
              <w:rPr>
                <w:rFonts w:hint="eastAsia"/>
                <w:b/>
                <w:bCs/>
              </w:rPr>
              <w:t>Variables</w:t>
            </w:r>
          </w:p>
        </w:tc>
        <w:tc>
          <w:tcPr>
            <w:tcW w:w="1392" w:type="dxa"/>
            <w:tcBorders>
              <w:top w:val="single" w:sz="4" w:space="0" w:color="auto"/>
              <w:bottom w:val="single" w:sz="4" w:space="0" w:color="auto"/>
              <w:right w:val="single" w:sz="4" w:space="0" w:color="auto"/>
            </w:tcBorders>
            <w:vAlign w:val="center"/>
          </w:tcPr>
          <w:p w:rsidR="0037427C" w:rsidRDefault="0037427C" w:rsidP="00AF4B09">
            <w:pPr>
              <w:jc w:val="center"/>
            </w:pPr>
            <w:r>
              <w:rPr>
                <w:rFonts w:hint="eastAsia"/>
                <w:b/>
                <w:bCs/>
              </w:rPr>
              <w:t>SHAP value</w:t>
            </w:r>
          </w:p>
        </w:tc>
        <w:tc>
          <w:tcPr>
            <w:tcW w:w="4042" w:type="dxa"/>
            <w:tcBorders>
              <w:top w:val="single" w:sz="4" w:space="0" w:color="auto"/>
              <w:left w:val="single" w:sz="4" w:space="0" w:color="auto"/>
              <w:bottom w:val="single" w:sz="4" w:space="0" w:color="auto"/>
            </w:tcBorders>
            <w:vAlign w:val="center"/>
          </w:tcPr>
          <w:p w:rsidR="0037427C" w:rsidRDefault="0037427C" w:rsidP="00AF4B09">
            <w:pPr>
              <w:jc w:val="center"/>
            </w:pPr>
            <w:r>
              <w:rPr>
                <w:rFonts w:hint="eastAsia"/>
                <w:b/>
                <w:bCs/>
              </w:rPr>
              <w:t>Variables</w:t>
            </w:r>
          </w:p>
        </w:tc>
        <w:tc>
          <w:tcPr>
            <w:tcW w:w="1404" w:type="dxa"/>
            <w:tcBorders>
              <w:top w:val="single" w:sz="4" w:space="0" w:color="auto"/>
              <w:bottom w:val="single" w:sz="4" w:space="0" w:color="auto"/>
            </w:tcBorders>
            <w:vAlign w:val="center"/>
          </w:tcPr>
          <w:p w:rsidR="0037427C" w:rsidRDefault="0037427C" w:rsidP="00AF4B09">
            <w:pPr>
              <w:jc w:val="center"/>
            </w:pPr>
            <w:r>
              <w:rPr>
                <w:rFonts w:hint="eastAsia"/>
                <w:b/>
                <w:bCs/>
              </w:rPr>
              <w:t>SHAP value</w:t>
            </w:r>
          </w:p>
        </w:tc>
      </w:tr>
      <w:tr w:rsidR="0037427C" w:rsidTr="00AF4B09">
        <w:tc>
          <w:tcPr>
            <w:tcW w:w="2866" w:type="dxa"/>
            <w:tcBorders>
              <w:top w:val="single" w:sz="4" w:space="0" w:color="auto"/>
            </w:tcBorders>
            <w:vAlign w:val="center"/>
          </w:tcPr>
          <w:p w:rsidR="0037427C" w:rsidRDefault="0037427C" w:rsidP="00AF4B09">
            <w:pPr>
              <w:widowControl/>
              <w:jc w:val="center"/>
              <w:textAlignment w:val="top"/>
              <w:rPr>
                <w:szCs w:val="21"/>
              </w:rPr>
            </w:pPr>
            <w:r>
              <w:rPr>
                <w:rFonts w:eastAsia="SimSun"/>
                <w:b/>
                <w:bCs/>
                <w:color w:val="000000"/>
                <w:kern w:val="0"/>
                <w:szCs w:val="21"/>
                <w:lang w:bidi="ar"/>
              </w:rPr>
              <w:t>Age</w:t>
            </w:r>
          </w:p>
        </w:tc>
        <w:tc>
          <w:tcPr>
            <w:tcW w:w="1392" w:type="dxa"/>
            <w:tcBorders>
              <w:top w:val="single" w:sz="4" w:space="0" w:color="auto"/>
              <w:right w:val="single" w:sz="4" w:space="0" w:color="auto"/>
            </w:tcBorders>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0.362</w:t>
            </w:r>
          </w:p>
        </w:tc>
        <w:tc>
          <w:tcPr>
            <w:tcW w:w="4042" w:type="dxa"/>
            <w:tcBorders>
              <w:top w:val="single" w:sz="4" w:space="0" w:color="auto"/>
              <w:left w:val="single" w:sz="4" w:space="0" w:color="auto"/>
            </w:tcBorders>
            <w:vAlign w:val="center"/>
          </w:tcPr>
          <w:p w:rsidR="0037427C" w:rsidRDefault="0037427C" w:rsidP="00AF4B09">
            <w:pPr>
              <w:widowControl/>
              <w:jc w:val="center"/>
              <w:textAlignment w:val="top"/>
              <w:rPr>
                <w:szCs w:val="21"/>
              </w:rPr>
            </w:pPr>
            <w:r>
              <w:rPr>
                <w:rFonts w:eastAsia="SimSun"/>
                <w:b/>
                <w:bCs/>
                <w:color w:val="000000"/>
                <w:kern w:val="0"/>
                <w:szCs w:val="21"/>
                <w:lang w:bidi="ar"/>
              </w:rPr>
              <w:t>Sex</w:t>
            </w:r>
          </w:p>
        </w:tc>
        <w:tc>
          <w:tcPr>
            <w:tcW w:w="1404" w:type="dxa"/>
            <w:tcBorders>
              <w:top w:val="single" w:sz="4" w:space="0" w:color="auto"/>
            </w:tcBorders>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0.028</w:t>
            </w:r>
          </w:p>
        </w:tc>
      </w:tr>
      <w:tr w:rsidR="0037427C" w:rsidTr="00AF4B09">
        <w:tc>
          <w:tcPr>
            <w:tcW w:w="2866" w:type="dxa"/>
            <w:vAlign w:val="center"/>
          </w:tcPr>
          <w:p w:rsidR="0037427C" w:rsidRDefault="0037427C" w:rsidP="00AF4B09">
            <w:pPr>
              <w:widowControl/>
              <w:jc w:val="center"/>
              <w:textAlignment w:val="top"/>
              <w:rPr>
                <w:szCs w:val="21"/>
              </w:rPr>
            </w:pPr>
            <w:r>
              <w:rPr>
                <w:rFonts w:eastAsia="SimSun"/>
                <w:b/>
                <w:bCs/>
                <w:color w:val="000000"/>
                <w:kern w:val="0"/>
                <w:szCs w:val="21"/>
                <w:lang w:bidi="ar"/>
              </w:rPr>
              <w:t>Duration of depression</w:t>
            </w:r>
          </w:p>
        </w:tc>
        <w:tc>
          <w:tcPr>
            <w:tcW w:w="1392" w:type="dxa"/>
            <w:tcBorders>
              <w:right w:val="single" w:sz="4" w:space="0" w:color="auto"/>
            </w:tcBorders>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0.282</w:t>
            </w:r>
          </w:p>
        </w:tc>
        <w:tc>
          <w:tcPr>
            <w:tcW w:w="4042" w:type="dxa"/>
            <w:tcBorders>
              <w:left w:val="single" w:sz="4" w:space="0" w:color="auto"/>
            </w:tcBorders>
            <w:vAlign w:val="center"/>
          </w:tcPr>
          <w:p w:rsidR="0037427C" w:rsidRDefault="0037427C" w:rsidP="00AF4B09">
            <w:pPr>
              <w:widowControl/>
              <w:jc w:val="center"/>
              <w:textAlignment w:val="top"/>
              <w:rPr>
                <w:szCs w:val="21"/>
              </w:rPr>
            </w:pPr>
            <w:r>
              <w:rPr>
                <w:rFonts w:eastAsia="SimSun"/>
                <w:b/>
                <w:bCs/>
                <w:color w:val="000000"/>
                <w:kern w:val="0"/>
                <w:szCs w:val="21"/>
                <w:lang w:bidi="ar"/>
              </w:rPr>
              <w:t>Plays computer games</w:t>
            </w:r>
          </w:p>
        </w:tc>
        <w:tc>
          <w:tcPr>
            <w:tcW w:w="1404" w:type="dxa"/>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0.023</w:t>
            </w:r>
          </w:p>
        </w:tc>
      </w:tr>
      <w:tr w:rsidR="0037427C" w:rsidTr="00AF4B09">
        <w:tc>
          <w:tcPr>
            <w:tcW w:w="2866" w:type="dxa"/>
            <w:vAlign w:val="center"/>
          </w:tcPr>
          <w:p w:rsidR="0037427C" w:rsidRDefault="0037427C" w:rsidP="00AF4B09">
            <w:pPr>
              <w:widowControl/>
              <w:jc w:val="center"/>
              <w:textAlignment w:val="top"/>
              <w:rPr>
                <w:szCs w:val="21"/>
              </w:rPr>
            </w:pPr>
            <w:r>
              <w:rPr>
                <w:rFonts w:eastAsia="SimSun"/>
                <w:b/>
                <w:bCs/>
                <w:color w:val="000000"/>
                <w:kern w:val="0"/>
                <w:szCs w:val="21"/>
                <w:lang w:bidi="ar"/>
              </w:rPr>
              <w:t>Employment status</w:t>
            </w:r>
          </w:p>
        </w:tc>
        <w:tc>
          <w:tcPr>
            <w:tcW w:w="1392" w:type="dxa"/>
            <w:tcBorders>
              <w:right w:val="single" w:sz="4" w:space="0" w:color="auto"/>
            </w:tcBorders>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0.120</w:t>
            </w:r>
          </w:p>
        </w:tc>
        <w:tc>
          <w:tcPr>
            <w:tcW w:w="4042" w:type="dxa"/>
            <w:tcBorders>
              <w:left w:val="single" w:sz="4" w:space="0" w:color="auto"/>
            </w:tcBorders>
            <w:vAlign w:val="center"/>
          </w:tcPr>
          <w:p w:rsidR="0037427C" w:rsidRDefault="0037427C" w:rsidP="00AF4B09">
            <w:pPr>
              <w:widowControl/>
              <w:jc w:val="center"/>
              <w:textAlignment w:val="top"/>
              <w:rPr>
                <w:szCs w:val="21"/>
              </w:rPr>
            </w:pPr>
            <w:r>
              <w:rPr>
                <w:rFonts w:eastAsia="SimSun"/>
                <w:b/>
                <w:bCs/>
                <w:color w:val="000000"/>
                <w:kern w:val="0"/>
                <w:szCs w:val="21"/>
                <w:lang w:bidi="ar"/>
              </w:rPr>
              <w:t>Number in household</w:t>
            </w:r>
          </w:p>
        </w:tc>
        <w:tc>
          <w:tcPr>
            <w:tcW w:w="1404" w:type="dxa"/>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0.018</w:t>
            </w:r>
          </w:p>
        </w:tc>
      </w:tr>
      <w:tr w:rsidR="0037427C" w:rsidTr="00AF4B09">
        <w:tc>
          <w:tcPr>
            <w:tcW w:w="2866" w:type="dxa"/>
            <w:vAlign w:val="center"/>
          </w:tcPr>
          <w:p w:rsidR="0037427C" w:rsidRDefault="0037427C" w:rsidP="00AF4B09">
            <w:pPr>
              <w:widowControl/>
              <w:jc w:val="center"/>
              <w:textAlignment w:val="top"/>
              <w:rPr>
                <w:szCs w:val="21"/>
              </w:rPr>
            </w:pPr>
            <w:r>
              <w:rPr>
                <w:rFonts w:eastAsia="SimSun"/>
                <w:b/>
                <w:bCs/>
                <w:color w:val="000000"/>
                <w:kern w:val="0"/>
                <w:szCs w:val="21"/>
                <w:lang w:bidi="ar"/>
              </w:rPr>
              <w:t>Nap during day</w:t>
            </w:r>
          </w:p>
        </w:tc>
        <w:tc>
          <w:tcPr>
            <w:tcW w:w="1392" w:type="dxa"/>
            <w:tcBorders>
              <w:right w:val="single" w:sz="4" w:space="0" w:color="auto"/>
            </w:tcBorders>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0.054</w:t>
            </w:r>
          </w:p>
        </w:tc>
        <w:tc>
          <w:tcPr>
            <w:tcW w:w="4042" w:type="dxa"/>
            <w:tcBorders>
              <w:left w:val="single" w:sz="4" w:space="0" w:color="auto"/>
            </w:tcBorders>
            <w:vAlign w:val="center"/>
          </w:tcPr>
          <w:p w:rsidR="0037427C" w:rsidRDefault="0037427C" w:rsidP="00AF4B09">
            <w:pPr>
              <w:widowControl/>
              <w:jc w:val="center"/>
              <w:textAlignment w:val="top"/>
              <w:rPr>
                <w:szCs w:val="21"/>
              </w:rPr>
            </w:pPr>
            <w:r>
              <w:rPr>
                <w:rFonts w:eastAsia="SimSun"/>
                <w:b/>
                <w:bCs/>
                <w:color w:val="000000"/>
                <w:kern w:val="0"/>
                <w:szCs w:val="21"/>
                <w:lang w:bidi="ar"/>
              </w:rPr>
              <w:t>Daytime dozing</w:t>
            </w:r>
          </w:p>
        </w:tc>
        <w:tc>
          <w:tcPr>
            <w:tcW w:w="1404" w:type="dxa"/>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0.017</w:t>
            </w:r>
          </w:p>
        </w:tc>
      </w:tr>
      <w:tr w:rsidR="0037427C" w:rsidTr="00AF4B09">
        <w:tc>
          <w:tcPr>
            <w:tcW w:w="2866" w:type="dxa"/>
            <w:vAlign w:val="center"/>
          </w:tcPr>
          <w:p w:rsidR="0037427C" w:rsidRDefault="0037427C" w:rsidP="00AF4B09">
            <w:pPr>
              <w:widowControl/>
              <w:jc w:val="center"/>
              <w:textAlignment w:val="top"/>
              <w:rPr>
                <w:szCs w:val="21"/>
              </w:rPr>
            </w:pPr>
            <w:r>
              <w:rPr>
                <w:rFonts w:eastAsia="SimSun"/>
                <w:b/>
                <w:bCs/>
                <w:color w:val="000000"/>
                <w:kern w:val="0"/>
                <w:szCs w:val="21"/>
                <w:lang w:bidi="ar"/>
              </w:rPr>
              <w:t>Waist circumference</w:t>
            </w:r>
          </w:p>
        </w:tc>
        <w:tc>
          <w:tcPr>
            <w:tcW w:w="1392" w:type="dxa"/>
            <w:tcBorders>
              <w:right w:val="single" w:sz="4" w:space="0" w:color="auto"/>
            </w:tcBorders>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0.054</w:t>
            </w:r>
          </w:p>
        </w:tc>
        <w:tc>
          <w:tcPr>
            <w:tcW w:w="4042" w:type="dxa"/>
            <w:tcBorders>
              <w:left w:val="single" w:sz="4" w:space="0" w:color="auto"/>
            </w:tcBorders>
            <w:vAlign w:val="center"/>
          </w:tcPr>
          <w:p w:rsidR="0037427C" w:rsidRDefault="0037427C" w:rsidP="00AF4B09">
            <w:pPr>
              <w:widowControl/>
              <w:jc w:val="center"/>
              <w:textAlignment w:val="top"/>
              <w:rPr>
                <w:szCs w:val="21"/>
              </w:rPr>
            </w:pPr>
            <w:r>
              <w:rPr>
                <w:rFonts w:eastAsia="SimSun"/>
                <w:b/>
                <w:bCs/>
                <w:color w:val="000000"/>
                <w:kern w:val="0"/>
                <w:szCs w:val="21"/>
                <w:lang w:bidi="ar"/>
              </w:rPr>
              <w:t>Guilty feelings</w:t>
            </w:r>
          </w:p>
        </w:tc>
        <w:tc>
          <w:tcPr>
            <w:tcW w:w="1404" w:type="dxa"/>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0.002</w:t>
            </w:r>
          </w:p>
        </w:tc>
      </w:tr>
      <w:tr w:rsidR="0037427C" w:rsidTr="00AF4B09">
        <w:tc>
          <w:tcPr>
            <w:tcW w:w="2866" w:type="dxa"/>
            <w:tcBorders>
              <w:bottom w:val="single" w:sz="4" w:space="0" w:color="auto"/>
            </w:tcBorders>
            <w:vAlign w:val="center"/>
          </w:tcPr>
          <w:p w:rsidR="0037427C" w:rsidRDefault="0037427C" w:rsidP="00AF4B09">
            <w:pPr>
              <w:widowControl/>
              <w:jc w:val="center"/>
              <w:textAlignment w:val="top"/>
              <w:rPr>
                <w:szCs w:val="21"/>
              </w:rPr>
            </w:pPr>
            <w:r>
              <w:rPr>
                <w:rFonts w:eastAsia="SimSun"/>
                <w:b/>
                <w:bCs/>
                <w:color w:val="000000"/>
                <w:kern w:val="0"/>
                <w:szCs w:val="21"/>
                <w:lang w:bidi="ar"/>
              </w:rPr>
              <w:t>Phone use length</w:t>
            </w:r>
          </w:p>
        </w:tc>
        <w:tc>
          <w:tcPr>
            <w:tcW w:w="1392" w:type="dxa"/>
            <w:tcBorders>
              <w:bottom w:val="single" w:sz="4" w:space="0" w:color="auto"/>
              <w:right w:val="single" w:sz="4" w:space="0" w:color="auto"/>
            </w:tcBorders>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0.039</w:t>
            </w:r>
          </w:p>
        </w:tc>
        <w:tc>
          <w:tcPr>
            <w:tcW w:w="4042" w:type="dxa"/>
            <w:tcBorders>
              <w:left w:val="single" w:sz="4" w:space="0" w:color="auto"/>
              <w:bottom w:val="single" w:sz="4" w:space="0" w:color="auto"/>
            </w:tcBorders>
            <w:vAlign w:val="center"/>
          </w:tcPr>
          <w:p w:rsidR="0037427C" w:rsidRDefault="0037427C" w:rsidP="00AF4B09">
            <w:pPr>
              <w:widowControl/>
              <w:jc w:val="center"/>
              <w:textAlignment w:val="top"/>
              <w:rPr>
                <w:szCs w:val="21"/>
              </w:rPr>
            </w:pPr>
            <w:r>
              <w:rPr>
                <w:rFonts w:eastAsia="SimSun"/>
                <w:b/>
                <w:bCs/>
                <w:color w:val="000000"/>
                <w:kern w:val="0"/>
                <w:szCs w:val="21"/>
                <w:lang w:bidi="ar"/>
              </w:rPr>
              <w:t>Doctor visit for mental health</w:t>
            </w:r>
          </w:p>
        </w:tc>
        <w:tc>
          <w:tcPr>
            <w:tcW w:w="1404" w:type="dxa"/>
            <w:tcBorders>
              <w:bottom w:val="single" w:sz="4" w:space="0" w:color="auto"/>
            </w:tcBorders>
            <w:vAlign w:val="center"/>
          </w:tcPr>
          <w:p w:rsidR="0037427C" w:rsidRDefault="0037427C" w:rsidP="00AF4B09">
            <w:pPr>
              <w:widowControl/>
              <w:jc w:val="center"/>
              <w:textAlignment w:val="bottom"/>
              <w:rPr>
                <w:sz w:val="18"/>
                <w:szCs w:val="18"/>
              </w:rPr>
            </w:pPr>
            <w:r>
              <w:rPr>
                <w:rFonts w:eastAsia="SimSun"/>
                <w:color w:val="000000"/>
                <w:kern w:val="0"/>
                <w:sz w:val="18"/>
                <w:szCs w:val="18"/>
                <w:lang w:bidi="ar"/>
              </w:rPr>
              <w:t>0.001</w:t>
            </w:r>
          </w:p>
        </w:tc>
      </w:tr>
    </w:tbl>
    <w:p w:rsidR="0037427C" w:rsidRDefault="0037427C" w:rsidP="0037427C">
      <w:pPr>
        <w:rPr>
          <w:rFonts w:ascii="Times New Roman" w:hAnsi="Times New Roman"/>
        </w:rPr>
      </w:pPr>
    </w:p>
    <w:p w:rsidR="0037427C" w:rsidRDefault="0037427C" w:rsidP="0037427C">
      <w:pPr>
        <w:spacing w:line="480" w:lineRule="auto"/>
        <w:rPr>
          <w:rFonts w:ascii="Times New Roman" w:hAnsi="Times New Roman" w:cs="Times New Roman"/>
          <w:sz w:val="22"/>
          <w:szCs w:val="22"/>
        </w:rPr>
      </w:pPr>
    </w:p>
    <w:p w:rsidR="00DA5300" w:rsidRDefault="00DA5300">
      <w:bookmarkStart w:id="0" w:name="_GoBack"/>
      <w:bookmarkEnd w:id="0"/>
    </w:p>
    <w:sectPr w:rsidR="00DA5300" w:rsidSect="00AF4B09">
      <w:pgSz w:w="16838" w:h="11906" w:orient="landscape"/>
      <w:pgMar w:top="1797" w:right="1440" w:bottom="1797" w:left="1440" w:header="851" w:footer="992" w:gutter="0"/>
      <w:cols w:space="0"/>
      <w:docGrid w:type="lines" w:linePitch="3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altName w:val="Segoe Print"/>
    <w:charset w:val="00"/>
    <w:family w:val="auto"/>
    <w:pitch w:val="default"/>
    <w:sig w:usb0="00000000" w:usb1="00000000" w:usb2="00000021" w:usb3="00000000" w:csb0="0000019F" w:csb1="00000000"/>
  </w:font>
  <w:font w:name="等线">
    <w:altName w:val="Arial Unicode MS"/>
    <w:charset w:val="86"/>
    <w:family w:val="auto"/>
    <w:pitch w:val="default"/>
    <w:sig w:usb0="00000000" w:usb1="00000000" w:usb2="00000016" w:usb3="00000000" w:csb0="0004000F"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27C"/>
    <w:rsid w:val="0037427C"/>
    <w:rsid w:val="00DA5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37427C"/>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autoRedefine/>
    <w:uiPriority w:val="39"/>
    <w:qFormat/>
    <w:rsid w:val="0037427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autoRedefine/>
    <w:uiPriority w:val="99"/>
    <w:unhideWhenUsed/>
    <w:qFormat/>
    <w:rsid w:val="0037427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37427C"/>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autoRedefine/>
    <w:uiPriority w:val="39"/>
    <w:qFormat/>
    <w:rsid w:val="0037427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autoRedefine/>
    <w:uiPriority w:val="99"/>
    <w:unhideWhenUsed/>
    <w:qFormat/>
    <w:rsid w:val="0037427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ranslate.baidu.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2435</Words>
  <Characters>13886</Characters>
  <Application>Microsoft Office Word</Application>
  <DocSecurity>0</DocSecurity>
  <Lines>115</Lines>
  <Paragraphs>32</Paragraphs>
  <ScaleCrop>false</ScaleCrop>
  <Company/>
  <LinksUpToDate>false</LinksUpToDate>
  <CharactersWithSpaces>16289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Cerino,Clint</dc:creator>
  <cp:lastModifiedBy>Cerino,Clint</cp:lastModifiedBy>
  <cp:revision>1</cp:revision>
  <dcterms:created xsi:type="dcterms:W3CDTF">2025-05-01T07:11:00Z</dcterms:created>
  <dcterms:modified xsi:type="dcterms:W3CDTF">2025-05-01T07:11:00Z</dcterms:modified>
</cp:coreProperties>
</file>