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F3753" w14:textId="77777777" w:rsidR="003E1A36" w:rsidRPr="003E1A36" w:rsidRDefault="00981595" w:rsidP="00981595">
      <w:pPr>
        <w:pStyle w:val="Titre2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3E1A36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t xml:space="preserve">Additional file 3: </w:t>
      </w:r>
    </w:p>
    <w:p w14:paraId="52CB40E1" w14:textId="46212C4C" w:rsidR="003E1A36" w:rsidRPr="003E1A36" w:rsidRDefault="003E1A36" w:rsidP="00981595">
      <w:pPr>
        <w:pStyle w:val="Titre2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</w:p>
    <w:p w14:paraId="0FCF742E" w14:textId="66B67EA7" w:rsidR="003E1A36" w:rsidRPr="003E1A36" w:rsidRDefault="003E1A36" w:rsidP="003E1A36">
      <w:pPr>
        <w:pStyle w:val="Paragraphedeliste"/>
        <w:numPr>
          <w:ilvl w:val="0"/>
          <w:numId w:val="1"/>
        </w:numPr>
        <w:rPr>
          <w:b/>
          <w:bCs/>
          <w:u w:val="single"/>
        </w:rPr>
      </w:pPr>
      <w:r w:rsidRPr="003E1A36">
        <w:rPr>
          <w:b/>
          <w:bCs/>
          <w:u w:val="single"/>
        </w:rPr>
        <w:t xml:space="preserve">Prevalence </w:t>
      </w:r>
      <w:r w:rsidRPr="003E1A36">
        <w:rPr>
          <w:b/>
          <w:bCs/>
          <w:u w:val="single"/>
        </w:rPr>
        <w:t>of autonomic and neurosensory disorders at</w:t>
      </w:r>
      <w:r w:rsidRPr="003E1A36">
        <w:rPr>
          <w:b/>
          <w:bCs/>
          <w:u w:val="single"/>
        </w:rPr>
        <w:t xml:space="preserve"> 36 months stratified on clinical stage</w:t>
      </w:r>
    </w:p>
    <w:p w14:paraId="24A8C70E" w14:textId="77777777" w:rsidR="003E1A36" w:rsidRDefault="003E1A36" w:rsidP="003E1A36">
      <w:pPr>
        <w:pStyle w:val="u-mb-24"/>
        <w:spacing w:after="240" w:afterAutospacing="0"/>
        <w:jc w:val="center"/>
        <w:rPr>
          <w:color w:val="0070C0"/>
          <w:sz w:val="22"/>
          <w:szCs w:val="22"/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37D03A5C" wp14:editId="4A5B9CAF">
            <wp:extent cx="4498109" cy="3373582"/>
            <wp:effectExtent l="0" t="0" r="0" b="0"/>
            <wp:docPr id="3" name="Image 3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880" cy="338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91C5B" w14:textId="77777777" w:rsidR="003E1A36" w:rsidRDefault="003E1A36" w:rsidP="003E1A36">
      <w:pPr>
        <w:rPr>
          <w:color w:val="0070C0"/>
          <w:lang w:val="en-US" w:eastAsia="fr-FR"/>
        </w:rPr>
      </w:pPr>
      <w:r>
        <w:rPr>
          <w:color w:val="0070C0"/>
          <w:lang w:val="en-US"/>
        </w:rPr>
        <w:br w:type="page"/>
      </w:r>
    </w:p>
    <w:p w14:paraId="7EF1B8B4" w14:textId="77777777" w:rsidR="003E1A36" w:rsidRDefault="003E1A36" w:rsidP="003E1A36">
      <w:pPr>
        <w:pStyle w:val="u-mb-24"/>
        <w:spacing w:after="240" w:afterAutospacing="0"/>
        <w:jc w:val="center"/>
        <w:rPr>
          <w:color w:val="0070C0"/>
          <w:sz w:val="22"/>
          <w:szCs w:val="22"/>
          <w:lang w:val="en-US"/>
        </w:rPr>
      </w:pPr>
    </w:p>
    <w:tbl>
      <w:tblPr>
        <w:tblW w:w="975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1"/>
        <w:gridCol w:w="1495"/>
        <w:gridCol w:w="1002"/>
        <w:gridCol w:w="1002"/>
        <w:gridCol w:w="1002"/>
        <w:gridCol w:w="1501"/>
      </w:tblGrid>
      <w:tr w:rsidR="003E1A36" w14:paraId="7BAD247A" w14:textId="77777777" w:rsidTr="008E7785">
        <w:trPr>
          <w:cantSplit/>
          <w:tblHeader/>
          <w:jc w:val="center"/>
        </w:trPr>
        <w:tc>
          <w:tcPr>
            <w:tcW w:w="5246" w:type="dxa"/>
            <w:gridSpan w:val="2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1A47D61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bookmarkStart w:id="0" w:name="IDX9"/>
            <w:bookmarkEnd w:id="0"/>
          </w:p>
        </w:tc>
        <w:tc>
          <w:tcPr>
            <w:tcW w:w="1002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50ECFE3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(N=83)</w:t>
            </w:r>
          </w:p>
        </w:tc>
        <w:tc>
          <w:tcPr>
            <w:tcW w:w="1002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EE1068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MCI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(N=41)</w:t>
            </w:r>
          </w:p>
        </w:tc>
        <w:tc>
          <w:tcPr>
            <w:tcW w:w="1002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09C449A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Dementia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(N=42)</w:t>
            </w:r>
          </w:p>
        </w:tc>
        <w:tc>
          <w:tcPr>
            <w:tcW w:w="1501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4A495E2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:rsidR="003E1A36" w14:paraId="01F195A2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5D4C44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Dry eyes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438E90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C11D8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(6.0%)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97920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(9.8%)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C8D36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(2.4%)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63FD1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0.12</w:t>
            </w:r>
          </w:p>
        </w:tc>
      </w:tr>
      <w:tr w:rsidR="003E1A36" w14:paraId="626D373A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060A6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C9946A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4FA18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 (70.5%)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F50ED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 (62.2%)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48050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 (78.0%)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F6E2F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D2C94C6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EC99B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D0EB2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DAE8F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 (29.5%)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2796A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 (37.8%)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CC7A5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(22.0%)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7E090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4090329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54644C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Dry nose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986E75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D256D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(6.0%)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5A7C3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(9.8%)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5C9C2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(2.4%)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DF7145" w14:textId="77777777" w:rsidR="003E1A36" w:rsidRPr="009D3E48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D3E4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 = 0.03</w:t>
            </w:r>
          </w:p>
        </w:tc>
      </w:tr>
      <w:tr w:rsidR="003E1A36" w14:paraId="0FD3C4E9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CB245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3E3CD4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B06A5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 (80.8%)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EC062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 (70.3%)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B43C9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(90.2%)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85387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1871DCC9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35E16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15268E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74CBE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(19.2%)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BF779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(29.7%)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5AF24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(9.8%)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0D909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0DCF64E1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2FC756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Dry mouth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FF108C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2AB0A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(6.0%)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C9240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(9.8%)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7732E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(2.4%)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E96B8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0.27</w:t>
            </w:r>
          </w:p>
        </w:tc>
      </w:tr>
      <w:tr w:rsidR="003E1A36" w14:paraId="24838CFD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5DB3B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C5A670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8F00C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 (55.1%)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1E00A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 (48.6%)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0BD42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 (61.0%)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D6623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AA359B5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C47CA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F016F2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AD25C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 (44.9%)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8FBB7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 (51.4%)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1741C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(39.0%)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42898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3BA0BDB2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B56838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Lacrimation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6C02AA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AEF0D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59A9E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D8592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E0797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0.87</w:t>
            </w:r>
          </w:p>
        </w:tc>
      </w:tr>
      <w:tr w:rsidR="003E1A36" w14:paraId="70F69E79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9A2BF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961F9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47A54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 (69.9%)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9D379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 (70.7%)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6A73B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 (69.0%)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E742B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29B3E0A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2A72C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832393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F896F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 (30.1%)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C4766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(29.3%)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FED36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(31.0%)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01515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65FD2AD3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A7FCFE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Rhinorrhoea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A183BF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4830A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7FFAB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C3371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24848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0.23</w:t>
            </w:r>
          </w:p>
        </w:tc>
      </w:tr>
      <w:tr w:rsidR="003E1A36" w14:paraId="432CA41C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60BD3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46C0CA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5EE3D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 (57.8%)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58975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 (51.2%)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B38AD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 (64.3%)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E28C4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4219F343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A0ACF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18AE64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E6F55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 (42.2%)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5DE6B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 (48.8%)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69B0F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(35.7%)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B7829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63EFF4CC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961658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Hypersalivation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E43956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786C6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E2EB2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6330A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4F0E9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0.82</w:t>
            </w:r>
          </w:p>
        </w:tc>
      </w:tr>
      <w:tr w:rsidR="003E1A36" w14:paraId="0F0C6B47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8F218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07308F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DEADF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66 (79.5%)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C502F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 (80.5%)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10CCC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 (78.6%)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8D97F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2BE844EE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7C364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3AC6B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E71A0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(20.5%)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DF32F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 (19.5%)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B2600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(21.4%)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1ADEF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406C52AB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A935D5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Constipation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82D7E9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A1F3F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(1.2%)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18266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(2.4%)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867D6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85006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0.38</w:t>
            </w:r>
          </w:p>
        </w:tc>
      </w:tr>
      <w:tr w:rsidR="003E1A36" w14:paraId="1D016BC3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AC444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C38585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E62E9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 (47.6%)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96003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 (52.5%)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93220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 (42.9%)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8C937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4BD2CAB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8FC82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FEF987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B79D1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 (52.4%)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1153A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 (47.5%)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C38D5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 (57.1%)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11B0E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7F58F9A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677B47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Sexual dysfunction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F146DC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38275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 (27.7%)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49D7A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(14.6%)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E3BBA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(40.5%)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A1B04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0.66</w:t>
            </w:r>
          </w:p>
        </w:tc>
      </w:tr>
      <w:tr w:rsidR="003E1A36" w14:paraId="0DA95068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92FD0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01FFEF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C4607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 (43.3%)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B5C41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(45.7%)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319BB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 (40.0%)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2FE67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4377040B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7E4BD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3081C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F0514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 (56.7%)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6A759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 (54.3%)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2E248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(60.0%)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3C46D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1C1839B1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E2F496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Urinary dysfunction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CDE91E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7520C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 (21.7%)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7850C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 (19.5%)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C0E41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 (23.8%)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FB772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0.69</w:t>
            </w:r>
          </w:p>
        </w:tc>
      </w:tr>
      <w:tr w:rsidR="003E1A36" w14:paraId="60E91F4E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69F94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8C87DC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44DAD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 (43.1%)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8B39E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(45.5%)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3817D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(40.6%)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F6BE2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4E4901E8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62D4F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90FB91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0FE2D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(56.9%)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7DFAA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 (54.5%)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0549A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 (59.4%)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E88BD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8D220FF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DAFC78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NOH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14639B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3E0D4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 (24.1%)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8EFED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(26.8%)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D3F0A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(21.4%)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C3E91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0.83</w:t>
            </w:r>
          </w:p>
        </w:tc>
      </w:tr>
      <w:tr w:rsidR="003E1A36" w14:paraId="3F40F9EE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48CA5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86BD5F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1BE2F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 (74.6%)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DE141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 (73.3%)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B5765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 (75.8%)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89EC7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66E289FF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C0E67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57511C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CF50C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(25.4%)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5A9F3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 (26.7%)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9AA7F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 (24.2%)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29B3C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405C06B8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D4D82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Photophobia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75F656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781FB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(1.2%)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65FE4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(2.4%)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D8F69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789795" w14:textId="77777777" w:rsidR="003E1A36" w:rsidRPr="009D3E48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9D3E48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 = 0.046</w:t>
            </w:r>
          </w:p>
        </w:tc>
      </w:tr>
      <w:tr w:rsidR="003E1A36" w14:paraId="7703CE75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7AA7A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7E46DF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71C25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 (61.0%)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3A2C3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 (50.0%)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C04B2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 (71.4%)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0FB79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12450DB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14693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148564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4E528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 (39.0%)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C1C39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 (50.0%)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784B1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(28.6%)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E4D09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6B0E9D2E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3ECD6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59EAC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90239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B22F2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C78FB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E1EB5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55393DA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B0E4A0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Smell disorders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3F8BCA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E2B10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(4.8%)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AE41E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(9.8%)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23AF3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6047D9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0.11</w:t>
            </w:r>
          </w:p>
        </w:tc>
      </w:tr>
      <w:tr w:rsidR="003E1A36" w14:paraId="127A10FA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5BE54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783295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394AC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 (73.4%)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F6C48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 (64.9%)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DE622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 (81.0%)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678C3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22824DA2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EA087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54BEC7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2790D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 (26.6%)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ED4D7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(35.1%)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C0EA8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 (19.0%)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F1136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0524220D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E8F2F3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Taste disorders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BD4FD6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AC8C7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(4.8%)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94EB1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(9.8%)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0BF75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1BEB7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0.39</w:t>
            </w:r>
          </w:p>
        </w:tc>
      </w:tr>
      <w:tr w:rsidR="003E1A36" w14:paraId="0084DF44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3AF1A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55CF4A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0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FE1D2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 (82.3%)</w:t>
            </w:r>
          </w:p>
        </w:tc>
        <w:tc>
          <w:tcPr>
            <w:tcW w:w="100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B04D4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 (78.4%)</w:t>
            </w:r>
          </w:p>
        </w:tc>
        <w:tc>
          <w:tcPr>
            <w:tcW w:w="100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90C7C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 (85.7%)</w:t>
            </w:r>
          </w:p>
        </w:tc>
        <w:tc>
          <w:tcPr>
            <w:tcW w:w="150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4BE45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6D2822E9" w14:textId="77777777" w:rsidTr="008E7785">
        <w:trPr>
          <w:cantSplit/>
          <w:jc w:val="center"/>
        </w:trPr>
        <w:tc>
          <w:tcPr>
            <w:tcW w:w="3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75E38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A5C7B9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EBCCD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 (17.7%)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1E63B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 (21.6%)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E551B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(14.3%)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7D476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41E812C0" w14:textId="7F242504" w:rsidR="003E1A36" w:rsidRDefault="003E1A36" w:rsidP="003E1A36"/>
    <w:p w14:paraId="28ACFF6B" w14:textId="77777777" w:rsidR="003E1A36" w:rsidRDefault="003E1A36" w:rsidP="003E1A36"/>
    <w:p w14:paraId="27ABA573" w14:textId="5A84EA9A" w:rsidR="00981595" w:rsidRPr="003E1A36" w:rsidRDefault="00981595" w:rsidP="00981595">
      <w:pPr>
        <w:pStyle w:val="Paragraphedeliste"/>
        <w:numPr>
          <w:ilvl w:val="0"/>
          <w:numId w:val="1"/>
        </w:numPr>
        <w:rPr>
          <w:b/>
          <w:bCs/>
        </w:rPr>
      </w:pPr>
      <w:r w:rsidRPr="003E1A36">
        <w:rPr>
          <w:b/>
          <w:bCs/>
          <w:u w:val="single"/>
        </w:rPr>
        <w:lastRenderedPageBreak/>
        <w:t xml:space="preserve">Prevalence of autonomic and neurosensory disorders at 24 months in 15 healthy controls included in the </w:t>
      </w:r>
      <w:proofErr w:type="spellStart"/>
      <w:r w:rsidRPr="003E1A36">
        <w:rPr>
          <w:b/>
          <w:bCs/>
          <w:u w:val="single"/>
        </w:rPr>
        <w:t>AlphaLewyMA</w:t>
      </w:r>
      <w:proofErr w:type="spellEnd"/>
      <w:r w:rsidRPr="003E1A36">
        <w:rPr>
          <w:b/>
          <w:bCs/>
          <w:u w:val="single"/>
        </w:rPr>
        <w:t xml:space="preserve"> cohort</w:t>
      </w:r>
    </w:p>
    <w:p w14:paraId="7EF70052" w14:textId="77777777" w:rsidR="00981595" w:rsidRDefault="00981595" w:rsidP="00981595">
      <w:pPr>
        <w:rPr>
          <w:b/>
          <w:bCs/>
          <w:u w:val="single"/>
        </w:rPr>
      </w:pPr>
    </w:p>
    <w:tbl>
      <w:tblPr>
        <w:tblW w:w="6440" w:type="dxa"/>
        <w:tblLook w:val="04A0" w:firstRow="1" w:lastRow="0" w:firstColumn="1" w:lastColumn="0" w:noHBand="0" w:noVBand="1"/>
      </w:tblPr>
      <w:tblGrid>
        <w:gridCol w:w="3540"/>
        <w:gridCol w:w="1180"/>
        <w:gridCol w:w="1720"/>
      </w:tblGrid>
      <w:tr w:rsidR="00981595" w:rsidRPr="00EA09BF" w14:paraId="15613B66" w14:textId="77777777" w:rsidTr="00EC1F5B">
        <w:trPr>
          <w:trHeight w:val="708"/>
        </w:trPr>
        <w:tc>
          <w:tcPr>
            <w:tcW w:w="3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37EF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9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72A643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Prevalence at 24 months</w:t>
            </w: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br/>
              <w:t>(n=15)</w:t>
            </w:r>
          </w:p>
        </w:tc>
      </w:tr>
      <w:tr w:rsidR="00981595" w:rsidRPr="00EA09BF" w14:paraId="0BE642A4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30707A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57C98B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 xml:space="preserve">Missing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DBAF70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Present</w:t>
            </w:r>
          </w:p>
        </w:tc>
      </w:tr>
      <w:tr w:rsidR="00981595" w:rsidRPr="00EA09BF" w14:paraId="1B228C7D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75716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Dry eyes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17F4A1BD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92B9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2 (13.3%)</w:t>
            </w:r>
          </w:p>
        </w:tc>
      </w:tr>
      <w:tr w:rsidR="00981595" w:rsidRPr="00EA09BF" w14:paraId="436C6CF2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4639D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Dry nose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71E4D75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E7007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0 (0.0%)</w:t>
            </w:r>
          </w:p>
        </w:tc>
      </w:tr>
      <w:tr w:rsidR="00981595" w:rsidRPr="00EA09BF" w14:paraId="384B47A7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66CB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Dry mouth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8203C48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57B62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1 (6.7%)</w:t>
            </w:r>
          </w:p>
        </w:tc>
      </w:tr>
      <w:tr w:rsidR="00981595" w:rsidRPr="00EA09BF" w14:paraId="799DA1DB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89E78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Lacrimation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4B44266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436F9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0 (0.0%)</w:t>
            </w:r>
          </w:p>
        </w:tc>
      </w:tr>
      <w:tr w:rsidR="00981595" w:rsidRPr="00EA09BF" w14:paraId="5B323E57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73FA0" w14:textId="77777777" w:rsidR="00981595" w:rsidRPr="00EA09BF" w:rsidRDefault="00981595" w:rsidP="00EC1F5B">
            <w:pPr>
              <w:suppressAutoHyphens w:val="0"/>
              <w:ind w:firstLineChars="100" w:firstLine="22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  <w:t>including severe grade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130BAB6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ACF1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0 (0.0%)</w:t>
            </w:r>
          </w:p>
        </w:tc>
      </w:tr>
      <w:tr w:rsidR="00981595" w:rsidRPr="00EA09BF" w14:paraId="0A9E1E18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E7090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Rhinorrhoea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811FCD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CCFF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1 (6.7%)</w:t>
            </w:r>
          </w:p>
        </w:tc>
      </w:tr>
      <w:tr w:rsidR="00981595" w:rsidRPr="00EA09BF" w14:paraId="32FD0D53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52ED2" w14:textId="77777777" w:rsidR="00981595" w:rsidRPr="00EA09BF" w:rsidRDefault="00981595" w:rsidP="00EC1F5B">
            <w:pPr>
              <w:suppressAutoHyphens w:val="0"/>
              <w:ind w:firstLineChars="100" w:firstLine="22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  <w:t>including severe grade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F121FA8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4321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1 (6.7%)</w:t>
            </w:r>
          </w:p>
        </w:tc>
      </w:tr>
      <w:tr w:rsidR="00981595" w:rsidRPr="00EA09BF" w14:paraId="502F96E0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F5CE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Hypersalivation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86B2B5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29F8D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0 (0.0%)</w:t>
            </w:r>
          </w:p>
        </w:tc>
      </w:tr>
      <w:tr w:rsidR="00981595" w:rsidRPr="00EA09BF" w14:paraId="0C2EEBC7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BE11F" w14:textId="77777777" w:rsidR="00981595" w:rsidRPr="00EA09BF" w:rsidRDefault="00981595" w:rsidP="00EC1F5B">
            <w:pPr>
              <w:suppressAutoHyphens w:val="0"/>
              <w:ind w:firstLineChars="100" w:firstLine="22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  <w:t>including severe grade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EB8429E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97DD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0 (0.0%)</w:t>
            </w:r>
          </w:p>
        </w:tc>
      </w:tr>
      <w:tr w:rsidR="00981595" w:rsidRPr="00EA09BF" w14:paraId="623B13F6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7F9BF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Constipation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5D50707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B6E15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0 (0.0%)</w:t>
            </w:r>
          </w:p>
        </w:tc>
      </w:tr>
      <w:tr w:rsidR="00981595" w:rsidRPr="00EA09BF" w14:paraId="3FF064D9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9B9A2" w14:textId="77777777" w:rsidR="00981595" w:rsidRPr="00EA09BF" w:rsidRDefault="00981595" w:rsidP="00EC1F5B">
            <w:pPr>
              <w:suppressAutoHyphens w:val="0"/>
              <w:ind w:firstLineChars="100" w:firstLine="22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  <w:t>including severe grade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BD33998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4979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0 (0.0%)</w:t>
            </w:r>
          </w:p>
        </w:tc>
      </w:tr>
      <w:tr w:rsidR="00981595" w:rsidRPr="00EA09BF" w14:paraId="76BB05E1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B406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Sexual dysfunction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05C0B4C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1 (6.7%)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A102A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sz w:val="22"/>
                <w:szCs w:val="22"/>
                <w14:ligatures w14:val="none"/>
              </w:rPr>
              <w:t>2 (14.3%)</w:t>
            </w:r>
          </w:p>
        </w:tc>
      </w:tr>
      <w:tr w:rsidR="00981595" w:rsidRPr="00EA09BF" w14:paraId="71BBC46B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832B" w14:textId="77777777" w:rsidR="00981595" w:rsidRPr="00EA09BF" w:rsidRDefault="00981595" w:rsidP="00EC1F5B">
            <w:pPr>
              <w:suppressAutoHyphens w:val="0"/>
              <w:ind w:firstLineChars="100" w:firstLine="22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  <w:t>including severe grade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FFE0154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5E554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sz w:val="22"/>
                <w:szCs w:val="22"/>
                <w14:ligatures w14:val="none"/>
              </w:rPr>
              <w:t>2 (14.3%)</w:t>
            </w:r>
          </w:p>
        </w:tc>
      </w:tr>
      <w:tr w:rsidR="00981595" w:rsidRPr="00EA09BF" w14:paraId="68EB19EC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3548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Neurogenic orthostatic hypotension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6AE7E119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6308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sz w:val="22"/>
                <w:szCs w:val="22"/>
                <w14:ligatures w14:val="none"/>
              </w:rPr>
              <w:t>3 (20.0%)</w:t>
            </w:r>
          </w:p>
        </w:tc>
      </w:tr>
      <w:tr w:rsidR="00981595" w:rsidRPr="00EA09BF" w14:paraId="400D3BDB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E61C8" w14:textId="77777777" w:rsidR="00981595" w:rsidRPr="00EA09BF" w:rsidRDefault="00981595" w:rsidP="00EC1F5B">
            <w:pPr>
              <w:suppressAutoHyphens w:val="0"/>
              <w:ind w:firstLineChars="100" w:firstLine="22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  <w:t>including severe grade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009F07A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B4259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0 (0.0%)</w:t>
            </w:r>
          </w:p>
        </w:tc>
      </w:tr>
      <w:tr w:rsidR="00981595" w:rsidRPr="00EA09BF" w14:paraId="4ED1FBB4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0D22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Photophobia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540AC39E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F5E50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1 (6.7%)</w:t>
            </w:r>
          </w:p>
        </w:tc>
      </w:tr>
      <w:tr w:rsidR="00981595" w:rsidRPr="00EA09BF" w14:paraId="44D74262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FDA8" w14:textId="77777777" w:rsidR="00981595" w:rsidRPr="00EA09BF" w:rsidRDefault="00981595" w:rsidP="00EC1F5B">
            <w:pPr>
              <w:suppressAutoHyphens w:val="0"/>
              <w:ind w:firstLineChars="100" w:firstLine="22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  <w:t>including severe grade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0F5D0AFF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A0DD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1 (6.7%)</w:t>
            </w:r>
          </w:p>
        </w:tc>
      </w:tr>
      <w:tr w:rsidR="00981595" w:rsidRPr="00EA09BF" w14:paraId="104AAD24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8C6F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Smell disorders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428A4834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0D07A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0 (0.0%)</w:t>
            </w:r>
          </w:p>
        </w:tc>
      </w:tr>
      <w:tr w:rsidR="00981595" w:rsidRPr="00EA09BF" w14:paraId="7085E372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093C" w14:textId="77777777" w:rsidR="00981595" w:rsidRPr="00EA09BF" w:rsidRDefault="00981595" w:rsidP="00EC1F5B">
            <w:pPr>
              <w:suppressAutoHyphens w:val="0"/>
              <w:ind w:firstLineChars="100" w:firstLine="22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  <w:t>including severe grade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232BFD65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4C0D0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0 (0.0%)</w:t>
            </w:r>
          </w:p>
        </w:tc>
      </w:tr>
      <w:tr w:rsidR="00981595" w:rsidRPr="00EA09BF" w14:paraId="288EADCC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37E3B" w14:textId="77777777" w:rsidR="00981595" w:rsidRPr="00EA09BF" w:rsidRDefault="00981595" w:rsidP="00EC1F5B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Taste disorders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14:paraId="78BE73F9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 (0.0%)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40FCB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1 (6.7%)</w:t>
            </w:r>
          </w:p>
        </w:tc>
      </w:tr>
      <w:tr w:rsidR="00981595" w:rsidRPr="00EA09BF" w14:paraId="5C643606" w14:textId="77777777" w:rsidTr="00EC1F5B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E36CA" w14:textId="77777777" w:rsidR="00981595" w:rsidRPr="00EA09BF" w:rsidRDefault="00981595" w:rsidP="00EC1F5B">
            <w:pPr>
              <w:suppressAutoHyphens w:val="0"/>
              <w:ind w:firstLineChars="100" w:firstLine="220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  <w14:ligatures w14:val="none"/>
              </w:rPr>
              <w:t>including severe grade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2A78A865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E0E954" w14:textId="77777777" w:rsidR="00981595" w:rsidRPr="00EA09BF" w:rsidRDefault="00981595" w:rsidP="00EC1F5B">
            <w:pPr>
              <w:suppressAutoHyphens w:val="0"/>
              <w:jc w:val="center"/>
              <w:rPr>
                <w:rFonts w:ascii="Calibri" w:hAnsi="Calibri" w:cs="Calibri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sz w:val="22"/>
                <w:szCs w:val="22"/>
                <w14:ligatures w14:val="none"/>
              </w:rPr>
              <w:t>1 (6.7%)</w:t>
            </w:r>
          </w:p>
        </w:tc>
      </w:tr>
    </w:tbl>
    <w:p w14:paraId="3CF225B2" w14:textId="5F9524EC" w:rsidR="002A5C0D" w:rsidRDefault="002A5C0D"/>
    <w:p w14:paraId="13361AF5" w14:textId="59696FE3" w:rsidR="003E1A36" w:rsidRPr="003E1A36" w:rsidRDefault="003E1A36" w:rsidP="003E1A36">
      <w:pPr>
        <w:pStyle w:val="Paragraphedeliste"/>
        <w:numPr>
          <w:ilvl w:val="0"/>
          <w:numId w:val="1"/>
        </w:numPr>
        <w:rPr>
          <w:b/>
          <w:bCs/>
          <w:u w:val="single"/>
        </w:rPr>
      </w:pPr>
      <w:r w:rsidRPr="003E1A36">
        <w:rPr>
          <w:b/>
          <w:bCs/>
          <w:u w:val="single"/>
        </w:rPr>
        <w:t xml:space="preserve">Mean number </w:t>
      </w:r>
      <w:r w:rsidRPr="003E1A36">
        <w:rPr>
          <w:b/>
          <w:bCs/>
          <w:u w:val="single"/>
        </w:rPr>
        <w:t>of autonomic and neurosensory disorders</w:t>
      </w:r>
      <w:r w:rsidRPr="003E1A36">
        <w:rPr>
          <w:b/>
          <w:bCs/>
          <w:u w:val="single"/>
        </w:rPr>
        <w:t xml:space="preserve"> at each follow-up</w:t>
      </w:r>
    </w:p>
    <w:p w14:paraId="3CF64769" w14:textId="4262662B" w:rsidR="003E1A36" w:rsidRDefault="003E1A36" w:rsidP="003E1A36">
      <w:pPr>
        <w:rPr>
          <w:u w:val="single"/>
        </w:rPr>
      </w:pPr>
    </w:p>
    <w:p w14:paraId="53F662E6" w14:textId="4545B33A" w:rsidR="003E1A36" w:rsidRPr="003E1A36" w:rsidRDefault="003E1A36" w:rsidP="003E1A36">
      <w:pPr>
        <w:rPr>
          <w:u w:val="single"/>
        </w:rPr>
      </w:pPr>
      <w:r>
        <w:rPr>
          <w:noProof/>
        </w:rPr>
        <w:drawing>
          <wp:inline distT="0" distB="0" distL="0" distR="0" wp14:anchorId="7AA30C02" wp14:editId="13FC87BE">
            <wp:extent cx="4663440" cy="3114697"/>
            <wp:effectExtent l="0" t="0" r="3810" b="952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3" t="1123" r="904" b="11808"/>
                    <a:stretch/>
                  </pic:blipFill>
                  <pic:spPr bwMode="auto">
                    <a:xfrm>
                      <a:off x="0" y="0"/>
                      <a:ext cx="4697633" cy="3137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EA503B" w14:textId="2BEBE17C" w:rsidR="003E1A36" w:rsidRPr="003E1A36" w:rsidRDefault="003E1A36" w:rsidP="003E1A36">
      <w:pPr>
        <w:pStyle w:val="Paragraphedeliste"/>
        <w:numPr>
          <w:ilvl w:val="0"/>
          <w:numId w:val="1"/>
        </w:numPr>
        <w:rPr>
          <w:b/>
          <w:bCs/>
          <w:u w:val="single"/>
        </w:rPr>
      </w:pPr>
      <w:r w:rsidRPr="003E1A36">
        <w:rPr>
          <w:b/>
          <w:bCs/>
          <w:u w:val="single"/>
        </w:rPr>
        <w:lastRenderedPageBreak/>
        <w:t xml:space="preserve">Prevalence of </w:t>
      </w:r>
      <w:r w:rsidRPr="003E1A36">
        <w:rPr>
          <w:b/>
          <w:bCs/>
          <w:u w:val="single"/>
        </w:rPr>
        <w:t>autonomic and neurosensory disorders</w:t>
      </w:r>
      <w:r w:rsidRPr="003E1A36">
        <w:rPr>
          <w:b/>
          <w:bCs/>
          <w:u w:val="single"/>
        </w:rPr>
        <w:t xml:space="preserve"> during the follow-up stratified by the intake of antidepressants</w:t>
      </w:r>
    </w:p>
    <w:p w14:paraId="5649EC00" w14:textId="154E2BDB" w:rsidR="003E1A36" w:rsidRDefault="003E1A36" w:rsidP="003E1A36">
      <w:pPr>
        <w:pStyle w:val="u-mb-24"/>
        <w:spacing w:after="240" w:afterAutospacing="0"/>
        <w:jc w:val="center"/>
        <w:rPr>
          <w:sz w:val="22"/>
          <w:szCs w:val="22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966B0" wp14:editId="73BC8DEE">
                <wp:simplePos x="0" y="0"/>
                <wp:positionH relativeFrom="column">
                  <wp:posOffset>1116330</wp:posOffset>
                </wp:positionH>
                <wp:positionV relativeFrom="paragraph">
                  <wp:posOffset>2110740</wp:posOffset>
                </wp:positionV>
                <wp:extent cx="187036" cy="173181"/>
                <wp:effectExtent l="0" t="0" r="381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036" cy="17318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FAFCBD" id="Rectangle 12" o:spid="_x0000_s1026" style="position:absolute;margin-left:87.9pt;margin-top:166.2pt;width:14.75pt;height:1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" fillcolor="white [3212]" stroked="f" strokeweight="1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29983B37" wp14:editId="4E45A1A0">
            <wp:extent cx="3973675" cy="2979380"/>
            <wp:effectExtent l="0" t="0" r="8255" b="0"/>
            <wp:docPr id="6" name="Image 6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876" cy="3007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9"/>
        <w:gridCol w:w="1416"/>
        <w:gridCol w:w="1092"/>
        <w:gridCol w:w="1412"/>
        <w:gridCol w:w="1440"/>
        <w:gridCol w:w="1068"/>
      </w:tblGrid>
      <w:tr w:rsidR="003E1A36" w14:paraId="565786A0" w14:textId="77777777" w:rsidTr="008E7785">
        <w:trPr>
          <w:cantSplit/>
          <w:tblHeader/>
          <w:jc w:val="center"/>
        </w:trPr>
        <w:tc>
          <w:tcPr>
            <w:tcW w:w="4335" w:type="dxa"/>
            <w:gridSpan w:val="2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6CEFA25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bookmarkStart w:id="1" w:name="IDX"/>
            <w:bookmarkEnd w:id="1"/>
          </w:p>
        </w:tc>
        <w:tc>
          <w:tcPr>
            <w:tcW w:w="1092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4034352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(N=142)</w:t>
            </w:r>
          </w:p>
        </w:tc>
        <w:tc>
          <w:tcPr>
            <w:tcW w:w="1412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2DE9018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No antidepressants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(N=64)</w:t>
            </w:r>
          </w:p>
        </w:tc>
        <w:tc>
          <w:tcPr>
            <w:tcW w:w="1440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5EEB528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Antidepressants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(N=78)</w:t>
            </w:r>
          </w:p>
        </w:tc>
        <w:tc>
          <w:tcPr>
            <w:tcW w:w="1068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04CA0CB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:rsidR="003E1A36" w14:paraId="5DB60AB0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D48B67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Dry eyes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F4E21B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93110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(7.7%)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0136F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(9.4%)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A6CAD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(6.4%)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C098E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0.97</w:t>
            </w:r>
          </w:p>
        </w:tc>
      </w:tr>
      <w:tr w:rsidR="003E1A36" w14:paraId="6D4460DF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C4F40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D38910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3E0BB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 (48.1%)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53802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 (48.3%)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6960B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 (47.9%)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B03DE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35340496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4538A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9A6EC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99811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 (51.9%)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FB432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 (51.7%)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4BEE2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 (52.1%)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FD51B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DE2B89B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A0D020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Dry nose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5D2919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FE9D3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(7.7%)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E3225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(9.4%)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A98D7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(6.4%)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A505F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0.47</w:t>
            </w:r>
          </w:p>
        </w:tc>
      </w:tr>
      <w:tr w:rsidR="003E1A36" w14:paraId="1D3CE873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D1176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7AD4DB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44AFB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 (60.3%)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152D3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(63.8%)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74398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 (57.5%)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CF996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0A1F0E68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AE4A0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5C09D2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F1BE7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 (39.7%)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24BAC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 (36.2%)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1DBB7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 (42.5%)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AD519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12DC485E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786074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Dry mouth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193693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4FAFF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(7.7%)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1DAB3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(9.4%)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3DF75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(6.4%)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47358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0.55</w:t>
            </w:r>
          </w:p>
        </w:tc>
      </w:tr>
      <w:tr w:rsidR="003E1A36" w14:paraId="2B58428B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D101F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44FC9B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9B8FA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 (26.7%)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E33FE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(29.3%)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1858C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 (24.7%)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121FB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0C7D6091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FDA0C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0D69F9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A76F8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 (73.3%)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6DF0A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 (70.7%)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B6C88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 (75.3%)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37DF4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FB89D9B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EE4FE0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Lacrimation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7B1CDE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0F37F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 (7.0%)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E36F0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(9.4%)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27270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(5.1%)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10F5F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0.42</w:t>
            </w:r>
          </w:p>
        </w:tc>
      </w:tr>
      <w:tr w:rsidR="003E1A36" w14:paraId="08551555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8328D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C28F4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007CF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 (40.9%)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C6596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 (44.8%)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60D08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 (37.8%)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2CE4D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AB89DC6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201AF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B6912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EC4E5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 (59.1%)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85C45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 (55.2%)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C9C63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 (62.2%)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C64E5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2C5743E3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898EEA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Rhinorrhoea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3CACFA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C4EA5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(1.4%)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5E8DE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(3.1%)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77AF3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899CF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0.95</w:t>
            </w:r>
          </w:p>
        </w:tc>
      </w:tr>
      <w:tr w:rsidR="003E1A36" w14:paraId="7CA051E5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D42FF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41AC31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7779EE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 (20.7%)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316F7B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(21.0%)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2A7A2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(20.5%)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9E07D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0BD4775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72A94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D45EE9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49D5E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111 (79.3%)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9EEC4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 (79.0%)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2DB744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 (79.5%)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09884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488453EE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6B3A88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Hypersalivation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B143F5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88CB9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(4.2%)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F76BE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 (6.3%)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F31CA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(2.6%)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4A0666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0.75</w:t>
            </w:r>
          </w:p>
        </w:tc>
      </w:tr>
      <w:tr w:rsidR="003E1A36" w14:paraId="510A5D44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94B06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3FF1DA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2E05E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 (55.1%)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A509E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 (56.7%)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7958A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 (53.9%)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4ADCE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28ABFE25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A8EC7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85821B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DD019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 (44.9%)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9348D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 (43.3%)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5E162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 (46.1%)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83C86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610C4455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941AC67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Constipation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7FD8E4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B064C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(3.5%)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016870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(4.7%)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47BB0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(2.6%)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DE526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0.15</w:t>
            </w:r>
          </w:p>
        </w:tc>
      </w:tr>
      <w:tr w:rsidR="003E1A36" w14:paraId="4026F0A2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A6681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F413D2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A9347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 (32.8%)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4F40A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 (39.3%)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711F9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 (27.6%)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D4B4C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3412C3F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EA4A3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2F3319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C8024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 (67.2%)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0B259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(60.7%)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AF0C7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 (72.4%)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7E2AE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0EEF0A2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4B538A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Sexual dysfunction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D0A947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FAE1F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(11.3%)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BB53A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 (10.9%)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865F0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(11.5%)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F966F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0.20</w:t>
            </w:r>
          </w:p>
        </w:tc>
      </w:tr>
      <w:tr w:rsidR="003E1A36" w14:paraId="41916EDB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9262D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E608AC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E7AE6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(29.4%)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19E83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 (35.1%)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EDDD5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(24.6%)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524E4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20DCE1FE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568D7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7DFA21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F18D0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 (70.6%)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BCBCA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(64.9%)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9E54D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 (75.4%)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28C36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425DDB8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D6A11E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Urinary dysfunction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EFDF8E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60146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 (29.6%)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FB16F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 (40.6%)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8AC1AD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(20.5%)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8F0E5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0.61</w:t>
            </w:r>
          </w:p>
        </w:tc>
      </w:tr>
      <w:tr w:rsidR="003E1A36" w14:paraId="775FE435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B7CBF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1785D6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763FC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 (32.0%)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7A8C3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(28.9%)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62E82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 (33.9%)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714B3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044C19FA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C2BF6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3515C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592355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 (68.0%)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514F23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 (71.1%)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9E11B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 (66.1%)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1B31A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1D34817B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8D448A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NOH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8B4F3B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6B4FE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 (16.2%)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E4C64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 (21.9%)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97739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 (11.5%)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39A9D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0.83</w:t>
            </w:r>
          </w:p>
        </w:tc>
      </w:tr>
      <w:tr w:rsidR="003E1A36" w14:paraId="6343B9D7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581B5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1D68F2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84FAFF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(31.1%)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1E22A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 (30.0%)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238D3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 (31.9%)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ECAA0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63111CD6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3D622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EA98A1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EE300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 (68.9%)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3B4763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 (70.0%)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27423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 (68.1%)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2420F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065ECCDD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28C22AC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Photophobia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1AEDA8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1C49A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43779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4FE4D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00A4DF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0.65</w:t>
            </w:r>
          </w:p>
        </w:tc>
      </w:tr>
      <w:tr w:rsidR="003E1A36" w14:paraId="49713391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E5E79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F36E1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D446F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 (40.1%)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B287D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 (42.2%)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12C38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 (38.5%)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E3423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66A8746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D422D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4A1BF3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1F24C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 (59.9%)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D3990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(57.8%)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A353A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 (61.5%)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CBFB0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3D4FE790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D45DB3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Smell disorders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1B6AA1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D66AB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(0.7%)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C8F29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(1.6%)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0EFA8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ADA99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0.93</w:t>
            </w:r>
          </w:p>
        </w:tc>
      </w:tr>
      <w:tr w:rsidR="003E1A36" w14:paraId="2DAC9E0C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7353C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C610828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828F5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 (50.4%)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C2E2C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 (50.8%)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8235F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 (50.0%)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95D5C5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3D27418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237F26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5BFEB0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467D8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 (49.6%)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4A8AD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 (49.2%)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BD626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 (50.0%)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74CC6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6D8027C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BC8D0B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Taste disorders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7BAE0C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D0CE0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(0.7%)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7D1AA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(1.6%)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73EAA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FE0A2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 = 0.27</w:t>
            </w:r>
          </w:p>
        </w:tc>
      </w:tr>
      <w:tr w:rsidR="003E1A36" w14:paraId="0BFCC33D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E42F1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EFF367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59930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 (56.7%)</w:t>
            </w:r>
          </w:p>
        </w:tc>
        <w:tc>
          <w:tcPr>
            <w:tcW w:w="141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6A60D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 (61.9%)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12D8A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 (52.6%)</w:t>
            </w: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0E346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349225E" w14:textId="77777777" w:rsidTr="008E7785">
        <w:trPr>
          <w:cantSplit/>
          <w:jc w:val="center"/>
        </w:trPr>
        <w:tc>
          <w:tcPr>
            <w:tcW w:w="2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DAA5A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1118468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115F2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 (43.3%)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7B243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 (38.1%)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28564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(47.4%)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82998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617B3490" w14:textId="70718F82" w:rsidR="003E1A36" w:rsidRDefault="003E1A36">
      <w:pPr>
        <w:suppressAutoHyphens w:val="0"/>
        <w:spacing w:after="160" w:line="259" w:lineRule="auto"/>
        <w:rPr>
          <w:sz w:val="22"/>
          <w:szCs w:val="22"/>
          <w:lang w:val="fr-FR" w:eastAsia="fr-FR"/>
          <w14:ligatures w14:val="none"/>
        </w:rPr>
      </w:pPr>
    </w:p>
    <w:p w14:paraId="5FA94116" w14:textId="2212A3B6" w:rsidR="003E1A36" w:rsidRPr="003E1A36" w:rsidRDefault="003E1A36" w:rsidP="003E1A36">
      <w:pPr>
        <w:pStyle w:val="Paragraphedeliste"/>
        <w:numPr>
          <w:ilvl w:val="0"/>
          <w:numId w:val="1"/>
        </w:numPr>
        <w:rPr>
          <w:b/>
          <w:bCs/>
          <w:u w:val="single"/>
        </w:rPr>
      </w:pPr>
      <w:r w:rsidRPr="003E1A36">
        <w:rPr>
          <w:b/>
          <w:bCs/>
          <w:u w:val="single"/>
        </w:rPr>
        <w:t xml:space="preserve">Prevalence of autonomic and neurosensory disorders during the follow-up stratified by the intake of </w:t>
      </w:r>
      <w:r w:rsidRPr="003E1A36">
        <w:rPr>
          <w:b/>
          <w:bCs/>
          <w:u w:val="single"/>
        </w:rPr>
        <w:t>cholinesterase inhibitors</w:t>
      </w:r>
    </w:p>
    <w:p w14:paraId="3334E982" w14:textId="4F9B5DCB" w:rsidR="003E1A36" w:rsidRDefault="003E1A36" w:rsidP="003E1A36">
      <w:pPr>
        <w:pStyle w:val="u-mb-24"/>
        <w:spacing w:after="240" w:afterAutospacing="0"/>
        <w:jc w:val="center"/>
        <w:rPr>
          <w:sz w:val="22"/>
          <w:szCs w:val="22"/>
        </w:rPr>
      </w:pPr>
      <w:r>
        <w:rPr>
          <w:rFonts w:ascii="Arial" w:hAnsi="Arial" w:cs="Arial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745BF0" wp14:editId="1F6BF2EA">
                <wp:simplePos x="0" y="0"/>
                <wp:positionH relativeFrom="column">
                  <wp:posOffset>808990</wp:posOffset>
                </wp:positionH>
                <wp:positionV relativeFrom="paragraph">
                  <wp:posOffset>2379980</wp:posOffset>
                </wp:positionV>
                <wp:extent cx="257296" cy="172720"/>
                <wp:effectExtent l="0" t="0" r="9525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7296" cy="172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EDD6371" id="Rectangle 13" o:spid="_x0000_s1026" style="position:absolute;margin-left:63.7pt;margin-top:187.4pt;width:20.25pt;height:13.6pt;flip:x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" fillcolor="white [3212]" stroked="f" strokeweight="1pt"/>
            </w:pict>
          </mc:Fallback>
        </mc:AlternateContent>
      </w: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0D6BFFF9" wp14:editId="0D02E9E2">
            <wp:extent cx="4587240" cy="3439418"/>
            <wp:effectExtent l="0" t="0" r="3810" b="8890"/>
            <wp:docPr id="7" name="Image 7" descr="The SGPlot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he SGPlot Proced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725" cy="345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A206C" w14:textId="7010D67B" w:rsidR="003E1A36" w:rsidRDefault="003E1A36">
      <w:pPr>
        <w:suppressAutoHyphens w:val="0"/>
        <w:spacing w:after="160" w:line="259" w:lineRule="auto"/>
        <w:rPr>
          <w:sz w:val="22"/>
          <w:szCs w:val="22"/>
          <w:lang w:val="fr-FR" w:eastAsia="fr-FR"/>
          <w14:ligatures w14:val="none"/>
        </w:rPr>
      </w:pPr>
      <w:r>
        <w:rPr>
          <w:sz w:val="22"/>
          <w:szCs w:val="22"/>
        </w:rPr>
        <w:br w:type="page"/>
      </w:r>
    </w:p>
    <w:p w14:paraId="51010DCA" w14:textId="77777777" w:rsidR="003E1A36" w:rsidRDefault="003E1A36" w:rsidP="003E1A36">
      <w:pPr>
        <w:pStyle w:val="u-mb-24"/>
        <w:spacing w:after="240" w:afterAutospacing="0"/>
        <w:jc w:val="center"/>
        <w:rPr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6"/>
        <w:gridCol w:w="1757"/>
        <w:gridCol w:w="1092"/>
        <w:gridCol w:w="1550"/>
        <w:gridCol w:w="1276"/>
        <w:gridCol w:w="1002"/>
      </w:tblGrid>
      <w:tr w:rsidR="003E1A36" w14:paraId="132C9657" w14:textId="77777777" w:rsidTr="008E7785">
        <w:trPr>
          <w:cantSplit/>
          <w:tblHeader/>
          <w:jc w:val="center"/>
        </w:trPr>
        <w:tc>
          <w:tcPr>
            <w:tcW w:w="3273" w:type="dxa"/>
            <w:gridSpan w:val="2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0FEEE31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5A89B78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Total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(N=142)</w:t>
            </w:r>
          </w:p>
        </w:tc>
        <w:tc>
          <w:tcPr>
            <w:tcW w:w="1550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705374C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No cholinesterase inhibitors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(N=75)</w:t>
            </w:r>
          </w:p>
        </w:tc>
        <w:tc>
          <w:tcPr>
            <w:tcW w:w="1276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4CB437A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Cholinesterase inhibitors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br/>
              <w:t>(N=67)</w:t>
            </w:r>
          </w:p>
        </w:tc>
        <w:tc>
          <w:tcPr>
            <w:tcW w:w="1002" w:type="dxa"/>
            <w:tcBorders>
              <w:top w:val="single" w:sz="16" w:space="0" w:color="000000"/>
              <w:left w:val="nil"/>
              <w:bottom w:val="single" w:sz="16" w:space="0" w:color="000000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  <w:vAlign w:val="bottom"/>
          </w:tcPr>
          <w:p w14:paraId="38C9075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:rsidR="003E1A36" w14:paraId="2F63E418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903E61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Dry eyes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B5E09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476A48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(7.7%)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9393E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(8.0%)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9F021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(7.5%)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1F935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 = 0.14</w:t>
            </w:r>
          </w:p>
        </w:tc>
      </w:tr>
      <w:tr w:rsidR="003E1A36" w14:paraId="2C176235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3239B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DE23BC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80DCAD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 (48.1%)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2BC1E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 (42.0%)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B9561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 (54.8%)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286E2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14858BCF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81F450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2A7D2BF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4C9B8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 (51.9%)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F6DE4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 (58.0%)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BA847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 (45.2%)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77A87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3EBE101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5143B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Dry nose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A084B2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0F951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(7.7%)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D7EAA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(8.0%)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50D05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(7.5%)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55A01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 = 0.20</w:t>
            </w:r>
          </w:p>
        </w:tc>
      </w:tr>
      <w:tr w:rsidR="003E1A36" w14:paraId="027FD189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23E23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AA45C0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142B49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 (60.3%)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715BBA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 (55.1%)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CD9AA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 (66.1%)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B2414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3C9051A4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962ED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8FBF2F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A626C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 (39.7%)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A2B26D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 (44.9%)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7DF1E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 (33.9%)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B6F98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:rsidRPr="008F5BCD" w14:paraId="71820FF0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98DBFF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Dry mouth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3C69D5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EB4B99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(7.7%)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40ABF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(8.0%)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1157C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(7.5%)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623B19" w14:textId="77777777" w:rsidR="003E1A36" w:rsidRPr="008F5BCD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F5B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 = 0.003</w:t>
            </w:r>
          </w:p>
        </w:tc>
      </w:tr>
      <w:tr w:rsidR="003E1A36" w14:paraId="34003172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AA4C9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48438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C5428C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 (26.7%)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AD28B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(15.9%)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00E1A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 (38.7%)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DEB63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26296A0E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75AC5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6276B3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70A81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 (73.3%)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ED45F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 (84.1%)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8A1AC6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 (61.3%)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D5FFAE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0B7A3A2E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DD65169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Lacrimation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FDF712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FC43C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 (7.0%)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C12C1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(6.7%)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C65A4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(7.5%)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3825EC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 = 0.82</w:t>
            </w:r>
          </w:p>
        </w:tc>
      </w:tr>
      <w:tr w:rsidR="003E1A36" w14:paraId="1B51BF62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16BA4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F5C94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388B2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 (40.9%)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3E4A0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 (40.0%)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A9DA1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 (41.9%)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421449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30FCD67A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27DA9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FA5B80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952C9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 (59.1%)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DD918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 (60.0%)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25942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 (58.1%)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CB0AD8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ED790B0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EBCCB07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Rhinorrhoea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C5BB09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A52CE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(1.4%)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AB84B3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(1.3%)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B2A911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(1.5%)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0DE35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 = 0.16</w:t>
            </w:r>
          </w:p>
        </w:tc>
      </w:tr>
      <w:tr w:rsidR="003E1A36" w14:paraId="113DF94E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D6BB7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EE2335E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D9A25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 (20.7%)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636EED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(16.2%)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47600F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(25.8%)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E0F6FB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2ABE59A1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91EAC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E95633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9C9DF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111 (79.3%)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64285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 (83.8%)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F6BE91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 (74.2%)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D9271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07E7509C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3814403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Hypersalivation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1B0EB7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10645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(4.2%)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DE619C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(4.0%)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77954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(4.5%)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9A772A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 = 0.56</w:t>
            </w:r>
          </w:p>
        </w:tc>
      </w:tr>
      <w:tr w:rsidR="003E1A36" w14:paraId="3CE24762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0C2A8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C7EC7B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C8256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 (55.1%)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5041B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 (52.8%)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F65DE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(57.8%)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17D3EE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1F1BA2B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D947E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A945C8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E6FF1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 (44.9%)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5D4213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 (47.2%)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60B265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 (42.2%)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CB2FB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:rsidRPr="008F5BCD" w14:paraId="0066062B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800326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Constipation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705A8A4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235B4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 (3.5%)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A7128A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(2.7%)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232611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 (4.5%)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C4A7CB" w14:textId="77777777" w:rsidR="003E1A36" w:rsidRPr="008F5BCD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F5B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 &lt; 0.0001</w:t>
            </w:r>
          </w:p>
        </w:tc>
      </w:tr>
      <w:tr w:rsidR="003E1A36" w14:paraId="12CF446A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0756E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9E5128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9C675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 (32.8%)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34449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 (17.8%)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3887E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 (50.0%)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FC3BA4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0E011BCF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480569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86047E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2672D5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 (67.2%)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442F9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 (82.2%)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E26F6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 (50.0%)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D96B9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103E248D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B947E3C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Sexual dysfunction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ABB99D0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08AE7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(11.3%)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A1A906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 (8.0%)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823AD7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 (14.9%)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C1AE0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 = 0.92</w:t>
            </w:r>
          </w:p>
        </w:tc>
      </w:tr>
      <w:tr w:rsidR="003E1A36" w14:paraId="35C3B044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B0CFF2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CA645E6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1D47F9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(29.4%)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0309C0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 (29.0%)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DD906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(29.8%)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5F9A88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594CF5B0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4DFD6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FEB341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F2F9AD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 (70.6%)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054A00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 (71.0%)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8BBF3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 (70.2%)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132EA2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41F5AE42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7A4AE2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Urinary dysfunction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697BA2A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CD8CB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 (29.6%)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99B14F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 (22.7%)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D7FA66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 (37.3%)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1F045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 = 0.29</w:t>
            </w:r>
          </w:p>
        </w:tc>
      </w:tr>
      <w:tr w:rsidR="003E1A36" w14:paraId="2DF5EB6B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92AE62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DCD4222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6F00D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 (32.0%)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8141C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 (36.2%)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8C5562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(26.2%)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587989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4199FAAB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E55267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3B063DD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F3F29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 (68.0%)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ADAA5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(63.8%)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66CF3F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 (73.8%)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D850A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112045AE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32455E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NOH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29BF96B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4BC68A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 (16.2%)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07559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 (16.0%)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6A441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 (16.4%)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C1EFF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 = 0.58</w:t>
            </w:r>
          </w:p>
        </w:tc>
      </w:tr>
      <w:tr w:rsidR="003E1A36" w14:paraId="24C2D687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1DE15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5B1BEC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14B31F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 (31.1%)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CC85C5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 (33.3%)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D8B7BC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 (28.6%)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194D9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85B8E94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ACBAC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85636B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43C98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 (68.9%)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59708B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 (66.7%)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36826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 (71.4%)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C35005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:rsidRPr="008F5BCD" w14:paraId="646A013D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79B6B4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Photophobia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6309CF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D7C0BC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ADC0F3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740364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56FFDD6" w14:textId="77777777" w:rsidR="003E1A36" w:rsidRPr="008F5BCD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F5B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p = 0.002</w:t>
            </w:r>
          </w:p>
        </w:tc>
      </w:tr>
      <w:tr w:rsidR="003E1A36" w14:paraId="224ECEE6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1BE5CCC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EFADD92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912ED4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 (40.1%)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624877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 (28.0%)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6DCA8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 (53.7%)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0079D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1D7EAEE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464246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0D52489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E7808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 (59.9%)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B3B6077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 (72.0%)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FF0746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31 (46.3%)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56AE254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23248739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35C8EC5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Smell disorders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0DDDB09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A2895F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(0.7%)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0E6A04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E05FF4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(1.5%)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71E5EB8" w14:textId="77777777" w:rsidR="003E1A36" w:rsidRPr="008F5BCD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8F5BC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 = 0.009</w:t>
            </w:r>
          </w:p>
        </w:tc>
      </w:tr>
      <w:tr w:rsidR="003E1A36" w14:paraId="0755DD88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B64490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152A201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A1DE1F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 (50.4%)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773C11D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 (40.0%)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EC4485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 (62.1%)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B17B3B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6499C22A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420557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77C8741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5DC99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 (49.6%)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C0A8A4E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 (60.0%)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B68A8E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 (37.9%)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2391B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7462761E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9BAB75F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Taste disorders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B19A9DB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Missing data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295F13A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(0.7%)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D542086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1F70A89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(1.5%)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000A90F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p = 0.60</w:t>
            </w:r>
          </w:p>
        </w:tc>
      </w:tr>
      <w:tr w:rsidR="003E1A36" w14:paraId="15F328B3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005A5CA8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5A140F8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No</w:t>
            </w:r>
          </w:p>
        </w:tc>
        <w:tc>
          <w:tcPr>
            <w:tcW w:w="109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6463CD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 (56.7%)</w:t>
            </w:r>
          </w:p>
        </w:tc>
        <w:tc>
          <w:tcPr>
            <w:tcW w:w="15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3F97F42B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 (54.7%)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37EF215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 (59.1%)</w:t>
            </w:r>
          </w:p>
        </w:tc>
        <w:tc>
          <w:tcPr>
            <w:tcW w:w="100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819EF02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E1A36" w14:paraId="14329637" w14:textId="77777777" w:rsidTr="008E7785">
        <w:trPr>
          <w:cantSplit/>
          <w:jc w:val="center"/>
        </w:trPr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C6D1001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6F0BB9F2" w14:textId="77777777" w:rsidR="003E1A36" w:rsidRDefault="003E1A36" w:rsidP="008E7785">
            <w:pPr>
              <w:adjustRightInd w:val="0"/>
              <w:spacing w:before="60" w:after="6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FE972F9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 (43.3%)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29EC9040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 (45.3%)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7366C04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 (40.9%)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left w:w="60" w:type="dxa"/>
              <w:right w:w="60" w:type="dxa"/>
            </w:tcMar>
          </w:tcPr>
          <w:p w14:paraId="47EAC273" w14:textId="77777777" w:rsidR="003E1A36" w:rsidRDefault="003E1A36" w:rsidP="008E7785">
            <w:pPr>
              <w:adjustRightInd w:val="0"/>
              <w:spacing w:before="60" w:after="6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21A364D8" w14:textId="77777777" w:rsidR="003E1A36" w:rsidRDefault="003E1A36" w:rsidP="003E1A36"/>
    <w:sectPr w:rsidR="003E1A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94320"/>
    <w:multiLevelType w:val="hybridMultilevel"/>
    <w:tmpl w:val="745A354C"/>
    <w:lvl w:ilvl="0" w:tplc="27904C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D1A95"/>
    <w:multiLevelType w:val="hybridMultilevel"/>
    <w:tmpl w:val="9E8E1FD2"/>
    <w:lvl w:ilvl="0" w:tplc="7494EB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A5BBC"/>
    <w:multiLevelType w:val="hybridMultilevel"/>
    <w:tmpl w:val="C792BEF0"/>
    <w:lvl w:ilvl="0" w:tplc="27904C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595"/>
    <w:rsid w:val="002A5C0D"/>
    <w:rsid w:val="003E1A36"/>
    <w:rsid w:val="00981595"/>
    <w:rsid w:val="009E409F"/>
    <w:rsid w:val="00D4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D21DD"/>
  <w15:chartTrackingRefBased/>
  <w15:docId w15:val="{0062472A-0065-4A9F-A275-D766047BB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59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815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qFormat/>
    <w:rsid w:val="0098159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 w:eastAsia="en-GB"/>
      <w14:ligatures w14:val="standardContextual"/>
    </w:rPr>
  </w:style>
  <w:style w:type="paragraph" w:styleId="Paragraphedeliste">
    <w:name w:val="List Paragraph"/>
    <w:basedOn w:val="Normal"/>
    <w:uiPriority w:val="34"/>
    <w:qFormat/>
    <w:rsid w:val="003E1A36"/>
    <w:pPr>
      <w:ind w:left="720"/>
      <w:contextualSpacing/>
    </w:pPr>
  </w:style>
  <w:style w:type="paragraph" w:customStyle="1" w:styleId="u-mb-24">
    <w:name w:val="u-mb-24"/>
    <w:basedOn w:val="Normal"/>
    <w:rsid w:val="003E1A36"/>
    <w:pPr>
      <w:suppressAutoHyphens w:val="0"/>
      <w:spacing w:before="100" w:beforeAutospacing="1" w:after="100" w:afterAutospacing="1"/>
    </w:pPr>
    <w:rPr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1103</Words>
  <Characters>6071</Characters>
  <Application>Microsoft Office Word</Application>
  <DocSecurity>0</DocSecurity>
  <Lines>50</Lines>
  <Paragraphs>14</Paragraphs>
  <ScaleCrop>false</ScaleCrop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LINARD Morgane</dc:creator>
  <cp:keywords/>
  <dc:description/>
  <cp:lastModifiedBy>LINARD Morgane</cp:lastModifiedBy>
  <cp:revision>2</cp:revision>
  <dcterms:created xsi:type="dcterms:W3CDTF">2025-06-17T09:18:00Z</dcterms:created>
  <dcterms:modified xsi:type="dcterms:W3CDTF">2025-10-25T06:44:00Z</dcterms:modified>
</cp:coreProperties>
</file>