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450A" w14:textId="1B491B7B" w:rsidR="00402E2A" w:rsidRPr="00681459" w:rsidRDefault="00402E2A" w:rsidP="007A58C9">
      <w:pPr>
        <w:spacing w:line="480" w:lineRule="auto"/>
        <w:jc w:val="center"/>
        <w:rPr>
          <w:b/>
          <w:bCs/>
          <w:color w:val="000000" w:themeColor="text1"/>
          <w:sz w:val="36"/>
          <w:szCs w:val="36"/>
        </w:rPr>
      </w:pPr>
      <w:bookmarkStart w:id="0" w:name="_Hlk213524716"/>
      <w:bookmarkStart w:id="1" w:name="_Hlk212723041"/>
      <w:r w:rsidRPr="00681459">
        <w:rPr>
          <w:rFonts w:hint="eastAsia"/>
          <w:b/>
          <w:bCs/>
          <w:color w:val="000000" w:themeColor="text1"/>
          <w:sz w:val="36"/>
          <w:szCs w:val="36"/>
        </w:rPr>
        <w:t>Supplementary Files</w:t>
      </w:r>
      <w:r w:rsidR="007A58C9" w:rsidRPr="00681459">
        <w:rPr>
          <w:rFonts w:hint="eastAsia"/>
          <w:b/>
          <w:bCs/>
          <w:color w:val="000000" w:themeColor="text1"/>
          <w:sz w:val="36"/>
          <w:szCs w:val="36"/>
        </w:rPr>
        <w:t xml:space="preserve"> </w:t>
      </w:r>
    </w:p>
    <w:p w14:paraId="1142D435" w14:textId="00DB23C3" w:rsidR="007A58C9" w:rsidRPr="00681459" w:rsidRDefault="007A58C9" w:rsidP="007A58C9">
      <w:pPr>
        <w:spacing w:line="480" w:lineRule="auto"/>
        <w:rPr>
          <w:b/>
          <w:bCs/>
          <w:color w:val="000000" w:themeColor="text1"/>
          <w:sz w:val="36"/>
          <w:szCs w:val="36"/>
        </w:rPr>
      </w:pPr>
      <w:r w:rsidRPr="00681459">
        <w:rPr>
          <w:rFonts w:hint="eastAsia"/>
          <w:b/>
          <w:bCs/>
          <w:color w:val="000000" w:themeColor="text1"/>
          <w:sz w:val="36"/>
          <w:szCs w:val="36"/>
        </w:rPr>
        <w:t>content</w:t>
      </w:r>
    </w:p>
    <w:p w14:paraId="0F38D37C" w14:textId="5CC95304" w:rsidR="00402E2A" w:rsidRPr="00681459" w:rsidRDefault="00402E2A" w:rsidP="007A58C9">
      <w:pPr>
        <w:spacing w:line="480" w:lineRule="auto"/>
        <w:jc w:val="both"/>
        <w:rPr>
          <w:b/>
          <w:bCs/>
          <w:color w:val="000000" w:themeColor="text1"/>
          <w:sz w:val="24"/>
          <w:szCs w:val="24"/>
        </w:rPr>
      </w:pPr>
      <w:r w:rsidRPr="00681459">
        <w:rPr>
          <w:rFonts w:hint="eastAsia"/>
          <w:b/>
          <w:bCs/>
          <w:color w:val="000000" w:themeColor="text1"/>
          <w:sz w:val="24"/>
          <w:szCs w:val="24"/>
        </w:rPr>
        <w:t>1.</w:t>
      </w:r>
      <w:r w:rsidRPr="00681459">
        <w:rPr>
          <w:b/>
          <w:bCs/>
          <w:color w:val="000000" w:themeColor="text1"/>
          <w:sz w:val="24"/>
          <w:szCs w:val="24"/>
        </w:rPr>
        <w:t>S</w:t>
      </w:r>
      <w:r w:rsidRPr="00681459">
        <w:rPr>
          <w:rFonts w:hint="eastAsia"/>
          <w:b/>
          <w:bCs/>
          <w:color w:val="000000" w:themeColor="text1"/>
          <w:sz w:val="24"/>
          <w:szCs w:val="24"/>
        </w:rPr>
        <w:t xml:space="preserve">tudy </w:t>
      </w:r>
      <w:r w:rsidRPr="00681459">
        <w:rPr>
          <w:b/>
          <w:bCs/>
          <w:color w:val="000000" w:themeColor="text1"/>
          <w:sz w:val="24"/>
          <w:szCs w:val="24"/>
        </w:rPr>
        <w:t>Methods</w:t>
      </w:r>
      <w:r w:rsidRPr="00681459">
        <w:rPr>
          <w:rFonts w:hint="eastAsia"/>
          <w:b/>
          <w:bCs/>
          <w:color w:val="000000" w:themeColor="text1"/>
          <w:sz w:val="24"/>
          <w:szCs w:val="24"/>
        </w:rPr>
        <w:t xml:space="preserve"> </w:t>
      </w:r>
      <w:r w:rsidRPr="00681459">
        <w:rPr>
          <w:b/>
          <w:bCs/>
          <w:color w:val="000000" w:themeColor="text1"/>
          <w:sz w:val="24"/>
          <w:szCs w:val="24"/>
        </w:rPr>
        <w:t>Supplementary</w:t>
      </w:r>
    </w:p>
    <w:p w14:paraId="0D8FD6A2" w14:textId="6699AD00" w:rsidR="00402E2A" w:rsidRPr="00681459" w:rsidRDefault="00402E2A" w:rsidP="007A58C9">
      <w:pPr>
        <w:spacing w:line="480" w:lineRule="auto"/>
        <w:jc w:val="both"/>
        <w:rPr>
          <w:b/>
          <w:bCs/>
          <w:color w:val="000000" w:themeColor="text1"/>
          <w:sz w:val="24"/>
          <w:szCs w:val="24"/>
        </w:rPr>
      </w:pPr>
      <w:r w:rsidRPr="00681459">
        <w:rPr>
          <w:rFonts w:hint="eastAsia"/>
          <w:b/>
          <w:bCs/>
          <w:color w:val="000000" w:themeColor="text1"/>
          <w:sz w:val="24"/>
          <w:szCs w:val="24"/>
        </w:rPr>
        <w:t>2.</w:t>
      </w:r>
      <w:r w:rsidRPr="00681459">
        <w:rPr>
          <w:b/>
          <w:bCs/>
          <w:color w:val="000000" w:themeColor="text1"/>
          <w:sz w:val="24"/>
          <w:szCs w:val="24"/>
        </w:rPr>
        <w:t>Supplementary</w:t>
      </w:r>
      <w:r w:rsidRPr="00681459">
        <w:rPr>
          <w:rFonts w:hint="eastAsia"/>
          <w:b/>
          <w:bCs/>
          <w:color w:val="000000" w:themeColor="text1"/>
          <w:sz w:val="24"/>
          <w:szCs w:val="24"/>
        </w:rPr>
        <w:t xml:space="preserve"> </w:t>
      </w:r>
      <w:r w:rsidR="002922E3" w:rsidRPr="00681459">
        <w:rPr>
          <w:rFonts w:hint="eastAsia"/>
          <w:b/>
          <w:bCs/>
          <w:color w:val="000000" w:themeColor="text1"/>
          <w:sz w:val="24"/>
          <w:szCs w:val="24"/>
        </w:rPr>
        <w:t>F</w:t>
      </w:r>
      <w:r w:rsidRPr="00681459">
        <w:rPr>
          <w:rFonts w:hint="eastAsia"/>
          <w:b/>
          <w:bCs/>
          <w:color w:val="000000" w:themeColor="text1"/>
          <w:sz w:val="24"/>
          <w:szCs w:val="24"/>
        </w:rPr>
        <w:t>igures</w:t>
      </w:r>
    </w:p>
    <w:p w14:paraId="01317DCD" w14:textId="77777777" w:rsidR="009773B4" w:rsidRPr="00681459" w:rsidRDefault="00402E2A" w:rsidP="009773B4">
      <w:pPr>
        <w:spacing w:line="480" w:lineRule="auto"/>
        <w:jc w:val="both"/>
        <w:rPr>
          <w:b/>
          <w:bCs/>
          <w:color w:val="000000" w:themeColor="text1"/>
          <w:sz w:val="24"/>
          <w:szCs w:val="24"/>
        </w:rPr>
      </w:pPr>
      <w:r w:rsidRPr="00681459">
        <w:rPr>
          <w:rFonts w:hint="eastAsia"/>
          <w:b/>
          <w:bCs/>
          <w:color w:val="000000" w:themeColor="text1"/>
          <w:sz w:val="24"/>
          <w:szCs w:val="24"/>
        </w:rPr>
        <w:t>3.</w:t>
      </w:r>
      <w:r w:rsidRPr="00681459">
        <w:rPr>
          <w:color w:val="000000" w:themeColor="text1"/>
        </w:rPr>
        <w:t xml:space="preserve"> </w:t>
      </w:r>
      <w:r w:rsidRPr="00681459">
        <w:rPr>
          <w:b/>
          <w:bCs/>
          <w:color w:val="000000" w:themeColor="text1"/>
          <w:sz w:val="24"/>
          <w:szCs w:val="24"/>
        </w:rPr>
        <w:t>Supplementary</w:t>
      </w:r>
      <w:r w:rsidRPr="00681459">
        <w:rPr>
          <w:rFonts w:hint="eastAsia"/>
          <w:b/>
          <w:bCs/>
          <w:color w:val="000000" w:themeColor="text1"/>
          <w:sz w:val="24"/>
          <w:szCs w:val="24"/>
        </w:rPr>
        <w:t xml:space="preserve"> </w:t>
      </w:r>
      <w:r w:rsidR="002922E3" w:rsidRPr="00681459">
        <w:rPr>
          <w:rFonts w:hint="eastAsia"/>
          <w:b/>
          <w:bCs/>
          <w:color w:val="000000" w:themeColor="text1"/>
          <w:sz w:val="24"/>
          <w:szCs w:val="24"/>
        </w:rPr>
        <w:t>T</w:t>
      </w:r>
      <w:r w:rsidRPr="00681459">
        <w:rPr>
          <w:rFonts w:hint="eastAsia"/>
          <w:b/>
          <w:bCs/>
          <w:color w:val="000000" w:themeColor="text1"/>
          <w:sz w:val="24"/>
          <w:szCs w:val="24"/>
        </w:rPr>
        <w:t>ables</w:t>
      </w:r>
    </w:p>
    <w:p w14:paraId="2CD770C7" w14:textId="77777777" w:rsidR="009773B4" w:rsidRPr="00681459" w:rsidRDefault="009773B4" w:rsidP="009773B4">
      <w:pPr>
        <w:spacing w:line="480" w:lineRule="auto"/>
        <w:ind w:firstLineChars="950" w:firstLine="2289"/>
        <w:jc w:val="both"/>
        <w:rPr>
          <w:b/>
          <w:bCs/>
          <w:color w:val="000000" w:themeColor="text1"/>
          <w:sz w:val="24"/>
          <w:szCs w:val="24"/>
        </w:rPr>
      </w:pPr>
    </w:p>
    <w:p w14:paraId="625DD62F" w14:textId="1C420C1D" w:rsidR="00C55E33" w:rsidRPr="00681459" w:rsidRDefault="00402E2A" w:rsidP="009773B4">
      <w:pPr>
        <w:spacing w:line="480" w:lineRule="auto"/>
        <w:ind w:firstLineChars="950" w:firstLine="2289"/>
        <w:jc w:val="both"/>
        <w:rPr>
          <w:b/>
          <w:bCs/>
          <w:color w:val="000000" w:themeColor="text1"/>
          <w:sz w:val="36"/>
          <w:szCs w:val="36"/>
        </w:rPr>
      </w:pPr>
      <w:r w:rsidRPr="00681459">
        <w:rPr>
          <w:b/>
          <w:bCs/>
          <w:color w:val="000000" w:themeColor="text1"/>
          <w:sz w:val="24"/>
          <w:szCs w:val="24"/>
        </w:rPr>
        <w:t>S</w:t>
      </w:r>
      <w:r w:rsidRPr="00681459">
        <w:rPr>
          <w:rFonts w:hint="eastAsia"/>
          <w:b/>
          <w:bCs/>
          <w:color w:val="000000" w:themeColor="text1"/>
          <w:sz w:val="24"/>
          <w:szCs w:val="24"/>
        </w:rPr>
        <w:t xml:space="preserve">tudy </w:t>
      </w:r>
      <w:r w:rsidRPr="00681459">
        <w:rPr>
          <w:b/>
          <w:bCs/>
          <w:color w:val="000000" w:themeColor="text1"/>
          <w:sz w:val="24"/>
          <w:szCs w:val="24"/>
        </w:rPr>
        <w:t>Methods</w:t>
      </w:r>
      <w:r w:rsidRPr="00681459">
        <w:rPr>
          <w:rFonts w:hint="eastAsia"/>
          <w:b/>
          <w:bCs/>
          <w:color w:val="000000" w:themeColor="text1"/>
          <w:sz w:val="24"/>
          <w:szCs w:val="24"/>
        </w:rPr>
        <w:t xml:space="preserve"> </w:t>
      </w:r>
      <w:r w:rsidRPr="00681459">
        <w:rPr>
          <w:b/>
          <w:bCs/>
          <w:color w:val="000000" w:themeColor="text1"/>
          <w:sz w:val="24"/>
          <w:szCs w:val="24"/>
        </w:rPr>
        <w:t>Supplementary</w:t>
      </w:r>
    </w:p>
    <w:bookmarkEnd w:id="0"/>
    <w:p w14:paraId="44EEC1EF" w14:textId="77777777" w:rsidR="00C55E33" w:rsidRPr="00681459" w:rsidRDefault="00C55E33" w:rsidP="007A58C9">
      <w:pPr>
        <w:pStyle w:val="14"/>
        <w:adjustRightInd w:val="0"/>
        <w:spacing w:line="480" w:lineRule="auto"/>
        <w:ind w:left="720" w:hanging="360"/>
        <w:jc w:val="both"/>
        <w:rPr>
          <w:rFonts w:ascii="Times New Roman" w:hAnsi="Times New Roman" w:cs="Times New Roman"/>
          <w:b/>
          <w:bCs/>
          <w:color w:val="000000" w:themeColor="text1"/>
        </w:rPr>
      </w:pPr>
      <w:r w:rsidRPr="00681459">
        <w:rPr>
          <w:rFonts w:ascii="Times New Roman" w:hAnsi="Times New Roman" w:cs="Times New Roman"/>
          <w:b/>
          <w:bCs/>
          <w:color w:val="000000" w:themeColor="text1"/>
        </w:rPr>
        <w:t>1. Methods</w:t>
      </w:r>
    </w:p>
    <w:bookmarkEnd w:id="1"/>
    <w:p w14:paraId="1692C724"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1.1 Randomisation and Blinding</w:t>
      </w:r>
    </w:p>
    <w:p w14:paraId="17EE7756"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The computer-generated random sequence was prepared by an independent statistician who had no subsequent involvement in the trial. The allocation was concealed using sequentially numbered, opaque, sealed envelopes, which were securely stored by the same statistician. Upon enrollment of an eligible participant, the unblinded researcher contacted the statistician, who opened the next sequential envelope to reveal the assignment. Emergency unblinding was strictly limited to serious adverse events and required formal documentation. Participants, outcome assessors, and data analysts remained blinded until the database lock.</w:t>
      </w:r>
    </w:p>
    <w:p w14:paraId="3264EE1E" w14:textId="77777777" w:rsidR="00C55E33" w:rsidRPr="00681459" w:rsidRDefault="00C55E33" w:rsidP="007A58C9">
      <w:pPr>
        <w:spacing w:line="480" w:lineRule="auto"/>
        <w:jc w:val="both"/>
        <w:rPr>
          <w:b/>
          <w:bCs/>
          <w:color w:val="000000" w:themeColor="text1"/>
          <w:sz w:val="24"/>
          <w:szCs w:val="24"/>
        </w:rPr>
      </w:pPr>
      <w:r w:rsidRPr="00681459">
        <w:rPr>
          <w:b/>
          <w:bCs/>
          <w:color w:val="000000" w:themeColor="text1"/>
          <w:sz w:val="24"/>
          <w:szCs w:val="24"/>
        </w:rPr>
        <w:t>1.2</w:t>
      </w:r>
      <w:r w:rsidRPr="00681459">
        <w:rPr>
          <w:color w:val="000000" w:themeColor="text1"/>
          <w:sz w:val="24"/>
          <w:szCs w:val="24"/>
        </w:rPr>
        <w:t xml:space="preserve"> </w:t>
      </w:r>
      <w:r w:rsidRPr="00681459">
        <w:rPr>
          <w:b/>
          <w:bCs/>
          <w:color w:val="000000" w:themeColor="text1"/>
          <w:sz w:val="24"/>
          <w:szCs w:val="24"/>
        </w:rPr>
        <w:t xml:space="preserve">Stimulation </w:t>
      </w:r>
      <w:r w:rsidRPr="00681459">
        <w:rPr>
          <w:rFonts w:hint="eastAsia"/>
          <w:b/>
          <w:bCs/>
          <w:color w:val="000000" w:themeColor="text1"/>
          <w:sz w:val="24"/>
          <w:szCs w:val="24"/>
        </w:rPr>
        <w:t>H</w:t>
      </w:r>
      <w:r w:rsidRPr="00681459">
        <w:rPr>
          <w:b/>
          <w:bCs/>
          <w:color w:val="000000" w:themeColor="text1"/>
          <w:sz w:val="24"/>
          <w:szCs w:val="24"/>
        </w:rPr>
        <w:t xml:space="preserve">ardware and </w:t>
      </w:r>
      <w:r w:rsidRPr="00681459">
        <w:rPr>
          <w:rFonts w:hint="eastAsia"/>
          <w:b/>
          <w:bCs/>
          <w:color w:val="000000" w:themeColor="text1"/>
          <w:sz w:val="24"/>
          <w:szCs w:val="24"/>
        </w:rPr>
        <w:t>P</w:t>
      </w:r>
      <w:r w:rsidRPr="00681459">
        <w:rPr>
          <w:b/>
          <w:bCs/>
          <w:color w:val="000000" w:themeColor="text1"/>
          <w:sz w:val="24"/>
          <w:szCs w:val="24"/>
        </w:rPr>
        <w:t>ositioning</w:t>
      </w:r>
    </w:p>
    <w:p w14:paraId="650FC080" w14:textId="6CCA8065"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 xml:space="preserve">Stimulation was delivered using a battery-driven low-intensity current stimulator </w:t>
      </w:r>
      <w:r w:rsidRPr="00681459">
        <w:rPr>
          <w:color w:val="000000" w:themeColor="text1"/>
          <w:sz w:val="24"/>
          <w:szCs w:val="24"/>
        </w:rPr>
        <w:lastRenderedPageBreak/>
        <w:t xml:space="preserve">(Model 1001, Soterix Medical) with a 4×1 HD-tACS montage (Model 1001) coupled with a 4×1 electrode adapter and an EEG cap (Soterix Medical, NY, USA). The montage targeted the left DLPFC with the center electrode positioned at F3 and return electrodes at AFz, FCz, C5, and F7, maintaining a geometric distance of approximately 4–6 cm from the center. The Cz site was rigorously aligned at the intersection of the nasion-inion and pre-auricular lines for standardized placement across all participants. All Ag/AgCl ring electrodes (outer diameter 12 mm, inner diameter 6 mm) were secured via electrode holders and filled with conductive gel to ensure stable skin contact and maintain impedance below the 20 kΩ threshold throughout all sessions. </w:t>
      </w:r>
      <w:r w:rsidR="000C3929" w:rsidRPr="00681459">
        <w:rPr>
          <w:color w:val="000000" w:themeColor="text1"/>
          <w:sz w:val="24"/>
          <w:szCs w:val="24"/>
        </w:rPr>
        <w:t xml:space="preserve">Current flow modeling was performed during protocol setup to confirm the expected field distribution. High-definition sintered Ag/AgCl ring electrodes (outer Ø 12 mm, inner Ø 6 mm) were used, with electrode–skin impedance maintained at &lt;20 kΩ. </w:t>
      </w:r>
      <w:r w:rsidRPr="00681459">
        <w:rPr>
          <w:color w:val="000000" w:themeColor="text1"/>
          <w:sz w:val="24"/>
          <w:szCs w:val="24"/>
        </w:rPr>
        <w:t>The stimulation protocol for the real group consisted of 40 Hz tACS at 2.0 mA (peak-to-peak) for 30 minutes per day over 14 consecutive days, incorporating 30-second ramp-in/out phases. The sham protocol identically replicated the initial and final 30-second ramps without delivering sustained current in between.</w:t>
      </w:r>
      <w:r w:rsidRPr="00681459">
        <w:rPr>
          <w:color w:val="000000" w:themeColor="text1"/>
        </w:rPr>
        <w:t xml:space="preserve"> </w:t>
      </w:r>
      <w:r w:rsidRPr="00681459">
        <w:rPr>
          <w:color w:val="000000" w:themeColor="text1"/>
          <w:sz w:val="24"/>
          <w:szCs w:val="24"/>
        </w:rPr>
        <w:t>Throughout the intervention period, participants were instructed to report any discomfort or adverse events. All such instances, whether spontaneously reported by the participant or observed by the intervention personnel (e.g., tingling, itching, dizziness), were systematically documented and reported.</w:t>
      </w:r>
    </w:p>
    <w:p w14:paraId="0BD513A6" w14:textId="668E70AD" w:rsidR="00F54707" w:rsidRPr="00681459" w:rsidRDefault="00F54707" w:rsidP="007A58C9">
      <w:pPr>
        <w:spacing w:line="480" w:lineRule="auto"/>
        <w:jc w:val="both"/>
        <w:rPr>
          <w:color w:val="000000" w:themeColor="text1"/>
          <w:sz w:val="24"/>
          <w:szCs w:val="24"/>
        </w:rPr>
      </w:pPr>
    </w:p>
    <w:p w14:paraId="2858D2E8"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lastRenderedPageBreak/>
        <w:t>1.3</w:t>
      </w:r>
      <w:r w:rsidRPr="00681459">
        <w:rPr>
          <w:color w:val="000000" w:themeColor="text1"/>
          <w:sz w:val="24"/>
          <w:szCs w:val="24"/>
        </w:rPr>
        <w:t xml:space="preserve"> </w:t>
      </w:r>
      <w:bookmarkStart w:id="2" w:name="OLE_LINK3"/>
      <w:r w:rsidRPr="00681459">
        <w:rPr>
          <w:b/>
          <w:bCs/>
          <w:color w:val="000000" w:themeColor="text1"/>
          <w:sz w:val="24"/>
          <w:szCs w:val="24"/>
        </w:rPr>
        <w:t xml:space="preserve">Intervention </w:t>
      </w:r>
      <w:r w:rsidRPr="00681459">
        <w:rPr>
          <w:rFonts w:hint="eastAsia"/>
          <w:b/>
          <w:bCs/>
          <w:color w:val="000000" w:themeColor="text1"/>
          <w:sz w:val="24"/>
          <w:szCs w:val="24"/>
        </w:rPr>
        <w:t>P</w:t>
      </w:r>
      <w:r w:rsidRPr="00681459">
        <w:rPr>
          <w:b/>
          <w:bCs/>
          <w:color w:val="000000" w:themeColor="text1"/>
          <w:sz w:val="24"/>
          <w:szCs w:val="24"/>
        </w:rPr>
        <w:t xml:space="preserve">rocedures and </w:t>
      </w:r>
      <w:r w:rsidRPr="00681459">
        <w:rPr>
          <w:rFonts w:hint="eastAsia"/>
          <w:b/>
          <w:bCs/>
          <w:color w:val="000000" w:themeColor="text1"/>
          <w:sz w:val="24"/>
          <w:szCs w:val="24"/>
        </w:rPr>
        <w:t>A</w:t>
      </w:r>
      <w:r w:rsidRPr="00681459">
        <w:rPr>
          <w:b/>
          <w:bCs/>
          <w:color w:val="000000" w:themeColor="text1"/>
          <w:sz w:val="24"/>
          <w:szCs w:val="24"/>
        </w:rPr>
        <w:t xml:space="preserve">nalysis </w:t>
      </w:r>
      <w:r w:rsidRPr="00681459">
        <w:rPr>
          <w:rFonts w:hint="eastAsia"/>
          <w:b/>
          <w:bCs/>
          <w:color w:val="000000" w:themeColor="text1"/>
          <w:sz w:val="24"/>
          <w:szCs w:val="24"/>
        </w:rPr>
        <w:t>P</w:t>
      </w:r>
      <w:r w:rsidRPr="00681459">
        <w:rPr>
          <w:b/>
          <w:bCs/>
          <w:color w:val="000000" w:themeColor="text1"/>
          <w:sz w:val="24"/>
          <w:szCs w:val="24"/>
        </w:rPr>
        <w:t>opulations</w:t>
      </w:r>
    </w:p>
    <w:p w14:paraId="729FD10A"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Following enrolment, all subjects underwent baseline demographic data collection, comprehensive neuropsychological assessment, and rsEEG recording. Within three days, they commenced 14 consecutive days of treatment, with each session lasting 30 minutes. Treatment sessions were scheduled at approximately the same time each day to minimise circadian variation. On the 15th day, neuropsychological testing and rsEEG acquisition identical to the baseline assessments were conducted, arranged at the same time of day as the pre-treatment sessions. Neuropsychological assessments employed Sets A and B, with the order of administration determined by coin toss to reduce potential learning effects. Upon completion of the treatment course, all participants completed an adverse reaction questionnaire. To evaluate the success of blinding, participants were asked: “Please tell us whether you believe you received genuine stimulation, sham stimulation, or are uncertain?” Blinding procedures were consistent with those described in Section 1.1.</w:t>
      </w:r>
    </w:p>
    <w:p w14:paraId="782366C3"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 xml:space="preserve">Efficacy analyses reported in the main manuscript were based on a predefined modified intention-to-treat (mITT) population, defined as all randomized participants who received at least one stimulation session and had both baseline and post-treatment neuropsychological or rsEEG data available for the respective outcomes. One randomized participant withdrew before initiation of the intervention and provided no post-baseline data; in accordance with the mITT definition, this individual was excluded from the efficacy analyses, accounting for the difference between the </w:t>
      </w:r>
      <w:r w:rsidRPr="00681459">
        <w:rPr>
          <w:color w:val="000000" w:themeColor="text1"/>
          <w:sz w:val="24"/>
          <w:szCs w:val="24"/>
        </w:rPr>
        <w:lastRenderedPageBreak/>
        <w:t>randomized and analysed numbers. In addition, a per-protocol (PP) population was defined as the subset of mITT participants who completed the planned 14 treatment sessions (allowing for no more than two missed sessions for non-study-related reasons), had complete baseline and post-treatment assessments, and did not have major protocol deviations that could plausibly influence efficacy evaluation. The numbers of participants included in each treatment arm for the PP analyses are provided in the supplementary tables. Sensitivity analyses in the PP population yielded results consistent with those of the mITT analyses for all primary and key secondary endpoints, supporting the robustness of the trial findings.</w:t>
      </w:r>
    </w:p>
    <w:bookmarkEnd w:id="2"/>
    <w:p w14:paraId="012A4A0B" w14:textId="77777777" w:rsidR="00C55E33" w:rsidRPr="00681459" w:rsidRDefault="00C55E33" w:rsidP="007A58C9">
      <w:pPr>
        <w:spacing w:line="480" w:lineRule="auto"/>
        <w:jc w:val="both"/>
        <w:rPr>
          <w:b/>
          <w:bCs/>
          <w:color w:val="000000" w:themeColor="text1"/>
          <w:sz w:val="24"/>
          <w:szCs w:val="24"/>
        </w:rPr>
      </w:pPr>
      <w:r w:rsidRPr="00681459">
        <w:rPr>
          <w:b/>
          <w:bCs/>
          <w:color w:val="000000" w:themeColor="text1"/>
          <w:sz w:val="24"/>
          <w:szCs w:val="24"/>
        </w:rPr>
        <w:t>1.4</w:t>
      </w:r>
      <w:r w:rsidRPr="00681459">
        <w:rPr>
          <w:color w:val="000000" w:themeColor="text1"/>
          <w:sz w:val="24"/>
          <w:szCs w:val="24"/>
        </w:rPr>
        <w:t xml:space="preserve"> </w:t>
      </w:r>
      <w:r w:rsidRPr="00681459">
        <w:rPr>
          <w:b/>
          <w:bCs/>
          <w:color w:val="000000" w:themeColor="text1"/>
          <w:sz w:val="24"/>
          <w:szCs w:val="24"/>
        </w:rPr>
        <w:t>Plasma Biomarker Assay</w:t>
      </w:r>
    </w:p>
    <w:p w14:paraId="4E673D92" w14:textId="32C08078" w:rsidR="00C55E33" w:rsidRPr="00681459" w:rsidRDefault="00C55E33" w:rsidP="007A58C9">
      <w:pPr>
        <w:widowControl/>
        <w:spacing w:line="480" w:lineRule="auto"/>
        <w:jc w:val="both"/>
        <w:rPr>
          <w:color w:val="000000" w:themeColor="text1"/>
          <w:sz w:val="24"/>
          <w:szCs w:val="24"/>
        </w:rPr>
      </w:pPr>
      <w:r w:rsidRPr="00681459">
        <w:rPr>
          <w:color w:val="000000" w:themeColor="text1"/>
          <w:sz w:val="24"/>
          <w:szCs w:val="24"/>
        </w:rPr>
        <w:t>Plasma was obtained from EDTA-blood after centrifugation (</w:t>
      </w:r>
      <w:r w:rsidR="002D0FEA" w:rsidRPr="00681459">
        <w:rPr>
          <w:rFonts w:hint="eastAsia"/>
          <w:color w:val="000000" w:themeColor="text1"/>
          <w:sz w:val="24"/>
          <w:szCs w:val="24"/>
        </w:rPr>
        <w:t>2</w:t>
      </w:r>
      <w:r w:rsidRPr="00681459">
        <w:rPr>
          <w:color w:val="000000" w:themeColor="text1"/>
          <w:sz w:val="24"/>
          <w:szCs w:val="24"/>
        </w:rPr>
        <w:t xml:space="preserve">000 × g, 10 min), aliquoted, and stored at -80°C within 8 h. Thawed samples were clarified by high-speed centrifugation (10,000 × g, 5 min) and analyzed within 3 h (freeze-thaw cycle ≤1). Biomarkers were quantified </w:t>
      </w:r>
      <w:r w:rsidR="002D0FEA" w:rsidRPr="00681459">
        <w:rPr>
          <w:color w:val="000000" w:themeColor="text1"/>
          <w:sz w:val="24"/>
          <w:szCs w:val="24"/>
        </w:rPr>
        <w:t>on a fully automated chemiluminescence immunoassay analyzer (Shine i2910) using Vazyme CLIA reagents</w:t>
      </w:r>
      <w:r w:rsidR="002D0FEA" w:rsidRPr="00681459">
        <w:rPr>
          <w:rFonts w:hint="eastAsia"/>
          <w:color w:val="000000" w:themeColor="text1"/>
          <w:sz w:val="24"/>
          <w:szCs w:val="24"/>
        </w:rPr>
        <w:t xml:space="preserve"> (</w:t>
      </w:r>
      <w:r w:rsidR="002D0FEA" w:rsidRPr="00681459">
        <w:rPr>
          <w:color w:val="000000" w:themeColor="text1"/>
          <w:sz w:val="24"/>
          <w:szCs w:val="24"/>
        </w:rPr>
        <w:t> lots:</w:t>
      </w:r>
      <w:r w:rsidRPr="00681459">
        <w:rPr>
          <w:color w:val="000000" w:themeColor="text1"/>
          <w:sz w:val="24"/>
          <w:szCs w:val="24"/>
        </w:rPr>
        <w:t> 250307A for p-Tau181, 241001E for p-Tau217, and 250320A for GFAP</w:t>
      </w:r>
      <w:r w:rsidR="002D0FEA" w:rsidRPr="00681459">
        <w:rPr>
          <w:rFonts w:hint="eastAsia"/>
          <w:color w:val="000000" w:themeColor="text1"/>
          <w:sz w:val="24"/>
          <w:szCs w:val="24"/>
        </w:rPr>
        <w:t>)</w:t>
      </w:r>
      <w:r w:rsidRPr="00681459">
        <w:rPr>
          <w:color w:val="000000" w:themeColor="text1"/>
          <w:sz w:val="24"/>
          <w:szCs w:val="24"/>
        </w:rPr>
        <w:t>. All</w:t>
      </w:r>
      <w:r w:rsidRPr="00681459">
        <w:rPr>
          <w:rFonts w:hint="eastAsia"/>
          <w:color w:val="000000" w:themeColor="text1"/>
          <w:sz w:val="24"/>
          <w:szCs w:val="24"/>
        </w:rPr>
        <w:t xml:space="preserve"> previous test</w:t>
      </w:r>
      <w:r w:rsidRPr="00681459">
        <w:rPr>
          <w:color w:val="000000" w:themeColor="text1"/>
          <w:sz w:val="24"/>
          <w:szCs w:val="24"/>
        </w:rPr>
        <w:t xml:space="preserve"> samples (n=84) were measured in duplicate, demonstrating excellent reproducibility with a median intra-assay CV of 1.2% (IQR: 0.5%–2.4%).</w:t>
      </w:r>
    </w:p>
    <w:p w14:paraId="69B1DF02"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1.5</w:t>
      </w:r>
      <w:r w:rsidRPr="00681459">
        <w:rPr>
          <w:color w:val="000000" w:themeColor="text1"/>
          <w:sz w:val="24"/>
          <w:szCs w:val="24"/>
        </w:rPr>
        <w:t xml:space="preserve"> </w:t>
      </w:r>
      <w:r w:rsidRPr="00681459">
        <w:rPr>
          <w:b/>
          <w:bCs/>
          <w:color w:val="000000" w:themeColor="text1"/>
          <w:sz w:val="24"/>
          <w:szCs w:val="24"/>
        </w:rPr>
        <w:t>EEG Acquisition and Preprocessing</w:t>
      </w:r>
    </w:p>
    <w:p w14:paraId="67C53447"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 xml:space="preserve">EEG was recorded using a 60-channel cap after removal of CB1, CB2, VEO, and HEO electrodes. Bad channels were identified by visual inspection and interpolated when </w:t>
      </w:r>
      <w:r w:rsidRPr="00681459">
        <w:rPr>
          <w:color w:val="000000" w:themeColor="text1"/>
          <w:sz w:val="24"/>
          <w:szCs w:val="24"/>
        </w:rPr>
        <w:lastRenderedPageBreak/>
        <w:t>necessary according to predefined quality-control rules. Signals were band-pass filtered between 1–80 Hz and notch-filtered at 48–52 Hz to suppress line noise, downsampled to 500 Hz, and segmented into 2-s epochs. Artifacts arising from muscle activity, eye movements, and cardiac signals were removed using independent component analysis (ICA) based on characteristic time–frequency and scalp topographies. The first and last 10% of each recording were discarded to minimise edge effects, and data were re-referenced to the common average. Residual contaminated epochs were excluded after manual review.</w:t>
      </w:r>
    </w:p>
    <w:p w14:paraId="13737EDB" w14:textId="77777777" w:rsidR="00C55E33" w:rsidRPr="00681459" w:rsidRDefault="00C55E33" w:rsidP="007A58C9">
      <w:pPr>
        <w:spacing w:line="480" w:lineRule="auto"/>
        <w:jc w:val="both"/>
        <w:rPr>
          <w:b/>
          <w:bCs/>
          <w:color w:val="000000" w:themeColor="text1"/>
          <w:sz w:val="24"/>
          <w:szCs w:val="24"/>
        </w:rPr>
      </w:pPr>
      <w:r w:rsidRPr="00681459">
        <w:rPr>
          <w:b/>
          <w:bCs/>
          <w:color w:val="000000" w:themeColor="text1"/>
          <w:sz w:val="24"/>
          <w:szCs w:val="24"/>
        </w:rPr>
        <w:t>1.6</w:t>
      </w:r>
      <w:r w:rsidRPr="00681459">
        <w:rPr>
          <w:color w:val="000000" w:themeColor="text1"/>
          <w:sz w:val="24"/>
          <w:szCs w:val="24"/>
        </w:rPr>
        <w:t xml:space="preserve"> </w:t>
      </w:r>
      <w:r w:rsidRPr="00681459">
        <w:rPr>
          <w:b/>
          <w:bCs/>
          <w:color w:val="000000" w:themeColor="text1"/>
          <w:sz w:val="24"/>
          <w:szCs w:val="24"/>
        </w:rPr>
        <w:t>Spectrum and Connectivity Analysis</w:t>
      </w:r>
    </w:p>
    <w:p w14:paraId="50D66316"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For each artifact-free epoch, power spectral density (PSD) was estimated using the fast Fourier transform (FFT), with PSD computed as |FFT|²/(L·Fs), where L is the window length and Fs is the sampling frequency. One-sided spectra were obtained up to the Nyquist frequency, and PSD values were averaged across epochs to yield subject-level estimates. Frequency bands were defined as follows: delta (1–4 Hz), theta (4–8 Hz), alpha (8–13 Hz), beta (13–30 Hz), low gamma (30–50 Hz), and high gamma (50–80 Hz). Following Deng et al., 12 scalp regions of interest (ROIs) were constructed (LF, MF, RF, LT, RT, LC, MC, RC, LP, MP, RP, Occ) by averaging PSD across the corresponding electrodes</w:t>
      </w:r>
      <w:r w:rsidRPr="00681459">
        <w:rPr>
          <w:noProof/>
          <w:color w:val="000000" w:themeColor="text1"/>
          <w:sz w:val="24"/>
          <w:szCs w:val="24"/>
        </w:rPr>
        <w:t>[1]</w:t>
      </w:r>
      <w:r w:rsidRPr="00681459">
        <w:rPr>
          <w:color w:val="000000" w:themeColor="text1"/>
          <w:sz w:val="24"/>
          <w:szCs w:val="24"/>
        </w:rPr>
        <w:t xml:space="preserve">. Sensor-level functional connectivity was quantified using the weighted phase lag index (wPLI), calculated from the imaginary part of the cross-spectrum to reduce spurious coupling due to volume conduction. For each participant, a connectivity matrix was obtained by averaging wPLI values across epochs, with </w:t>
      </w:r>
      <w:r w:rsidRPr="00681459">
        <w:rPr>
          <w:color w:val="000000" w:themeColor="text1"/>
          <w:sz w:val="24"/>
          <w:szCs w:val="24"/>
        </w:rPr>
        <w:lastRenderedPageBreak/>
        <w:t>diagonal elements set to zero.</w:t>
      </w:r>
    </w:p>
    <w:p w14:paraId="4BA4206D"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1.7 Source Estimation and Connectivity</w:t>
      </w:r>
      <w:r w:rsidRPr="00681459">
        <w:rPr>
          <w:color w:val="000000" w:themeColor="text1"/>
          <w:sz w:val="24"/>
          <w:szCs w:val="24"/>
        </w:rPr>
        <w:br/>
        <w:t>Cortical source activity was estimated from 60-channel EEG using the exact Low-Resolution Electromagnetic Tomography (eLORETA) algorithm. A canonical transformation matrix was constructed within the MNI152 head model, utilizing a 5-mm cortical solution space (6,239 voxels). Functional connectivity between regions of interest (ROIs) was quantified using the linear lagged connectivity (linLagConn) metric to suppress spurious zero-lag correlations arising from volume conduction. Statistical inference was performed using non-parametric mapping with 5,000 permutations, comparing change scores (Δpost–pre) and controlling the family-wise error (FWE) rate. All source-level analyses were performed in the MNI152 space using the predefined ROI masks described in Section 1.8.</w:t>
      </w:r>
    </w:p>
    <w:p w14:paraId="727CE2D7" w14:textId="781FC85A"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1.8 Region of Interest (ROI) Definition</w:t>
      </w:r>
      <w:r w:rsidRPr="00681459">
        <w:rPr>
          <w:color w:val="000000" w:themeColor="text1"/>
          <w:sz w:val="24"/>
          <w:szCs w:val="24"/>
        </w:rPr>
        <w:br/>
        <w:t>ROIs were constructed within the A</w:t>
      </w:r>
      <w:r w:rsidR="00177C9C" w:rsidRPr="00681459">
        <w:rPr>
          <w:rFonts w:hint="eastAsia"/>
          <w:color w:val="000000" w:themeColor="text1"/>
          <w:sz w:val="24"/>
          <w:szCs w:val="24"/>
        </w:rPr>
        <w:t>A</w:t>
      </w:r>
      <w:r w:rsidRPr="00681459">
        <w:rPr>
          <w:color w:val="000000" w:themeColor="text1"/>
          <w:sz w:val="24"/>
          <w:szCs w:val="24"/>
        </w:rPr>
        <w:t>L90 atlas</w:t>
      </w:r>
      <w:r w:rsidRPr="00681459">
        <w:rPr>
          <w:noProof/>
          <w:color w:val="000000" w:themeColor="text1"/>
          <w:sz w:val="24"/>
          <w:szCs w:val="24"/>
        </w:rPr>
        <w:t>[2]</w:t>
      </w:r>
      <w:r w:rsidRPr="00681459">
        <w:rPr>
          <w:color w:val="000000" w:themeColor="text1"/>
          <w:sz w:val="24"/>
          <w:szCs w:val="24"/>
        </w:rPr>
        <w:t>. The DLPFC target was defined by a composite of 8 voxel coordinates centered on Frontal_Mid_L. The hippocampal formation was defined by 4 coordinates encompassing the hippocampus and parahippocampal gyrus. The table below details the anatomical labels and abbreviations for the 12 ROIs used for precise coverage of the DLPFC network and medial temporal lobe.</w:t>
      </w:r>
    </w:p>
    <w:p w14:paraId="3C174BDD" w14:textId="77777777" w:rsidR="00C55E33" w:rsidRPr="00681459" w:rsidRDefault="00C55E33" w:rsidP="007A58C9">
      <w:pPr>
        <w:spacing w:line="480" w:lineRule="auto"/>
        <w:jc w:val="both"/>
        <w:rPr>
          <w:b/>
          <w:bCs/>
          <w:color w:val="000000" w:themeColor="text1"/>
          <w:sz w:val="24"/>
          <w:szCs w:val="24"/>
        </w:rPr>
      </w:pPr>
      <w:r w:rsidRPr="00681459">
        <w:rPr>
          <w:b/>
          <w:bCs/>
          <w:color w:val="000000" w:themeColor="text1"/>
          <w:sz w:val="24"/>
          <w:szCs w:val="24"/>
        </w:rPr>
        <w:t>1.9</w:t>
      </w:r>
      <w:r w:rsidRPr="00681459">
        <w:rPr>
          <w:color w:val="000000" w:themeColor="text1"/>
          <w:sz w:val="24"/>
          <w:szCs w:val="24"/>
        </w:rPr>
        <w:t xml:space="preserve"> </w:t>
      </w:r>
      <w:r w:rsidRPr="00681459">
        <w:rPr>
          <w:b/>
          <w:bCs/>
          <w:color w:val="000000" w:themeColor="text1"/>
          <w:sz w:val="24"/>
          <w:szCs w:val="24"/>
        </w:rPr>
        <w:t>Statistical Analysis Plan</w:t>
      </w:r>
    </w:p>
    <w:p w14:paraId="64C63D91" w14:textId="77777777" w:rsidR="00C55E33" w:rsidRPr="00681459" w:rsidRDefault="00C55E33" w:rsidP="007A58C9">
      <w:pPr>
        <w:spacing w:line="480" w:lineRule="auto"/>
        <w:jc w:val="both"/>
        <w:rPr>
          <w:color w:val="000000" w:themeColor="text1"/>
        </w:rPr>
      </w:pPr>
      <w:r w:rsidRPr="00681459">
        <w:rPr>
          <w:color w:val="000000" w:themeColor="text1"/>
          <w:sz w:val="24"/>
          <w:szCs w:val="24"/>
        </w:rPr>
        <w:t>This study was conducted in accordance with a pre-specified Statistical Analysis Plan</w:t>
      </w:r>
      <w:r w:rsidRPr="00681459">
        <w:rPr>
          <w:rFonts w:hint="eastAsia"/>
          <w:color w:val="000000" w:themeColor="text1"/>
          <w:sz w:val="24"/>
          <w:szCs w:val="24"/>
        </w:rPr>
        <w:t>.</w:t>
      </w:r>
      <w:r w:rsidRPr="00681459">
        <w:rPr>
          <w:color w:val="000000" w:themeColor="text1"/>
          <w:sz w:val="24"/>
          <w:szCs w:val="24"/>
        </w:rPr>
        <w:t xml:space="preserve"> </w:t>
      </w:r>
      <w:r w:rsidRPr="00681459">
        <w:rPr>
          <w:color w:val="000000" w:themeColor="text1"/>
          <w:sz w:val="24"/>
          <w:szCs w:val="24"/>
        </w:rPr>
        <w:lastRenderedPageBreak/>
        <w:t>The key elements of the SAP are summarized below.</w:t>
      </w:r>
      <w:r w:rsidRPr="00681459">
        <w:rPr>
          <w:color w:val="000000" w:themeColor="text1"/>
        </w:rPr>
        <w:t xml:space="preserve"> </w:t>
      </w:r>
    </w:p>
    <w:p w14:paraId="2434CD2D"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Primary and Secondary Endpoints</w:t>
      </w:r>
      <w:r w:rsidRPr="00681459">
        <w:rPr>
          <w:color w:val="000000" w:themeColor="text1"/>
          <w:sz w:val="24"/>
          <w:szCs w:val="24"/>
        </w:rPr>
        <w:t>: The primary efficacy endpoint was the change from baseline to the end of the intervention on the Alzheimer’s Disease Assessment Scale–Cognitive Subscale (ADAS-Cog). Secondary endpoints included changes in other neuropsychological test scores, EEG indices (including frequency power and</w:t>
      </w:r>
      <w:r w:rsidRPr="00681459">
        <w:rPr>
          <w:rFonts w:hint="eastAsia"/>
          <w:color w:val="000000" w:themeColor="text1"/>
          <w:sz w:val="24"/>
          <w:szCs w:val="24"/>
        </w:rPr>
        <w:t xml:space="preserve"> </w:t>
      </w:r>
      <w:r w:rsidRPr="00681459">
        <w:rPr>
          <w:color w:val="000000" w:themeColor="text1"/>
          <w:sz w:val="24"/>
          <w:szCs w:val="24"/>
        </w:rPr>
        <w:t>functional connectivity).</w:t>
      </w:r>
    </w:p>
    <w:p w14:paraId="18B00799"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Analysis Sets</w:t>
      </w:r>
      <w:r w:rsidRPr="00681459">
        <w:rPr>
          <w:color w:val="000000" w:themeColor="text1"/>
          <w:sz w:val="24"/>
          <w:szCs w:val="24"/>
        </w:rPr>
        <w:t>: Efficacy analyses were primarily based on a modified intention-to-treat (mITT) population, defined as all randomized participants who received at least one stimulation session and had at least one post-baseline assessment. A per-protocol (PP) population was used for supportive sensitivity analysis. The safety analysis set (SAS) included all randomized participants who received at least one stimulation.</w:t>
      </w:r>
    </w:p>
    <w:p w14:paraId="342040AA" w14:textId="015375FC"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Statistical Methods</w:t>
      </w:r>
      <w:r w:rsidRPr="00681459">
        <w:rPr>
          <w:rFonts w:ascii="Segoe UI" w:hAnsi="Segoe UI" w:cs="Segoe UI"/>
          <w:b/>
          <w:bCs/>
          <w:color w:val="000000" w:themeColor="text1"/>
          <w:shd w:val="clear" w:color="auto" w:fill="FFFFFF"/>
        </w:rPr>
        <w:t xml:space="preserve"> </w:t>
      </w:r>
      <w:r w:rsidRPr="00681459">
        <w:rPr>
          <w:b/>
          <w:bCs/>
          <w:color w:val="000000" w:themeColor="text1"/>
          <w:sz w:val="24"/>
          <w:szCs w:val="24"/>
        </w:rPr>
        <w:t>: </w:t>
      </w:r>
      <w:r w:rsidRPr="00681459">
        <w:rPr>
          <w:color w:val="000000" w:themeColor="text1"/>
          <w:sz w:val="24"/>
          <w:szCs w:val="24"/>
        </w:rPr>
        <w:t>For clinical outcomes, linear mixed-effects models (LMMs) were employed with group, time, and group-by-time interaction as fixed effects, and a random intercept for subjects.</w:t>
      </w:r>
      <w:r w:rsidR="00B860DD" w:rsidRPr="00681459">
        <w:rPr>
          <w:color w:val="000000" w:themeColor="text1"/>
        </w:rPr>
        <w:t xml:space="preserve"> </w:t>
      </w:r>
      <w:r w:rsidRPr="00681459">
        <w:rPr>
          <w:color w:val="000000" w:themeColor="text1"/>
          <w:sz w:val="24"/>
          <w:szCs w:val="24"/>
        </w:rPr>
        <w:t xml:space="preserve">Between-group comparisons for EEG data were conducted using two-sample t-tests or non-parametric equivalents. Multiple comparisons were addressed using the false discovery rate (FDR) correction within pre-specified families of hypotheses (e.g., within each EEG frequency band). </w:t>
      </w:r>
    </w:p>
    <w:p w14:paraId="545D898E"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t>Handling of Missing Data:</w:t>
      </w:r>
      <w:r w:rsidRPr="00681459">
        <w:rPr>
          <w:color w:val="000000" w:themeColor="text1"/>
          <w:sz w:val="24"/>
          <w:szCs w:val="24"/>
        </w:rPr>
        <w:t xml:space="preserve"> No imputation was performed for missing data. Endpoints were analyzed using an available-case approach within the pre-defined analysis populations. </w:t>
      </w:r>
    </w:p>
    <w:p w14:paraId="2372F796" w14:textId="77777777" w:rsidR="00C55E33" w:rsidRPr="00681459" w:rsidRDefault="00C55E33" w:rsidP="007A58C9">
      <w:pPr>
        <w:spacing w:line="480" w:lineRule="auto"/>
        <w:jc w:val="both"/>
        <w:rPr>
          <w:color w:val="000000" w:themeColor="text1"/>
          <w:sz w:val="24"/>
          <w:szCs w:val="24"/>
        </w:rPr>
      </w:pPr>
      <w:r w:rsidRPr="00681459">
        <w:rPr>
          <w:b/>
          <w:bCs/>
          <w:color w:val="000000" w:themeColor="text1"/>
          <w:sz w:val="24"/>
          <w:szCs w:val="24"/>
        </w:rPr>
        <w:lastRenderedPageBreak/>
        <w:t>Safety Analysis:</w:t>
      </w:r>
      <w:r w:rsidRPr="00681459">
        <w:rPr>
          <w:color w:val="000000" w:themeColor="text1"/>
          <w:sz w:val="24"/>
          <w:szCs w:val="24"/>
        </w:rPr>
        <w:t> Adverse events were summarized by group, and incidence rates were compared using chi-square or Fisher's exact tests.</w:t>
      </w:r>
    </w:p>
    <w:p w14:paraId="7D2FA139" w14:textId="77777777" w:rsidR="00AE53DC" w:rsidRPr="00681459" w:rsidRDefault="00AE53DC" w:rsidP="00AE53DC">
      <w:pPr>
        <w:spacing w:line="480" w:lineRule="auto"/>
        <w:jc w:val="both"/>
        <w:rPr>
          <w:b/>
          <w:bCs/>
          <w:color w:val="000000" w:themeColor="text1"/>
          <w:sz w:val="24"/>
          <w:szCs w:val="24"/>
        </w:rPr>
      </w:pPr>
      <w:r w:rsidRPr="00681459">
        <w:rPr>
          <w:b/>
          <w:bCs/>
          <w:color w:val="000000" w:themeColor="text1"/>
          <w:sz w:val="24"/>
          <w:szCs w:val="24"/>
        </w:rPr>
        <w:t>1.10 Linear mixed-effects models</w:t>
      </w:r>
    </w:p>
    <w:p w14:paraId="35546354" w14:textId="66A164AA" w:rsidR="00AE53DC" w:rsidRPr="00681459" w:rsidRDefault="00AE53DC" w:rsidP="00AE53DC">
      <w:pPr>
        <w:spacing w:line="480" w:lineRule="auto"/>
        <w:jc w:val="both"/>
        <w:rPr>
          <w:color w:val="000000" w:themeColor="text1"/>
          <w:sz w:val="24"/>
          <w:szCs w:val="24"/>
        </w:rPr>
      </w:pPr>
      <w:r w:rsidRPr="00681459">
        <w:rPr>
          <w:color w:val="000000" w:themeColor="text1"/>
          <w:sz w:val="24"/>
          <w:szCs w:val="24"/>
        </w:rPr>
        <w:t>For primary and neuropsychological outcomes, we used linear mixed-effects models (LMMs) with a participant-specific random intercept. Two separate models were fitted: baseline vs post-treatment (Pre vs Post) and baseline vs 3-month follow-up (Pre vs Follow-up), using long-format data with two time points per model. Fixed effects included Group (tACS vs sham), Time, and the Group-by-Time interaction, with age and sex as covariates. Models were fitted by maximum likelihood (REML = FALSE) using lme4, and fixed-effect p-values used Satterthwaite’s degrees-of-freedom approximation (lmerTest). The primary inferential target was the Group-by-Time interaction (between-group difference in change). When the interaction was significant, post hoc contrasts based on estimated marginal means were performed with Bonferroni adjustment (emmeans). For outcomes with non-normal change scores (Shapiro–Wilk test on change; p &lt; 0.05), between-group differences in change were tested using the Mann–Whitney U test.</w:t>
      </w:r>
    </w:p>
    <w:p w14:paraId="01734F4F" w14:textId="77777777" w:rsidR="00AE53DC" w:rsidRPr="00681459" w:rsidRDefault="00AE53DC" w:rsidP="00AE53DC">
      <w:pPr>
        <w:spacing w:line="480" w:lineRule="auto"/>
        <w:jc w:val="both"/>
        <w:rPr>
          <w:color w:val="000000" w:themeColor="text1"/>
          <w:sz w:val="24"/>
          <w:szCs w:val="24"/>
        </w:rPr>
      </w:pPr>
      <w:r w:rsidRPr="00681459">
        <w:rPr>
          <w:color w:val="000000" w:themeColor="text1"/>
          <w:sz w:val="24"/>
          <w:szCs w:val="24"/>
        </w:rPr>
        <w:t>Model equation (text form):</w:t>
      </w:r>
    </w:p>
    <w:p w14:paraId="4A591B6C" w14:textId="64742AD8" w:rsidR="00AE53DC" w:rsidRPr="00681459" w:rsidRDefault="00AE53DC" w:rsidP="00AE53DC">
      <w:pPr>
        <w:spacing w:line="480" w:lineRule="auto"/>
        <w:jc w:val="both"/>
        <w:rPr>
          <w:color w:val="000000" w:themeColor="text1"/>
          <w:sz w:val="24"/>
          <w:szCs w:val="24"/>
        </w:rPr>
      </w:pPr>
      <w:r w:rsidRPr="00681459">
        <w:rPr>
          <w:color w:val="000000" w:themeColor="text1"/>
          <w:sz w:val="24"/>
          <w:szCs w:val="24"/>
        </w:rPr>
        <w:t>Score_ij = beta0 + beta1Group_i + beta2Time_j + beta3*(Group_i</w:t>
      </w:r>
      <w:r w:rsidR="00673A42" w:rsidRPr="00681459">
        <w:rPr>
          <w:color w:val="000000" w:themeColor="text1"/>
          <w:sz w:val="24"/>
          <w:szCs w:val="24"/>
        </w:rPr>
        <w:t>*</w:t>
      </w:r>
      <w:r w:rsidRPr="00681459">
        <w:rPr>
          <w:color w:val="000000" w:themeColor="text1"/>
          <w:sz w:val="24"/>
          <w:szCs w:val="24"/>
        </w:rPr>
        <w:t>Time_j) + beta4Age_i + beta5*Sex_i + u0_i + e_ij.</w:t>
      </w:r>
    </w:p>
    <w:p w14:paraId="466DD2CE" w14:textId="77777777" w:rsidR="00AE53DC" w:rsidRPr="00681459" w:rsidRDefault="00AE53DC" w:rsidP="00AE53DC">
      <w:pPr>
        <w:spacing w:line="480" w:lineRule="auto"/>
        <w:jc w:val="both"/>
        <w:rPr>
          <w:color w:val="000000" w:themeColor="text1"/>
          <w:sz w:val="24"/>
          <w:szCs w:val="24"/>
        </w:rPr>
      </w:pPr>
      <w:r w:rsidRPr="00681459">
        <w:rPr>
          <w:color w:val="000000" w:themeColor="text1"/>
          <w:sz w:val="24"/>
          <w:szCs w:val="24"/>
        </w:rPr>
        <w:t xml:space="preserve">Where: i indexes participants and j indexes time (Pre vs Post or Pre vs Follow-up). u0_i </w:t>
      </w:r>
      <w:r w:rsidRPr="00681459">
        <w:rPr>
          <w:color w:val="000000" w:themeColor="text1"/>
          <w:sz w:val="24"/>
          <w:szCs w:val="24"/>
        </w:rPr>
        <w:lastRenderedPageBreak/>
        <w:t>is the participant-specific random intercept and e_ij is the residual error.</w:t>
      </w:r>
    </w:p>
    <w:p w14:paraId="3128E3C2" w14:textId="0FEB06BA" w:rsidR="00BB6E9B" w:rsidRPr="00681459" w:rsidRDefault="00BB6E9B" w:rsidP="00AE53DC">
      <w:pPr>
        <w:spacing w:line="480" w:lineRule="auto"/>
        <w:jc w:val="both"/>
        <w:rPr>
          <w:b/>
          <w:bCs/>
          <w:color w:val="000000" w:themeColor="text1"/>
          <w:sz w:val="24"/>
          <w:szCs w:val="24"/>
        </w:rPr>
      </w:pPr>
      <w:r w:rsidRPr="00681459">
        <w:rPr>
          <w:rFonts w:hint="eastAsia"/>
          <w:b/>
          <w:bCs/>
          <w:color w:val="000000" w:themeColor="text1"/>
          <w:sz w:val="24"/>
          <w:szCs w:val="24"/>
        </w:rPr>
        <w:t>1.11</w:t>
      </w:r>
      <w:r w:rsidRPr="00681459">
        <w:rPr>
          <w:b/>
          <w:bCs/>
          <w:color w:val="000000" w:themeColor="text1"/>
        </w:rPr>
        <w:t xml:space="preserve"> </w:t>
      </w:r>
      <w:r w:rsidRPr="00681459">
        <w:rPr>
          <w:b/>
          <w:bCs/>
          <w:color w:val="000000" w:themeColor="text1"/>
          <w:sz w:val="24"/>
          <w:szCs w:val="24"/>
        </w:rPr>
        <w:t>Mediation Analysis</w:t>
      </w:r>
    </w:p>
    <w:p w14:paraId="45E2035B" w14:textId="3A7C747E" w:rsidR="00BB6E9B" w:rsidRPr="00681459" w:rsidRDefault="00BB6E9B" w:rsidP="007A58C9">
      <w:pPr>
        <w:spacing w:line="480" w:lineRule="auto"/>
        <w:jc w:val="both"/>
        <w:rPr>
          <w:color w:val="000000" w:themeColor="text1"/>
          <w:sz w:val="24"/>
          <w:szCs w:val="24"/>
        </w:rPr>
      </w:pPr>
      <w:r w:rsidRPr="00681459">
        <w:rPr>
          <w:color w:val="000000" w:themeColor="text1"/>
          <w:sz w:val="24"/>
          <w:szCs w:val="24"/>
        </w:rPr>
        <w:t>Continuous variables were mean-centered. We fitted linear models for the total effect (Y ~ X + covariates), mediator (M ~ X + covariates), and outcome (Y ~ X + M + covariates), from which ACME (a×b), ADE (c′), total effect (c), and proportion mediated were derived. Bootstrap inference used 10,000 participant-level resamples (percentile 95% CIs).</w:t>
      </w:r>
    </w:p>
    <w:p w14:paraId="0C90F7A8" w14:textId="0CAA1B67" w:rsidR="00C55E33" w:rsidRPr="00681459" w:rsidRDefault="00BB6E9B" w:rsidP="007A58C9">
      <w:pPr>
        <w:spacing w:line="480" w:lineRule="auto"/>
        <w:jc w:val="both"/>
        <w:rPr>
          <w:b/>
          <w:bCs/>
          <w:color w:val="000000" w:themeColor="text1"/>
          <w:sz w:val="24"/>
          <w:szCs w:val="24"/>
        </w:rPr>
      </w:pPr>
      <w:r w:rsidRPr="00681459">
        <w:rPr>
          <w:rFonts w:hint="eastAsia"/>
          <w:b/>
          <w:bCs/>
          <w:color w:val="000000" w:themeColor="text1"/>
          <w:sz w:val="24"/>
          <w:szCs w:val="24"/>
        </w:rPr>
        <w:t>1.12</w:t>
      </w:r>
      <w:r w:rsidR="00AE53DC" w:rsidRPr="00681459">
        <w:rPr>
          <w:rFonts w:hint="eastAsia"/>
          <w:b/>
          <w:bCs/>
          <w:color w:val="000000" w:themeColor="text1"/>
          <w:sz w:val="24"/>
          <w:szCs w:val="24"/>
        </w:rPr>
        <w:t xml:space="preserve"> </w:t>
      </w:r>
      <w:r w:rsidR="00C55E33" w:rsidRPr="00681459">
        <w:rPr>
          <w:b/>
          <w:bCs/>
          <w:color w:val="000000" w:themeColor="text1"/>
          <w:sz w:val="24"/>
          <w:szCs w:val="24"/>
        </w:rPr>
        <w:t>Sample Size Estimation</w:t>
      </w:r>
    </w:p>
    <w:p w14:paraId="3079AA6B"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Sample size estimation was derived from prior literature (ADAS-Cog improvement: 3.76 ± 1.32 [SE], n=7 vs. 0.47 ± 1.18 [SE], n=8)</w:t>
      </w:r>
      <w:r w:rsidRPr="00681459">
        <w:rPr>
          <w:noProof/>
          <w:color w:val="000000" w:themeColor="text1"/>
          <w:sz w:val="24"/>
          <w:szCs w:val="24"/>
        </w:rPr>
        <w:t>[3]</w:t>
      </w:r>
      <w:r w:rsidRPr="00681459">
        <w:rPr>
          <w:color w:val="000000" w:themeColor="text1"/>
          <w:sz w:val="24"/>
          <w:szCs w:val="24"/>
        </w:rPr>
        <w:t xml:space="preserve">, yielding Cohen’s d ≈ 0.8. The final LMMs employed a random intercept structure; random slopes were tested but not retained due to overfitting. For EEG, false discovery rate (FDR) correction was applied within each frequency band (q &lt; 0.05). </w:t>
      </w:r>
    </w:p>
    <w:p w14:paraId="468BA22A" w14:textId="6939B4DE" w:rsidR="00C55E33" w:rsidRPr="00681459" w:rsidRDefault="00C55E33" w:rsidP="007A58C9">
      <w:pPr>
        <w:spacing w:line="480" w:lineRule="auto"/>
        <w:jc w:val="both"/>
        <w:rPr>
          <w:b/>
          <w:bCs/>
          <w:color w:val="000000" w:themeColor="text1"/>
          <w:sz w:val="24"/>
          <w:szCs w:val="24"/>
        </w:rPr>
      </w:pPr>
      <w:r w:rsidRPr="00681459">
        <w:rPr>
          <w:b/>
          <w:bCs/>
          <w:color w:val="000000" w:themeColor="text1"/>
          <w:sz w:val="24"/>
          <w:szCs w:val="24"/>
        </w:rPr>
        <w:t>1.1</w:t>
      </w:r>
      <w:r w:rsidR="00BB6E9B" w:rsidRPr="00681459">
        <w:rPr>
          <w:rFonts w:hint="eastAsia"/>
          <w:b/>
          <w:bCs/>
          <w:color w:val="000000" w:themeColor="text1"/>
          <w:sz w:val="24"/>
          <w:szCs w:val="24"/>
        </w:rPr>
        <w:t>3</w:t>
      </w:r>
      <w:r w:rsidRPr="00681459">
        <w:rPr>
          <w:b/>
          <w:bCs/>
          <w:color w:val="000000" w:themeColor="text1"/>
          <w:sz w:val="24"/>
          <w:szCs w:val="24"/>
        </w:rPr>
        <w:t xml:space="preserve"> Handling of missing data</w:t>
      </w:r>
    </w:p>
    <w:p w14:paraId="75D8F02F"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Within the predefined mITT and PP populations, endpoints were analysed using an available-case approach without imputation.</w:t>
      </w:r>
    </w:p>
    <w:p w14:paraId="1E832D7E" w14:textId="7DBA6B18" w:rsidR="00C55E33" w:rsidRPr="00681459" w:rsidRDefault="007A58C9" w:rsidP="007A58C9">
      <w:pPr>
        <w:pStyle w:val="14"/>
        <w:adjustRightInd w:val="0"/>
        <w:spacing w:line="480" w:lineRule="auto"/>
        <w:ind w:left="720" w:hanging="360"/>
        <w:jc w:val="both"/>
        <w:rPr>
          <w:rFonts w:ascii="Times New Roman" w:hAnsi="Times New Roman" w:cs="Times New Roman"/>
          <w:b/>
          <w:bCs/>
          <w:color w:val="000000" w:themeColor="text1"/>
        </w:rPr>
      </w:pPr>
      <w:r w:rsidRPr="00681459">
        <w:rPr>
          <w:rFonts w:ascii="Times New Roman" w:eastAsiaTheme="minorEastAsia" w:hAnsi="Times New Roman" w:cs="Times New Roman" w:hint="eastAsia"/>
          <w:b/>
          <w:bCs/>
          <w:color w:val="000000" w:themeColor="text1"/>
          <w:lang w:eastAsia="zh-CN"/>
        </w:rPr>
        <w:t>2</w:t>
      </w:r>
      <w:r w:rsidR="00C55E33" w:rsidRPr="00681459">
        <w:rPr>
          <w:rFonts w:ascii="Times New Roman" w:hAnsi="Times New Roman" w:cs="Times New Roman" w:hint="eastAsia"/>
          <w:b/>
          <w:bCs/>
          <w:color w:val="000000" w:themeColor="text1"/>
        </w:rPr>
        <w:t>.</w:t>
      </w:r>
      <w:r w:rsidR="00C55E33" w:rsidRPr="00681459">
        <w:rPr>
          <w:rFonts w:ascii="Times New Roman" w:hAnsi="Times New Roman" w:cs="Times New Roman"/>
          <w:b/>
          <w:bCs/>
          <w:color w:val="000000" w:themeColor="text1"/>
        </w:rPr>
        <w:t>Adverse Events </w:t>
      </w:r>
    </w:p>
    <w:p w14:paraId="2974FC56" w14:textId="77777777" w:rsidR="00C55E33" w:rsidRPr="00681459" w:rsidRDefault="00C55E33" w:rsidP="007A58C9">
      <w:pPr>
        <w:spacing w:line="480" w:lineRule="auto"/>
        <w:jc w:val="both"/>
        <w:rPr>
          <w:color w:val="000000" w:themeColor="text1"/>
          <w:sz w:val="24"/>
          <w:szCs w:val="24"/>
        </w:rPr>
      </w:pPr>
      <w:r w:rsidRPr="00681459">
        <w:rPr>
          <w:color w:val="000000" w:themeColor="text1"/>
          <w:sz w:val="24"/>
          <w:szCs w:val="24"/>
        </w:rPr>
        <w:t xml:space="preserve">In the active tACS group (n=20), three participants (15%) reported tingling described as "significant but tolerable," and one participant (5%) reported transient itching. In the sham group (n=19), one participant (5.3%) reported a transient sensation of pain. All </w:t>
      </w:r>
      <w:r w:rsidRPr="00681459">
        <w:rPr>
          <w:color w:val="000000" w:themeColor="text1"/>
          <w:sz w:val="24"/>
          <w:szCs w:val="24"/>
        </w:rPr>
        <w:lastRenderedPageBreak/>
        <w:t>reported adverse events were mild and self-resolving.</w:t>
      </w:r>
    </w:p>
    <w:p w14:paraId="0801469D" w14:textId="77777777" w:rsidR="00C55E33" w:rsidRPr="00681459" w:rsidRDefault="00C55E33" w:rsidP="007A58C9">
      <w:pPr>
        <w:pStyle w:val="14"/>
        <w:adjustRightInd w:val="0"/>
        <w:spacing w:line="480" w:lineRule="auto"/>
        <w:ind w:left="720" w:hanging="360"/>
        <w:jc w:val="both"/>
        <w:rPr>
          <w:rFonts w:ascii="Times New Roman" w:hAnsi="Times New Roman" w:cs="Times New Roman"/>
          <w:b/>
          <w:bCs/>
          <w:color w:val="000000" w:themeColor="text1"/>
        </w:rPr>
      </w:pPr>
      <w:r w:rsidRPr="00681459">
        <w:rPr>
          <w:rFonts w:ascii="Times New Roman" w:hAnsi="Times New Roman" w:cs="Times New Roman"/>
          <w:b/>
          <w:bCs/>
          <w:color w:val="000000" w:themeColor="text1"/>
        </w:rPr>
        <w:t>References</w:t>
      </w:r>
    </w:p>
    <w:p w14:paraId="33FEA092" w14:textId="77777777" w:rsidR="00C55E33" w:rsidRPr="00681459" w:rsidRDefault="00C55E33" w:rsidP="007A58C9">
      <w:pPr>
        <w:pStyle w:val="14"/>
        <w:adjustRightInd w:val="0"/>
        <w:spacing w:line="480" w:lineRule="auto"/>
        <w:ind w:left="720" w:hanging="360"/>
        <w:jc w:val="both"/>
        <w:rPr>
          <w:rFonts w:ascii="Times New Roman" w:hAnsi="Times New Roman" w:cs="Times New Roman"/>
          <w:color w:val="000000" w:themeColor="text1"/>
        </w:rPr>
      </w:pPr>
      <w:r w:rsidRPr="00681459">
        <w:rPr>
          <w:rFonts w:ascii="Times New Roman" w:hAnsi="Times New Roman" w:cs="Times New Roman"/>
          <w:color w:val="000000" w:themeColor="text1"/>
        </w:rPr>
        <w:t>[1]</w:t>
      </w:r>
      <w:r w:rsidRPr="00681459">
        <w:rPr>
          <w:rFonts w:ascii="Times New Roman" w:hAnsi="Times New Roman" w:cs="Times New Roman"/>
          <w:color w:val="000000" w:themeColor="text1"/>
        </w:rPr>
        <w:tab/>
        <w:t>Deng, J., et al., Novel methodology for detection and prediction of mild cognitive impairment using resting-state EEG. Alzheimers Dement 2024; 20(1):145-158.</w:t>
      </w:r>
    </w:p>
    <w:p w14:paraId="4A62C8F8" w14:textId="77777777" w:rsidR="00C55E33" w:rsidRPr="00681459" w:rsidRDefault="00C55E33" w:rsidP="007A58C9">
      <w:pPr>
        <w:pStyle w:val="14"/>
        <w:adjustRightInd w:val="0"/>
        <w:spacing w:line="480" w:lineRule="auto"/>
        <w:ind w:left="720" w:hanging="360"/>
        <w:jc w:val="both"/>
        <w:rPr>
          <w:rFonts w:ascii="Times New Roman" w:hAnsi="Times New Roman" w:cs="Times New Roman"/>
          <w:color w:val="000000" w:themeColor="text1"/>
        </w:rPr>
      </w:pPr>
      <w:r w:rsidRPr="00681459">
        <w:rPr>
          <w:rFonts w:ascii="Times New Roman" w:hAnsi="Times New Roman" w:cs="Times New Roman"/>
          <w:color w:val="000000" w:themeColor="text1"/>
        </w:rPr>
        <w:t>[2]</w:t>
      </w:r>
      <w:r w:rsidRPr="00681459">
        <w:rPr>
          <w:rFonts w:ascii="Times New Roman" w:hAnsi="Times New Roman" w:cs="Times New Roman"/>
          <w:color w:val="000000" w:themeColor="text1"/>
        </w:rPr>
        <w:tab/>
        <w:t>Tzourio-Mazoyer, N., et al., Automated anatomical labeling of activations in SPM using a macroscopic anatomical parcellation of the MNI MRI single-subject brain. Neuroimage 2002; 15(1):273-89.</w:t>
      </w:r>
    </w:p>
    <w:p w14:paraId="4AC4BA52" w14:textId="7E6542A7" w:rsidR="00C55E33" w:rsidRPr="00681459" w:rsidRDefault="00C55E33" w:rsidP="007A58C9">
      <w:pPr>
        <w:pStyle w:val="14"/>
        <w:adjustRightInd w:val="0"/>
        <w:spacing w:line="480" w:lineRule="auto"/>
        <w:ind w:left="720" w:hanging="360"/>
        <w:jc w:val="both"/>
        <w:rPr>
          <w:rFonts w:ascii="Times New Roman" w:eastAsiaTheme="minorEastAsia" w:hAnsi="Times New Roman" w:cs="Times New Roman"/>
          <w:color w:val="000000" w:themeColor="text1"/>
          <w:lang w:eastAsia="zh-CN"/>
        </w:rPr>
      </w:pPr>
      <w:r w:rsidRPr="00681459">
        <w:rPr>
          <w:rFonts w:ascii="Times New Roman" w:hAnsi="Times New Roman" w:cs="Times New Roman"/>
          <w:color w:val="000000" w:themeColor="text1"/>
        </w:rPr>
        <w:t>[3]</w:t>
      </w:r>
      <w:r w:rsidRPr="00681459">
        <w:rPr>
          <w:rFonts w:ascii="Times New Roman" w:hAnsi="Times New Roman" w:cs="Times New Roman"/>
          <w:color w:val="000000" w:themeColor="text1"/>
        </w:rPr>
        <w:tab/>
        <w:t>Rabey, J.M., et al., Repetitive transcranial magnetic stimulation combined with cognitive training is a safe and effective modality for the treatment of Alzheimer's disease: a randomized, double-blind study. J Neural Transm (Vienna) 2013; 120(5):8</w:t>
      </w:r>
    </w:p>
    <w:p w14:paraId="6AA8C57B" w14:textId="3CE72A5E" w:rsidR="00402E2A" w:rsidRPr="00681459" w:rsidRDefault="00402E2A" w:rsidP="00E5717F">
      <w:pPr>
        <w:pStyle w:val="14"/>
        <w:adjustRightInd w:val="0"/>
        <w:spacing w:line="480" w:lineRule="auto"/>
        <w:ind w:left="720" w:hanging="360"/>
        <w:jc w:val="center"/>
        <w:rPr>
          <w:rFonts w:ascii="Times New Roman" w:eastAsiaTheme="minorEastAsia" w:hAnsi="Times New Roman" w:cs="Times New Roman"/>
          <w:b/>
          <w:bCs/>
          <w:color w:val="000000" w:themeColor="text1"/>
          <w:lang w:eastAsia="zh-CN"/>
        </w:rPr>
      </w:pPr>
      <w:r w:rsidRPr="00681459">
        <w:rPr>
          <w:rFonts w:ascii="Times New Roman" w:hAnsi="Times New Roman" w:cs="Times New Roman"/>
          <w:b/>
          <w:bCs/>
          <w:color w:val="000000" w:themeColor="text1"/>
        </w:rPr>
        <w:t>Supplementary figures</w:t>
      </w:r>
    </w:p>
    <w:p w14:paraId="23D0EEA3" w14:textId="54A96E8A" w:rsidR="00CB14AD" w:rsidRPr="00681459" w:rsidRDefault="00CB14AD" w:rsidP="00E5717F">
      <w:pPr>
        <w:pStyle w:val="14"/>
        <w:adjustRightInd w:val="0"/>
        <w:spacing w:line="480" w:lineRule="auto"/>
        <w:ind w:left="720" w:hanging="360"/>
        <w:jc w:val="center"/>
        <w:rPr>
          <w:rFonts w:ascii="Times New Roman" w:eastAsiaTheme="minorEastAsia" w:hAnsi="Times New Roman" w:cs="Times New Roman"/>
          <w:b/>
          <w:bCs/>
          <w:color w:val="000000" w:themeColor="text1"/>
          <w:lang w:eastAsia="zh-CN"/>
        </w:rPr>
      </w:pPr>
      <w:r w:rsidRPr="00681459">
        <w:rPr>
          <w:rFonts w:ascii="Times New Roman" w:eastAsiaTheme="minorEastAsia" w:hAnsi="Times New Roman" w:cs="Times New Roman"/>
          <w:b/>
          <w:bCs/>
          <w:noProof/>
          <w:color w:val="000000" w:themeColor="text1"/>
          <w:lang w:eastAsia="zh-CN"/>
        </w:rPr>
        <w:lastRenderedPageBreak/>
        <w:drawing>
          <wp:inline distT="0" distB="0" distL="0" distR="0" wp14:anchorId="4E280D60" wp14:editId="71689858">
            <wp:extent cx="5273675" cy="3517900"/>
            <wp:effectExtent l="0" t="0" r="3175" b="6350"/>
            <wp:docPr id="14733852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3517900"/>
                    </a:xfrm>
                    <a:prstGeom prst="rect">
                      <a:avLst/>
                    </a:prstGeom>
                    <a:noFill/>
                  </pic:spPr>
                </pic:pic>
              </a:graphicData>
            </a:graphic>
          </wp:inline>
        </w:drawing>
      </w:r>
    </w:p>
    <w:p w14:paraId="5B92B309" w14:textId="77777777" w:rsidR="00CB14AD" w:rsidRPr="00681459" w:rsidRDefault="00CB14AD" w:rsidP="00F420FF">
      <w:pPr>
        <w:spacing w:line="480" w:lineRule="auto"/>
        <w:rPr>
          <w:color w:val="000000" w:themeColor="text1"/>
          <w:sz w:val="24"/>
          <w:szCs w:val="24"/>
        </w:rPr>
      </w:pPr>
      <w:r w:rsidRPr="00681459">
        <w:rPr>
          <w:b/>
          <w:bCs/>
          <w:color w:val="000000" w:themeColor="text1"/>
          <w:sz w:val="24"/>
          <w:szCs w:val="24"/>
        </w:rPr>
        <w:t>F</w:t>
      </w:r>
      <w:r w:rsidRPr="00681459">
        <w:rPr>
          <w:rFonts w:hint="eastAsia"/>
          <w:b/>
          <w:bCs/>
          <w:color w:val="000000" w:themeColor="text1"/>
          <w:sz w:val="24"/>
          <w:szCs w:val="24"/>
        </w:rPr>
        <w:t>igure S1.</w:t>
      </w:r>
      <w:r w:rsidRPr="00681459">
        <w:rPr>
          <w:color w:val="000000" w:themeColor="text1"/>
          <w:sz w:val="24"/>
          <w:szCs w:val="24"/>
        </w:rPr>
        <w:t xml:space="preserve"> </w:t>
      </w:r>
      <w:r w:rsidRPr="00681459">
        <w:rPr>
          <w:b/>
          <w:bCs/>
          <w:color w:val="000000" w:themeColor="text1"/>
          <w:sz w:val="24"/>
          <w:szCs w:val="24"/>
        </w:rPr>
        <w:t>Electric-field (E-field) simulation of tACS</w:t>
      </w:r>
      <w:r w:rsidRPr="00681459">
        <w:rPr>
          <w:color w:val="000000" w:themeColor="text1"/>
          <w:sz w:val="24"/>
          <w:szCs w:val="24"/>
        </w:rPr>
        <w:t>. The left panel illustrates the electrode montage, with the left dorsolateral prefrontal cortex (DLPFC; F3) as the central stimulation site and four return electrodes positioned at AFz, FCz, F7, and C5 according to the international 10–20 system. Visualisation was performed on the MNI152 template. The right panel shows the cortical E-field distribution from multiple viewing perspectives. The colour bar represents E-field magnitude (E, V/m).</w:t>
      </w:r>
    </w:p>
    <w:p w14:paraId="22A88826" w14:textId="77777777" w:rsidR="009773B4" w:rsidRPr="00681459" w:rsidRDefault="009773B4" w:rsidP="009773B4">
      <w:pPr>
        <w:spacing w:line="480" w:lineRule="auto"/>
        <w:jc w:val="both"/>
        <w:rPr>
          <w:color w:val="000000" w:themeColor="text1"/>
          <w:sz w:val="24"/>
          <w:szCs w:val="24"/>
        </w:rPr>
      </w:pPr>
    </w:p>
    <w:p w14:paraId="644F6988" w14:textId="248444B8" w:rsidR="00C55E33" w:rsidRPr="00681459" w:rsidRDefault="00F54707" w:rsidP="009773B4">
      <w:pPr>
        <w:spacing w:line="480" w:lineRule="auto"/>
        <w:jc w:val="center"/>
        <w:rPr>
          <w:b/>
          <w:bCs/>
          <w:color w:val="000000" w:themeColor="text1"/>
          <w:sz w:val="24"/>
          <w:szCs w:val="24"/>
        </w:rPr>
      </w:pPr>
      <w:r w:rsidRPr="00681459">
        <w:rPr>
          <w:b/>
          <w:bCs/>
          <w:noProof/>
          <w:color w:val="000000" w:themeColor="text1"/>
          <w:sz w:val="24"/>
          <w:szCs w:val="24"/>
        </w:rPr>
        <w:drawing>
          <wp:inline distT="0" distB="0" distL="0" distR="0" wp14:anchorId="014CF9E0" wp14:editId="6947646B">
            <wp:extent cx="2243253" cy="1852883"/>
            <wp:effectExtent l="0" t="0" r="5080" b="0"/>
            <wp:docPr id="7437950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95065"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3253" cy="1852883"/>
                    </a:xfrm>
                    <a:prstGeom prst="rect">
                      <a:avLst/>
                    </a:prstGeom>
                  </pic:spPr>
                </pic:pic>
              </a:graphicData>
            </a:graphic>
          </wp:inline>
        </w:drawing>
      </w:r>
    </w:p>
    <w:p w14:paraId="61B83F2C" w14:textId="68961632" w:rsidR="00FB1ECB" w:rsidRPr="00681459" w:rsidRDefault="00C55E33" w:rsidP="007A58C9">
      <w:pPr>
        <w:spacing w:line="480" w:lineRule="auto"/>
        <w:jc w:val="both"/>
        <w:rPr>
          <w:color w:val="000000" w:themeColor="text1"/>
          <w:sz w:val="24"/>
          <w:szCs w:val="24"/>
        </w:rPr>
      </w:pPr>
      <w:r w:rsidRPr="00681459">
        <w:rPr>
          <w:b/>
          <w:bCs/>
          <w:color w:val="000000" w:themeColor="text1"/>
          <w:sz w:val="24"/>
          <w:szCs w:val="24"/>
        </w:rPr>
        <w:lastRenderedPageBreak/>
        <w:t>Figure S2.</w:t>
      </w:r>
      <w:r w:rsidRPr="00681459">
        <w:rPr>
          <w:color w:val="000000" w:themeColor="text1"/>
          <w:sz w:val="24"/>
          <w:szCs w:val="24"/>
        </w:rPr>
        <w:t xml:space="preserve"> </w:t>
      </w:r>
      <w:r w:rsidRPr="00681459">
        <w:rPr>
          <w:b/>
          <w:bCs/>
          <w:color w:val="000000" w:themeColor="text1"/>
          <w:sz w:val="24"/>
          <w:szCs w:val="24"/>
        </w:rPr>
        <w:t>Between-group differences in changes in plasma GFAP concentrations (Δ = post–pre)</w:t>
      </w:r>
      <w:r w:rsidRPr="00681459">
        <w:rPr>
          <w:color w:val="000000" w:themeColor="text1"/>
          <w:sz w:val="24"/>
          <w:szCs w:val="24"/>
        </w:rPr>
        <w:t>. The real tACS group showed a more pronounced trend toward decreased plasma GFAP levels (P = 0.076, two-sample t-test).</w:t>
      </w:r>
    </w:p>
    <w:p w14:paraId="46767F50" w14:textId="77777777" w:rsidR="00CF1CD5" w:rsidRPr="00681459" w:rsidRDefault="00CF1CD5" w:rsidP="007A58C9">
      <w:pPr>
        <w:spacing w:line="480" w:lineRule="auto"/>
        <w:jc w:val="center"/>
        <w:rPr>
          <w:b/>
          <w:bCs/>
          <w:color w:val="000000" w:themeColor="text1"/>
          <w:sz w:val="24"/>
          <w:szCs w:val="24"/>
        </w:rPr>
      </w:pPr>
    </w:p>
    <w:p w14:paraId="1216CECC" w14:textId="77777777" w:rsidR="00CF1CD5" w:rsidRPr="00681459" w:rsidRDefault="00CF1CD5" w:rsidP="00CF1CD5">
      <w:pPr>
        <w:spacing w:line="480" w:lineRule="auto"/>
        <w:jc w:val="center"/>
        <w:rPr>
          <w:b/>
          <w:bCs/>
          <w:color w:val="000000" w:themeColor="text1"/>
          <w:sz w:val="24"/>
          <w:szCs w:val="24"/>
        </w:rPr>
      </w:pPr>
      <w:r w:rsidRPr="00681459">
        <w:rPr>
          <w:b/>
          <w:bCs/>
          <w:noProof/>
          <w:color w:val="000000" w:themeColor="text1"/>
          <w:sz w:val="24"/>
          <w:szCs w:val="24"/>
        </w:rPr>
        <w:drawing>
          <wp:inline distT="0" distB="0" distL="0" distR="0" wp14:anchorId="2586B37D" wp14:editId="5DE46F48">
            <wp:extent cx="3530600" cy="2781595"/>
            <wp:effectExtent l="0" t="0" r="0" b="0"/>
            <wp:docPr id="3292109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10998" name="图片 32921099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4983" cy="2785048"/>
                    </a:xfrm>
                    <a:prstGeom prst="rect">
                      <a:avLst/>
                    </a:prstGeom>
                  </pic:spPr>
                </pic:pic>
              </a:graphicData>
            </a:graphic>
          </wp:inline>
        </w:drawing>
      </w:r>
    </w:p>
    <w:p w14:paraId="2192F2F9" w14:textId="607CB7AB" w:rsidR="00131C48" w:rsidRPr="00681459" w:rsidRDefault="00CF1CD5" w:rsidP="00CF1CD5">
      <w:pPr>
        <w:spacing w:line="480" w:lineRule="auto"/>
        <w:jc w:val="both"/>
        <w:rPr>
          <w:color w:val="000000" w:themeColor="text1"/>
          <w:sz w:val="24"/>
          <w:szCs w:val="24"/>
        </w:rPr>
        <w:sectPr w:rsidR="00131C48" w:rsidRPr="00681459" w:rsidSect="00FB21B1">
          <w:footerReference w:type="default" r:id="rId11"/>
          <w:pgSz w:w="11906" w:h="16838"/>
          <w:pgMar w:top="1440" w:right="1800" w:bottom="1440" w:left="1800" w:header="851" w:footer="992" w:gutter="0"/>
          <w:lnNumType w:countBy="1" w:restart="continuous"/>
          <w:cols w:space="425"/>
          <w:docGrid w:type="lines" w:linePitch="312"/>
        </w:sectPr>
      </w:pPr>
      <w:r w:rsidRPr="00681459">
        <w:rPr>
          <w:b/>
          <w:bCs/>
          <w:color w:val="000000" w:themeColor="text1"/>
          <w:sz w:val="24"/>
          <w:szCs w:val="24"/>
        </w:rPr>
        <w:t xml:space="preserve">Figure S3. tACS effect vs. sham (non-inferiority analysis;two-sided 90% CI). </w:t>
      </w:r>
      <w:r w:rsidRPr="00681459">
        <w:rPr>
          <w:color w:val="000000" w:themeColor="text1"/>
          <w:sz w:val="24"/>
          <w:szCs w:val="24"/>
        </w:rPr>
        <w:t>Horizontal forest plot of the mean difference on ADAS-Cog (real - sham; negative values favor tACS) with two-sided 90% confidence intervals (equivalent to one-sided 95%). The solid vertical line marks zero effect; the dotted line marks the non-inferiority margin (Δ = 4 ADAS-Cog points). The 2 mA experiment (14 days, 14 sessions, 30 min each; n_real/n_sham - 20/19) showed a mean difference of -5.32 (90% CI - 7.0</w:t>
      </w:r>
      <w:r w:rsidR="00DF0B81" w:rsidRPr="00681459">
        <w:rPr>
          <w:rFonts w:hint="eastAsia"/>
          <w:color w:val="000000" w:themeColor="text1"/>
          <w:sz w:val="24"/>
          <w:szCs w:val="24"/>
        </w:rPr>
        <w:t>2</w:t>
      </w:r>
      <w:r w:rsidRPr="00681459">
        <w:rPr>
          <w:color w:val="000000" w:themeColor="text1"/>
          <w:sz w:val="24"/>
          <w:szCs w:val="24"/>
        </w:rPr>
        <w:t xml:space="preserve"> to - 3.</w:t>
      </w:r>
      <w:r w:rsidR="00DF0B81" w:rsidRPr="00681459">
        <w:rPr>
          <w:rFonts w:hint="eastAsia"/>
          <w:color w:val="000000" w:themeColor="text1"/>
          <w:sz w:val="24"/>
          <w:szCs w:val="24"/>
        </w:rPr>
        <w:t>62</w:t>
      </w:r>
      <w:r w:rsidRPr="00681459">
        <w:rPr>
          <w:color w:val="000000" w:themeColor="text1"/>
          <w:sz w:val="24"/>
          <w:szCs w:val="24"/>
        </w:rPr>
        <w:t>), whereas the 15 mA experiment (15 days, 30 sessions, 60 min each; n_real/n_sham = 23/23) showed -1.78 (90% CI -5.6</w:t>
      </w:r>
      <w:r w:rsidR="00DF0B81" w:rsidRPr="00681459">
        <w:rPr>
          <w:rFonts w:hint="eastAsia"/>
          <w:color w:val="000000" w:themeColor="text1"/>
          <w:sz w:val="24"/>
          <w:szCs w:val="24"/>
        </w:rPr>
        <w:t>1</w:t>
      </w:r>
      <w:r w:rsidRPr="00681459">
        <w:rPr>
          <w:color w:val="000000" w:themeColor="text1"/>
          <w:sz w:val="24"/>
          <w:szCs w:val="24"/>
        </w:rPr>
        <w:t xml:space="preserve"> to 2.05). Decision rule: upper bound &lt; Δ : non-inferiority; upper bound &lt; 0 : superiorit</w:t>
      </w:r>
      <w:r w:rsidR="00CB14AD" w:rsidRPr="00681459">
        <w:rPr>
          <w:rFonts w:hint="eastAsia"/>
          <w:color w:val="000000" w:themeColor="text1"/>
          <w:sz w:val="24"/>
          <w:szCs w:val="24"/>
        </w:rPr>
        <w:t>.</w:t>
      </w:r>
    </w:p>
    <w:p w14:paraId="75A43499" w14:textId="1F854ED8" w:rsidR="00131C48" w:rsidRPr="00681459" w:rsidRDefault="006C074D" w:rsidP="00CB14AD">
      <w:pPr>
        <w:spacing w:line="480" w:lineRule="auto"/>
        <w:rPr>
          <w:color w:val="000000" w:themeColor="text1"/>
          <w:sz w:val="24"/>
          <w:szCs w:val="24"/>
        </w:rPr>
      </w:pPr>
      <w:r w:rsidRPr="00681459">
        <w:rPr>
          <w:rFonts w:hint="eastAsia"/>
          <w:noProof/>
          <w:color w:val="000000" w:themeColor="text1"/>
          <w:sz w:val="24"/>
          <w:szCs w:val="24"/>
        </w:rPr>
        <w:lastRenderedPageBreak/>
        <w:drawing>
          <wp:inline distT="0" distB="0" distL="0" distR="0" wp14:anchorId="582E85B1" wp14:editId="0BCBAD3F">
            <wp:extent cx="5202748" cy="3192780"/>
            <wp:effectExtent l="0" t="0" r="0" b="7620"/>
            <wp:docPr id="11730781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78171" name="图片 11730781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05165" cy="3194263"/>
                    </a:xfrm>
                    <a:prstGeom prst="rect">
                      <a:avLst/>
                    </a:prstGeom>
                  </pic:spPr>
                </pic:pic>
              </a:graphicData>
            </a:graphic>
          </wp:inline>
        </w:drawing>
      </w:r>
    </w:p>
    <w:p w14:paraId="766A3947" w14:textId="77777777" w:rsidR="006C074D" w:rsidRPr="00681459" w:rsidRDefault="006C074D" w:rsidP="006C074D">
      <w:pPr>
        <w:spacing w:line="480" w:lineRule="auto"/>
        <w:jc w:val="both"/>
        <w:rPr>
          <w:color w:val="000000" w:themeColor="text1"/>
          <w:sz w:val="24"/>
          <w:szCs w:val="24"/>
        </w:rPr>
        <w:sectPr w:rsidR="006C074D" w:rsidRPr="00681459" w:rsidSect="006C074D">
          <w:footerReference w:type="default" r:id="rId13"/>
          <w:pgSz w:w="11906" w:h="16838"/>
          <w:pgMar w:top="1440" w:right="1800" w:bottom="1440" w:left="1800" w:header="851" w:footer="992" w:gutter="0"/>
          <w:lnNumType w:countBy="1" w:restart="continuous"/>
          <w:cols w:space="425"/>
          <w:docGrid w:type="lines" w:linePitch="312"/>
        </w:sectPr>
      </w:pPr>
      <w:r w:rsidRPr="00681459">
        <w:rPr>
          <w:b/>
          <w:bCs/>
          <w:color w:val="000000" w:themeColor="text1"/>
          <w:sz w:val="24"/>
          <w:szCs w:val="24"/>
        </w:rPr>
        <w:t>Figure S</w:t>
      </w:r>
      <w:r w:rsidRPr="00681459">
        <w:rPr>
          <w:rFonts w:hint="eastAsia"/>
          <w:b/>
          <w:bCs/>
          <w:color w:val="000000" w:themeColor="text1"/>
          <w:sz w:val="24"/>
          <w:szCs w:val="24"/>
        </w:rPr>
        <w:t>4</w:t>
      </w:r>
      <w:r w:rsidRPr="00681459">
        <w:rPr>
          <w:b/>
          <w:bCs/>
          <w:color w:val="000000" w:themeColor="text1"/>
          <w:sz w:val="24"/>
          <w:szCs w:val="24"/>
        </w:rPr>
        <w:t>. DHARMa residual diagnostics for the primary LMM (ADAS-Cog, pre–post).</w:t>
      </w:r>
      <w:r w:rsidRPr="00681459">
        <w:rPr>
          <w:color w:val="000000" w:themeColor="text1"/>
          <w:sz w:val="24"/>
          <w:szCs w:val="24"/>
        </w:rPr>
        <w:br/>
        <w:t>Simulation-based residual diagnostics (DHARMa) for the mixed-effects model of ADAS-Cog change from baseline to post-intervention. The uniformity (KS) test, dispersion test, and outlier test were non-significant (all p &gt; 0.05), and residuals showed no systematic pattern against rank-transformed fitted values (combined adjusted quantile test n.s.), supporting adequate model fit and no major violation of distributional assumptions for the primary outcome.</w:t>
      </w:r>
    </w:p>
    <w:p w14:paraId="5FE85786" w14:textId="77777777" w:rsidR="006C074D" w:rsidRPr="00681459" w:rsidRDefault="006C074D" w:rsidP="007410CD">
      <w:pPr>
        <w:spacing w:line="480" w:lineRule="auto"/>
        <w:jc w:val="center"/>
        <w:rPr>
          <w:b/>
          <w:bCs/>
          <w:color w:val="000000" w:themeColor="text1"/>
          <w:sz w:val="24"/>
          <w:szCs w:val="24"/>
        </w:rPr>
      </w:pPr>
    </w:p>
    <w:p w14:paraId="22B32842" w14:textId="2D242D3D"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Supplementary tables</w:t>
      </w: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4281"/>
      </w:tblGrid>
      <w:tr w:rsidR="00681459" w:rsidRPr="00681459" w14:paraId="3EED6609" w14:textId="77777777" w:rsidTr="001208CE">
        <w:tc>
          <w:tcPr>
            <w:tcW w:w="5000" w:type="pct"/>
            <w:gridSpan w:val="2"/>
            <w:tcBorders>
              <w:bottom w:val="single" w:sz="4" w:space="0" w:color="auto"/>
            </w:tcBorders>
            <w:vAlign w:val="center"/>
          </w:tcPr>
          <w:p w14:paraId="0BB1CC0B" w14:textId="77777777" w:rsidR="00910BC0" w:rsidRPr="00681459" w:rsidRDefault="00910BC0" w:rsidP="007410CD">
            <w:pPr>
              <w:spacing w:line="480" w:lineRule="auto"/>
              <w:jc w:val="center"/>
              <w:rPr>
                <w:b/>
                <w:bCs/>
                <w:color w:val="000000" w:themeColor="text1"/>
                <w:sz w:val="24"/>
                <w:szCs w:val="24"/>
              </w:rPr>
            </w:pPr>
            <w:r w:rsidRPr="00681459">
              <w:rPr>
                <w:rFonts w:eastAsiaTheme="minorEastAsia"/>
                <w:b/>
                <w:bCs/>
                <w:color w:val="000000" w:themeColor="text1"/>
                <w:sz w:val="24"/>
                <w:szCs w:val="24"/>
              </w:rPr>
              <w:t>Table S</w:t>
            </w:r>
            <w:r w:rsidRPr="00681459">
              <w:rPr>
                <w:rFonts w:eastAsiaTheme="minorEastAsia" w:hint="eastAsia"/>
                <w:b/>
                <w:bCs/>
                <w:color w:val="000000" w:themeColor="text1"/>
                <w:sz w:val="24"/>
                <w:szCs w:val="24"/>
              </w:rPr>
              <w:t>1.</w:t>
            </w:r>
            <w:r w:rsidRPr="00681459">
              <w:rPr>
                <w:rFonts w:eastAsiaTheme="minorEastAsia"/>
                <w:b/>
                <w:bCs/>
                <w:color w:val="000000" w:themeColor="text1"/>
                <w:sz w:val="24"/>
                <w:szCs w:val="24"/>
              </w:rPr>
              <w:t xml:space="preserve"> </w:t>
            </w:r>
            <w:r w:rsidRPr="00681459">
              <w:rPr>
                <w:b/>
                <w:bCs/>
                <w:color w:val="000000" w:themeColor="text1"/>
                <w:sz w:val="24"/>
                <w:szCs w:val="24"/>
              </w:rPr>
              <w:t>Definitions of 12 scalp EEG regions of interest (ROIs) and constituent electrodes.</w:t>
            </w:r>
          </w:p>
        </w:tc>
      </w:tr>
      <w:tr w:rsidR="00681459" w:rsidRPr="00681459" w14:paraId="6BE98531" w14:textId="77777777" w:rsidTr="001208CE">
        <w:tc>
          <w:tcPr>
            <w:tcW w:w="2423" w:type="pct"/>
            <w:tcBorders>
              <w:top w:val="single" w:sz="4" w:space="0" w:color="auto"/>
              <w:bottom w:val="single" w:sz="4" w:space="0" w:color="auto"/>
            </w:tcBorders>
            <w:vAlign w:val="center"/>
          </w:tcPr>
          <w:p w14:paraId="34704F45" w14:textId="77777777" w:rsidR="00910BC0" w:rsidRPr="00681459" w:rsidRDefault="00910BC0" w:rsidP="001208CE">
            <w:pPr>
              <w:spacing w:line="480" w:lineRule="auto"/>
              <w:rPr>
                <w:b/>
                <w:bCs/>
                <w:color w:val="000000" w:themeColor="text1"/>
                <w:sz w:val="24"/>
                <w:szCs w:val="24"/>
              </w:rPr>
            </w:pPr>
            <w:r w:rsidRPr="00681459">
              <w:rPr>
                <w:b/>
                <w:bCs/>
                <w:color w:val="000000" w:themeColor="text1"/>
                <w:kern w:val="2"/>
                <w:sz w:val="24"/>
                <w:szCs w:val="24"/>
                <w14:ligatures w14:val="standardContextual"/>
              </w:rPr>
              <w:t>ROI labels</w:t>
            </w:r>
          </w:p>
        </w:tc>
        <w:tc>
          <w:tcPr>
            <w:tcW w:w="2577" w:type="pct"/>
            <w:tcBorders>
              <w:top w:val="single" w:sz="4" w:space="0" w:color="auto"/>
              <w:bottom w:val="single" w:sz="4" w:space="0" w:color="auto"/>
            </w:tcBorders>
            <w:vAlign w:val="center"/>
          </w:tcPr>
          <w:p w14:paraId="539DE866" w14:textId="77777777" w:rsidR="00910BC0" w:rsidRPr="00681459" w:rsidRDefault="00910BC0" w:rsidP="007410CD">
            <w:pPr>
              <w:spacing w:line="480" w:lineRule="auto"/>
              <w:jc w:val="center"/>
              <w:rPr>
                <w:b/>
                <w:bCs/>
                <w:color w:val="000000" w:themeColor="text1"/>
                <w:sz w:val="24"/>
                <w:szCs w:val="24"/>
              </w:rPr>
            </w:pPr>
            <w:r w:rsidRPr="00681459">
              <w:rPr>
                <w:b/>
                <w:bCs/>
                <w:color w:val="000000" w:themeColor="text1"/>
                <w:sz w:val="24"/>
                <w:szCs w:val="24"/>
              </w:rPr>
              <w:t>electrode membership</w:t>
            </w:r>
          </w:p>
        </w:tc>
      </w:tr>
      <w:tr w:rsidR="00681459" w:rsidRPr="00681459" w14:paraId="29A31131" w14:textId="77777777" w:rsidTr="001208CE">
        <w:tc>
          <w:tcPr>
            <w:tcW w:w="2423" w:type="pct"/>
            <w:tcBorders>
              <w:top w:val="single" w:sz="4" w:space="0" w:color="auto"/>
            </w:tcBorders>
            <w:vAlign w:val="center"/>
          </w:tcPr>
          <w:p w14:paraId="78A79777"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LF</w:t>
            </w:r>
          </w:p>
        </w:tc>
        <w:tc>
          <w:tcPr>
            <w:tcW w:w="2577" w:type="pct"/>
            <w:tcBorders>
              <w:top w:val="single" w:sz="4" w:space="0" w:color="auto"/>
            </w:tcBorders>
            <w:vAlign w:val="center"/>
          </w:tcPr>
          <w:p w14:paraId="506ABB5F"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FP1, AF3, F3, F5, F7</w:t>
            </w:r>
          </w:p>
        </w:tc>
      </w:tr>
      <w:tr w:rsidR="00681459" w:rsidRPr="00681459" w14:paraId="2CD22679" w14:textId="77777777" w:rsidTr="001208CE">
        <w:tc>
          <w:tcPr>
            <w:tcW w:w="2423" w:type="pct"/>
            <w:vAlign w:val="center"/>
          </w:tcPr>
          <w:p w14:paraId="6FD74AEE"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MF</w:t>
            </w:r>
          </w:p>
        </w:tc>
        <w:tc>
          <w:tcPr>
            <w:tcW w:w="2577" w:type="pct"/>
            <w:vAlign w:val="center"/>
          </w:tcPr>
          <w:p w14:paraId="31628D44"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FPZ, F1, FZ, F2, FC1, FCZ, FC2</w:t>
            </w:r>
          </w:p>
        </w:tc>
      </w:tr>
      <w:tr w:rsidR="00681459" w:rsidRPr="00681459" w14:paraId="2AF496A5" w14:textId="77777777" w:rsidTr="001208CE">
        <w:tc>
          <w:tcPr>
            <w:tcW w:w="2423" w:type="pct"/>
            <w:vAlign w:val="center"/>
          </w:tcPr>
          <w:p w14:paraId="151AAF59"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RF</w:t>
            </w:r>
          </w:p>
        </w:tc>
        <w:tc>
          <w:tcPr>
            <w:tcW w:w="2577" w:type="pct"/>
            <w:vAlign w:val="center"/>
          </w:tcPr>
          <w:p w14:paraId="3BC5B66F"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FP2, AF4, F4, F6, F8</w:t>
            </w:r>
          </w:p>
        </w:tc>
      </w:tr>
      <w:tr w:rsidR="00681459" w:rsidRPr="00681459" w14:paraId="330054E4" w14:textId="77777777" w:rsidTr="001208CE">
        <w:tc>
          <w:tcPr>
            <w:tcW w:w="2423" w:type="pct"/>
            <w:vAlign w:val="center"/>
          </w:tcPr>
          <w:p w14:paraId="0443F503"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LT</w:t>
            </w:r>
          </w:p>
        </w:tc>
        <w:tc>
          <w:tcPr>
            <w:tcW w:w="2577" w:type="pct"/>
            <w:vAlign w:val="center"/>
          </w:tcPr>
          <w:p w14:paraId="3E1B28FD"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FT7, T7, TP7</w:t>
            </w:r>
          </w:p>
        </w:tc>
      </w:tr>
      <w:tr w:rsidR="00681459" w:rsidRPr="00681459" w14:paraId="11FAEF17" w14:textId="77777777" w:rsidTr="001208CE">
        <w:tc>
          <w:tcPr>
            <w:tcW w:w="2423" w:type="pct"/>
            <w:vAlign w:val="center"/>
          </w:tcPr>
          <w:p w14:paraId="2EC586A5"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RT</w:t>
            </w:r>
          </w:p>
        </w:tc>
        <w:tc>
          <w:tcPr>
            <w:tcW w:w="2577" w:type="pct"/>
            <w:vAlign w:val="center"/>
          </w:tcPr>
          <w:p w14:paraId="6ACB3D48"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FT8, T8, TP8</w:t>
            </w:r>
          </w:p>
        </w:tc>
      </w:tr>
      <w:tr w:rsidR="00681459" w:rsidRPr="00681459" w14:paraId="4396D49F" w14:textId="77777777" w:rsidTr="001208CE">
        <w:tc>
          <w:tcPr>
            <w:tcW w:w="2423" w:type="pct"/>
            <w:vAlign w:val="center"/>
          </w:tcPr>
          <w:p w14:paraId="62B3099D"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LC</w:t>
            </w:r>
          </w:p>
        </w:tc>
        <w:tc>
          <w:tcPr>
            <w:tcW w:w="2577" w:type="pct"/>
            <w:vAlign w:val="center"/>
          </w:tcPr>
          <w:p w14:paraId="0984B816"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FC3, FC5, C3, C5, CP3, CP5</w:t>
            </w:r>
          </w:p>
        </w:tc>
      </w:tr>
      <w:tr w:rsidR="00681459" w:rsidRPr="00681459" w14:paraId="3B09493D" w14:textId="77777777" w:rsidTr="001208CE">
        <w:tc>
          <w:tcPr>
            <w:tcW w:w="2423" w:type="pct"/>
            <w:vAlign w:val="center"/>
          </w:tcPr>
          <w:p w14:paraId="0C67AD2F"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MC</w:t>
            </w:r>
          </w:p>
        </w:tc>
        <w:tc>
          <w:tcPr>
            <w:tcW w:w="2577" w:type="pct"/>
            <w:vAlign w:val="center"/>
          </w:tcPr>
          <w:p w14:paraId="006B9A40"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C1, CZ, C2, CP1, CPZ, CP2</w:t>
            </w:r>
          </w:p>
        </w:tc>
      </w:tr>
      <w:tr w:rsidR="00681459" w:rsidRPr="00681459" w14:paraId="229AD963" w14:textId="77777777" w:rsidTr="001208CE">
        <w:tc>
          <w:tcPr>
            <w:tcW w:w="2423" w:type="pct"/>
            <w:vAlign w:val="center"/>
          </w:tcPr>
          <w:p w14:paraId="6E4B87A5"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RC</w:t>
            </w:r>
          </w:p>
        </w:tc>
        <w:tc>
          <w:tcPr>
            <w:tcW w:w="2577" w:type="pct"/>
            <w:vAlign w:val="center"/>
          </w:tcPr>
          <w:p w14:paraId="629FAC1E"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FC4, FC6, C4, C6, CP4, CP6</w:t>
            </w:r>
          </w:p>
        </w:tc>
      </w:tr>
      <w:tr w:rsidR="00681459" w:rsidRPr="00681459" w14:paraId="79A977DC" w14:textId="77777777" w:rsidTr="001208CE">
        <w:tc>
          <w:tcPr>
            <w:tcW w:w="2423" w:type="pct"/>
            <w:vAlign w:val="center"/>
          </w:tcPr>
          <w:p w14:paraId="29926051"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LP</w:t>
            </w:r>
          </w:p>
        </w:tc>
        <w:tc>
          <w:tcPr>
            <w:tcW w:w="2577" w:type="pct"/>
            <w:vAlign w:val="center"/>
          </w:tcPr>
          <w:p w14:paraId="6F85C37D"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P7, P5, P3, PO7, PO5, PO3</w:t>
            </w:r>
          </w:p>
        </w:tc>
      </w:tr>
      <w:tr w:rsidR="00681459" w:rsidRPr="00681459" w14:paraId="27929C02" w14:textId="77777777" w:rsidTr="001208CE">
        <w:tc>
          <w:tcPr>
            <w:tcW w:w="2423" w:type="pct"/>
            <w:vAlign w:val="center"/>
          </w:tcPr>
          <w:p w14:paraId="75683106"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MP</w:t>
            </w:r>
          </w:p>
        </w:tc>
        <w:tc>
          <w:tcPr>
            <w:tcW w:w="2577" w:type="pct"/>
            <w:vAlign w:val="center"/>
          </w:tcPr>
          <w:p w14:paraId="392DA7FE"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P1, PZ, P2, POZ</w:t>
            </w:r>
          </w:p>
        </w:tc>
      </w:tr>
      <w:tr w:rsidR="00681459" w:rsidRPr="00681459" w14:paraId="12DC9FD3" w14:textId="77777777" w:rsidTr="00737EED">
        <w:tc>
          <w:tcPr>
            <w:tcW w:w="2423" w:type="pct"/>
            <w:vAlign w:val="center"/>
          </w:tcPr>
          <w:p w14:paraId="3E77BF4F"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RP</w:t>
            </w:r>
          </w:p>
        </w:tc>
        <w:tc>
          <w:tcPr>
            <w:tcW w:w="2577" w:type="pct"/>
            <w:vAlign w:val="center"/>
          </w:tcPr>
          <w:p w14:paraId="12F31796"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P4, P6, P8, PO4, PO6, PO8</w:t>
            </w:r>
          </w:p>
        </w:tc>
      </w:tr>
      <w:tr w:rsidR="00681459" w:rsidRPr="00681459" w14:paraId="71D13649" w14:textId="77777777" w:rsidTr="00737EED">
        <w:tc>
          <w:tcPr>
            <w:tcW w:w="2423" w:type="pct"/>
            <w:tcBorders>
              <w:bottom w:val="single" w:sz="4" w:space="0" w:color="auto"/>
            </w:tcBorders>
            <w:vAlign w:val="center"/>
          </w:tcPr>
          <w:p w14:paraId="34EC1C52" w14:textId="77777777" w:rsidR="00910BC0" w:rsidRPr="00681459" w:rsidRDefault="00910BC0" w:rsidP="001208CE">
            <w:pPr>
              <w:spacing w:line="480" w:lineRule="auto"/>
              <w:rPr>
                <w:color w:val="000000" w:themeColor="text1"/>
                <w:sz w:val="24"/>
                <w:szCs w:val="24"/>
              </w:rPr>
            </w:pPr>
            <w:r w:rsidRPr="00681459">
              <w:rPr>
                <w:color w:val="000000" w:themeColor="text1"/>
                <w:sz w:val="24"/>
                <w:szCs w:val="24"/>
              </w:rPr>
              <w:t>Occ</w:t>
            </w:r>
          </w:p>
        </w:tc>
        <w:tc>
          <w:tcPr>
            <w:tcW w:w="2577" w:type="pct"/>
            <w:tcBorders>
              <w:bottom w:val="single" w:sz="4" w:space="0" w:color="auto"/>
            </w:tcBorders>
            <w:vAlign w:val="center"/>
          </w:tcPr>
          <w:p w14:paraId="6107583E" w14:textId="77777777" w:rsidR="00910BC0" w:rsidRPr="00681459" w:rsidRDefault="00910BC0" w:rsidP="007410CD">
            <w:pPr>
              <w:spacing w:line="480" w:lineRule="auto"/>
              <w:jc w:val="center"/>
              <w:rPr>
                <w:color w:val="000000" w:themeColor="text1"/>
                <w:sz w:val="24"/>
                <w:szCs w:val="24"/>
              </w:rPr>
            </w:pPr>
            <w:r w:rsidRPr="00681459">
              <w:rPr>
                <w:color w:val="000000" w:themeColor="text1"/>
                <w:sz w:val="24"/>
                <w:szCs w:val="24"/>
              </w:rPr>
              <w:t>O1, OZ, O2</w:t>
            </w:r>
          </w:p>
        </w:tc>
      </w:tr>
      <w:tr w:rsidR="00737EED" w:rsidRPr="00681459" w14:paraId="1F36D794" w14:textId="77777777" w:rsidTr="00737EED">
        <w:tc>
          <w:tcPr>
            <w:tcW w:w="5000" w:type="pct"/>
            <w:gridSpan w:val="2"/>
            <w:tcBorders>
              <w:top w:val="single" w:sz="4" w:space="0" w:color="auto"/>
            </w:tcBorders>
            <w:vAlign w:val="center"/>
          </w:tcPr>
          <w:p w14:paraId="1A829911" w14:textId="2EF5E7A7" w:rsidR="00910BC0" w:rsidRPr="00681459" w:rsidRDefault="00910BC0" w:rsidP="007410CD">
            <w:pPr>
              <w:spacing w:line="480" w:lineRule="auto"/>
              <w:jc w:val="left"/>
              <w:rPr>
                <w:rFonts w:eastAsiaTheme="minorEastAsia"/>
                <w:color w:val="000000" w:themeColor="text1"/>
                <w:sz w:val="24"/>
                <w:szCs w:val="24"/>
              </w:rPr>
            </w:pPr>
            <w:r w:rsidRPr="00681459">
              <w:rPr>
                <w:color w:val="000000" w:themeColor="text1"/>
                <w:sz w:val="24"/>
                <w:szCs w:val="24"/>
              </w:rPr>
              <w:t xml:space="preserve">Abbreviations: ROI, Region of Interest; LF, Left Frontal Lobe; MF, Medial Frontal Lobe; RF, Right Frontal Lobe; LT, Left Temporal Lobe; RT, Right Temporal Lobe; LC, Left Central Region; MC, Medial Central Region; RC, Right Central Region; LP, Left Parietal Lobe; MP, Medial Parietal Lobe; RP, Right Parietal Lobe; Occ, </w:t>
            </w:r>
            <w:r w:rsidRPr="00681459">
              <w:rPr>
                <w:color w:val="000000" w:themeColor="text1"/>
                <w:sz w:val="24"/>
                <w:szCs w:val="24"/>
              </w:rPr>
              <w:lastRenderedPageBreak/>
              <w:t>Occipital Lobe.</w:t>
            </w:r>
          </w:p>
        </w:tc>
      </w:tr>
    </w:tbl>
    <w:p w14:paraId="13C17AD4" w14:textId="77777777" w:rsidR="006B74C0" w:rsidRPr="00681459" w:rsidRDefault="006B74C0" w:rsidP="007410CD">
      <w:pPr>
        <w:spacing w:line="480" w:lineRule="auto"/>
        <w:jc w:val="both"/>
        <w:rPr>
          <w:rFonts w:hint="eastAsia"/>
          <w:color w:val="000000" w:themeColor="text1"/>
          <w:sz w:val="21"/>
          <w:szCs w:val="21"/>
        </w:rPr>
      </w:pPr>
    </w:p>
    <w:tbl>
      <w:tblPr>
        <w:tblStyle w:val="af5"/>
        <w:tblW w:w="95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1747"/>
        <w:gridCol w:w="4369"/>
        <w:gridCol w:w="1249"/>
      </w:tblGrid>
      <w:tr w:rsidR="00681459" w:rsidRPr="00681459" w14:paraId="10D2378B" w14:textId="77777777" w:rsidTr="00DE7E17">
        <w:trPr>
          <w:jc w:val="center"/>
        </w:trPr>
        <w:tc>
          <w:tcPr>
            <w:tcW w:w="9583" w:type="dxa"/>
            <w:gridSpan w:val="4"/>
            <w:tcBorders>
              <w:bottom w:val="single" w:sz="4" w:space="0" w:color="auto"/>
            </w:tcBorders>
            <w:vAlign w:val="center"/>
          </w:tcPr>
          <w:p w14:paraId="23AF22AE" w14:textId="77777777" w:rsidR="00910BC0" w:rsidRPr="00681459" w:rsidRDefault="00910BC0" w:rsidP="007410CD">
            <w:pPr>
              <w:spacing w:line="480" w:lineRule="auto"/>
              <w:jc w:val="center"/>
              <w:rPr>
                <w:color w:val="000000" w:themeColor="text1"/>
                <w:sz w:val="24"/>
                <w:szCs w:val="24"/>
              </w:rPr>
            </w:pPr>
            <w:r w:rsidRPr="00681459">
              <w:rPr>
                <w:rFonts w:eastAsiaTheme="minorEastAsia"/>
                <w:b/>
                <w:bCs/>
                <w:color w:val="000000" w:themeColor="text1"/>
                <w:sz w:val="24"/>
                <w:szCs w:val="24"/>
              </w:rPr>
              <w:t xml:space="preserve">Table S2. </w:t>
            </w:r>
            <w:r w:rsidRPr="00681459">
              <w:rPr>
                <w:b/>
                <w:bCs/>
                <w:color w:val="000000" w:themeColor="text1"/>
                <w:sz w:val="24"/>
                <w:szCs w:val="24"/>
              </w:rPr>
              <w:t>Region</w:t>
            </w:r>
            <w:r w:rsidRPr="00681459">
              <w:rPr>
                <w:rFonts w:eastAsiaTheme="minorEastAsia"/>
                <w:b/>
                <w:bCs/>
                <w:color w:val="000000" w:themeColor="text1"/>
                <w:sz w:val="24"/>
                <w:szCs w:val="24"/>
              </w:rPr>
              <w:t xml:space="preserve"> </w:t>
            </w:r>
            <w:r w:rsidRPr="00681459">
              <w:rPr>
                <w:b/>
                <w:bCs/>
                <w:color w:val="000000" w:themeColor="text1"/>
                <w:sz w:val="24"/>
                <w:szCs w:val="24"/>
              </w:rPr>
              <w:t>of</w:t>
            </w:r>
            <w:r w:rsidRPr="00681459">
              <w:rPr>
                <w:rFonts w:eastAsiaTheme="minorEastAsia"/>
                <w:b/>
                <w:bCs/>
                <w:color w:val="000000" w:themeColor="text1"/>
                <w:sz w:val="24"/>
                <w:szCs w:val="24"/>
              </w:rPr>
              <w:t xml:space="preserve"> </w:t>
            </w:r>
            <w:r w:rsidRPr="00681459">
              <w:rPr>
                <w:b/>
                <w:bCs/>
                <w:color w:val="000000" w:themeColor="text1"/>
                <w:sz w:val="24"/>
                <w:szCs w:val="24"/>
              </w:rPr>
              <w:t>Interest</w:t>
            </w:r>
            <w:r w:rsidRPr="00681459">
              <w:rPr>
                <w:rFonts w:eastAsiaTheme="minorEastAsia"/>
                <w:b/>
                <w:bCs/>
                <w:color w:val="000000" w:themeColor="text1"/>
                <w:sz w:val="24"/>
                <w:szCs w:val="24"/>
              </w:rPr>
              <w:t xml:space="preserve"> </w:t>
            </w:r>
            <w:r w:rsidRPr="00681459">
              <w:rPr>
                <w:b/>
                <w:bCs/>
                <w:color w:val="000000" w:themeColor="text1"/>
                <w:sz w:val="24"/>
                <w:szCs w:val="24"/>
              </w:rPr>
              <w:t>(ROI)</w:t>
            </w:r>
            <w:r w:rsidRPr="00681459">
              <w:rPr>
                <w:rFonts w:eastAsiaTheme="minorEastAsia"/>
                <w:b/>
                <w:bCs/>
                <w:color w:val="000000" w:themeColor="text1"/>
                <w:sz w:val="24"/>
                <w:szCs w:val="24"/>
              </w:rPr>
              <w:t xml:space="preserve"> </w:t>
            </w:r>
            <w:r w:rsidRPr="00681459">
              <w:rPr>
                <w:b/>
                <w:bCs/>
                <w:color w:val="000000" w:themeColor="text1"/>
                <w:sz w:val="24"/>
                <w:szCs w:val="24"/>
              </w:rPr>
              <w:t>Definition</w:t>
            </w:r>
          </w:p>
        </w:tc>
      </w:tr>
      <w:tr w:rsidR="00681459" w:rsidRPr="00681459" w14:paraId="45E80256" w14:textId="77777777" w:rsidTr="00DE7E17">
        <w:trPr>
          <w:jc w:val="center"/>
        </w:trPr>
        <w:tc>
          <w:tcPr>
            <w:tcW w:w="0" w:type="auto"/>
            <w:tcBorders>
              <w:top w:val="single" w:sz="4" w:space="0" w:color="auto"/>
              <w:bottom w:val="single" w:sz="4" w:space="0" w:color="auto"/>
            </w:tcBorders>
            <w:vAlign w:val="center"/>
          </w:tcPr>
          <w:p w14:paraId="6BA98A2A" w14:textId="77777777" w:rsidR="00910BC0" w:rsidRPr="00681459" w:rsidRDefault="00910BC0" w:rsidP="007410CD">
            <w:pPr>
              <w:widowControl/>
              <w:spacing w:line="480" w:lineRule="auto"/>
              <w:jc w:val="center"/>
              <w:rPr>
                <w:rFonts w:eastAsiaTheme="minorEastAsia"/>
                <w:b/>
                <w:bCs/>
                <w:color w:val="000000" w:themeColor="text1"/>
                <w:sz w:val="24"/>
                <w:szCs w:val="24"/>
              </w:rPr>
            </w:pPr>
            <w:r w:rsidRPr="00681459">
              <w:rPr>
                <w:b/>
                <w:bCs/>
                <w:color w:val="000000" w:themeColor="text1"/>
                <w:sz w:val="24"/>
                <w:szCs w:val="24"/>
              </w:rPr>
              <w:t>ROI</w:t>
            </w:r>
          </w:p>
        </w:tc>
        <w:tc>
          <w:tcPr>
            <w:tcW w:w="1746" w:type="dxa"/>
            <w:tcBorders>
              <w:top w:val="single" w:sz="4" w:space="0" w:color="auto"/>
              <w:bottom w:val="single" w:sz="4" w:space="0" w:color="auto"/>
            </w:tcBorders>
            <w:vAlign w:val="center"/>
          </w:tcPr>
          <w:p w14:paraId="62264FB6" w14:textId="77777777" w:rsidR="00910BC0" w:rsidRPr="00681459" w:rsidRDefault="00910BC0" w:rsidP="007410CD">
            <w:pPr>
              <w:widowControl/>
              <w:spacing w:line="480" w:lineRule="auto"/>
              <w:jc w:val="center"/>
              <w:rPr>
                <w:b/>
                <w:bCs/>
                <w:color w:val="000000" w:themeColor="text1"/>
                <w:sz w:val="24"/>
                <w:szCs w:val="24"/>
              </w:rPr>
            </w:pPr>
            <w:r w:rsidRPr="00681459">
              <w:rPr>
                <w:b/>
                <w:bCs/>
                <w:color w:val="000000" w:themeColor="text1"/>
                <w:sz w:val="24"/>
                <w:szCs w:val="24"/>
              </w:rPr>
              <w:t>Hemisphere</w:t>
            </w:r>
          </w:p>
        </w:tc>
        <w:tc>
          <w:tcPr>
            <w:tcW w:w="4366" w:type="dxa"/>
            <w:tcBorders>
              <w:top w:val="single" w:sz="4" w:space="0" w:color="auto"/>
              <w:bottom w:val="single" w:sz="4" w:space="0" w:color="auto"/>
            </w:tcBorders>
            <w:vAlign w:val="center"/>
          </w:tcPr>
          <w:p w14:paraId="72CCED07" w14:textId="77777777" w:rsidR="00910BC0" w:rsidRPr="00681459" w:rsidRDefault="00910BC0" w:rsidP="007410CD">
            <w:pPr>
              <w:widowControl/>
              <w:spacing w:line="480" w:lineRule="auto"/>
              <w:jc w:val="center"/>
              <w:rPr>
                <w:b/>
                <w:bCs/>
                <w:color w:val="000000" w:themeColor="text1"/>
                <w:sz w:val="24"/>
                <w:szCs w:val="24"/>
              </w:rPr>
            </w:pPr>
            <w:r w:rsidRPr="00681459">
              <w:rPr>
                <w:b/>
                <w:bCs/>
                <w:color w:val="000000" w:themeColor="text1"/>
                <w:sz w:val="24"/>
                <w:szCs w:val="24"/>
              </w:rPr>
              <w:t>Anatomical</w:t>
            </w:r>
            <w:r w:rsidRPr="00681459">
              <w:rPr>
                <w:rFonts w:eastAsiaTheme="minorEastAsia"/>
                <w:b/>
                <w:bCs/>
                <w:color w:val="000000" w:themeColor="text1"/>
                <w:sz w:val="24"/>
                <w:szCs w:val="24"/>
              </w:rPr>
              <w:t xml:space="preserve"> </w:t>
            </w:r>
            <w:r w:rsidRPr="00681459">
              <w:rPr>
                <w:b/>
                <w:bCs/>
                <w:color w:val="000000" w:themeColor="text1"/>
                <w:sz w:val="24"/>
                <w:szCs w:val="24"/>
              </w:rPr>
              <w:t>Label</w:t>
            </w:r>
          </w:p>
        </w:tc>
        <w:tc>
          <w:tcPr>
            <w:tcW w:w="1248" w:type="dxa"/>
            <w:tcBorders>
              <w:top w:val="single" w:sz="4" w:space="0" w:color="auto"/>
              <w:bottom w:val="single" w:sz="4" w:space="0" w:color="auto"/>
            </w:tcBorders>
            <w:vAlign w:val="center"/>
          </w:tcPr>
          <w:p w14:paraId="3AAE25AC" w14:textId="77777777" w:rsidR="00910BC0" w:rsidRPr="00681459" w:rsidRDefault="00910BC0" w:rsidP="007410CD">
            <w:pPr>
              <w:widowControl/>
              <w:spacing w:line="480" w:lineRule="auto"/>
              <w:jc w:val="center"/>
              <w:rPr>
                <w:b/>
                <w:bCs/>
                <w:color w:val="000000" w:themeColor="text1"/>
                <w:sz w:val="24"/>
                <w:szCs w:val="24"/>
              </w:rPr>
            </w:pPr>
            <w:r w:rsidRPr="00681459">
              <w:rPr>
                <w:b/>
                <w:bCs/>
                <w:color w:val="000000" w:themeColor="text1"/>
                <w:sz w:val="24"/>
                <w:szCs w:val="24"/>
              </w:rPr>
              <w:t>Lobe</w:t>
            </w:r>
          </w:p>
        </w:tc>
      </w:tr>
      <w:tr w:rsidR="00681459" w:rsidRPr="00681459" w14:paraId="39BBF752" w14:textId="77777777" w:rsidTr="00DE7E17">
        <w:trPr>
          <w:jc w:val="center"/>
        </w:trPr>
        <w:tc>
          <w:tcPr>
            <w:tcW w:w="0" w:type="auto"/>
            <w:tcBorders>
              <w:top w:val="single" w:sz="4" w:space="0" w:color="auto"/>
            </w:tcBorders>
            <w:vAlign w:val="center"/>
          </w:tcPr>
          <w:p w14:paraId="70AE88B0"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Frontal_Sup_L</w:t>
            </w:r>
          </w:p>
        </w:tc>
        <w:tc>
          <w:tcPr>
            <w:tcW w:w="1746" w:type="dxa"/>
            <w:tcBorders>
              <w:top w:val="single" w:sz="4" w:space="0" w:color="auto"/>
            </w:tcBorders>
            <w:vAlign w:val="center"/>
          </w:tcPr>
          <w:p w14:paraId="72BEB3E8"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tcBorders>
              <w:top w:val="single" w:sz="4" w:space="0" w:color="auto"/>
            </w:tcBorders>
            <w:vAlign w:val="center"/>
          </w:tcPr>
          <w:p w14:paraId="1908C1BF"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Superior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tcBorders>
              <w:top w:val="single" w:sz="4" w:space="0" w:color="auto"/>
            </w:tcBorders>
            <w:vAlign w:val="center"/>
          </w:tcPr>
          <w:p w14:paraId="7FFD769A"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721FE682" w14:textId="77777777" w:rsidTr="00DE7E17">
        <w:trPr>
          <w:jc w:val="center"/>
        </w:trPr>
        <w:tc>
          <w:tcPr>
            <w:tcW w:w="0" w:type="auto"/>
            <w:vAlign w:val="center"/>
          </w:tcPr>
          <w:p w14:paraId="7B0BC48D"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Frontal_Mid_L</w:t>
            </w:r>
          </w:p>
        </w:tc>
        <w:tc>
          <w:tcPr>
            <w:tcW w:w="1746" w:type="dxa"/>
            <w:vAlign w:val="center"/>
          </w:tcPr>
          <w:p w14:paraId="0D80452B"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vAlign w:val="center"/>
          </w:tcPr>
          <w:p w14:paraId="0CEA447D"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Middle</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vAlign w:val="center"/>
          </w:tcPr>
          <w:p w14:paraId="125215ED"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091A05B2" w14:textId="77777777" w:rsidTr="00DE7E17">
        <w:trPr>
          <w:jc w:val="center"/>
        </w:trPr>
        <w:tc>
          <w:tcPr>
            <w:tcW w:w="0" w:type="auto"/>
            <w:vAlign w:val="center"/>
          </w:tcPr>
          <w:p w14:paraId="4CDAF905"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Frontal_Inf_Oper_L</w:t>
            </w:r>
          </w:p>
        </w:tc>
        <w:tc>
          <w:tcPr>
            <w:tcW w:w="1746" w:type="dxa"/>
            <w:vAlign w:val="center"/>
          </w:tcPr>
          <w:p w14:paraId="07900EF5"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vAlign w:val="center"/>
          </w:tcPr>
          <w:p w14:paraId="3C9A9430"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Inferior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r w:rsidRPr="00681459">
              <w:rPr>
                <w:rFonts w:eastAsiaTheme="minorEastAsia"/>
                <w:color w:val="000000" w:themeColor="text1"/>
                <w:sz w:val="24"/>
                <w:szCs w:val="24"/>
              </w:rPr>
              <w:t xml:space="preserve"> </w:t>
            </w:r>
            <w:r w:rsidRPr="00681459">
              <w:rPr>
                <w:color w:val="000000" w:themeColor="text1"/>
                <w:sz w:val="24"/>
                <w:szCs w:val="24"/>
              </w:rPr>
              <w:t>opercular</w:t>
            </w:r>
            <w:r w:rsidRPr="00681459">
              <w:rPr>
                <w:rFonts w:eastAsiaTheme="minorEastAsia"/>
                <w:color w:val="000000" w:themeColor="text1"/>
                <w:sz w:val="24"/>
                <w:szCs w:val="24"/>
              </w:rPr>
              <w:t xml:space="preserve"> </w:t>
            </w:r>
            <w:r w:rsidRPr="00681459">
              <w:rPr>
                <w:color w:val="000000" w:themeColor="text1"/>
                <w:sz w:val="24"/>
                <w:szCs w:val="24"/>
              </w:rPr>
              <w:t>part</w:t>
            </w:r>
          </w:p>
        </w:tc>
        <w:tc>
          <w:tcPr>
            <w:tcW w:w="1248" w:type="dxa"/>
            <w:vAlign w:val="center"/>
          </w:tcPr>
          <w:p w14:paraId="1133BE59"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0DDD5346" w14:textId="77777777" w:rsidTr="00DE7E17">
        <w:trPr>
          <w:jc w:val="center"/>
        </w:trPr>
        <w:tc>
          <w:tcPr>
            <w:tcW w:w="0" w:type="auto"/>
            <w:vAlign w:val="center"/>
          </w:tcPr>
          <w:p w14:paraId="46593B5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Frontal_Inf_Tri_L</w:t>
            </w:r>
          </w:p>
        </w:tc>
        <w:tc>
          <w:tcPr>
            <w:tcW w:w="1746" w:type="dxa"/>
            <w:vAlign w:val="center"/>
          </w:tcPr>
          <w:p w14:paraId="6845F229"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vAlign w:val="center"/>
          </w:tcPr>
          <w:p w14:paraId="5E67F745"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Inferior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r w:rsidRPr="00681459">
              <w:rPr>
                <w:rFonts w:eastAsiaTheme="minorEastAsia"/>
                <w:color w:val="000000" w:themeColor="text1"/>
                <w:sz w:val="24"/>
                <w:szCs w:val="24"/>
              </w:rPr>
              <w:t xml:space="preserve"> </w:t>
            </w:r>
            <w:r w:rsidRPr="00681459">
              <w:rPr>
                <w:color w:val="000000" w:themeColor="text1"/>
                <w:sz w:val="24"/>
                <w:szCs w:val="24"/>
              </w:rPr>
              <w:t>triangular</w:t>
            </w:r>
            <w:r w:rsidRPr="00681459">
              <w:rPr>
                <w:rFonts w:eastAsiaTheme="minorEastAsia"/>
                <w:color w:val="000000" w:themeColor="text1"/>
                <w:sz w:val="24"/>
                <w:szCs w:val="24"/>
              </w:rPr>
              <w:t xml:space="preserve"> </w:t>
            </w:r>
            <w:r w:rsidRPr="00681459">
              <w:rPr>
                <w:color w:val="000000" w:themeColor="text1"/>
                <w:sz w:val="24"/>
                <w:szCs w:val="24"/>
              </w:rPr>
              <w:t>part</w:t>
            </w:r>
          </w:p>
        </w:tc>
        <w:tc>
          <w:tcPr>
            <w:tcW w:w="1248" w:type="dxa"/>
            <w:vAlign w:val="center"/>
          </w:tcPr>
          <w:p w14:paraId="5585ECE1"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736FBDCC" w14:textId="77777777" w:rsidTr="00DE7E17">
        <w:trPr>
          <w:jc w:val="center"/>
        </w:trPr>
        <w:tc>
          <w:tcPr>
            <w:tcW w:w="0" w:type="auto"/>
            <w:vAlign w:val="center"/>
          </w:tcPr>
          <w:p w14:paraId="7ED06E9B"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Frontal_Sup_R</w:t>
            </w:r>
          </w:p>
        </w:tc>
        <w:tc>
          <w:tcPr>
            <w:tcW w:w="1746" w:type="dxa"/>
            <w:vAlign w:val="center"/>
          </w:tcPr>
          <w:p w14:paraId="1D3029C5"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vAlign w:val="center"/>
          </w:tcPr>
          <w:p w14:paraId="5BBF2EF9"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Superior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vAlign w:val="center"/>
          </w:tcPr>
          <w:p w14:paraId="507A0071"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6DD25255" w14:textId="77777777" w:rsidTr="00DE7E17">
        <w:trPr>
          <w:jc w:val="center"/>
        </w:trPr>
        <w:tc>
          <w:tcPr>
            <w:tcW w:w="0" w:type="auto"/>
            <w:vAlign w:val="center"/>
          </w:tcPr>
          <w:p w14:paraId="20D137A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Frontal_Mid_R</w:t>
            </w:r>
          </w:p>
        </w:tc>
        <w:tc>
          <w:tcPr>
            <w:tcW w:w="1746" w:type="dxa"/>
            <w:vAlign w:val="center"/>
          </w:tcPr>
          <w:p w14:paraId="15506439"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vAlign w:val="center"/>
          </w:tcPr>
          <w:p w14:paraId="4821A9C9"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Middle</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vAlign w:val="center"/>
          </w:tcPr>
          <w:p w14:paraId="4E7B5E02"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1EE982FC" w14:textId="77777777" w:rsidTr="00DE7E17">
        <w:trPr>
          <w:jc w:val="center"/>
        </w:trPr>
        <w:tc>
          <w:tcPr>
            <w:tcW w:w="0" w:type="auto"/>
            <w:vAlign w:val="center"/>
          </w:tcPr>
          <w:p w14:paraId="38AD7E6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Frontal_Inf_Oper_R</w:t>
            </w:r>
          </w:p>
        </w:tc>
        <w:tc>
          <w:tcPr>
            <w:tcW w:w="1746" w:type="dxa"/>
            <w:vAlign w:val="center"/>
          </w:tcPr>
          <w:p w14:paraId="72D69160"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vAlign w:val="center"/>
          </w:tcPr>
          <w:p w14:paraId="2C9401EB"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Inferior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r w:rsidRPr="00681459">
              <w:rPr>
                <w:rFonts w:eastAsiaTheme="minorEastAsia"/>
                <w:color w:val="000000" w:themeColor="text1"/>
                <w:sz w:val="24"/>
                <w:szCs w:val="24"/>
              </w:rPr>
              <w:t xml:space="preserve"> </w:t>
            </w:r>
            <w:r w:rsidRPr="00681459">
              <w:rPr>
                <w:color w:val="000000" w:themeColor="text1"/>
                <w:sz w:val="24"/>
                <w:szCs w:val="24"/>
              </w:rPr>
              <w:t>opercular</w:t>
            </w:r>
            <w:r w:rsidRPr="00681459">
              <w:rPr>
                <w:rFonts w:eastAsiaTheme="minorEastAsia"/>
                <w:color w:val="000000" w:themeColor="text1"/>
                <w:sz w:val="24"/>
                <w:szCs w:val="24"/>
              </w:rPr>
              <w:t xml:space="preserve"> </w:t>
            </w:r>
            <w:r w:rsidRPr="00681459">
              <w:rPr>
                <w:color w:val="000000" w:themeColor="text1"/>
                <w:sz w:val="24"/>
                <w:szCs w:val="24"/>
              </w:rPr>
              <w:t>part</w:t>
            </w:r>
          </w:p>
        </w:tc>
        <w:tc>
          <w:tcPr>
            <w:tcW w:w="1248" w:type="dxa"/>
            <w:vAlign w:val="center"/>
          </w:tcPr>
          <w:p w14:paraId="451A5988"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7CA28109" w14:textId="77777777" w:rsidTr="00DE7E17">
        <w:trPr>
          <w:jc w:val="center"/>
        </w:trPr>
        <w:tc>
          <w:tcPr>
            <w:tcW w:w="0" w:type="auto"/>
            <w:vAlign w:val="center"/>
          </w:tcPr>
          <w:p w14:paraId="7F52C972"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Frontal_Inf_Tri_R</w:t>
            </w:r>
          </w:p>
        </w:tc>
        <w:tc>
          <w:tcPr>
            <w:tcW w:w="1746" w:type="dxa"/>
            <w:vAlign w:val="center"/>
          </w:tcPr>
          <w:p w14:paraId="26071AB1"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vAlign w:val="center"/>
          </w:tcPr>
          <w:p w14:paraId="7997D0F0"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Inferior</w:t>
            </w:r>
            <w:r w:rsidRPr="00681459">
              <w:rPr>
                <w:rFonts w:eastAsiaTheme="minorEastAsia"/>
                <w:color w:val="000000" w:themeColor="text1"/>
                <w:sz w:val="24"/>
                <w:szCs w:val="24"/>
              </w:rPr>
              <w:t xml:space="preserve"> </w:t>
            </w:r>
            <w:r w:rsidRPr="00681459">
              <w:rPr>
                <w:color w:val="000000" w:themeColor="text1"/>
                <w:sz w:val="24"/>
                <w:szCs w:val="24"/>
              </w:rPr>
              <w:t>Frontal</w:t>
            </w:r>
            <w:r w:rsidRPr="00681459">
              <w:rPr>
                <w:rFonts w:eastAsiaTheme="minorEastAsia"/>
                <w:color w:val="000000" w:themeColor="text1"/>
                <w:sz w:val="24"/>
                <w:szCs w:val="24"/>
              </w:rPr>
              <w:t xml:space="preserve"> </w:t>
            </w:r>
            <w:r w:rsidRPr="00681459">
              <w:rPr>
                <w:color w:val="000000" w:themeColor="text1"/>
                <w:sz w:val="24"/>
                <w:szCs w:val="24"/>
              </w:rPr>
              <w:t>Gyrus,</w:t>
            </w:r>
            <w:r w:rsidRPr="00681459">
              <w:rPr>
                <w:rFonts w:eastAsiaTheme="minorEastAsia"/>
                <w:color w:val="000000" w:themeColor="text1"/>
                <w:sz w:val="24"/>
                <w:szCs w:val="24"/>
              </w:rPr>
              <w:t xml:space="preserve"> </w:t>
            </w:r>
            <w:r w:rsidRPr="00681459">
              <w:rPr>
                <w:color w:val="000000" w:themeColor="text1"/>
                <w:sz w:val="24"/>
                <w:szCs w:val="24"/>
              </w:rPr>
              <w:t>triangular</w:t>
            </w:r>
            <w:r w:rsidRPr="00681459">
              <w:rPr>
                <w:rFonts w:eastAsiaTheme="minorEastAsia"/>
                <w:color w:val="000000" w:themeColor="text1"/>
                <w:sz w:val="24"/>
                <w:szCs w:val="24"/>
              </w:rPr>
              <w:t xml:space="preserve"> </w:t>
            </w:r>
            <w:r w:rsidRPr="00681459">
              <w:rPr>
                <w:color w:val="000000" w:themeColor="text1"/>
                <w:sz w:val="24"/>
                <w:szCs w:val="24"/>
              </w:rPr>
              <w:t>part</w:t>
            </w:r>
          </w:p>
        </w:tc>
        <w:tc>
          <w:tcPr>
            <w:tcW w:w="1248" w:type="dxa"/>
            <w:vAlign w:val="center"/>
          </w:tcPr>
          <w:p w14:paraId="503782D2"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Frontal</w:t>
            </w:r>
          </w:p>
        </w:tc>
      </w:tr>
      <w:tr w:rsidR="00681459" w:rsidRPr="00681459" w14:paraId="6B6119FE" w14:textId="77777777" w:rsidTr="00DE7E17">
        <w:trPr>
          <w:jc w:val="center"/>
        </w:trPr>
        <w:tc>
          <w:tcPr>
            <w:tcW w:w="0" w:type="auto"/>
            <w:vAlign w:val="center"/>
          </w:tcPr>
          <w:p w14:paraId="013D32CE"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Hippocampus_L</w:t>
            </w:r>
          </w:p>
        </w:tc>
        <w:tc>
          <w:tcPr>
            <w:tcW w:w="1746" w:type="dxa"/>
            <w:vAlign w:val="center"/>
          </w:tcPr>
          <w:p w14:paraId="23D2B81E"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vAlign w:val="center"/>
          </w:tcPr>
          <w:p w14:paraId="65EE21FA"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Hippocampus</w:t>
            </w:r>
          </w:p>
        </w:tc>
        <w:tc>
          <w:tcPr>
            <w:tcW w:w="1248" w:type="dxa"/>
            <w:vAlign w:val="center"/>
          </w:tcPr>
          <w:p w14:paraId="7B9A594F"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Temporal</w:t>
            </w:r>
          </w:p>
        </w:tc>
      </w:tr>
      <w:tr w:rsidR="00681459" w:rsidRPr="00681459" w14:paraId="0C65176D" w14:textId="77777777" w:rsidTr="00DE7E17">
        <w:trPr>
          <w:jc w:val="center"/>
        </w:trPr>
        <w:tc>
          <w:tcPr>
            <w:tcW w:w="0" w:type="auto"/>
            <w:vAlign w:val="center"/>
          </w:tcPr>
          <w:p w14:paraId="072F0D81"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Hippocampus_R</w:t>
            </w:r>
          </w:p>
        </w:tc>
        <w:tc>
          <w:tcPr>
            <w:tcW w:w="1746" w:type="dxa"/>
            <w:vAlign w:val="center"/>
          </w:tcPr>
          <w:p w14:paraId="3325B47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vAlign w:val="center"/>
          </w:tcPr>
          <w:p w14:paraId="48888E85"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Hippocampus</w:t>
            </w:r>
          </w:p>
        </w:tc>
        <w:tc>
          <w:tcPr>
            <w:tcW w:w="1248" w:type="dxa"/>
            <w:vAlign w:val="center"/>
          </w:tcPr>
          <w:p w14:paraId="39D06FFD"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Temporal</w:t>
            </w:r>
          </w:p>
        </w:tc>
      </w:tr>
      <w:tr w:rsidR="00681459" w:rsidRPr="00681459" w14:paraId="55BF5EE9" w14:textId="77777777" w:rsidTr="00DE7E17">
        <w:trPr>
          <w:jc w:val="center"/>
        </w:trPr>
        <w:tc>
          <w:tcPr>
            <w:tcW w:w="0" w:type="auto"/>
            <w:vAlign w:val="center"/>
          </w:tcPr>
          <w:p w14:paraId="1D407443"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ParaHippocampal_L</w:t>
            </w:r>
          </w:p>
        </w:tc>
        <w:tc>
          <w:tcPr>
            <w:tcW w:w="1746" w:type="dxa"/>
            <w:vAlign w:val="center"/>
          </w:tcPr>
          <w:p w14:paraId="4CB8E2A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Left</w:t>
            </w:r>
          </w:p>
        </w:tc>
        <w:tc>
          <w:tcPr>
            <w:tcW w:w="4366" w:type="dxa"/>
            <w:vAlign w:val="center"/>
          </w:tcPr>
          <w:p w14:paraId="6BDB7F2C"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Parahippocampal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vAlign w:val="center"/>
          </w:tcPr>
          <w:p w14:paraId="5EAAB3C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Temporal</w:t>
            </w:r>
          </w:p>
        </w:tc>
      </w:tr>
      <w:tr w:rsidR="00910BC0" w:rsidRPr="00681459" w14:paraId="098000A5" w14:textId="77777777" w:rsidTr="00DE7E17">
        <w:trPr>
          <w:jc w:val="center"/>
        </w:trPr>
        <w:tc>
          <w:tcPr>
            <w:tcW w:w="0" w:type="auto"/>
            <w:tcBorders>
              <w:bottom w:val="single" w:sz="4" w:space="0" w:color="auto"/>
            </w:tcBorders>
            <w:vAlign w:val="center"/>
          </w:tcPr>
          <w:p w14:paraId="29A90263"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ParaHippocampal_R</w:t>
            </w:r>
          </w:p>
        </w:tc>
        <w:tc>
          <w:tcPr>
            <w:tcW w:w="1746" w:type="dxa"/>
            <w:tcBorders>
              <w:bottom w:val="single" w:sz="4" w:space="0" w:color="auto"/>
            </w:tcBorders>
            <w:vAlign w:val="center"/>
          </w:tcPr>
          <w:p w14:paraId="53CD5F76"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Right</w:t>
            </w:r>
          </w:p>
        </w:tc>
        <w:tc>
          <w:tcPr>
            <w:tcW w:w="4366" w:type="dxa"/>
            <w:tcBorders>
              <w:bottom w:val="single" w:sz="4" w:space="0" w:color="auto"/>
            </w:tcBorders>
            <w:vAlign w:val="center"/>
          </w:tcPr>
          <w:p w14:paraId="08D4275C"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Parahippocampal</w:t>
            </w:r>
            <w:r w:rsidRPr="00681459">
              <w:rPr>
                <w:rFonts w:eastAsiaTheme="minorEastAsia"/>
                <w:color w:val="000000" w:themeColor="text1"/>
                <w:sz w:val="24"/>
                <w:szCs w:val="24"/>
              </w:rPr>
              <w:t xml:space="preserve"> </w:t>
            </w:r>
            <w:r w:rsidRPr="00681459">
              <w:rPr>
                <w:color w:val="000000" w:themeColor="text1"/>
                <w:sz w:val="24"/>
                <w:szCs w:val="24"/>
              </w:rPr>
              <w:t>Gyrus</w:t>
            </w:r>
          </w:p>
        </w:tc>
        <w:tc>
          <w:tcPr>
            <w:tcW w:w="1248" w:type="dxa"/>
            <w:tcBorders>
              <w:bottom w:val="single" w:sz="4" w:space="0" w:color="auto"/>
            </w:tcBorders>
            <w:vAlign w:val="center"/>
          </w:tcPr>
          <w:p w14:paraId="4DF6A0B4" w14:textId="77777777" w:rsidR="00910BC0" w:rsidRPr="00681459" w:rsidRDefault="00910BC0" w:rsidP="007410CD">
            <w:pPr>
              <w:widowControl/>
              <w:spacing w:line="480" w:lineRule="auto"/>
              <w:jc w:val="center"/>
              <w:rPr>
                <w:color w:val="000000" w:themeColor="text1"/>
                <w:sz w:val="24"/>
                <w:szCs w:val="24"/>
              </w:rPr>
            </w:pPr>
            <w:r w:rsidRPr="00681459">
              <w:rPr>
                <w:color w:val="000000" w:themeColor="text1"/>
                <w:sz w:val="24"/>
                <w:szCs w:val="24"/>
              </w:rPr>
              <w:t>Temporal</w:t>
            </w:r>
          </w:p>
        </w:tc>
      </w:tr>
    </w:tbl>
    <w:p w14:paraId="2A137826" w14:textId="77777777" w:rsidR="00B1359C" w:rsidRPr="00681459" w:rsidRDefault="00B1359C" w:rsidP="007410CD">
      <w:pPr>
        <w:spacing w:line="480" w:lineRule="auto"/>
        <w:jc w:val="both"/>
        <w:rPr>
          <w:color w:val="000000" w:themeColor="text1"/>
          <w:sz w:val="21"/>
          <w:szCs w:val="21"/>
        </w:rPr>
        <w:sectPr w:rsidR="00B1359C" w:rsidRPr="00681459" w:rsidSect="00FB21B1">
          <w:pgSz w:w="11906" w:h="16838"/>
          <w:pgMar w:top="1440" w:right="1800" w:bottom="1440" w:left="1800" w:header="851" w:footer="992" w:gutter="0"/>
          <w:lnNumType w:countBy="1" w:restart="continuous"/>
          <w:cols w:space="425"/>
          <w:docGrid w:type="lines" w:linePitch="312"/>
        </w:sectPr>
      </w:pPr>
    </w:p>
    <w:p w14:paraId="4F38BBF4" w14:textId="77777777" w:rsidR="00910BC0" w:rsidRPr="00681459" w:rsidRDefault="00910BC0" w:rsidP="007410CD">
      <w:pPr>
        <w:spacing w:line="480" w:lineRule="auto"/>
        <w:jc w:val="both"/>
        <w:rPr>
          <w:color w:val="000000" w:themeColor="text1"/>
          <w:sz w:val="21"/>
          <w:szCs w:val="21"/>
        </w:rPr>
      </w:pPr>
    </w:p>
    <w:tbl>
      <w:tblPr>
        <w:tblStyle w:val="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123"/>
        <w:gridCol w:w="1024"/>
        <w:gridCol w:w="1413"/>
        <w:gridCol w:w="1024"/>
        <w:gridCol w:w="1024"/>
        <w:gridCol w:w="1283"/>
      </w:tblGrid>
      <w:tr w:rsidR="00681459" w:rsidRPr="00681459" w14:paraId="0C27F13B" w14:textId="77777777" w:rsidTr="00AD2C71">
        <w:tc>
          <w:tcPr>
            <w:tcW w:w="5000" w:type="pct"/>
            <w:gridSpan w:val="7"/>
            <w:tcBorders>
              <w:bottom w:val="single" w:sz="4" w:space="0" w:color="auto"/>
            </w:tcBorders>
            <w:vAlign w:val="center"/>
          </w:tcPr>
          <w:p w14:paraId="5CD5ABAD" w14:textId="77777777" w:rsidR="00FB1ECB" w:rsidRPr="00681459" w:rsidRDefault="00FB1ECB" w:rsidP="00A0202C">
            <w:pPr>
              <w:spacing w:line="480" w:lineRule="auto"/>
              <w:jc w:val="center"/>
              <w:rPr>
                <w:b/>
                <w:bCs/>
                <w:color w:val="000000" w:themeColor="text1"/>
                <w:sz w:val="24"/>
                <w:szCs w:val="24"/>
              </w:rPr>
            </w:pPr>
            <w:r w:rsidRPr="00681459">
              <w:rPr>
                <w:b/>
                <w:bCs/>
                <w:color w:val="000000" w:themeColor="text1"/>
                <w:sz w:val="24"/>
                <w:szCs w:val="24"/>
              </w:rPr>
              <w:t>Table S3. Post-hoc Analysis of Primary and Secondary Outcomes from LMM</w:t>
            </w:r>
          </w:p>
        </w:tc>
      </w:tr>
      <w:tr w:rsidR="00681459" w:rsidRPr="00681459" w14:paraId="763DFFE2" w14:textId="77777777" w:rsidTr="00AD2C71">
        <w:tc>
          <w:tcPr>
            <w:tcW w:w="860" w:type="pct"/>
            <w:tcBorders>
              <w:top w:val="single" w:sz="4" w:space="0" w:color="auto"/>
              <w:bottom w:val="single" w:sz="4" w:space="0" w:color="auto"/>
            </w:tcBorders>
            <w:vAlign w:val="center"/>
          </w:tcPr>
          <w:p w14:paraId="7A668738" w14:textId="69C056BD"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Phase</w:t>
            </w:r>
          </w:p>
        </w:tc>
        <w:tc>
          <w:tcPr>
            <w:tcW w:w="625" w:type="pct"/>
            <w:tcBorders>
              <w:top w:val="single" w:sz="4" w:space="0" w:color="auto"/>
              <w:bottom w:val="single" w:sz="4" w:space="0" w:color="auto"/>
            </w:tcBorders>
            <w:vAlign w:val="center"/>
          </w:tcPr>
          <w:p w14:paraId="4A5E7757" w14:textId="77777777"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Contrast</w:t>
            </w:r>
          </w:p>
        </w:tc>
        <w:tc>
          <w:tcPr>
            <w:tcW w:w="625" w:type="pct"/>
            <w:tcBorders>
              <w:top w:val="single" w:sz="4" w:space="0" w:color="auto"/>
              <w:bottom w:val="single" w:sz="4" w:space="0" w:color="auto"/>
            </w:tcBorders>
            <w:vAlign w:val="center"/>
          </w:tcPr>
          <w:p w14:paraId="25151229" w14:textId="77777777"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Group</w:t>
            </w:r>
          </w:p>
        </w:tc>
        <w:tc>
          <w:tcPr>
            <w:tcW w:w="859" w:type="pct"/>
            <w:tcBorders>
              <w:top w:val="single" w:sz="4" w:space="0" w:color="auto"/>
              <w:bottom w:val="single" w:sz="4" w:space="0" w:color="auto"/>
            </w:tcBorders>
            <w:vAlign w:val="center"/>
          </w:tcPr>
          <w:p w14:paraId="3466624C" w14:textId="77777777"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β(SE)</w:t>
            </w:r>
          </w:p>
        </w:tc>
        <w:tc>
          <w:tcPr>
            <w:tcW w:w="625" w:type="pct"/>
            <w:tcBorders>
              <w:top w:val="single" w:sz="4" w:space="0" w:color="auto"/>
              <w:bottom w:val="single" w:sz="4" w:space="0" w:color="auto"/>
            </w:tcBorders>
            <w:vAlign w:val="center"/>
          </w:tcPr>
          <w:p w14:paraId="56D5C850" w14:textId="0CBFA831"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T</w:t>
            </w:r>
          </w:p>
        </w:tc>
        <w:tc>
          <w:tcPr>
            <w:tcW w:w="625" w:type="pct"/>
            <w:tcBorders>
              <w:top w:val="single" w:sz="4" w:space="0" w:color="auto"/>
              <w:bottom w:val="single" w:sz="4" w:space="0" w:color="auto"/>
            </w:tcBorders>
            <w:vAlign w:val="center"/>
          </w:tcPr>
          <w:p w14:paraId="62728292" w14:textId="77777777"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df</w:t>
            </w:r>
          </w:p>
        </w:tc>
        <w:tc>
          <w:tcPr>
            <w:tcW w:w="781" w:type="pct"/>
            <w:tcBorders>
              <w:top w:val="single" w:sz="4" w:space="0" w:color="auto"/>
              <w:bottom w:val="single" w:sz="4" w:space="0" w:color="auto"/>
            </w:tcBorders>
            <w:vAlign w:val="center"/>
          </w:tcPr>
          <w:p w14:paraId="5E080F40" w14:textId="77777777" w:rsidR="00AE39F3" w:rsidRPr="00681459" w:rsidRDefault="00AE39F3" w:rsidP="00A0202C">
            <w:pPr>
              <w:spacing w:line="480" w:lineRule="auto"/>
              <w:jc w:val="center"/>
              <w:rPr>
                <w:b/>
                <w:bCs/>
                <w:color w:val="000000" w:themeColor="text1"/>
                <w:sz w:val="24"/>
                <w:szCs w:val="24"/>
              </w:rPr>
            </w:pPr>
            <w:r w:rsidRPr="00681459">
              <w:rPr>
                <w:b/>
                <w:bCs/>
                <w:color w:val="000000" w:themeColor="text1"/>
                <w:sz w:val="24"/>
                <w:szCs w:val="24"/>
              </w:rPr>
              <w:t>P</w:t>
            </w:r>
          </w:p>
        </w:tc>
      </w:tr>
      <w:tr w:rsidR="00681459" w:rsidRPr="00681459" w14:paraId="5AD7AB91" w14:textId="77777777" w:rsidTr="00AD2C71">
        <w:tc>
          <w:tcPr>
            <w:tcW w:w="5000" w:type="pct"/>
            <w:gridSpan w:val="7"/>
            <w:tcBorders>
              <w:top w:val="single" w:sz="4" w:space="0" w:color="auto"/>
            </w:tcBorders>
            <w:vAlign w:val="center"/>
          </w:tcPr>
          <w:p w14:paraId="7E67453A" w14:textId="45912ADA" w:rsidR="003778DA" w:rsidRPr="00681459" w:rsidRDefault="003778DA" w:rsidP="00A0202C">
            <w:pPr>
              <w:spacing w:line="480" w:lineRule="auto"/>
              <w:jc w:val="center"/>
              <w:rPr>
                <w:b/>
                <w:bCs/>
                <w:color w:val="000000" w:themeColor="text1"/>
                <w:sz w:val="24"/>
                <w:szCs w:val="24"/>
              </w:rPr>
            </w:pPr>
            <w:r w:rsidRPr="00681459">
              <w:rPr>
                <w:b/>
                <w:bCs/>
                <w:color w:val="000000" w:themeColor="text1"/>
                <w:sz w:val="24"/>
                <w:szCs w:val="24"/>
              </w:rPr>
              <w:t>ADAS-Cog</w:t>
            </w:r>
          </w:p>
        </w:tc>
      </w:tr>
      <w:tr w:rsidR="00681459" w:rsidRPr="00681459" w14:paraId="699A5D48" w14:textId="77777777" w:rsidTr="00AD2C71">
        <w:tc>
          <w:tcPr>
            <w:tcW w:w="860" w:type="pct"/>
            <w:vMerge w:val="restart"/>
            <w:tcBorders>
              <w:top w:val="single" w:sz="4" w:space="0" w:color="auto"/>
            </w:tcBorders>
            <w:vAlign w:val="center"/>
          </w:tcPr>
          <w:p w14:paraId="4E061371"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pre-post</w:t>
            </w:r>
          </w:p>
        </w:tc>
        <w:tc>
          <w:tcPr>
            <w:tcW w:w="625" w:type="pct"/>
            <w:tcBorders>
              <w:top w:val="single" w:sz="4" w:space="0" w:color="auto"/>
            </w:tcBorders>
            <w:vAlign w:val="center"/>
          </w:tcPr>
          <w:p w14:paraId="5A24C325" w14:textId="6F43F6BA"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tcBorders>
              <w:top w:val="single" w:sz="4" w:space="0" w:color="auto"/>
            </w:tcBorders>
            <w:vAlign w:val="center"/>
          </w:tcPr>
          <w:p w14:paraId="4F5F4E43" w14:textId="2BC5B2A2"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Real</w:t>
            </w:r>
          </w:p>
        </w:tc>
        <w:tc>
          <w:tcPr>
            <w:tcW w:w="859" w:type="pct"/>
            <w:tcBorders>
              <w:top w:val="single" w:sz="4" w:space="0" w:color="auto"/>
            </w:tcBorders>
            <w:vAlign w:val="center"/>
          </w:tcPr>
          <w:p w14:paraId="164A48C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2.85 (0.74)</w:t>
            </w:r>
          </w:p>
        </w:tc>
        <w:tc>
          <w:tcPr>
            <w:tcW w:w="625" w:type="pct"/>
            <w:tcBorders>
              <w:top w:val="single" w:sz="4" w:space="0" w:color="auto"/>
            </w:tcBorders>
            <w:vAlign w:val="center"/>
          </w:tcPr>
          <w:p w14:paraId="3AD74F2A"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3.85</w:t>
            </w:r>
          </w:p>
        </w:tc>
        <w:tc>
          <w:tcPr>
            <w:tcW w:w="625" w:type="pct"/>
            <w:tcBorders>
              <w:top w:val="single" w:sz="4" w:space="0" w:color="auto"/>
            </w:tcBorders>
            <w:vAlign w:val="center"/>
          </w:tcPr>
          <w:p w14:paraId="7104D9A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tcBorders>
              <w:top w:val="single" w:sz="4" w:space="0" w:color="auto"/>
            </w:tcBorders>
            <w:vAlign w:val="center"/>
          </w:tcPr>
          <w:p w14:paraId="621F6609" w14:textId="77777777" w:rsidR="003778DA" w:rsidRPr="00681459" w:rsidRDefault="003778DA" w:rsidP="00A0202C">
            <w:pPr>
              <w:spacing w:line="480" w:lineRule="auto"/>
              <w:jc w:val="center"/>
              <w:rPr>
                <w:b/>
                <w:bCs/>
                <w:color w:val="000000" w:themeColor="text1"/>
                <w:sz w:val="24"/>
                <w:szCs w:val="24"/>
              </w:rPr>
            </w:pPr>
            <w:r w:rsidRPr="00681459">
              <w:rPr>
                <w:b/>
                <w:bCs/>
                <w:color w:val="000000" w:themeColor="text1"/>
                <w:sz w:val="24"/>
                <w:szCs w:val="24"/>
              </w:rPr>
              <w:t>0.0004***</w:t>
            </w:r>
          </w:p>
        </w:tc>
      </w:tr>
      <w:tr w:rsidR="00681459" w:rsidRPr="00681459" w14:paraId="63B9B281" w14:textId="77777777" w:rsidTr="00AD2C71">
        <w:tc>
          <w:tcPr>
            <w:tcW w:w="860" w:type="pct"/>
            <w:vMerge/>
            <w:vAlign w:val="center"/>
          </w:tcPr>
          <w:p w14:paraId="3952DEC0"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3B382D63" w14:textId="1C0124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vAlign w:val="center"/>
          </w:tcPr>
          <w:p w14:paraId="75320D4C"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Sham</w:t>
            </w:r>
          </w:p>
        </w:tc>
        <w:tc>
          <w:tcPr>
            <w:tcW w:w="859" w:type="pct"/>
            <w:vAlign w:val="center"/>
          </w:tcPr>
          <w:p w14:paraId="1C3510C0"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-2.47 (0.76)</w:t>
            </w:r>
          </w:p>
        </w:tc>
        <w:tc>
          <w:tcPr>
            <w:tcW w:w="625" w:type="pct"/>
            <w:vAlign w:val="center"/>
          </w:tcPr>
          <w:p w14:paraId="3AD05E35"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-3.26</w:t>
            </w:r>
          </w:p>
        </w:tc>
        <w:tc>
          <w:tcPr>
            <w:tcW w:w="625" w:type="pct"/>
            <w:vAlign w:val="center"/>
          </w:tcPr>
          <w:p w14:paraId="66BAE38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vAlign w:val="center"/>
          </w:tcPr>
          <w:p w14:paraId="2AB7AECD" w14:textId="77777777" w:rsidR="003778DA" w:rsidRPr="00681459" w:rsidRDefault="003778DA" w:rsidP="00A0202C">
            <w:pPr>
              <w:spacing w:line="480" w:lineRule="auto"/>
              <w:jc w:val="center"/>
              <w:rPr>
                <w:b/>
                <w:bCs/>
                <w:color w:val="000000" w:themeColor="text1"/>
                <w:sz w:val="24"/>
                <w:szCs w:val="24"/>
              </w:rPr>
            </w:pPr>
            <w:r w:rsidRPr="00681459">
              <w:rPr>
                <w:b/>
                <w:bCs/>
                <w:color w:val="000000" w:themeColor="text1"/>
                <w:sz w:val="24"/>
                <w:szCs w:val="24"/>
              </w:rPr>
              <w:t>0.0023**</w:t>
            </w:r>
          </w:p>
        </w:tc>
      </w:tr>
      <w:tr w:rsidR="00681459" w:rsidRPr="00681459" w14:paraId="5BC1784D" w14:textId="77777777" w:rsidTr="00AD2C71">
        <w:tc>
          <w:tcPr>
            <w:tcW w:w="860" w:type="pct"/>
            <w:vMerge/>
            <w:vAlign w:val="center"/>
          </w:tcPr>
          <w:p w14:paraId="753B8580"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077D7A29"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vAlign w:val="center"/>
          </w:tcPr>
          <w:p w14:paraId="73C437B4"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w:t>
            </w:r>
          </w:p>
        </w:tc>
        <w:tc>
          <w:tcPr>
            <w:tcW w:w="859" w:type="pct"/>
            <w:vAlign w:val="center"/>
          </w:tcPr>
          <w:p w14:paraId="4999F92A"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4.88 (3.39)</w:t>
            </w:r>
          </w:p>
        </w:tc>
        <w:tc>
          <w:tcPr>
            <w:tcW w:w="625" w:type="pct"/>
            <w:vAlign w:val="center"/>
          </w:tcPr>
          <w:p w14:paraId="32F89501"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1.44</w:t>
            </w:r>
          </w:p>
        </w:tc>
        <w:tc>
          <w:tcPr>
            <w:tcW w:w="625" w:type="pct"/>
            <w:vAlign w:val="center"/>
          </w:tcPr>
          <w:p w14:paraId="05790B8D"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45.8</w:t>
            </w:r>
          </w:p>
        </w:tc>
        <w:tc>
          <w:tcPr>
            <w:tcW w:w="781" w:type="pct"/>
            <w:vAlign w:val="center"/>
          </w:tcPr>
          <w:p w14:paraId="0FBCDEF1"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0.156</w:t>
            </w:r>
          </w:p>
        </w:tc>
      </w:tr>
      <w:tr w:rsidR="00681459" w:rsidRPr="00681459" w14:paraId="7C6E4973" w14:textId="77777777" w:rsidTr="00AD2C71">
        <w:tc>
          <w:tcPr>
            <w:tcW w:w="860" w:type="pct"/>
            <w:vMerge/>
            <w:tcBorders>
              <w:bottom w:val="single" w:sz="4" w:space="0" w:color="auto"/>
            </w:tcBorders>
            <w:vAlign w:val="center"/>
          </w:tcPr>
          <w:p w14:paraId="79813482" w14:textId="77777777" w:rsidR="003778DA" w:rsidRPr="00681459" w:rsidRDefault="003778DA" w:rsidP="00A0202C">
            <w:pPr>
              <w:spacing w:line="480" w:lineRule="auto"/>
              <w:jc w:val="center"/>
              <w:rPr>
                <w:color w:val="000000" w:themeColor="text1"/>
                <w:sz w:val="24"/>
                <w:szCs w:val="24"/>
              </w:rPr>
            </w:pPr>
          </w:p>
        </w:tc>
        <w:tc>
          <w:tcPr>
            <w:tcW w:w="625" w:type="pct"/>
            <w:tcBorders>
              <w:bottom w:val="single" w:sz="4" w:space="0" w:color="auto"/>
            </w:tcBorders>
            <w:vAlign w:val="center"/>
          </w:tcPr>
          <w:p w14:paraId="6CC85A2E"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tcBorders>
              <w:bottom w:val="single" w:sz="4" w:space="0" w:color="auto"/>
            </w:tcBorders>
            <w:vAlign w:val="center"/>
          </w:tcPr>
          <w:p w14:paraId="5D3899C2"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post</w:t>
            </w:r>
          </w:p>
        </w:tc>
        <w:tc>
          <w:tcPr>
            <w:tcW w:w="859" w:type="pct"/>
            <w:tcBorders>
              <w:bottom w:val="single" w:sz="4" w:space="0" w:color="auto"/>
            </w:tcBorders>
            <w:vAlign w:val="center"/>
          </w:tcPr>
          <w:p w14:paraId="5F6F9BD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-0.44 (3.39)</w:t>
            </w:r>
          </w:p>
        </w:tc>
        <w:tc>
          <w:tcPr>
            <w:tcW w:w="625" w:type="pct"/>
            <w:tcBorders>
              <w:bottom w:val="single" w:sz="4" w:space="0" w:color="auto"/>
            </w:tcBorders>
            <w:vAlign w:val="center"/>
          </w:tcPr>
          <w:p w14:paraId="57BA6451"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-0.13</w:t>
            </w:r>
          </w:p>
        </w:tc>
        <w:tc>
          <w:tcPr>
            <w:tcW w:w="625" w:type="pct"/>
            <w:tcBorders>
              <w:bottom w:val="single" w:sz="4" w:space="0" w:color="auto"/>
            </w:tcBorders>
            <w:vAlign w:val="center"/>
          </w:tcPr>
          <w:p w14:paraId="24A74FC5"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45.8</w:t>
            </w:r>
          </w:p>
        </w:tc>
        <w:tc>
          <w:tcPr>
            <w:tcW w:w="781" w:type="pct"/>
            <w:tcBorders>
              <w:bottom w:val="single" w:sz="4" w:space="0" w:color="auto"/>
            </w:tcBorders>
            <w:vAlign w:val="center"/>
          </w:tcPr>
          <w:p w14:paraId="41ABF1F6"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0.897</w:t>
            </w:r>
          </w:p>
        </w:tc>
      </w:tr>
      <w:tr w:rsidR="00681459" w:rsidRPr="00681459" w14:paraId="199603D6" w14:textId="77777777" w:rsidTr="00AD2C71">
        <w:tc>
          <w:tcPr>
            <w:tcW w:w="860" w:type="pct"/>
            <w:vMerge w:val="restart"/>
            <w:tcBorders>
              <w:top w:val="single" w:sz="4" w:space="0" w:color="auto"/>
            </w:tcBorders>
            <w:vAlign w:val="center"/>
          </w:tcPr>
          <w:p w14:paraId="048F2FD6"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pre-follow</w:t>
            </w:r>
          </w:p>
        </w:tc>
        <w:tc>
          <w:tcPr>
            <w:tcW w:w="625" w:type="pct"/>
            <w:tcBorders>
              <w:top w:val="single" w:sz="4" w:space="0" w:color="auto"/>
            </w:tcBorders>
            <w:vAlign w:val="center"/>
          </w:tcPr>
          <w:p w14:paraId="042AE6D5" w14:textId="1D5D2340"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tcBorders>
              <w:top w:val="single" w:sz="4" w:space="0" w:color="auto"/>
            </w:tcBorders>
            <w:vAlign w:val="center"/>
          </w:tcPr>
          <w:p w14:paraId="7CE634C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Real</w:t>
            </w:r>
          </w:p>
        </w:tc>
        <w:tc>
          <w:tcPr>
            <w:tcW w:w="859" w:type="pct"/>
            <w:tcBorders>
              <w:top w:val="single" w:sz="4" w:space="0" w:color="auto"/>
            </w:tcBorders>
            <w:vAlign w:val="center"/>
          </w:tcPr>
          <w:p w14:paraId="26845186"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2.00 (1.09)</w:t>
            </w:r>
          </w:p>
        </w:tc>
        <w:tc>
          <w:tcPr>
            <w:tcW w:w="625" w:type="pct"/>
            <w:tcBorders>
              <w:top w:val="single" w:sz="4" w:space="0" w:color="auto"/>
            </w:tcBorders>
            <w:vAlign w:val="center"/>
          </w:tcPr>
          <w:p w14:paraId="3D384C3C"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1.84</w:t>
            </w:r>
          </w:p>
        </w:tc>
        <w:tc>
          <w:tcPr>
            <w:tcW w:w="625" w:type="pct"/>
            <w:tcBorders>
              <w:top w:val="single" w:sz="4" w:space="0" w:color="auto"/>
            </w:tcBorders>
            <w:vAlign w:val="center"/>
          </w:tcPr>
          <w:p w14:paraId="33D1695F"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tcBorders>
              <w:top w:val="single" w:sz="4" w:space="0" w:color="auto"/>
            </w:tcBorders>
            <w:vAlign w:val="center"/>
          </w:tcPr>
          <w:p w14:paraId="03C4379C"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0.0735</w:t>
            </w:r>
          </w:p>
        </w:tc>
      </w:tr>
      <w:tr w:rsidR="00681459" w:rsidRPr="00681459" w14:paraId="449614C5" w14:textId="77777777" w:rsidTr="00AD2C71">
        <w:tc>
          <w:tcPr>
            <w:tcW w:w="860" w:type="pct"/>
            <w:vMerge/>
            <w:vAlign w:val="center"/>
          </w:tcPr>
          <w:p w14:paraId="35A70A38"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643FE8B9" w14:textId="2FEF7971"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vAlign w:val="center"/>
          </w:tcPr>
          <w:p w14:paraId="02CFEE02"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Sham</w:t>
            </w:r>
          </w:p>
        </w:tc>
        <w:tc>
          <w:tcPr>
            <w:tcW w:w="859" w:type="pct"/>
            <w:vAlign w:val="center"/>
          </w:tcPr>
          <w:p w14:paraId="7DEA6C4F"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-3.89 (1.12)</w:t>
            </w:r>
          </w:p>
        </w:tc>
        <w:tc>
          <w:tcPr>
            <w:tcW w:w="625" w:type="pct"/>
            <w:vAlign w:val="center"/>
          </w:tcPr>
          <w:p w14:paraId="254A0BA3"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-3.49</w:t>
            </w:r>
          </w:p>
        </w:tc>
        <w:tc>
          <w:tcPr>
            <w:tcW w:w="625" w:type="pct"/>
            <w:vAlign w:val="center"/>
          </w:tcPr>
          <w:p w14:paraId="24AD3D3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vAlign w:val="center"/>
          </w:tcPr>
          <w:p w14:paraId="25122805" w14:textId="77777777" w:rsidR="003778DA" w:rsidRPr="00681459" w:rsidRDefault="003778DA" w:rsidP="00A0202C">
            <w:pPr>
              <w:spacing w:line="480" w:lineRule="auto"/>
              <w:jc w:val="center"/>
              <w:rPr>
                <w:b/>
                <w:bCs/>
                <w:color w:val="000000" w:themeColor="text1"/>
                <w:sz w:val="24"/>
                <w:szCs w:val="24"/>
              </w:rPr>
            </w:pPr>
            <w:r w:rsidRPr="00681459">
              <w:rPr>
                <w:b/>
                <w:bCs/>
                <w:color w:val="000000" w:themeColor="text1"/>
                <w:sz w:val="24"/>
                <w:szCs w:val="24"/>
              </w:rPr>
              <w:t>0.0012**</w:t>
            </w:r>
          </w:p>
        </w:tc>
      </w:tr>
      <w:tr w:rsidR="00681459" w:rsidRPr="00681459" w14:paraId="51AC3014" w14:textId="77777777" w:rsidTr="00AD2C71">
        <w:tc>
          <w:tcPr>
            <w:tcW w:w="860" w:type="pct"/>
            <w:vMerge/>
            <w:vAlign w:val="center"/>
          </w:tcPr>
          <w:p w14:paraId="5396DC96"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5D994101"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vAlign w:val="center"/>
          </w:tcPr>
          <w:p w14:paraId="5B5FAD63"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w:t>
            </w:r>
          </w:p>
        </w:tc>
        <w:tc>
          <w:tcPr>
            <w:tcW w:w="859" w:type="pct"/>
            <w:vAlign w:val="center"/>
          </w:tcPr>
          <w:p w14:paraId="008B89A2"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5.00 (3.35)</w:t>
            </w:r>
          </w:p>
        </w:tc>
        <w:tc>
          <w:tcPr>
            <w:tcW w:w="625" w:type="pct"/>
            <w:vAlign w:val="center"/>
          </w:tcPr>
          <w:p w14:paraId="042BB71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1.49</w:t>
            </w:r>
          </w:p>
        </w:tc>
        <w:tc>
          <w:tcPr>
            <w:tcW w:w="625" w:type="pct"/>
            <w:vAlign w:val="center"/>
          </w:tcPr>
          <w:p w14:paraId="1C1B996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48.7</w:t>
            </w:r>
          </w:p>
        </w:tc>
        <w:tc>
          <w:tcPr>
            <w:tcW w:w="781" w:type="pct"/>
            <w:vAlign w:val="center"/>
          </w:tcPr>
          <w:p w14:paraId="69D95559"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0.142</w:t>
            </w:r>
          </w:p>
        </w:tc>
      </w:tr>
      <w:tr w:rsidR="00681459" w:rsidRPr="00681459" w14:paraId="255635BD" w14:textId="77777777" w:rsidTr="00AD2C71">
        <w:tc>
          <w:tcPr>
            <w:tcW w:w="860" w:type="pct"/>
            <w:vMerge/>
            <w:tcBorders>
              <w:bottom w:val="single" w:sz="4" w:space="0" w:color="auto"/>
            </w:tcBorders>
            <w:vAlign w:val="center"/>
          </w:tcPr>
          <w:p w14:paraId="5AE3B462" w14:textId="77777777" w:rsidR="003778DA" w:rsidRPr="00681459" w:rsidRDefault="003778DA" w:rsidP="00A0202C">
            <w:pPr>
              <w:spacing w:line="480" w:lineRule="auto"/>
              <w:jc w:val="center"/>
              <w:rPr>
                <w:color w:val="000000" w:themeColor="text1"/>
                <w:sz w:val="24"/>
                <w:szCs w:val="24"/>
              </w:rPr>
            </w:pPr>
          </w:p>
        </w:tc>
        <w:tc>
          <w:tcPr>
            <w:tcW w:w="625" w:type="pct"/>
            <w:tcBorders>
              <w:bottom w:val="single" w:sz="4" w:space="0" w:color="auto"/>
            </w:tcBorders>
            <w:vAlign w:val="center"/>
          </w:tcPr>
          <w:p w14:paraId="6C8BF82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tcBorders>
              <w:bottom w:val="single" w:sz="4" w:space="0" w:color="auto"/>
            </w:tcBorders>
            <w:vAlign w:val="center"/>
          </w:tcPr>
          <w:p w14:paraId="50BBE73A"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follow</w:t>
            </w:r>
          </w:p>
        </w:tc>
        <w:tc>
          <w:tcPr>
            <w:tcW w:w="859" w:type="pct"/>
            <w:tcBorders>
              <w:bottom w:val="single" w:sz="4" w:space="0" w:color="auto"/>
            </w:tcBorders>
            <w:vAlign w:val="center"/>
          </w:tcPr>
          <w:p w14:paraId="53A28E09"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-0.89 (3.35)</w:t>
            </w:r>
          </w:p>
        </w:tc>
        <w:tc>
          <w:tcPr>
            <w:tcW w:w="625" w:type="pct"/>
            <w:tcBorders>
              <w:bottom w:val="single" w:sz="4" w:space="0" w:color="auto"/>
            </w:tcBorders>
            <w:vAlign w:val="center"/>
          </w:tcPr>
          <w:p w14:paraId="1E2FD3AD"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-0.27</w:t>
            </w:r>
          </w:p>
        </w:tc>
        <w:tc>
          <w:tcPr>
            <w:tcW w:w="625" w:type="pct"/>
            <w:tcBorders>
              <w:bottom w:val="single" w:sz="4" w:space="0" w:color="auto"/>
            </w:tcBorders>
            <w:vAlign w:val="center"/>
          </w:tcPr>
          <w:p w14:paraId="2BD8569C"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48.7</w:t>
            </w:r>
          </w:p>
        </w:tc>
        <w:tc>
          <w:tcPr>
            <w:tcW w:w="781" w:type="pct"/>
            <w:tcBorders>
              <w:bottom w:val="single" w:sz="4" w:space="0" w:color="auto"/>
            </w:tcBorders>
            <w:vAlign w:val="center"/>
          </w:tcPr>
          <w:p w14:paraId="257F7272"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0.791</w:t>
            </w:r>
          </w:p>
        </w:tc>
      </w:tr>
      <w:tr w:rsidR="00681459" w:rsidRPr="00681459" w14:paraId="37D6D91C" w14:textId="77777777" w:rsidTr="00AD2C71">
        <w:tc>
          <w:tcPr>
            <w:tcW w:w="5000" w:type="pct"/>
            <w:gridSpan w:val="7"/>
            <w:tcBorders>
              <w:top w:val="single" w:sz="4" w:space="0" w:color="auto"/>
              <w:bottom w:val="single" w:sz="4" w:space="0" w:color="auto"/>
            </w:tcBorders>
            <w:vAlign w:val="center"/>
          </w:tcPr>
          <w:p w14:paraId="508FCDCC" w14:textId="115C8AFA" w:rsidR="003778DA" w:rsidRPr="00681459" w:rsidRDefault="003778DA" w:rsidP="00A0202C">
            <w:pPr>
              <w:spacing w:line="480" w:lineRule="auto"/>
              <w:jc w:val="center"/>
              <w:rPr>
                <w:color w:val="000000" w:themeColor="text1"/>
                <w:sz w:val="24"/>
                <w:szCs w:val="24"/>
              </w:rPr>
            </w:pPr>
            <w:r w:rsidRPr="00681459">
              <w:rPr>
                <w:b/>
                <w:bCs/>
                <w:color w:val="000000" w:themeColor="text1"/>
                <w:sz w:val="24"/>
                <w:szCs w:val="24"/>
              </w:rPr>
              <w:t>MoCA</w:t>
            </w:r>
          </w:p>
        </w:tc>
      </w:tr>
      <w:tr w:rsidR="00681459" w:rsidRPr="00681459" w14:paraId="0739F86E" w14:textId="77777777" w:rsidTr="00AD2C71">
        <w:tc>
          <w:tcPr>
            <w:tcW w:w="860" w:type="pct"/>
            <w:vMerge w:val="restart"/>
            <w:tcBorders>
              <w:top w:val="single" w:sz="4" w:space="0" w:color="auto"/>
            </w:tcBorders>
            <w:vAlign w:val="center"/>
          </w:tcPr>
          <w:p w14:paraId="14A48DBD"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pre-follow</w:t>
            </w:r>
          </w:p>
        </w:tc>
        <w:tc>
          <w:tcPr>
            <w:tcW w:w="625" w:type="pct"/>
            <w:tcBorders>
              <w:top w:val="single" w:sz="4" w:space="0" w:color="auto"/>
            </w:tcBorders>
            <w:vAlign w:val="center"/>
          </w:tcPr>
          <w:p w14:paraId="07DE41D6" w14:textId="1403886C"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tcBorders>
              <w:top w:val="single" w:sz="4" w:space="0" w:color="auto"/>
            </w:tcBorders>
            <w:vAlign w:val="center"/>
          </w:tcPr>
          <w:p w14:paraId="74906EBA"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Real</w:t>
            </w:r>
          </w:p>
        </w:tc>
        <w:tc>
          <w:tcPr>
            <w:tcW w:w="859" w:type="pct"/>
            <w:tcBorders>
              <w:top w:val="single" w:sz="4" w:space="0" w:color="auto"/>
            </w:tcBorders>
            <w:vAlign w:val="center"/>
          </w:tcPr>
          <w:p w14:paraId="63F4DA6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-0.60 (0.45)</w:t>
            </w:r>
          </w:p>
        </w:tc>
        <w:tc>
          <w:tcPr>
            <w:tcW w:w="625" w:type="pct"/>
            <w:tcBorders>
              <w:top w:val="single" w:sz="4" w:space="0" w:color="auto"/>
            </w:tcBorders>
            <w:vAlign w:val="center"/>
          </w:tcPr>
          <w:p w14:paraId="436C16A9"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-1.32</w:t>
            </w:r>
          </w:p>
        </w:tc>
        <w:tc>
          <w:tcPr>
            <w:tcW w:w="625" w:type="pct"/>
            <w:tcBorders>
              <w:top w:val="single" w:sz="4" w:space="0" w:color="auto"/>
            </w:tcBorders>
            <w:vAlign w:val="center"/>
          </w:tcPr>
          <w:p w14:paraId="24AE186E"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tcBorders>
              <w:top w:val="single" w:sz="4" w:space="0" w:color="auto"/>
            </w:tcBorders>
            <w:vAlign w:val="center"/>
          </w:tcPr>
          <w:p w14:paraId="45EBEEEE"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0.194</w:t>
            </w:r>
          </w:p>
        </w:tc>
      </w:tr>
      <w:tr w:rsidR="00681459" w:rsidRPr="00681459" w14:paraId="41A34C8A" w14:textId="77777777" w:rsidTr="00AD2C71">
        <w:tc>
          <w:tcPr>
            <w:tcW w:w="860" w:type="pct"/>
            <w:vMerge/>
            <w:vAlign w:val="center"/>
          </w:tcPr>
          <w:p w14:paraId="4BB79510"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5CDE7209" w14:textId="66954A69"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Time</w:t>
            </w:r>
          </w:p>
        </w:tc>
        <w:tc>
          <w:tcPr>
            <w:tcW w:w="625" w:type="pct"/>
            <w:vAlign w:val="center"/>
          </w:tcPr>
          <w:p w14:paraId="5CC99A56"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Sham</w:t>
            </w:r>
          </w:p>
        </w:tc>
        <w:tc>
          <w:tcPr>
            <w:tcW w:w="859" w:type="pct"/>
            <w:vAlign w:val="center"/>
          </w:tcPr>
          <w:p w14:paraId="3D32B1A1" w14:textId="09A14CDC"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1.00 (0.47)</w:t>
            </w:r>
          </w:p>
        </w:tc>
        <w:tc>
          <w:tcPr>
            <w:tcW w:w="625" w:type="pct"/>
            <w:vAlign w:val="center"/>
          </w:tcPr>
          <w:p w14:paraId="5CD545E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2.14</w:t>
            </w:r>
          </w:p>
        </w:tc>
        <w:tc>
          <w:tcPr>
            <w:tcW w:w="625" w:type="pct"/>
            <w:vAlign w:val="center"/>
          </w:tcPr>
          <w:p w14:paraId="7CE795A4"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41.1</w:t>
            </w:r>
          </w:p>
        </w:tc>
        <w:tc>
          <w:tcPr>
            <w:tcW w:w="781" w:type="pct"/>
            <w:vAlign w:val="center"/>
          </w:tcPr>
          <w:p w14:paraId="5B64B5E7" w14:textId="77777777" w:rsidR="003778DA" w:rsidRPr="00681459" w:rsidRDefault="003778DA" w:rsidP="00A0202C">
            <w:pPr>
              <w:spacing w:line="480" w:lineRule="auto"/>
              <w:jc w:val="center"/>
              <w:rPr>
                <w:b/>
                <w:bCs/>
                <w:color w:val="000000" w:themeColor="text1"/>
                <w:sz w:val="24"/>
                <w:szCs w:val="24"/>
              </w:rPr>
            </w:pPr>
            <w:r w:rsidRPr="00681459">
              <w:rPr>
                <w:b/>
                <w:bCs/>
                <w:color w:val="000000" w:themeColor="text1"/>
                <w:sz w:val="24"/>
                <w:szCs w:val="24"/>
              </w:rPr>
              <w:t>0.0379*</w:t>
            </w:r>
          </w:p>
        </w:tc>
      </w:tr>
      <w:tr w:rsidR="00681459" w:rsidRPr="00681459" w14:paraId="414B82CD" w14:textId="77777777" w:rsidTr="00AD2C71">
        <w:tc>
          <w:tcPr>
            <w:tcW w:w="860" w:type="pct"/>
            <w:vMerge/>
            <w:vAlign w:val="center"/>
          </w:tcPr>
          <w:p w14:paraId="3B3E8A54" w14:textId="77777777" w:rsidR="003778DA" w:rsidRPr="00681459" w:rsidRDefault="003778DA" w:rsidP="00A0202C">
            <w:pPr>
              <w:spacing w:line="480" w:lineRule="auto"/>
              <w:jc w:val="center"/>
              <w:rPr>
                <w:color w:val="000000" w:themeColor="text1"/>
                <w:sz w:val="24"/>
                <w:szCs w:val="24"/>
              </w:rPr>
            </w:pPr>
          </w:p>
        </w:tc>
        <w:tc>
          <w:tcPr>
            <w:tcW w:w="625" w:type="pct"/>
            <w:vAlign w:val="center"/>
          </w:tcPr>
          <w:p w14:paraId="694D9CEB"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vAlign w:val="center"/>
          </w:tcPr>
          <w:p w14:paraId="6189CC7E"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pre</w:t>
            </w:r>
          </w:p>
        </w:tc>
        <w:tc>
          <w:tcPr>
            <w:tcW w:w="859" w:type="pct"/>
            <w:vAlign w:val="center"/>
          </w:tcPr>
          <w:p w14:paraId="7E76F7E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-2.99 (2.38)</w:t>
            </w:r>
          </w:p>
        </w:tc>
        <w:tc>
          <w:tcPr>
            <w:tcW w:w="625" w:type="pct"/>
            <w:vAlign w:val="center"/>
          </w:tcPr>
          <w:p w14:paraId="35115BF8"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-1.25</w:t>
            </w:r>
          </w:p>
        </w:tc>
        <w:tc>
          <w:tcPr>
            <w:tcW w:w="625" w:type="pct"/>
            <w:vAlign w:val="center"/>
          </w:tcPr>
          <w:p w14:paraId="76020717"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45.2</w:t>
            </w:r>
          </w:p>
        </w:tc>
        <w:tc>
          <w:tcPr>
            <w:tcW w:w="781" w:type="pct"/>
            <w:vAlign w:val="center"/>
          </w:tcPr>
          <w:p w14:paraId="46D700EE"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0.216</w:t>
            </w:r>
          </w:p>
        </w:tc>
      </w:tr>
      <w:tr w:rsidR="00681459" w:rsidRPr="00681459" w14:paraId="61AF53F4" w14:textId="77777777" w:rsidTr="00AD2C71">
        <w:tc>
          <w:tcPr>
            <w:tcW w:w="860" w:type="pct"/>
            <w:vMerge/>
            <w:tcBorders>
              <w:bottom w:val="single" w:sz="4" w:space="0" w:color="auto"/>
            </w:tcBorders>
            <w:vAlign w:val="center"/>
          </w:tcPr>
          <w:p w14:paraId="73BF0084" w14:textId="77777777" w:rsidR="003778DA" w:rsidRPr="00681459" w:rsidRDefault="003778DA" w:rsidP="00A0202C">
            <w:pPr>
              <w:spacing w:line="480" w:lineRule="auto"/>
              <w:jc w:val="center"/>
              <w:rPr>
                <w:color w:val="000000" w:themeColor="text1"/>
                <w:sz w:val="24"/>
                <w:szCs w:val="24"/>
              </w:rPr>
            </w:pPr>
          </w:p>
        </w:tc>
        <w:tc>
          <w:tcPr>
            <w:tcW w:w="625" w:type="pct"/>
            <w:tcBorders>
              <w:bottom w:val="single" w:sz="4" w:space="0" w:color="auto"/>
            </w:tcBorders>
            <w:vAlign w:val="center"/>
          </w:tcPr>
          <w:p w14:paraId="0183B50E" w14:textId="5A62CCCA"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Group</w:t>
            </w:r>
          </w:p>
        </w:tc>
        <w:tc>
          <w:tcPr>
            <w:tcW w:w="625" w:type="pct"/>
            <w:tcBorders>
              <w:bottom w:val="single" w:sz="4" w:space="0" w:color="auto"/>
            </w:tcBorders>
            <w:vAlign w:val="center"/>
          </w:tcPr>
          <w:p w14:paraId="34C5792F"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follow</w:t>
            </w:r>
          </w:p>
        </w:tc>
        <w:tc>
          <w:tcPr>
            <w:tcW w:w="859" w:type="pct"/>
            <w:tcBorders>
              <w:bottom w:val="single" w:sz="4" w:space="0" w:color="auto"/>
            </w:tcBorders>
            <w:vAlign w:val="center"/>
          </w:tcPr>
          <w:p w14:paraId="16C6C22A"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-1.39 (2.38)</w:t>
            </w:r>
          </w:p>
        </w:tc>
        <w:tc>
          <w:tcPr>
            <w:tcW w:w="625" w:type="pct"/>
            <w:tcBorders>
              <w:bottom w:val="single" w:sz="4" w:space="0" w:color="auto"/>
            </w:tcBorders>
            <w:vAlign w:val="center"/>
          </w:tcPr>
          <w:p w14:paraId="62138C2D"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-0.58</w:t>
            </w:r>
          </w:p>
        </w:tc>
        <w:tc>
          <w:tcPr>
            <w:tcW w:w="625" w:type="pct"/>
            <w:tcBorders>
              <w:bottom w:val="single" w:sz="4" w:space="0" w:color="auto"/>
            </w:tcBorders>
            <w:vAlign w:val="center"/>
          </w:tcPr>
          <w:p w14:paraId="22F58469"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45.2</w:t>
            </w:r>
          </w:p>
        </w:tc>
        <w:tc>
          <w:tcPr>
            <w:tcW w:w="781" w:type="pct"/>
            <w:tcBorders>
              <w:bottom w:val="single" w:sz="4" w:space="0" w:color="auto"/>
            </w:tcBorders>
            <w:vAlign w:val="center"/>
          </w:tcPr>
          <w:p w14:paraId="3FE57B13" w14:textId="77777777" w:rsidR="003778DA" w:rsidRPr="00681459" w:rsidRDefault="003778DA" w:rsidP="00A0202C">
            <w:pPr>
              <w:spacing w:line="480" w:lineRule="auto"/>
              <w:jc w:val="center"/>
              <w:rPr>
                <w:color w:val="000000" w:themeColor="text1"/>
                <w:sz w:val="24"/>
                <w:szCs w:val="24"/>
              </w:rPr>
            </w:pPr>
            <w:r w:rsidRPr="00681459">
              <w:rPr>
                <w:color w:val="000000" w:themeColor="text1"/>
                <w:sz w:val="24"/>
                <w:szCs w:val="24"/>
              </w:rPr>
              <w:t>0.562</w:t>
            </w:r>
          </w:p>
        </w:tc>
      </w:tr>
      <w:tr w:rsidR="00FB1ECB" w:rsidRPr="00681459" w14:paraId="5BB6EF00" w14:textId="77777777" w:rsidTr="00AD2C71">
        <w:tc>
          <w:tcPr>
            <w:tcW w:w="5000" w:type="pct"/>
            <w:gridSpan w:val="7"/>
            <w:tcBorders>
              <w:top w:val="single" w:sz="4" w:space="0" w:color="auto"/>
            </w:tcBorders>
            <w:vAlign w:val="center"/>
          </w:tcPr>
          <w:p w14:paraId="1E349F7E" w14:textId="53E7AEAB" w:rsidR="00FB1ECB" w:rsidRPr="00681459" w:rsidRDefault="00FB1ECB" w:rsidP="00A0202C">
            <w:pPr>
              <w:spacing w:line="480" w:lineRule="auto"/>
              <w:jc w:val="both"/>
              <w:rPr>
                <w:color w:val="000000" w:themeColor="text1"/>
                <w:sz w:val="24"/>
                <w:szCs w:val="24"/>
              </w:rPr>
            </w:pPr>
            <w:r w:rsidRPr="00681459">
              <w:rPr>
                <w:color w:val="000000" w:themeColor="text1"/>
                <w:sz w:val="24"/>
                <w:szCs w:val="24"/>
              </w:rPr>
              <w:t>Linear Mixed Model:LMM;*</w:t>
            </w:r>
            <w:r w:rsidR="00901418" w:rsidRPr="00681459">
              <w:rPr>
                <w:rFonts w:hint="eastAsia"/>
                <w:color w:val="000000" w:themeColor="text1"/>
                <w:sz w:val="24"/>
                <w:szCs w:val="24"/>
              </w:rPr>
              <w:t>p</w:t>
            </w:r>
            <w:r w:rsidRPr="00681459">
              <w:rPr>
                <w:color w:val="000000" w:themeColor="text1"/>
                <w:sz w:val="24"/>
                <w:szCs w:val="24"/>
              </w:rPr>
              <w:t>&lt;0.05,**</w:t>
            </w:r>
            <w:r w:rsidR="00901418" w:rsidRPr="00681459">
              <w:rPr>
                <w:rFonts w:hint="eastAsia"/>
                <w:color w:val="000000" w:themeColor="text1"/>
                <w:sz w:val="24"/>
                <w:szCs w:val="24"/>
              </w:rPr>
              <w:t>p</w:t>
            </w:r>
            <w:r w:rsidRPr="00681459">
              <w:rPr>
                <w:color w:val="000000" w:themeColor="text1"/>
                <w:sz w:val="24"/>
                <w:szCs w:val="24"/>
              </w:rPr>
              <w:t>&lt;0.01,***</w:t>
            </w:r>
            <w:r w:rsidR="00901418" w:rsidRPr="00681459">
              <w:rPr>
                <w:rFonts w:hint="eastAsia"/>
                <w:color w:val="000000" w:themeColor="text1"/>
                <w:sz w:val="24"/>
                <w:szCs w:val="24"/>
              </w:rPr>
              <w:t>p</w:t>
            </w:r>
            <w:r w:rsidRPr="00681459">
              <w:rPr>
                <w:color w:val="000000" w:themeColor="text1"/>
                <w:sz w:val="24"/>
                <w:szCs w:val="24"/>
              </w:rPr>
              <w:t>&lt;0.001;</w:t>
            </w:r>
          </w:p>
          <w:p w14:paraId="63D7752B" w14:textId="7BAC205E" w:rsidR="00FB1ECB" w:rsidRPr="00681459" w:rsidRDefault="009E00A7" w:rsidP="00A0202C">
            <w:pPr>
              <w:spacing w:line="480" w:lineRule="auto"/>
              <w:jc w:val="both"/>
              <w:rPr>
                <w:color w:val="000000" w:themeColor="text1"/>
                <w:sz w:val="24"/>
                <w:szCs w:val="24"/>
              </w:rPr>
            </w:pPr>
            <w:r w:rsidRPr="00681459">
              <w:rPr>
                <w:rFonts w:hint="eastAsia"/>
                <w:color w:val="000000" w:themeColor="text1"/>
                <w:sz w:val="24"/>
                <w:szCs w:val="24"/>
              </w:rPr>
              <w:t>N</w:t>
            </w:r>
            <w:r w:rsidR="00FB1ECB" w:rsidRPr="00681459">
              <w:rPr>
                <w:color w:val="000000" w:themeColor="text1"/>
                <w:sz w:val="24"/>
                <w:szCs w:val="24"/>
              </w:rPr>
              <w:t xml:space="preserve">ote: </w:t>
            </w:r>
            <w:r w:rsidRPr="00681459">
              <w:rPr>
                <w:color w:val="000000" w:themeColor="text1"/>
                <w:sz w:val="24"/>
                <w:szCs w:val="24"/>
              </w:rPr>
              <w:t xml:space="preserve">Time contrasts are pre-post and pre-follow (β&gt;0 decrease; β&lt;0 increase). Significant </w:t>
            </w:r>
            <w:r w:rsidRPr="00681459">
              <w:rPr>
                <w:rFonts w:hint="eastAsia"/>
                <w:color w:val="000000" w:themeColor="text1"/>
                <w:sz w:val="24"/>
                <w:szCs w:val="24"/>
              </w:rPr>
              <w:t xml:space="preserve">p </w:t>
            </w:r>
            <w:r w:rsidRPr="00681459">
              <w:rPr>
                <w:color w:val="000000" w:themeColor="text1"/>
                <w:sz w:val="24"/>
                <w:szCs w:val="24"/>
              </w:rPr>
              <w:t>values in bold. Abbreviations: SE = standard error; df = degrees of freedom.</w:t>
            </w:r>
          </w:p>
        </w:tc>
      </w:tr>
    </w:tbl>
    <w:p w14:paraId="6741D83D" w14:textId="77777777" w:rsidR="00AE39F3" w:rsidRPr="00681459" w:rsidRDefault="00AE39F3" w:rsidP="007410CD">
      <w:pPr>
        <w:spacing w:line="480" w:lineRule="auto"/>
        <w:jc w:val="both"/>
        <w:rPr>
          <w:color w:val="000000" w:themeColor="text1"/>
          <w:sz w:val="21"/>
          <w:szCs w:val="21"/>
        </w:rPr>
        <w:sectPr w:rsidR="00AE39F3" w:rsidRPr="00681459" w:rsidSect="00FB21B1">
          <w:pgSz w:w="11906" w:h="16838"/>
          <w:pgMar w:top="1440" w:right="1800" w:bottom="1440" w:left="1800" w:header="851" w:footer="992" w:gutter="0"/>
          <w:lnNumType w:countBy="1" w:restart="continuous"/>
          <w:cols w:space="425"/>
          <w:docGrid w:type="lines" w:linePitch="312"/>
        </w:sectPr>
      </w:pPr>
    </w:p>
    <w:p w14:paraId="13FBC0EC" w14:textId="77777777" w:rsidR="00FB1ECB" w:rsidRPr="00681459" w:rsidRDefault="00FB1ECB" w:rsidP="007410CD">
      <w:pPr>
        <w:spacing w:line="480" w:lineRule="auto"/>
        <w:jc w:val="both"/>
        <w:rPr>
          <w:color w:val="000000" w:themeColor="text1"/>
          <w:sz w:val="21"/>
          <w:szCs w:val="21"/>
        </w:rPr>
      </w:pP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847"/>
        <w:gridCol w:w="2987"/>
        <w:gridCol w:w="2769"/>
      </w:tblGrid>
      <w:tr w:rsidR="00681459" w:rsidRPr="00681459" w14:paraId="625CC8F3" w14:textId="77777777" w:rsidTr="00AD2C71">
        <w:tc>
          <w:tcPr>
            <w:tcW w:w="5000" w:type="pct"/>
            <w:gridSpan w:val="4"/>
            <w:tcBorders>
              <w:bottom w:val="single" w:sz="4" w:space="0" w:color="auto"/>
            </w:tcBorders>
            <w:vAlign w:val="center"/>
          </w:tcPr>
          <w:p w14:paraId="76BD9728" w14:textId="584009BD" w:rsidR="0056325E" w:rsidRPr="00681459" w:rsidRDefault="0056325E" w:rsidP="0056325E">
            <w:pPr>
              <w:spacing w:line="360" w:lineRule="auto"/>
              <w:jc w:val="center"/>
              <w:rPr>
                <w:b/>
                <w:bCs/>
                <w:color w:val="000000" w:themeColor="text1"/>
                <w:sz w:val="24"/>
              </w:rPr>
            </w:pPr>
            <w:r w:rsidRPr="00681459">
              <w:rPr>
                <w:b/>
                <w:bCs/>
                <w:color w:val="000000" w:themeColor="text1"/>
                <w:sz w:val="24"/>
              </w:rPr>
              <w:t xml:space="preserve">Table </w:t>
            </w:r>
            <w:r w:rsidRPr="00681459">
              <w:rPr>
                <w:rFonts w:eastAsiaTheme="minorEastAsia" w:hint="eastAsia"/>
                <w:b/>
                <w:bCs/>
                <w:color w:val="000000" w:themeColor="text1"/>
                <w:sz w:val="24"/>
              </w:rPr>
              <w:t>S4</w:t>
            </w:r>
            <w:r w:rsidRPr="00681459">
              <w:rPr>
                <w:b/>
                <w:bCs/>
                <w:color w:val="000000" w:themeColor="text1"/>
                <w:sz w:val="24"/>
              </w:rPr>
              <w:t>. Effect Sizes for Primary Outcomes</w:t>
            </w:r>
          </w:p>
        </w:tc>
      </w:tr>
      <w:tr w:rsidR="00681459" w:rsidRPr="00681459" w14:paraId="270470C7" w14:textId="77777777" w:rsidTr="00AD2C71">
        <w:tc>
          <w:tcPr>
            <w:tcW w:w="1535" w:type="pct"/>
            <w:gridSpan w:val="2"/>
            <w:tcBorders>
              <w:top w:val="single" w:sz="4" w:space="0" w:color="auto"/>
              <w:bottom w:val="single" w:sz="4" w:space="0" w:color="auto"/>
            </w:tcBorders>
            <w:vAlign w:val="center"/>
          </w:tcPr>
          <w:p w14:paraId="1C9606F1" w14:textId="77777777" w:rsidR="0056325E" w:rsidRPr="00681459" w:rsidRDefault="0056325E" w:rsidP="00416F28">
            <w:pPr>
              <w:spacing w:line="360" w:lineRule="auto"/>
              <w:rPr>
                <w:b/>
                <w:bCs/>
                <w:color w:val="000000" w:themeColor="text1"/>
                <w:sz w:val="24"/>
              </w:rPr>
            </w:pPr>
            <w:r w:rsidRPr="00681459">
              <w:rPr>
                <w:b/>
                <w:bCs/>
                <w:color w:val="000000" w:themeColor="text1"/>
                <w:sz w:val="24"/>
              </w:rPr>
              <w:t>ADAS-Cog</w:t>
            </w:r>
          </w:p>
        </w:tc>
        <w:tc>
          <w:tcPr>
            <w:tcW w:w="1798" w:type="pct"/>
            <w:tcBorders>
              <w:top w:val="single" w:sz="4" w:space="0" w:color="auto"/>
              <w:bottom w:val="single" w:sz="4" w:space="0" w:color="auto"/>
            </w:tcBorders>
            <w:vAlign w:val="center"/>
          </w:tcPr>
          <w:p w14:paraId="42951E46" w14:textId="77777777" w:rsidR="0056325E" w:rsidRPr="00681459" w:rsidRDefault="0056325E" w:rsidP="00416F28">
            <w:pPr>
              <w:spacing w:line="360" w:lineRule="auto"/>
              <w:jc w:val="center"/>
              <w:rPr>
                <w:b/>
                <w:bCs/>
                <w:color w:val="000000" w:themeColor="text1"/>
                <w:sz w:val="24"/>
              </w:rPr>
            </w:pPr>
            <w:r w:rsidRPr="00681459">
              <w:rPr>
                <w:b/>
                <w:bCs/>
                <w:color w:val="000000" w:themeColor="text1"/>
                <w:sz w:val="24"/>
              </w:rPr>
              <w:t>Effect tested</w:t>
            </w:r>
          </w:p>
        </w:tc>
        <w:tc>
          <w:tcPr>
            <w:tcW w:w="1667" w:type="pct"/>
            <w:tcBorders>
              <w:top w:val="single" w:sz="4" w:space="0" w:color="auto"/>
              <w:bottom w:val="single" w:sz="4" w:space="0" w:color="auto"/>
            </w:tcBorders>
            <w:vAlign w:val="center"/>
          </w:tcPr>
          <w:p w14:paraId="6DB72B49" w14:textId="77777777" w:rsidR="0056325E" w:rsidRPr="00681459" w:rsidRDefault="0056325E" w:rsidP="00416F28">
            <w:pPr>
              <w:spacing w:line="360" w:lineRule="auto"/>
              <w:jc w:val="center"/>
              <w:rPr>
                <w:b/>
                <w:bCs/>
                <w:color w:val="000000" w:themeColor="text1"/>
                <w:sz w:val="24"/>
              </w:rPr>
            </w:pPr>
            <w:r w:rsidRPr="00681459">
              <w:rPr>
                <w:b/>
                <w:bCs/>
                <w:color w:val="000000" w:themeColor="text1"/>
                <w:sz w:val="24"/>
              </w:rPr>
              <w:t>Effect size (Cohen’s d)</w:t>
            </w:r>
          </w:p>
        </w:tc>
      </w:tr>
      <w:tr w:rsidR="00681459" w:rsidRPr="00681459" w14:paraId="51A4007C" w14:textId="77777777" w:rsidTr="00AD2C71">
        <w:tc>
          <w:tcPr>
            <w:tcW w:w="1025" w:type="pct"/>
            <w:vAlign w:val="center"/>
          </w:tcPr>
          <w:p w14:paraId="70675370" w14:textId="77777777" w:rsidR="0056325E" w:rsidRPr="00681459" w:rsidRDefault="0056325E" w:rsidP="00416F28">
            <w:pPr>
              <w:spacing w:line="360" w:lineRule="auto"/>
              <w:rPr>
                <w:b/>
                <w:bCs/>
                <w:color w:val="000000" w:themeColor="text1"/>
                <w:sz w:val="24"/>
              </w:rPr>
            </w:pPr>
            <w:r w:rsidRPr="00681459">
              <w:rPr>
                <w:b/>
                <w:bCs/>
                <w:color w:val="000000" w:themeColor="text1"/>
                <w:sz w:val="24"/>
              </w:rPr>
              <w:t>pre–post</w:t>
            </w:r>
          </w:p>
        </w:tc>
        <w:tc>
          <w:tcPr>
            <w:tcW w:w="2308" w:type="pct"/>
            <w:gridSpan w:val="2"/>
            <w:vAlign w:val="center"/>
          </w:tcPr>
          <w:p w14:paraId="46F8E506" w14:textId="77777777" w:rsidR="0056325E" w:rsidRPr="00681459" w:rsidRDefault="0056325E" w:rsidP="00416F28">
            <w:pPr>
              <w:spacing w:line="360" w:lineRule="auto"/>
              <w:rPr>
                <w:b/>
                <w:bCs/>
                <w:color w:val="000000" w:themeColor="text1"/>
                <w:sz w:val="24"/>
              </w:rPr>
            </w:pPr>
            <w:r w:rsidRPr="00681459">
              <w:rPr>
                <w:color w:val="000000" w:themeColor="text1"/>
                <w:sz w:val="24"/>
              </w:rPr>
              <w:t>Between-group (Post)</w:t>
            </w:r>
          </w:p>
        </w:tc>
        <w:tc>
          <w:tcPr>
            <w:tcW w:w="1667" w:type="pct"/>
            <w:vAlign w:val="center"/>
          </w:tcPr>
          <w:p w14:paraId="55770267" w14:textId="77777777" w:rsidR="0056325E" w:rsidRPr="00681459" w:rsidRDefault="0056325E" w:rsidP="00416F28">
            <w:pPr>
              <w:spacing w:line="360" w:lineRule="auto"/>
              <w:jc w:val="center"/>
              <w:rPr>
                <w:b/>
                <w:bCs/>
                <w:color w:val="000000" w:themeColor="text1"/>
                <w:sz w:val="24"/>
              </w:rPr>
            </w:pPr>
            <w:r w:rsidRPr="00681459">
              <w:rPr>
                <w:color w:val="000000" w:themeColor="text1"/>
                <w:sz w:val="24"/>
              </w:rPr>
              <w:t>d = -0.183</w:t>
            </w:r>
          </w:p>
        </w:tc>
      </w:tr>
      <w:tr w:rsidR="00681459" w:rsidRPr="00681459" w14:paraId="088B64EE" w14:textId="77777777" w:rsidTr="00AD2C71">
        <w:tc>
          <w:tcPr>
            <w:tcW w:w="1025" w:type="pct"/>
            <w:vAlign w:val="center"/>
          </w:tcPr>
          <w:p w14:paraId="1BB37170" w14:textId="77777777" w:rsidR="0056325E" w:rsidRPr="00681459" w:rsidRDefault="0056325E" w:rsidP="00416F28">
            <w:pPr>
              <w:spacing w:line="360" w:lineRule="auto"/>
              <w:rPr>
                <w:b/>
                <w:bCs/>
                <w:color w:val="000000" w:themeColor="text1"/>
                <w:sz w:val="24"/>
              </w:rPr>
            </w:pPr>
          </w:p>
        </w:tc>
        <w:tc>
          <w:tcPr>
            <w:tcW w:w="2308" w:type="pct"/>
            <w:gridSpan w:val="2"/>
            <w:vAlign w:val="center"/>
          </w:tcPr>
          <w:p w14:paraId="4E1387BD" w14:textId="77777777" w:rsidR="0056325E" w:rsidRPr="00681459" w:rsidRDefault="0056325E" w:rsidP="00416F28">
            <w:pPr>
              <w:spacing w:line="360" w:lineRule="auto"/>
              <w:rPr>
                <w:b/>
                <w:bCs/>
                <w:color w:val="000000" w:themeColor="text1"/>
                <w:sz w:val="24"/>
              </w:rPr>
            </w:pPr>
            <w:r w:rsidRPr="00681459">
              <w:rPr>
                <w:color w:val="000000" w:themeColor="text1"/>
                <w:sz w:val="24"/>
              </w:rPr>
              <w:t>Change difference (Δ Real vs Sham)</w:t>
            </w:r>
          </w:p>
        </w:tc>
        <w:tc>
          <w:tcPr>
            <w:tcW w:w="1667" w:type="pct"/>
            <w:vAlign w:val="center"/>
          </w:tcPr>
          <w:p w14:paraId="5E4B4463" w14:textId="77777777" w:rsidR="0056325E" w:rsidRPr="00681459" w:rsidRDefault="0056325E" w:rsidP="00416F28">
            <w:pPr>
              <w:spacing w:line="360" w:lineRule="auto"/>
              <w:jc w:val="center"/>
              <w:rPr>
                <w:b/>
                <w:bCs/>
                <w:color w:val="000000" w:themeColor="text1"/>
                <w:sz w:val="24"/>
              </w:rPr>
            </w:pPr>
            <w:r w:rsidRPr="00681459">
              <w:rPr>
                <w:color w:val="000000" w:themeColor="text1"/>
                <w:sz w:val="24"/>
              </w:rPr>
              <w:t>d = −0.5</w:t>
            </w:r>
            <w:r w:rsidRPr="00681459">
              <w:rPr>
                <w:rFonts w:hint="eastAsia"/>
                <w:color w:val="000000" w:themeColor="text1"/>
                <w:sz w:val="24"/>
              </w:rPr>
              <w:t>48</w:t>
            </w:r>
          </w:p>
        </w:tc>
      </w:tr>
      <w:tr w:rsidR="00681459" w:rsidRPr="00681459" w14:paraId="43754A6A" w14:textId="77777777" w:rsidTr="00AD2C71">
        <w:tc>
          <w:tcPr>
            <w:tcW w:w="1025" w:type="pct"/>
            <w:vAlign w:val="center"/>
          </w:tcPr>
          <w:p w14:paraId="66ABC591" w14:textId="77777777" w:rsidR="0056325E" w:rsidRPr="00681459" w:rsidRDefault="0056325E" w:rsidP="00416F28">
            <w:pPr>
              <w:spacing w:line="360" w:lineRule="auto"/>
              <w:rPr>
                <w:b/>
                <w:bCs/>
                <w:color w:val="000000" w:themeColor="text1"/>
                <w:sz w:val="24"/>
              </w:rPr>
            </w:pPr>
            <w:r w:rsidRPr="00681459">
              <w:rPr>
                <w:b/>
                <w:bCs/>
                <w:color w:val="000000" w:themeColor="text1"/>
                <w:sz w:val="24"/>
              </w:rPr>
              <w:t>pre–follow</w:t>
            </w:r>
          </w:p>
        </w:tc>
        <w:tc>
          <w:tcPr>
            <w:tcW w:w="2308" w:type="pct"/>
            <w:gridSpan w:val="2"/>
            <w:vAlign w:val="center"/>
          </w:tcPr>
          <w:p w14:paraId="66C733F9" w14:textId="77777777" w:rsidR="0056325E" w:rsidRPr="00681459" w:rsidRDefault="0056325E" w:rsidP="00416F28">
            <w:pPr>
              <w:spacing w:line="360" w:lineRule="auto"/>
              <w:rPr>
                <w:b/>
                <w:bCs/>
                <w:color w:val="000000" w:themeColor="text1"/>
                <w:sz w:val="24"/>
              </w:rPr>
            </w:pPr>
            <w:r w:rsidRPr="00681459">
              <w:rPr>
                <w:color w:val="000000" w:themeColor="text1"/>
                <w:sz w:val="24"/>
              </w:rPr>
              <w:t>Between-group (follow)</w:t>
            </w:r>
          </w:p>
        </w:tc>
        <w:tc>
          <w:tcPr>
            <w:tcW w:w="1667" w:type="pct"/>
            <w:vAlign w:val="center"/>
          </w:tcPr>
          <w:p w14:paraId="0321D1AB" w14:textId="77777777" w:rsidR="0056325E" w:rsidRPr="00681459" w:rsidRDefault="0056325E" w:rsidP="00416F28">
            <w:pPr>
              <w:spacing w:line="360" w:lineRule="auto"/>
              <w:jc w:val="center"/>
              <w:rPr>
                <w:b/>
                <w:bCs/>
                <w:color w:val="000000" w:themeColor="text1"/>
                <w:sz w:val="24"/>
              </w:rPr>
            </w:pPr>
            <w:r w:rsidRPr="00681459">
              <w:rPr>
                <w:color w:val="000000" w:themeColor="text1"/>
                <w:sz w:val="24"/>
              </w:rPr>
              <w:t>d = -0.242</w:t>
            </w:r>
          </w:p>
        </w:tc>
      </w:tr>
      <w:tr w:rsidR="00681459" w:rsidRPr="00681459" w14:paraId="3A6ACC88" w14:textId="77777777" w:rsidTr="00AD2C71">
        <w:tc>
          <w:tcPr>
            <w:tcW w:w="1025" w:type="pct"/>
            <w:vAlign w:val="center"/>
          </w:tcPr>
          <w:p w14:paraId="05B48E52" w14:textId="77777777" w:rsidR="0056325E" w:rsidRPr="00681459" w:rsidRDefault="0056325E" w:rsidP="00416F28">
            <w:pPr>
              <w:spacing w:line="360" w:lineRule="auto"/>
              <w:rPr>
                <w:b/>
                <w:bCs/>
                <w:color w:val="000000" w:themeColor="text1"/>
                <w:sz w:val="24"/>
              </w:rPr>
            </w:pPr>
          </w:p>
        </w:tc>
        <w:tc>
          <w:tcPr>
            <w:tcW w:w="2308" w:type="pct"/>
            <w:gridSpan w:val="2"/>
            <w:vAlign w:val="center"/>
          </w:tcPr>
          <w:p w14:paraId="7AC480AE" w14:textId="77777777" w:rsidR="0056325E" w:rsidRPr="00681459" w:rsidRDefault="0056325E" w:rsidP="00416F28">
            <w:pPr>
              <w:spacing w:line="360" w:lineRule="auto"/>
              <w:rPr>
                <w:b/>
                <w:bCs/>
                <w:color w:val="000000" w:themeColor="text1"/>
                <w:sz w:val="24"/>
              </w:rPr>
            </w:pPr>
            <w:r w:rsidRPr="00681459">
              <w:rPr>
                <w:color w:val="000000" w:themeColor="text1"/>
                <w:sz w:val="24"/>
              </w:rPr>
              <w:t>Change difference (Δ Real vs Sham)</w:t>
            </w:r>
          </w:p>
        </w:tc>
        <w:tc>
          <w:tcPr>
            <w:tcW w:w="1667" w:type="pct"/>
            <w:vAlign w:val="center"/>
          </w:tcPr>
          <w:p w14:paraId="5F898972" w14:textId="77777777" w:rsidR="0056325E" w:rsidRPr="00681459" w:rsidRDefault="0056325E" w:rsidP="00416F28">
            <w:pPr>
              <w:spacing w:line="360" w:lineRule="auto"/>
              <w:jc w:val="center"/>
              <w:rPr>
                <w:b/>
                <w:bCs/>
                <w:color w:val="000000" w:themeColor="text1"/>
                <w:sz w:val="24"/>
              </w:rPr>
            </w:pPr>
            <w:r w:rsidRPr="00681459">
              <w:rPr>
                <w:color w:val="000000" w:themeColor="text1"/>
                <w:sz w:val="24"/>
              </w:rPr>
              <w:t>d = −0.6</w:t>
            </w:r>
            <w:r w:rsidRPr="00681459">
              <w:rPr>
                <w:rFonts w:hint="eastAsia"/>
                <w:color w:val="000000" w:themeColor="text1"/>
                <w:sz w:val="24"/>
              </w:rPr>
              <w:t>07</w:t>
            </w:r>
          </w:p>
        </w:tc>
      </w:tr>
      <w:tr w:rsidR="0056325E" w:rsidRPr="00681459" w14:paraId="4D4D157C" w14:textId="77777777" w:rsidTr="00AD2C71">
        <w:tc>
          <w:tcPr>
            <w:tcW w:w="5000" w:type="pct"/>
            <w:gridSpan w:val="4"/>
            <w:tcBorders>
              <w:top w:val="single" w:sz="4" w:space="0" w:color="auto"/>
            </w:tcBorders>
            <w:vAlign w:val="center"/>
          </w:tcPr>
          <w:p w14:paraId="2E354963" w14:textId="77777777" w:rsidR="0056325E" w:rsidRPr="00681459" w:rsidRDefault="0056325E" w:rsidP="00416F28">
            <w:pPr>
              <w:spacing w:line="360" w:lineRule="auto"/>
              <w:rPr>
                <w:color w:val="000000" w:themeColor="text1"/>
                <w:sz w:val="24"/>
              </w:rPr>
            </w:pPr>
            <w:r w:rsidRPr="00681459">
              <w:rPr>
                <w:color w:val="000000" w:themeColor="text1"/>
                <w:sz w:val="24"/>
              </w:rPr>
              <w:t>N</w:t>
            </w:r>
            <w:r w:rsidRPr="00681459">
              <w:rPr>
                <w:rFonts w:hint="eastAsia"/>
                <w:color w:val="000000" w:themeColor="text1"/>
                <w:sz w:val="24"/>
              </w:rPr>
              <w:t>ote: Cohen’s d denotes the between-group effect size (Real vs Sham) at Post or Follow-up using the pooled SD at that time point. “Change difference (Δ Real vs Sham)” denotes the standardized between-group difference in change scores (Post–Pre or Follow-up–Pre) using the pooled SD of change scores. Negative values indicate greater improvement in the Real group (lower ADAS-Cog is better). Statistical significance for Group×Time interaction and post-hoc tests is reported in the main Results and Table 6.</w:t>
            </w:r>
          </w:p>
        </w:tc>
      </w:tr>
    </w:tbl>
    <w:p w14:paraId="21E273E7" w14:textId="77777777" w:rsidR="0056325E" w:rsidRPr="00681459" w:rsidRDefault="0056325E" w:rsidP="007410CD">
      <w:pPr>
        <w:spacing w:line="480" w:lineRule="auto"/>
        <w:jc w:val="both"/>
        <w:rPr>
          <w:color w:val="000000" w:themeColor="text1"/>
          <w:sz w:val="21"/>
          <w:szCs w:val="21"/>
        </w:rPr>
      </w:pPr>
    </w:p>
    <w:tbl>
      <w:tblPr>
        <w:tblW w:w="10065" w:type="dxa"/>
        <w:jc w:val="center"/>
        <w:tblLayout w:type="fixed"/>
        <w:tblLook w:val="04A0" w:firstRow="1" w:lastRow="0" w:firstColumn="1" w:lastColumn="0" w:noHBand="0" w:noVBand="1"/>
      </w:tblPr>
      <w:tblGrid>
        <w:gridCol w:w="1677"/>
        <w:gridCol w:w="1678"/>
        <w:gridCol w:w="1890"/>
        <w:gridCol w:w="1465"/>
        <w:gridCol w:w="1677"/>
        <w:gridCol w:w="1678"/>
      </w:tblGrid>
      <w:tr w:rsidR="00681459" w:rsidRPr="00681459" w14:paraId="6E29D761" w14:textId="77777777" w:rsidTr="00B407A9">
        <w:trPr>
          <w:trHeight w:val="397"/>
          <w:jc w:val="center"/>
        </w:trPr>
        <w:tc>
          <w:tcPr>
            <w:tcW w:w="10065" w:type="dxa"/>
            <w:gridSpan w:val="6"/>
            <w:tcBorders>
              <w:top w:val="nil"/>
              <w:left w:val="nil"/>
              <w:bottom w:val="single" w:sz="8" w:space="0" w:color="auto"/>
              <w:right w:val="nil"/>
            </w:tcBorders>
            <w:vAlign w:val="center"/>
          </w:tcPr>
          <w:p w14:paraId="3C24E31E" w14:textId="2B160296" w:rsidR="00FB1ECB" w:rsidRPr="00681459" w:rsidRDefault="00FB1ECB"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Table S</w:t>
            </w:r>
            <w:r w:rsidR="0056325E" w:rsidRPr="00681459">
              <w:rPr>
                <w:rFonts w:hint="eastAsia"/>
                <w:b/>
                <w:bCs/>
                <w:color w:val="000000" w:themeColor="text1"/>
                <w:sz w:val="24"/>
                <w:szCs w:val="24"/>
              </w:rPr>
              <w:t>5</w:t>
            </w:r>
            <w:r w:rsidRPr="00681459">
              <w:rPr>
                <w:b/>
                <w:bCs/>
                <w:color w:val="000000" w:themeColor="text1"/>
                <w:sz w:val="24"/>
                <w:szCs w:val="24"/>
              </w:rPr>
              <w:t>.</w:t>
            </w:r>
            <w:r w:rsidRPr="00681459">
              <w:rPr>
                <w:color w:val="000000" w:themeColor="text1"/>
                <w:sz w:val="24"/>
                <w:szCs w:val="24"/>
              </w:rPr>
              <w:t xml:space="preserve"> </w:t>
            </w:r>
            <w:r w:rsidRPr="00681459">
              <w:rPr>
                <w:b/>
                <w:bCs/>
                <w:color w:val="000000" w:themeColor="text1"/>
                <w:sz w:val="24"/>
                <w:szCs w:val="24"/>
              </w:rPr>
              <w:t>Between-group differences in changes in rs-EEG power spectral density across frequency bands and brain regions (Δ = post–pre; mean ± SD, μV²/Hz)</w:t>
            </w:r>
          </w:p>
        </w:tc>
      </w:tr>
      <w:tr w:rsidR="00681459" w:rsidRPr="00681459" w14:paraId="56387111" w14:textId="77777777" w:rsidTr="00B407A9">
        <w:trPr>
          <w:trHeight w:val="397"/>
          <w:jc w:val="center"/>
        </w:trPr>
        <w:tc>
          <w:tcPr>
            <w:tcW w:w="1677" w:type="dxa"/>
            <w:tcBorders>
              <w:top w:val="single" w:sz="8" w:space="0" w:color="auto"/>
              <w:left w:val="nil"/>
              <w:bottom w:val="single" w:sz="8" w:space="0" w:color="auto"/>
              <w:right w:val="nil"/>
            </w:tcBorders>
            <w:vAlign w:val="center"/>
          </w:tcPr>
          <w:p w14:paraId="56388A24" w14:textId="7F36A98D" w:rsidR="00FB1ECB" w:rsidRPr="00681459" w:rsidRDefault="00FB1ECB" w:rsidP="007410CD">
            <w:pPr>
              <w:widowControl/>
              <w:spacing w:before="100" w:beforeAutospacing="1" w:after="0" w:line="480" w:lineRule="auto"/>
              <w:jc w:val="center"/>
              <w:rPr>
                <w:rFonts w:eastAsia="等线"/>
                <w:b/>
                <w:bCs/>
                <w:color w:val="000000" w:themeColor="text1"/>
                <w:sz w:val="24"/>
                <w:szCs w:val="24"/>
              </w:rPr>
            </w:pPr>
          </w:p>
        </w:tc>
        <w:tc>
          <w:tcPr>
            <w:tcW w:w="1678" w:type="dxa"/>
            <w:tcBorders>
              <w:top w:val="single" w:sz="8" w:space="0" w:color="auto"/>
              <w:left w:val="nil"/>
              <w:bottom w:val="single" w:sz="8" w:space="0" w:color="auto"/>
              <w:right w:val="nil"/>
            </w:tcBorders>
            <w:noWrap/>
            <w:vAlign w:val="center"/>
          </w:tcPr>
          <w:p w14:paraId="5218621D" w14:textId="77777777" w:rsidR="00FB1ECB" w:rsidRPr="00681459" w:rsidRDefault="00FB1ECB" w:rsidP="007410CD">
            <w:pPr>
              <w:widowControl/>
              <w:spacing w:before="100" w:beforeAutospacing="1" w:after="0" w:line="480" w:lineRule="auto"/>
              <w:jc w:val="center"/>
              <w:rPr>
                <w:rFonts w:eastAsia="等线"/>
                <w:b/>
                <w:bCs/>
                <w:color w:val="000000" w:themeColor="text1"/>
                <w:sz w:val="24"/>
                <w:szCs w:val="24"/>
              </w:rPr>
            </w:pPr>
            <w:r w:rsidRPr="00681459">
              <w:rPr>
                <w:rFonts w:eastAsia="等线"/>
                <w:b/>
                <w:bCs/>
                <w:color w:val="000000" w:themeColor="text1"/>
                <w:sz w:val="24"/>
                <w:szCs w:val="24"/>
              </w:rPr>
              <w:t>Real (n=19)</w:t>
            </w:r>
          </w:p>
        </w:tc>
        <w:tc>
          <w:tcPr>
            <w:tcW w:w="1890" w:type="dxa"/>
            <w:tcBorders>
              <w:top w:val="single" w:sz="8" w:space="0" w:color="auto"/>
              <w:left w:val="nil"/>
              <w:bottom w:val="single" w:sz="8" w:space="0" w:color="auto"/>
              <w:right w:val="nil"/>
            </w:tcBorders>
            <w:vAlign w:val="center"/>
          </w:tcPr>
          <w:p w14:paraId="0C78E6FA" w14:textId="77777777" w:rsidR="00FB1ECB" w:rsidRPr="00681459" w:rsidRDefault="00FB1ECB" w:rsidP="007410CD">
            <w:pPr>
              <w:widowControl/>
              <w:spacing w:before="100" w:beforeAutospacing="1" w:after="0" w:line="480" w:lineRule="auto"/>
              <w:jc w:val="center"/>
              <w:rPr>
                <w:rFonts w:eastAsia="等线"/>
                <w:b/>
                <w:bCs/>
                <w:color w:val="000000" w:themeColor="text1"/>
                <w:sz w:val="24"/>
                <w:szCs w:val="24"/>
              </w:rPr>
            </w:pPr>
            <w:r w:rsidRPr="00681459">
              <w:rPr>
                <w:rFonts w:eastAsia="等线"/>
                <w:b/>
                <w:bCs/>
                <w:color w:val="000000" w:themeColor="text1"/>
                <w:sz w:val="24"/>
                <w:szCs w:val="24"/>
              </w:rPr>
              <w:t>Sham (n=17)</w:t>
            </w:r>
          </w:p>
        </w:tc>
        <w:tc>
          <w:tcPr>
            <w:tcW w:w="1465" w:type="dxa"/>
            <w:tcBorders>
              <w:top w:val="single" w:sz="8" w:space="0" w:color="auto"/>
              <w:left w:val="nil"/>
              <w:bottom w:val="single" w:sz="8" w:space="0" w:color="auto"/>
              <w:right w:val="nil"/>
            </w:tcBorders>
            <w:vAlign w:val="center"/>
          </w:tcPr>
          <w:p w14:paraId="1541C2A4" w14:textId="588F3292" w:rsidR="00FB1ECB" w:rsidRPr="00681459" w:rsidRDefault="00FB1ECB" w:rsidP="007410CD">
            <w:pPr>
              <w:widowControl/>
              <w:spacing w:before="100" w:beforeAutospacing="1" w:after="0" w:line="480" w:lineRule="auto"/>
              <w:jc w:val="center"/>
              <w:rPr>
                <w:rFonts w:eastAsia="等线"/>
                <w:b/>
                <w:bCs/>
                <w:color w:val="000000" w:themeColor="text1"/>
                <w:sz w:val="24"/>
                <w:szCs w:val="24"/>
              </w:rPr>
            </w:pPr>
            <w:r w:rsidRPr="00681459">
              <w:rPr>
                <w:rFonts w:eastAsia="等线"/>
                <w:b/>
                <w:bCs/>
                <w:color w:val="000000" w:themeColor="text1"/>
                <w:sz w:val="24"/>
                <w:szCs w:val="24"/>
              </w:rPr>
              <w:t>T/Z value</w:t>
            </w:r>
          </w:p>
        </w:tc>
        <w:tc>
          <w:tcPr>
            <w:tcW w:w="1677" w:type="dxa"/>
            <w:tcBorders>
              <w:top w:val="single" w:sz="8" w:space="0" w:color="auto"/>
              <w:left w:val="nil"/>
              <w:bottom w:val="single" w:sz="8" w:space="0" w:color="auto"/>
              <w:right w:val="nil"/>
            </w:tcBorders>
            <w:vAlign w:val="center"/>
          </w:tcPr>
          <w:p w14:paraId="16D4BB70" w14:textId="77777777" w:rsidR="00FB1ECB" w:rsidRPr="00681459" w:rsidRDefault="00FB1ECB" w:rsidP="007410CD">
            <w:pPr>
              <w:widowControl/>
              <w:spacing w:before="100" w:beforeAutospacing="1" w:after="0" w:line="480" w:lineRule="auto"/>
              <w:jc w:val="center"/>
              <w:rPr>
                <w:rFonts w:eastAsia="等线"/>
                <w:b/>
                <w:bCs/>
                <w:i/>
                <w:iCs/>
                <w:color w:val="000000" w:themeColor="text1"/>
                <w:sz w:val="24"/>
                <w:szCs w:val="24"/>
              </w:rPr>
            </w:pPr>
            <w:r w:rsidRPr="00681459">
              <w:rPr>
                <w:rFonts w:eastAsia="等线"/>
                <w:b/>
                <w:bCs/>
                <w:color w:val="000000" w:themeColor="text1"/>
                <w:sz w:val="24"/>
                <w:szCs w:val="24"/>
              </w:rPr>
              <w:t>P</w:t>
            </w:r>
          </w:p>
        </w:tc>
        <w:tc>
          <w:tcPr>
            <w:tcW w:w="1678" w:type="dxa"/>
            <w:tcBorders>
              <w:top w:val="single" w:sz="8" w:space="0" w:color="auto"/>
              <w:left w:val="nil"/>
              <w:bottom w:val="single" w:sz="8" w:space="0" w:color="auto"/>
              <w:right w:val="nil"/>
            </w:tcBorders>
            <w:vAlign w:val="center"/>
          </w:tcPr>
          <w:p w14:paraId="7A277174" w14:textId="0893F61E" w:rsidR="00FB1ECB" w:rsidRPr="00681459" w:rsidRDefault="00FB1ECB" w:rsidP="007410CD">
            <w:pPr>
              <w:widowControl/>
              <w:spacing w:before="100" w:beforeAutospacing="1" w:after="0" w:line="480" w:lineRule="auto"/>
              <w:jc w:val="center"/>
              <w:rPr>
                <w:rFonts w:eastAsia="等线"/>
                <w:b/>
                <w:bCs/>
                <w:i/>
                <w:iCs/>
                <w:color w:val="000000" w:themeColor="text1"/>
                <w:sz w:val="24"/>
                <w:szCs w:val="24"/>
              </w:rPr>
            </w:pPr>
            <w:r w:rsidRPr="00681459">
              <w:rPr>
                <w:rFonts w:eastAsia="等线"/>
                <w:b/>
                <w:bCs/>
                <w:iCs/>
                <w:color w:val="000000" w:themeColor="text1"/>
                <w:sz w:val="24"/>
                <w:szCs w:val="24"/>
              </w:rPr>
              <w:t>P</w:t>
            </w:r>
            <w:r w:rsidRPr="00681459">
              <w:rPr>
                <w:rFonts w:eastAsia="等线"/>
                <w:b/>
                <w:bCs/>
                <w:color w:val="000000" w:themeColor="text1"/>
                <w:sz w:val="24"/>
                <w:szCs w:val="24"/>
                <w:vertAlign w:val="subscript"/>
              </w:rPr>
              <w:t>corr</w:t>
            </w:r>
          </w:p>
        </w:tc>
      </w:tr>
      <w:tr w:rsidR="00681459" w:rsidRPr="00681459" w14:paraId="35A15B0F" w14:textId="77777777" w:rsidTr="00B407A9">
        <w:trPr>
          <w:trHeight w:val="397"/>
          <w:jc w:val="center"/>
        </w:trPr>
        <w:tc>
          <w:tcPr>
            <w:tcW w:w="10065" w:type="dxa"/>
            <w:gridSpan w:val="6"/>
            <w:tcBorders>
              <w:top w:val="nil"/>
              <w:left w:val="nil"/>
              <w:bottom w:val="nil"/>
              <w:right w:val="nil"/>
            </w:tcBorders>
            <w:vAlign w:val="center"/>
          </w:tcPr>
          <w:p w14:paraId="2F3F976F" w14:textId="26D7E9AF"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Delta</w:t>
            </w:r>
          </w:p>
        </w:tc>
      </w:tr>
      <w:tr w:rsidR="00681459" w:rsidRPr="00681459" w14:paraId="184169DB" w14:textId="77777777" w:rsidTr="00B407A9">
        <w:trPr>
          <w:trHeight w:val="397"/>
          <w:jc w:val="center"/>
        </w:trPr>
        <w:tc>
          <w:tcPr>
            <w:tcW w:w="1677" w:type="dxa"/>
            <w:tcBorders>
              <w:top w:val="nil"/>
              <w:left w:val="nil"/>
              <w:bottom w:val="nil"/>
              <w:right w:val="nil"/>
            </w:tcBorders>
            <w:vAlign w:val="center"/>
          </w:tcPr>
          <w:p w14:paraId="0A2F3135" w14:textId="77777777" w:rsidR="00FB1ECB" w:rsidRPr="00681459" w:rsidRDefault="00FB1ECB" w:rsidP="007410CD">
            <w:pPr>
              <w:widowControl/>
              <w:spacing w:before="100" w:beforeAutospacing="1" w:after="0" w:line="480" w:lineRule="auto"/>
              <w:jc w:val="center"/>
              <w:rPr>
                <w:color w:val="000000" w:themeColor="text1"/>
                <w:sz w:val="24"/>
                <w:szCs w:val="24"/>
              </w:rPr>
            </w:pPr>
            <w:bookmarkStart w:id="3" w:name="_Hlk200057597"/>
            <w:r w:rsidRPr="00681459">
              <w:rPr>
                <w:color w:val="000000" w:themeColor="text1"/>
                <w:sz w:val="24"/>
                <w:szCs w:val="24"/>
              </w:rPr>
              <w:t>ROI_</w:t>
            </w:r>
            <w:bookmarkEnd w:id="3"/>
            <w:r w:rsidRPr="00681459">
              <w:rPr>
                <w:color w:val="000000" w:themeColor="text1"/>
                <w:sz w:val="24"/>
                <w:szCs w:val="24"/>
              </w:rPr>
              <w:t>ALL</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F7F812A" w14:textId="41F0165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0.645±2.132</w:t>
            </w:r>
          </w:p>
        </w:tc>
        <w:tc>
          <w:tcPr>
            <w:tcW w:w="1890" w:type="dxa"/>
            <w:tcBorders>
              <w:top w:val="nil"/>
              <w:left w:val="nil"/>
              <w:bottom w:val="nil"/>
              <w:right w:val="nil"/>
            </w:tcBorders>
            <w:vAlign w:val="center"/>
          </w:tcPr>
          <w:p w14:paraId="698B09F6" w14:textId="3295E0FF"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0.293±1.226</w:t>
            </w:r>
          </w:p>
        </w:tc>
        <w:tc>
          <w:tcPr>
            <w:tcW w:w="1465" w:type="dxa"/>
            <w:tcBorders>
              <w:top w:val="nil"/>
              <w:left w:val="nil"/>
              <w:bottom w:val="nil"/>
              <w:right w:val="nil"/>
            </w:tcBorders>
            <w:noWrap/>
            <w:vAlign w:val="center"/>
          </w:tcPr>
          <w:p w14:paraId="160A1D2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0.349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D0E160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0.727</w:t>
            </w:r>
          </w:p>
        </w:tc>
        <w:tc>
          <w:tcPr>
            <w:tcW w:w="1678" w:type="dxa"/>
            <w:tcBorders>
              <w:top w:val="nil"/>
              <w:left w:val="nil"/>
              <w:bottom w:val="nil"/>
              <w:right w:val="nil"/>
            </w:tcBorders>
            <w:vAlign w:val="center"/>
          </w:tcPr>
          <w:p w14:paraId="406FB36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63DB0646" w14:textId="77777777" w:rsidTr="00B407A9">
        <w:trPr>
          <w:trHeight w:val="397"/>
          <w:jc w:val="center"/>
        </w:trPr>
        <w:tc>
          <w:tcPr>
            <w:tcW w:w="1677" w:type="dxa"/>
            <w:tcBorders>
              <w:top w:val="nil"/>
              <w:left w:val="nil"/>
              <w:bottom w:val="nil"/>
              <w:right w:val="nil"/>
            </w:tcBorders>
            <w:vAlign w:val="center"/>
          </w:tcPr>
          <w:p w14:paraId="2086B354" w14:textId="77777777" w:rsidR="00FB1ECB" w:rsidRPr="00681459" w:rsidRDefault="00FB1ECB" w:rsidP="007410CD">
            <w:pPr>
              <w:widowControl/>
              <w:spacing w:before="100" w:beforeAutospacing="1" w:after="0" w:line="480" w:lineRule="auto"/>
              <w:jc w:val="center"/>
              <w:rPr>
                <w:color w:val="000000" w:themeColor="text1"/>
                <w:sz w:val="24"/>
                <w:szCs w:val="24"/>
                <w:highlight w:val="yellow"/>
              </w:rPr>
            </w:pPr>
            <w:r w:rsidRPr="00681459">
              <w:rPr>
                <w:color w:val="000000" w:themeColor="text1"/>
                <w:sz w:val="24"/>
                <w:szCs w:val="24"/>
              </w:rPr>
              <w:t>ROI_LF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A9A5CE7" w14:textId="0D5B3E0B"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1.222±3.722</w:t>
            </w:r>
          </w:p>
        </w:tc>
        <w:tc>
          <w:tcPr>
            <w:tcW w:w="1890" w:type="dxa"/>
            <w:tcBorders>
              <w:top w:val="nil"/>
              <w:left w:val="nil"/>
              <w:bottom w:val="nil"/>
              <w:right w:val="nil"/>
            </w:tcBorders>
            <w:vAlign w:val="center"/>
          </w:tcPr>
          <w:p w14:paraId="3EEAFD62" w14:textId="3AE564DD"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1.439±2.186</w:t>
            </w:r>
          </w:p>
        </w:tc>
        <w:tc>
          <w:tcPr>
            <w:tcW w:w="1465" w:type="dxa"/>
            <w:tcBorders>
              <w:top w:val="nil"/>
              <w:left w:val="nil"/>
              <w:bottom w:val="nil"/>
              <w:right w:val="nil"/>
            </w:tcBorders>
            <w:noWrap/>
            <w:vAlign w:val="center"/>
          </w:tcPr>
          <w:p w14:paraId="58076EE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-0.729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03710C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0.466</w:t>
            </w:r>
          </w:p>
        </w:tc>
        <w:tc>
          <w:tcPr>
            <w:tcW w:w="1678" w:type="dxa"/>
            <w:tcBorders>
              <w:top w:val="nil"/>
              <w:left w:val="nil"/>
              <w:bottom w:val="nil"/>
              <w:right w:val="nil"/>
            </w:tcBorders>
            <w:vAlign w:val="center"/>
          </w:tcPr>
          <w:p w14:paraId="4B8C63B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0.932</w:t>
            </w:r>
          </w:p>
        </w:tc>
      </w:tr>
      <w:tr w:rsidR="00681459" w:rsidRPr="00681459" w14:paraId="4F6E2354" w14:textId="77777777" w:rsidTr="00B407A9">
        <w:trPr>
          <w:trHeight w:val="397"/>
          <w:jc w:val="center"/>
        </w:trPr>
        <w:tc>
          <w:tcPr>
            <w:tcW w:w="1677" w:type="dxa"/>
            <w:tcBorders>
              <w:top w:val="nil"/>
              <w:left w:val="nil"/>
              <w:bottom w:val="nil"/>
              <w:right w:val="nil"/>
            </w:tcBorders>
            <w:vAlign w:val="center"/>
          </w:tcPr>
          <w:p w14:paraId="648CA99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bookmarkStart w:id="4" w:name="OLE_LINK1"/>
            <w:r w:rsidRPr="00681459">
              <w:rPr>
                <w:color w:val="000000" w:themeColor="text1"/>
                <w:sz w:val="24"/>
                <w:szCs w:val="24"/>
                <w:vertAlign w:val="superscript"/>
              </w:rPr>
              <w:t>b</w:t>
            </w:r>
            <w:bookmarkEnd w:id="4"/>
          </w:p>
        </w:tc>
        <w:tc>
          <w:tcPr>
            <w:tcW w:w="1678" w:type="dxa"/>
            <w:tcBorders>
              <w:top w:val="nil"/>
              <w:left w:val="nil"/>
              <w:bottom w:val="nil"/>
              <w:right w:val="nil"/>
            </w:tcBorders>
            <w:noWrap/>
            <w:vAlign w:val="center"/>
          </w:tcPr>
          <w:p w14:paraId="03539B05" w14:textId="0067D19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0.861±2.934</w:t>
            </w:r>
          </w:p>
        </w:tc>
        <w:tc>
          <w:tcPr>
            <w:tcW w:w="1890" w:type="dxa"/>
            <w:tcBorders>
              <w:top w:val="nil"/>
              <w:left w:val="nil"/>
              <w:bottom w:val="nil"/>
              <w:right w:val="nil"/>
            </w:tcBorders>
            <w:vAlign w:val="center"/>
          </w:tcPr>
          <w:p w14:paraId="396EBE06" w14:textId="29E12E8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0.369±1.519</w:t>
            </w:r>
          </w:p>
        </w:tc>
        <w:tc>
          <w:tcPr>
            <w:tcW w:w="1465" w:type="dxa"/>
            <w:tcBorders>
              <w:top w:val="nil"/>
              <w:left w:val="nil"/>
              <w:bottom w:val="nil"/>
              <w:right w:val="nil"/>
            </w:tcBorders>
            <w:noWrap/>
            <w:vAlign w:val="center"/>
          </w:tcPr>
          <w:p w14:paraId="687CB04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0.158</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283FC00"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0.874</w:t>
            </w:r>
          </w:p>
        </w:tc>
        <w:tc>
          <w:tcPr>
            <w:tcW w:w="1678" w:type="dxa"/>
            <w:tcBorders>
              <w:top w:val="nil"/>
              <w:left w:val="nil"/>
              <w:bottom w:val="nil"/>
              <w:right w:val="nil"/>
            </w:tcBorders>
            <w:vAlign w:val="center"/>
          </w:tcPr>
          <w:p w14:paraId="6C673BCD"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1.000</w:t>
            </w:r>
          </w:p>
        </w:tc>
      </w:tr>
      <w:tr w:rsidR="00681459" w:rsidRPr="00681459" w14:paraId="3DCC37FE" w14:textId="77777777" w:rsidTr="00B407A9">
        <w:trPr>
          <w:trHeight w:val="397"/>
          <w:jc w:val="center"/>
        </w:trPr>
        <w:tc>
          <w:tcPr>
            <w:tcW w:w="1677" w:type="dxa"/>
            <w:tcBorders>
              <w:top w:val="nil"/>
              <w:left w:val="nil"/>
              <w:bottom w:val="nil"/>
              <w:right w:val="nil"/>
            </w:tcBorders>
            <w:vAlign w:val="center"/>
          </w:tcPr>
          <w:p w14:paraId="4F4E311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05BE4EEC" w14:textId="796039D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0.635±3.368</w:t>
            </w:r>
          </w:p>
        </w:tc>
        <w:tc>
          <w:tcPr>
            <w:tcW w:w="1890" w:type="dxa"/>
            <w:tcBorders>
              <w:top w:val="nil"/>
              <w:left w:val="nil"/>
              <w:bottom w:val="nil"/>
              <w:right w:val="nil"/>
            </w:tcBorders>
            <w:vAlign w:val="center"/>
          </w:tcPr>
          <w:p w14:paraId="70E6681B" w14:textId="3EC3D21B"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0.958±2.149</w:t>
            </w:r>
          </w:p>
        </w:tc>
        <w:tc>
          <w:tcPr>
            <w:tcW w:w="1465" w:type="dxa"/>
            <w:tcBorders>
              <w:top w:val="nil"/>
              <w:left w:val="nil"/>
              <w:bottom w:val="nil"/>
              <w:right w:val="nil"/>
            </w:tcBorders>
            <w:noWrap/>
            <w:vAlign w:val="center"/>
          </w:tcPr>
          <w:p w14:paraId="5234D2B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-0.339</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4F856B1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0.737</w:t>
            </w:r>
          </w:p>
        </w:tc>
        <w:tc>
          <w:tcPr>
            <w:tcW w:w="1678" w:type="dxa"/>
            <w:tcBorders>
              <w:top w:val="nil"/>
              <w:left w:val="nil"/>
              <w:bottom w:val="nil"/>
              <w:right w:val="nil"/>
            </w:tcBorders>
            <w:vAlign w:val="center"/>
          </w:tcPr>
          <w:p w14:paraId="4C6AF1D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6DA3C8E9" w14:textId="77777777" w:rsidTr="00B407A9">
        <w:trPr>
          <w:trHeight w:val="397"/>
          <w:jc w:val="center"/>
        </w:trPr>
        <w:tc>
          <w:tcPr>
            <w:tcW w:w="1677" w:type="dxa"/>
            <w:tcBorders>
              <w:top w:val="nil"/>
              <w:left w:val="nil"/>
              <w:bottom w:val="nil"/>
              <w:right w:val="nil"/>
            </w:tcBorders>
            <w:vAlign w:val="center"/>
          </w:tcPr>
          <w:p w14:paraId="5E8CED4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F77AD1C" w14:textId="7B97B363"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0.597±3.731</w:t>
            </w:r>
          </w:p>
        </w:tc>
        <w:tc>
          <w:tcPr>
            <w:tcW w:w="1890" w:type="dxa"/>
            <w:tcBorders>
              <w:top w:val="nil"/>
              <w:left w:val="nil"/>
              <w:bottom w:val="nil"/>
              <w:right w:val="nil"/>
            </w:tcBorders>
            <w:vAlign w:val="center"/>
          </w:tcPr>
          <w:p w14:paraId="0D38EFBB" w14:textId="05C9C57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0.244±1.490</w:t>
            </w:r>
          </w:p>
        </w:tc>
        <w:tc>
          <w:tcPr>
            <w:tcW w:w="1465" w:type="dxa"/>
            <w:tcBorders>
              <w:top w:val="nil"/>
              <w:left w:val="nil"/>
              <w:bottom w:val="nil"/>
              <w:right w:val="nil"/>
            </w:tcBorders>
            <w:noWrap/>
            <w:vAlign w:val="center"/>
          </w:tcPr>
          <w:p w14:paraId="5C51834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0.285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E25B99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0.776</w:t>
            </w:r>
          </w:p>
        </w:tc>
        <w:tc>
          <w:tcPr>
            <w:tcW w:w="1678" w:type="dxa"/>
            <w:tcBorders>
              <w:top w:val="nil"/>
              <w:left w:val="nil"/>
              <w:bottom w:val="nil"/>
              <w:right w:val="nil"/>
            </w:tcBorders>
            <w:vAlign w:val="center"/>
          </w:tcPr>
          <w:p w14:paraId="484DD9A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0.931</w:t>
            </w:r>
          </w:p>
        </w:tc>
      </w:tr>
      <w:tr w:rsidR="00681459" w:rsidRPr="00681459" w14:paraId="29A36510" w14:textId="77777777" w:rsidTr="00B407A9">
        <w:trPr>
          <w:trHeight w:val="397"/>
          <w:jc w:val="center"/>
        </w:trPr>
        <w:tc>
          <w:tcPr>
            <w:tcW w:w="1677" w:type="dxa"/>
            <w:tcBorders>
              <w:top w:val="nil"/>
              <w:left w:val="nil"/>
              <w:bottom w:val="nil"/>
              <w:right w:val="nil"/>
            </w:tcBorders>
            <w:vAlign w:val="center"/>
          </w:tcPr>
          <w:p w14:paraId="3F5F8C6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lastRenderedPageBreak/>
              <w:t>ROI_RT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F9A2BB3" w14:textId="526C8F4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0.343±2.997</w:t>
            </w:r>
          </w:p>
        </w:tc>
        <w:tc>
          <w:tcPr>
            <w:tcW w:w="1890" w:type="dxa"/>
            <w:tcBorders>
              <w:top w:val="nil"/>
              <w:left w:val="nil"/>
              <w:bottom w:val="nil"/>
              <w:right w:val="nil"/>
            </w:tcBorders>
            <w:vAlign w:val="center"/>
          </w:tcPr>
          <w:p w14:paraId="688B5B86" w14:textId="28AA353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0.213±1.413</w:t>
            </w:r>
          </w:p>
        </w:tc>
        <w:tc>
          <w:tcPr>
            <w:tcW w:w="1465" w:type="dxa"/>
            <w:tcBorders>
              <w:top w:val="nil"/>
              <w:left w:val="nil"/>
              <w:bottom w:val="nil"/>
              <w:right w:val="nil"/>
            </w:tcBorders>
            <w:noWrap/>
            <w:vAlign w:val="center"/>
          </w:tcPr>
          <w:p w14:paraId="45431A4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0.856</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A54775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0.392</w:t>
            </w:r>
          </w:p>
        </w:tc>
        <w:tc>
          <w:tcPr>
            <w:tcW w:w="1678" w:type="dxa"/>
            <w:tcBorders>
              <w:top w:val="nil"/>
              <w:left w:val="nil"/>
              <w:bottom w:val="nil"/>
              <w:right w:val="nil"/>
            </w:tcBorders>
            <w:vAlign w:val="center"/>
          </w:tcPr>
          <w:p w14:paraId="5572A15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0.784</w:t>
            </w:r>
          </w:p>
        </w:tc>
      </w:tr>
      <w:tr w:rsidR="00681459" w:rsidRPr="00681459" w14:paraId="5001B67C" w14:textId="77777777" w:rsidTr="00B407A9">
        <w:trPr>
          <w:trHeight w:val="397"/>
          <w:jc w:val="center"/>
        </w:trPr>
        <w:tc>
          <w:tcPr>
            <w:tcW w:w="1677" w:type="dxa"/>
            <w:tcBorders>
              <w:top w:val="nil"/>
              <w:left w:val="nil"/>
              <w:bottom w:val="nil"/>
              <w:right w:val="nil"/>
            </w:tcBorders>
            <w:vAlign w:val="center"/>
          </w:tcPr>
          <w:p w14:paraId="7C68D8F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D58B135" w14:textId="29C0A36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0.651±1.887</w:t>
            </w:r>
          </w:p>
        </w:tc>
        <w:tc>
          <w:tcPr>
            <w:tcW w:w="1890" w:type="dxa"/>
            <w:tcBorders>
              <w:top w:val="nil"/>
              <w:left w:val="nil"/>
              <w:bottom w:val="nil"/>
              <w:right w:val="nil"/>
            </w:tcBorders>
            <w:vAlign w:val="center"/>
          </w:tcPr>
          <w:p w14:paraId="2E9315B2" w14:textId="24C91D0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-0.004±0.878</w:t>
            </w:r>
          </w:p>
        </w:tc>
        <w:tc>
          <w:tcPr>
            <w:tcW w:w="1465" w:type="dxa"/>
            <w:tcBorders>
              <w:top w:val="nil"/>
              <w:left w:val="nil"/>
              <w:bottom w:val="nil"/>
              <w:right w:val="nil"/>
            </w:tcBorders>
            <w:noWrap/>
            <w:vAlign w:val="center"/>
          </w:tcPr>
          <w:p w14:paraId="5BB4268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0.856</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936F33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0.392</w:t>
            </w:r>
          </w:p>
        </w:tc>
        <w:tc>
          <w:tcPr>
            <w:tcW w:w="1678" w:type="dxa"/>
            <w:tcBorders>
              <w:top w:val="nil"/>
              <w:left w:val="nil"/>
              <w:bottom w:val="nil"/>
              <w:right w:val="nil"/>
            </w:tcBorders>
            <w:vAlign w:val="center"/>
          </w:tcPr>
          <w:p w14:paraId="3C1D6D9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32F0943D" w14:textId="77777777" w:rsidTr="00B407A9">
        <w:trPr>
          <w:trHeight w:val="397"/>
          <w:jc w:val="center"/>
        </w:trPr>
        <w:tc>
          <w:tcPr>
            <w:tcW w:w="1677" w:type="dxa"/>
            <w:tcBorders>
              <w:top w:val="nil"/>
              <w:left w:val="nil"/>
              <w:bottom w:val="nil"/>
              <w:right w:val="nil"/>
            </w:tcBorders>
            <w:vAlign w:val="center"/>
          </w:tcPr>
          <w:p w14:paraId="6CC2863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DA3DDA5" w14:textId="5E498AB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0.414±1.381</w:t>
            </w:r>
          </w:p>
        </w:tc>
        <w:tc>
          <w:tcPr>
            <w:tcW w:w="1890" w:type="dxa"/>
            <w:tcBorders>
              <w:top w:val="nil"/>
              <w:left w:val="nil"/>
              <w:bottom w:val="nil"/>
              <w:right w:val="nil"/>
            </w:tcBorders>
            <w:vAlign w:val="center"/>
          </w:tcPr>
          <w:p w14:paraId="127AF1EA" w14:textId="2860C102"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-0.125±0.842</w:t>
            </w:r>
          </w:p>
        </w:tc>
        <w:tc>
          <w:tcPr>
            <w:tcW w:w="1465" w:type="dxa"/>
            <w:tcBorders>
              <w:top w:val="nil"/>
              <w:left w:val="nil"/>
              <w:bottom w:val="nil"/>
              <w:right w:val="nil"/>
            </w:tcBorders>
            <w:noWrap/>
            <w:vAlign w:val="center"/>
          </w:tcPr>
          <w:p w14:paraId="119F51F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1.553</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81712F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0.120</w:t>
            </w:r>
          </w:p>
        </w:tc>
        <w:tc>
          <w:tcPr>
            <w:tcW w:w="1678" w:type="dxa"/>
            <w:tcBorders>
              <w:top w:val="nil"/>
              <w:left w:val="nil"/>
              <w:bottom w:val="nil"/>
              <w:right w:val="nil"/>
            </w:tcBorders>
            <w:vAlign w:val="center"/>
          </w:tcPr>
          <w:p w14:paraId="183E8E9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0.361</w:t>
            </w:r>
          </w:p>
        </w:tc>
      </w:tr>
      <w:tr w:rsidR="00681459" w:rsidRPr="00681459" w14:paraId="422880BC" w14:textId="77777777" w:rsidTr="00B407A9">
        <w:trPr>
          <w:trHeight w:val="397"/>
          <w:jc w:val="center"/>
        </w:trPr>
        <w:tc>
          <w:tcPr>
            <w:tcW w:w="1677" w:type="dxa"/>
            <w:tcBorders>
              <w:top w:val="nil"/>
              <w:left w:val="nil"/>
              <w:bottom w:val="nil"/>
              <w:right w:val="nil"/>
            </w:tcBorders>
            <w:vAlign w:val="center"/>
          </w:tcPr>
          <w:p w14:paraId="5273C52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E5F063E" w14:textId="35F2294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0.556±1.448</w:t>
            </w:r>
          </w:p>
        </w:tc>
        <w:tc>
          <w:tcPr>
            <w:tcW w:w="1890" w:type="dxa"/>
            <w:tcBorders>
              <w:top w:val="nil"/>
              <w:left w:val="nil"/>
              <w:bottom w:val="nil"/>
              <w:right w:val="nil"/>
            </w:tcBorders>
            <w:vAlign w:val="center"/>
          </w:tcPr>
          <w:p w14:paraId="5E7F3E48" w14:textId="26265A3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-0.001±0.873</w:t>
            </w:r>
          </w:p>
        </w:tc>
        <w:tc>
          <w:tcPr>
            <w:tcW w:w="1465" w:type="dxa"/>
            <w:tcBorders>
              <w:top w:val="nil"/>
              <w:left w:val="nil"/>
              <w:bottom w:val="nil"/>
              <w:right w:val="nil"/>
            </w:tcBorders>
            <w:noWrap/>
            <w:vAlign w:val="center"/>
          </w:tcPr>
          <w:p w14:paraId="52852E1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1.743</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5A47063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0.081</w:t>
            </w:r>
          </w:p>
        </w:tc>
        <w:tc>
          <w:tcPr>
            <w:tcW w:w="1678" w:type="dxa"/>
            <w:tcBorders>
              <w:top w:val="nil"/>
              <w:left w:val="nil"/>
              <w:bottom w:val="nil"/>
              <w:right w:val="nil"/>
            </w:tcBorders>
            <w:vAlign w:val="center"/>
          </w:tcPr>
          <w:p w14:paraId="71C5891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0.244</w:t>
            </w:r>
          </w:p>
        </w:tc>
      </w:tr>
      <w:tr w:rsidR="00681459" w:rsidRPr="00681459" w14:paraId="3BA37112" w14:textId="77777777" w:rsidTr="00B407A9">
        <w:trPr>
          <w:trHeight w:val="397"/>
          <w:jc w:val="center"/>
        </w:trPr>
        <w:tc>
          <w:tcPr>
            <w:tcW w:w="1677" w:type="dxa"/>
            <w:tcBorders>
              <w:top w:val="nil"/>
              <w:left w:val="nil"/>
              <w:bottom w:val="nil"/>
              <w:right w:val="nil"/>
            </w:tcBorders>
            <w:vAlign w:val="center"/>
          </w:tcPr>
          <w:p w14:paraId="26DF764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5C859CD" w14:textId="041EA20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0.463±2.387</w:t>
            </w:r>
          </w:p>
        </w:tc>
        <w:tc>
          <w:tcPr>
            <w:tcW w:w="1890" w:type="dxa"/>
            <w:tcBorders>
              <w:top w:val="nil"/>
              <w:left w:val="nil"/>
              <w:bottom w:val="nil"/>
              <w:right w:val="nil"/>
            </w:tcBorders>
            <w:vAlign w:val="center"/>
          </w:tcPr>
          <w:p w14:paraId="522A0488" w14:textId="22D9445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0.030±1.505</w:t>
            </w:r>
          </w:p>
        </w:tc>
        <w:tc>
          <w:tcPr>
            <w:tcW w:w="1465" w:type="dxa"/>
            <w:tcBorders>
              <w:top w:val="nil"/>
              <w:left w:val="nil"/>
              <w:bottom w:val="nil"/>
              <w:right w:val="nil"/>
            </w:tcBorders>
            <w:noWrap/>
            <w:vAlign w:val="center"/>
          </w:tcPr>
          <w:p w14:paraId="30FCC74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0.380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C768C0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0.704</w:t>
            </w:r>
          </w:p>
        </w:tc>
        <w:tc>
          <w:tcPr>
            <w:tcW w:w="1678" w:type="dxa"/>
            <w:tcBorders>
              <w:top w:val="nil"/>
              <w:left w:val="nil"/>
              <w:bottom w:val="nil"/>
              <w:right w:val="nil"/>
            </w:tcBorders>
            <w:vAlign w:val="center"/>
          </w:tcPr>
          <w:p w14:paraId="1AE76F3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2289ED7F" w14:textId="77777777" w:rsidTr="00B407A9">
        <w:trPr>
          <w:trHeight w:val="397"/>
          <w:jc w:val="center"/>
        </w:trPr>
        <w:tc>
          <w:tcPr>
            <w:tcW w:w="1677" w:type="dxa"/>
            <w:tcBorders>
              <w:top w:val="nil"/>
              <w:left w:val="nil"/>
              <w:bottom w:val="nil"/>
              <w:right w:val="nil"/>
            </w:tcBorders>
            <w:vAlign w:val="center"/>
          </w:tcPr>
          <w:p w14:paraId="08358753"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8952F15" w14:textId="263BC9A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0.275±1.613</w:t>
            </w:r>
          </w:p>
        </w:tc>
        <w:tc>
          <w:tcPr>
            <w:tcW w:w="1890" w:type="dxa"/>
            <w:tcBorders>
              <w:top w:val="nil"/>
              <w:left w:val="nil"/>
              <w:bottom w:val="nil"/>
              <w:right w:val="nil"/>
            </w:tcBorders>
            <w:vAlign w:val="center"/>
          </w:tcPr>
          <w:p w14:paraId="5E3BE762" w14:textId="5EB2F77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0.136±1.111</w:t>
            </w:r>
          </w:p>
        </w:tc>
        <w:tc>
          <w:tcPr>
            <w:tcW w:w="1465" w:type="dxa"/>
            <w:tcBorders>
              <w:top w:val="nil"/>
              <w:left w:val="nil"/>
              <w:bottom w:val="nil"/>
              <w:right w:val="nil"/>
            </w:tcBorders>
            <w:noWrap/>
            <w:vAlign w:val="center"/>
          </w:tcPr>
          <w:p w14:paraId="3B2881A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0.475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C01CDF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0.635</w:t>
            </w:r>
          </w:p>
        </w:tc>
        <w:tc>
          <w:tcPr>
            <w:tcW w:w="1678" w:type="dxa"/>
            <w:tcBorders>
              <w:top w:val="nil"/>
              <w:left w:val="nil"/>
              <w:bottom w:val="nil"/>
              <w:right w:val="nil"/>
            </w:tcBorders>
            <w:vAlign w:val="center"/>
          </w:tcPr>
          <w:p w14:paraId="0C47335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0.952</w:t>
            </w:r>
          </w:p>
        </w:tc>
      </w:tr>
      <w:tr w:rsidR="00681459" w:rsidRPr="00681459" w14:paraId="55BA3B5C" w14:textId="77777777" w:rsidTr="00B407A9">
        <w:trPr>
          <w:trHeight w:val="397"/>
          <w:jc w:val="center"/>
        </w:trPr>
        <w:tc>
          <w:tcPr>
            <w:tcW w:w="1677" w:type="dxa"/>
            <w:tcBorders>
              <w:top w:val="nil"/>
              <w:left w:val="nil"/>
              <w:bottom w:val="nil"/>
              <w:right w:val="nil"/>
            </w:tcBorders>
            <w:vAlign w:val="center"/>
          </w:tcPr>
          <w:p w14:paraId="2068E6E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36EBD26" w14:textId="12CC38C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0.736±1.843</w:t>
            </w:r>
          </w:p>
        </w:tc>
        <w:tc>
          <w:tcPr>
            <w:tcW w:w="1890" w:type="dxa"/>
            <w:tcBorders>
              <w:top w:val="nil"/>
              <w:left w:val="nil"/>
              <w:bottom w:val="nil"/>
              <w:right w:val="nil"/>
            </w:tcBorders>
            <w:vAlign w:val="center"/>
          </w:tcPr>
          <w:p w14:paraId="7A5B5276" w14:textId="3FAA9B4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0.145±1.235</w:t>
            </w:r>
          </w:p>
        </w:tc>
        <w:tc>
          <w:tcPr>
            <w:tcW w:w="1465" w:type="dxa"/>
            <w:tcBorders>
              <w:top w:val="nil"/>
              <w:left w:val="nil"/>
              <w:bottom w:val="nil"/>
              <w:right w:val="nil"/>
            </w:tcBorders>
            <w:noWrap/>
            <w:vAlign w:val="center"/>
          </w:tcPr>
          <w:p w14:paraId="1C777C3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1.299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EE533D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0.194</w:t>
            </w:r>
          </w:p>
        </w:tc>
        <w:tc>
          <w:tcPr>
            <w:tcW w:w="1678" w:type="dxa"/>
            <w:tcBorders>
              <w:top w:val="nil"/>
              <w:left w:val="nil"/>
              <w:bottom w:val="nil"/>
              <w:right w:val="nil"/>
            </w:tcBorders>
            <w:vAlign w:val="center"/>
          </w:tcPr>
          <w:p w14:paraId="2A03254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0.388</w:t>
            </w:r>
          </w:p>
        </w:tc>
      </w:tr>
      <w:tr w:rsidR="00681459" w:rsidRPr="00681459" w14:paraId="44886FF4" w14:textId="77777777" w:rsidTr="00B407A9">
        <w:trPr>
          <w:trHeight w:val="397"/>
          <w:jc w:val="center"/>
        </w:trPr>
        <w:tc>
          <w:tcPr>
            <w:tcW w:w="1677" w:type="dxa"/>
            <w:tcBorders>
              <w:top w:val="nil"/>
              <w:left w:val="nil"/>
              <w:bottom w:val="nil"/>
              <w:right w:val="nil"/>
            </w:tcBorders>
            <w:vAlign w:val="center"/>
          </w:tcPr>
          <w:p w14:paraId="64840A18" w14:textId="2E7135D8"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ROI_Occ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884141C" w14:textId="31B9388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0.624±1.910</w:t>
            </w:r>
          </w:p>
        </w:tc>
        <w:tc>
          <w:tcPr>
            <w:tcW w:w="1890" w:type="dxa"/>
            <w:tcBorders>
              <w:top w:val="nil"/>
              <w:left w:val="nil"/>
              <w:bottom w:val="nil"/>
              <w:right w:val="nil"/>
            </w:tcBorders>
            <w:vAlign w:val="center"/>
          </w:tcPr>
          <w:p w14:paraId="3E044466" w14:textId="0F14F2F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0.265±1.851</w:t>
            </w:r>
          </w:p>
        </w:tc>
        <w:tc>
          <w:tcPr>
            <w:tcW w:w="1465" w:type="dxa"/>
            <w:tcBorders>
              <w:top w:val="nil"/>
              <w:left w:val="nil"/>
              <w:bottom w:val="nil"/>
              <w:right w:val="nil"/>
            </w:tcBorders>
            <w:noWrap/>
            <w:vAlign w:val="center"/>
          </w:tcPr>
          <w:p w14:paraId="44C0C8C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0.665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2E4792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0.506</w:t>
            </w:r>
          </w:p>
        </w:tc>
        <w:tc>
          <w:tcPr>
            <w:tcW w:w="1678" w:type="dxa"/>
            <w:tcBorders>
              <w:top w:val="nil"/>
              <w:left w:val="nil"/>
              <w:bottom w:val="nil"/>
              <w:right w:val="nil"/>
            </w:tcBorders>
            <w:vAlign w:val="center"/>
          </w:tcPr>
          <w:p w14:paraId="0209943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52706FDE" w14:textId="77777777" w:rsidTr="007C03A0">
        <w:trPr>
          <w:trHeight w:val="397"/>
          <w:jc w:val="center"/>
        </w:trPr>
        <w:tc>
          <w:tcPr>
            <w:tcW w:w="10065" w:type="dxa"/>
            <w:gridSpan w:val="6"/>
            <w:tcBorders>
              <w:top w:val="nil"/>
              <w:left w:val="nil"/>
              <w:bottom w:val="nil"/>
              <w:right w:val="nil"/>
            </w:tcBorders>
            <w:vAlign w:val="center"/>
          </w:tcPr>
          <w:p w14:paraId="2B40079A" w14:textId="43CE2ED8"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Theta</w:t>
            </w:r>
          </w:p>
        </w:tc>
      </w:tr>
      <w:tr w:rsidR="00681459" w:rsidRPr="00681459" w14:paraId="03A99AEB" w14:textId="77777777" w:rsidTr="00B407A9">
        <w:trPr>
          <w:trHeight w:val="397"/>
          <w:jc w:val="center"/>
        </w:trPr>
        <w:tc>
          <w:tcPr>
            <w:tcW w:w="1677" w:type="dxa"/>
            <w:tcBorders>
              <w:top w:val="nil"/>
              <w:left w:val="nil"/>
              <w:bottom w:val="nil"/>
              <w:right w:val="nil"/>
            </w:tcBorders>
            <w:vAlign w:val="center"/>
          </w:tcPr>
          <w:p w14:paraId="3E80781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ROI_ALL</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18B8EB3" w14:textId="2FFC1E5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1.164±2.187</w:t>
            </w:r>
          </w:p>
        </w:tc>
        <w:tc>
          <w:tcPr>
            <w:tcW w:w="1890" w:type="dxa"/>
            <w:tcBorders>
              <w:top w:val="nil"/>
              <w:left w:val="nil"/>
              <w:bottom w:val="nil"/>
              <w:right w:val="nil"/>
            </w:tcBorders>
            <w:vAlign w:val="center"/>
          </w:tcPr>
          <w:p w14:paraId="41EE5766" w14:textId="7625F78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-0.038±0.837</w:t>
            </w:r>
          </w:p>
        </w:tc>
        <w:tc>
          <w:tcPr>
            <w:tcW w:w="1465" w:type="dxa"/>
            <w:tcBorders>
              <w:top w:val="nil"/>
              <w:left w:val="nil"/>
              <w:bottom w:val="nil"/>
              <w:right w:val="nil"/>
            </w:tcBorders>
            <w:noWrap/>
            <w:vAlign w:val="center"/>
          </w:tcPr>
          <w:p w14:paraId="6F9BACE2"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2.218</w:t>
            </w:r>
            <w:r w:rsidRPr="00681459">
              <w:rPr>
                <w:rFonts w:eastAsia="等线"/>
                <w:color w:val="000000" w:themeColor="text1"/>
                <w:sz w:val="24"/>
                <w:szCs w:val="24"/>
                <w:vertAlign w:val="superscript"/>
              </w:rPr>
              <w:t>b</w:t>
            </w:r>
          </w:p>
        </w:tc>
        <w:tc>
          <w:tcPr>
            <w:tcW w:w="1677" w:type="dxa"/>
            <w:tcBorders>
              <w:top w:val="nil"/>
              <w:left w:val="nil"/>
              <w:bottom w:val="nil"/>
              <w:right w:val="nil"/>
            </w:tcBorders>
            <w:noWrap/>
            <w:vAlign w:val="center"/>
          </w:tcPr>
          <w:p w14:paraId="4244493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b/>
                <w:bCs/>
                <w:color w:val="000000" w:themeColor="text1"/>
                <w:sz w:val="24"/>
                <w:szCs w:val="24"/>
              </w:rPr>
              <w:t>0.027</w:t>
            </w:r>
          </w:p>
        </w:tc>
        <w:tc>
          <w:tcPr>
            <w:tcW w:w="1678" w:type="dxa"/>
            <w:tcBorders>
              <w:top w:val="nil"/>
              <w:left w:val="nil"/>
              <w:bottom w:val="nil"/>
              <w:right w:val="nil"/>
            </w:tcBorders>
            <w:vAlign w:val="center"/>
          </w:tcPr>
          <w:p w14:paraId="50B9D191"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0.159</w:t>
            </w:r>
          </w:p>
        </w:tc>
      </w:tr>
      <w:tr w:rsidR="00681459" w:rsidRPr="00681459" w14:paraId="4191862B" w14:textId="77777777" w:rsidTr="00B407A9">
        <w:trPr>
          <w:trHeight w:val="397"/>
          <w:jc w:val="center"/>
        </w:trPr>
        <w:tc>
          <w:tcPr>
            <w:tcW w:w="1677" w:type="dxa"/>
            <w:tcBorders>
              <w:top w:val="nil"/>
              <w:left w:val="nil"/>
              <w:bottom w:val="nil"/>
              <w:right w:val="nil"/>
            </w:tcBorders>
            <w:vAlign w:val="center"/>
          </w:tcPr>
          <w:p w14:paraId="1CA8EAC9" w14:textId="77777777" w:rsidR="00FB1ECB" w:rsidRPr="00681459" w:rsidRDefault="00FB1ECB" w:rsidP="007410CD">
            <w:pPr>
              <w:widowControl/>
              <w:spacing w:before="100" w:beforeAutospacing="1" w:after="0" w:line="480" w:lineRule="auto"/>
              <w:jc w:val="center"/>
              <w:rPr>
                <w:color w:val="000000" w:themeColor="text1"/>
                <w:sz w:val="24"/>
                <w:szCs w:val="24"/>
                <w:vertAlign w:val="superscript"/>
              </w:rPr>
            </w:pPr>
            <w:r w:rsidRPr="00681459">
              <w:rPr>
                <w:color w:val="000000" w:themeColor="text1"/>
                <w:sz w:val="24"/>
                <w:szCs w:val="24"/>
              </w:rPr>
              <w:t>ROI_LF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1743EA74" w14:textId="3A76865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1.615±2.925</w:t>
            </w:r>
          </w:p>
        </w:tc>
        <w:tc>
          <w:tcPr>
            <w:tcW w:w="1890" w:type="dxa"/>
            <w:tcBorders>
              <w:top w:val="nil"/>
              <w:left w:val="nil"/>
              <w:bottom w:val="nil"/>
              <w:right w:val="nil"/>
            </w:tcBorders>
            <w:vAlign w:val="center"/>
          </w:tcPr>
          <w:p w14:paraId="238617EB" w14:textId="35312C20"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0.176±0.890</w:t>
            </w:r>
          </w:p>
        </w:tc>
        <w:tc>
          <w:tcPr>
            <w:tcW w:w="1465" w:type="dxa"/>
            <w:tcBorders>
              <w:top w:val="nil"/>
              <w:left w:val="nil"/>
              <w:bottom w:val="nil"/>
              <w:right w:val="nil"/>
            </w:tcBorders>
            <w:noWrap/>
            <w:vAlign w:val="center"/>
          </w:tcPr>
          <w:p w14:paraId="6A50598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2.186</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788657E" w14:textId="77777777" w:rsidR="00FB1ECB" w:rsidRPr="00681459" w:rsidRDefault="00FB1ECB"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0.029</w:t>
            </w:r>
          </w:p>
        </w:tc>
        <w:tc>
          <w:tcPr>
            <w:tcW w:w="1678" w:type="dxa"/>
            <w:tcBorders>
              <w:top w:val="nil"/>
              <w:left w:val="nil"/>
              <w:bottom w:val="nil"/>
              <w:right w:val="nil"/>
            </w:tcBorders>
            <w:vAlign w:val="center"/>
          </w:tcPr>
          <w:p w14:paraId="36AA627F"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0.173</w:t>
            </w:r>
          </w:p>
        </w:tc>
      </w:tr>
      <w:tr w:rsidR="00681459" w:rsidRPr="00681459" w14:paraId="75BBC658" w14:textId="77777777" w:rsidTr="00B407A9">
        <w:trPr>
          <w:trHeight w:val="397"/>
          <w:jc w:val="center"/>
        </w:trPr>
        <w:tc>
          <w:tcPr>
            <w:tcW w:w="1677" w:type="dxa"/>
            <w:tcBorders>
              <w:top w:val="nil"/>
              <w:left w:val="nil"/>
              <w:bottom w:val="nil"/>
              <w:right w:val="nil"/>
            </w:tcBorders>
            <w:vAlign w:val="center"/>
          </w:tcPr>
          <w:p w14:paraId="06D4E5E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084B74B" w14:textId="2CF4941C"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2.182±4.406</w:t>
            </w:r>
          </w:p>
        </w:tc>
        <w:tc>
          <w:tcPr>
            <w:tcW w:w="1890" w:type="dxa"/>
            <w:tcBorders>
              <w:top w:val="nil"/>
              <w:left w:val="nil"/>
              <w:bottom w:val="nil"/>
              <w:right w:val="nil"/>
            </w:tcBorders>
            <w:vAlign w:val="center"/>
          </w:tcPr>
          <w:p w14:paraId="6E78930F" w14:textId="3DE2B1B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-0.092±0.758</w:t>
            </w:r>
          </w:p>
        </w:tc>
        <w:tc>
          <w:tcPr>
            <w:tcW w:w="1465" w:type="dxa"/>
            <w:tcBorders>
              <w:top w:val="nil"/>
              <w:left w:val="nil"/>
              <w:bottom w:val="nil"/>
              <w:right w:val="nil"/>
            </w:tcBorders>
            <w:noWrap/>
            <w:vAlign w:val="center"/>
          </w:tcPr>
          <w:p w14:paraId="22AE85F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2.535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C56DECE" w14:textId="77777777" w:rsidR="00FB1ECB" w:rsidRPr="00681459" w:rsidRDefault="00FB1ECB"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0.011</w:t>
            </w:r>
          </w:p>
        </w:tc>
        <w:tc>
          <w:tcPr>
            <w:tcW w:w="1678" w:type="dxa"/>
            <w:tcBorders>
              <w:top w:val="nil"/>
              <w:left w:val="nil"/>
              <w:bottom w:val="nil"/>
              <w:right w:val="nil"/>
            </w:tcBorders>
            <w:vAlign w:val="center"/>
          </w:tcPr>
          <w:p w14:paraId="4BAE388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0.067</w:t>
            </w:r>
          </w:p>
        </w:tc>
      </w:tr>
      <w:tr w:rsidR="00681459" w:rsidRPr="00681459" w14:paraId="13066022" w14:textId="77777777" w:rsidTr="00B407A9">
        <w:trPr>
          <w:trHeight w:val="397"/>
          <w:jc w:val="center"/>
        </w:trPr>
        <w:tc>
          <w:tcPr>
            <w:tcW w:w="1677" w:type="dxa"/>
            <w:tcBorders>
              <w:top w:val="nil"/>
              <w:left w:val="nil"/>
              <w:bottom w:val="nil"/>
              <w:right w:val="nil"/>
            </w:tcBorders>
            <w:vAlign w:val="center"/>
          </w:tcPr>
          <w:p w14:paraId="3FB5115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067C5C6" w14:textId="3CC98903"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1.113±2.405</w:t>
            </w:r>
          </w:p>
        </w:tc>
        <w:tc>
          <w:tcPr>
            <w:tcW w:w="1890" w:type="dxa"/>
            <w:tcBorders>
              <w:top w:val="nil"/>
              <w:left w:val="nil"/>
              <w:bottom w:val="nil"/>
              <w:right w:val="nil"/>
            </w:tcBorders>
            <w:vAlign w:val="center"/>
          </w:tcPr>
          <w:p w14:paraId="481AFE1E" w14:textId="1A99FA6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0.157±0.756</w:t>
            </w:r>
          </w:p>
        </w:tc>
        <w:tc>
          <w:tcPr>
            <w:tcW w:w="1465" w:type="dxa"/>
            <w:tcBorders>
              <w:top w:val="nil"/>
              <w:left w:val="nil"/>
              <w:bottom w:val="nil"/>
              <w:right w:val="nil"/>
            </w:tcBorders>
            <w:noWrap/>
            <w:vAlign w:val="center"/>
          </w:tcPr>
          <w:p w14:paraId="4E939FC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1.172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065C88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0.241</w:t>
            </w:r>
          </w:p>
        </w:tc>
        <w:tc>
          <w:tcPr>
            <w:tcW w:w="1678" w:type="dxa"/>
            <w:tcBorders>
              <w:top w:val="nil"/>
              <w:left w:val="nil"/>
              <w:bottom w:val="nil"/>
              <w:right w:val="nil"/>
            </w:tcBorders>
            <w:vAlign w:val="center"/>
          </w:tcPr>
          <w:p w14:paraId="2BCA82B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36E3AB71" w14:textId="77777777" w:rsidTr="00B407A9">
        <w:trPr>
          <w:trHeight w:val="397"/>
          <w:jc w:val="center"/>
        </w:trPr>
        <w:tc>
          <w:tcPr>
            <w:tcW w:w="1677" w:type="dxa"/>
            <w:tcBorders>
              <w:top w:val="nil"/>
              <w:left w:val="nil"/>
              <w:bottom w:val="nil"/>
              <w:right w:val="nil"/>
            </w:tcBorders>
            <w:vAlign w:val="center"/>
          </w:tcPr>
          <w:p w14:paraId="76A2B92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BA65EAB" w14:textId="3C3D7513"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1.169±3.587</w:t>
            </w:r>
          </w:p>
        </w:tc>
        <w:tc>
          <w:tcPr>
            <w:tcW w:w="1890" w:type="dxa"/>
            <w:tcBorders>
              <w:top w:val="nil"/>
              <w:left w:val="nil"/>
              <w:bottom w:val="nil"/>
              <w:right w:val="nil"/>
            </w:tcBorders>
            <w:vAlign w:val="center"/>
          </w:tcPr>
          <w:p w14:paraId="188A9ADE" w14:textId="202811B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0.116±1.156</w:t>
            </w:r>
          </w:p>
        </w:tc>
        <w:tc>
          <w:tcPr>
            <w:tcW w:w="1465" w:type="dxa"/>
            <w:tcBorders>
              <w:top w:val="nil"/>
              <w:left w:val="nil"/>
              <w:bottom w:val="nil"/>
              <w:right w:val="nil"/>
            </w:tcBorders>
            <w:noWrap/>
            <w:vAlign w:val="center"/>
          </w:tcPr>
          <w:p w14:paraId="1863FAD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1.141</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4E9AA27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0.254</w:t>
            </w:r>
          </w:p>
        </w:tc>
        <w:tc>
          <w:tcPr>
            <w:tcW w:w="1678" w:type="dxa"/>
            <w:tcBorders>
              <w:top w:val="nil"/>
              <w:left w:val="nil"/>
              <w:bottom w:val="nil"/>
              <w:right w:val="nil"/>
            </w:tcBorders>
            <w:vAlign w:val="center"/>
          </w:tcPr>
          <w:p w14:paraId="1D573D9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3D953A55" w14:textId="77777777" w:rsidTr="00B407A9">
        <w:trPr>
          <w:trHeight w:val="397"/>
          <w:jc w:val="center"/>
        </w:trPr>
        <w:tc>
          <w:tcPr>
            <w:tcW w:w="1677" w:type="dxa"/>
            <w:tcBorders>
              <w:top w:val="nil"/>
              <w:left w:val="nil"/>
              <w:bottom w:val="nil"/>
              <w:right w:val="nil"/>
            </w:tcBorders>
            <w:vAlign w:val="center"/>
          </w:tcPr>
          <w:p w14:paraId="5734EE1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49F7CC5" w14:textId="28C11D9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0.775±2.675</w:t>
            </w:r>
          </w:p>
        </w:tc>
        <w:tc>
          <w:tcPr>
            <w:tcW w:w="1890" w:type="dxa"/>
            <w:tcBorders>
              <w:top w:val="nil"/>
              <w:left w:val="nil"/>
              <w:bottom w:val="nil"/>
              <w:right w:val="nil"/>
            </w:tcBorders>
            <w:vAlign w:val="center"/>
          </w:tcPr>
          <w:p w14:paraId="158247D1" w14:textId="4FAEABE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0.045±0.948</w:t>
            </w:r>
          </w:p>
        </w:tc>
        <w:tc>
          <w:tcPr>
            <w:tcW w:w="1465" w:type="dxa"/>
            <w:tcBorders>
              <w:top w:val="nil"/>
              <w:left w:val="nil"/>
              <w:bottom w:val="nil"/>
              <w:right w:val="nil"/>
            </w:tcBorders>
            <w:noWrap/>
            <w:vAlign w:val="center"/>
          </w:tcPr>
          <w:p w14:paraId="4209E3E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1.299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0782F7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0.194</w:t>
            </w:r>
          </w:p>
        </w:tc>
        <w:tc>
          <w:tcPr>
            <w:tcW w:w="1678" w:type="dxa"/>
            <w:tcBorders>
              <w:top w:val="nil"/>
              <w:left w:val="nil"/>
              <w:bottom w:val="nil"/>
              <w:right w:val="nil"/>
            </w:tcBorders>
            <w:vAlign w:val="center"/>
          </w:tcPr>
          <w:p w14:paraId="6DC1C45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71C9EFAD" w14:textId="77777777" w:rsidTr="00B407A9">
        <w:trPr>
          <w:trHeight w:val="397"/>
          <w:jc w:val="center"/>
        </w:trPr>
        <w:tc>
          <w:tcPr>
            <w:tcW w:w="1677" w:type="dxa"/>
            <w:tcBorders>
              <w:top w:val="nil"/>
              <w:left w:val="nil"/>
              <w:bottom w:val="nil"/>
              <w:right w:val="nil"/>
            </w:tcBorders>
            <w:vAlign w:val="center"/>
          </w:tcPr>
          <w:p w14:paraId="20EB9FB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A5B7C0A" w14:textId="19660C1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0.967±2.005</w:t>
            </w:r>
          </w:p>
        </w:tc>
        <w:tc>
          <w:tcPr>
            <w:tcW w:w="1890" w:type="dxa"/>
            <w:tcBorders>
              <w:top w:val="nil"/>
              <w:left w:val="nil"/>
              <w:bottom w:val="nil"/>
              <w:right w:val="nil"/>
            </w:tcBorders>
            <w:vAlign w:val="center"/>
          </w:tcPr>
          <w:p w14:paraId="72B23A76" w14:textId="7AEA9370"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-0.024±0.523</w:t>
            </w:r>
          </w:p>
        </w:tc>
        <w:tc>
          <w:tcPr>
            <w:tcW w:w="1465" w:type="dxa"/>
            <w:tcBorders>
              <w:top w:val="nil"/>
              <w:left w:val="nil"/>
              <w:bottom w:val="nil"/>
              <w:right w:val="nil"/>
            </w:tcBorders>
            <w:noWrap/>
            <w:vAlign w:val="center"/>
          </w:tcPr>
          <w:p w14:paraId="3A79AED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2.693</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93620A3"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0.007</w:t>
            </w:r>
          </w:p>
        </w:tc>
        <w:tc>
          <w:tcPr>
            <w:tcW w:w="1678" w:type="dxa"/>
            <w:tcBorders>
              <w:top w:val="nil"/>
              <w:left w:val="nil"/>
              <w:bottom w:val="nil"/>
              <w:right w:val="nil"/>
            </w:tcBorders>
            <w:vAlign w:val="center"/>
          </w:tcPr>
          <w:p w14:paraId="5C8EEA93"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0.042</w:t>
            </w:r>
            <w:r w:rsidRPr="00681459">
              <w:rPr>
                <w:color w:val="000000" w:themeColor="text1"/>
                <w:sz w:val="24"/>
                <w:szCs w:val="24"/>
              </w:rPr>
              <w:t>*</w:t>
            </w:r>
          </w:p>
        </w:tc>
      </w:tr>
      <w:tr w:rsidR="00681459" w:rsidRPr="00681459" w14:paraId="3FB73C4D" w14:textId="77777777" w:rsidTr="00B407A9">
        <w:trPr>
          <w:trHeight w:val="397"/>
          <w:jc w:val="center"/>
        </w:trPr>
        <w:tc>
          <w:tcPr>
            <w:tcW w:w="1677" w:type="dxa"/>
            <w:tcBorders>
              <w:top w:val="nil"/>
              <w:left w:val="nil"/>
              <w:bottom w:val="nil"/>
              <w:right w:val="nil"/>
            </w:tcBorders>
            <w:vAlign w:val="center"/>
          </w:tcPr>
          <w:p w14:paraId="6AFCBDB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D076866" w14:textId="3B5CF27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0.487±1.612</w:t>
            </w:r>
          </w:p>
        </w:tc>
        <w:tc>
          <w:tcPr>
            <w:tcW w:w="1890" w:type="dxa"/>
            <w:tcBorders>
              <w:top w:val="nil"/>
              <w:left w:val="nil"/>
              <w:bottom w:val="nil"/>
              <w:right w:val="nil"/>
            </w:tcBorders>
            <w:vAlign w:val="center"/>
          </w:tcPr>
          <w:p w14:paraId="203D1D8C" w14:textId="14271BA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-0.128±0.488</w:t>
            </w:r>
          </w:p>
        </w:tc>
        <w:tc>
          <w:tcPr>
            <w:tcW w:w="1465" w:type="dxa"/>
            <w:tcBorders>
              <w:top w:val="nil"/>
              <w:left w:val="nil"/>
              <w:bottom w:val="nil"/>
              <w:right w:val="nil"/>
            </w:tcBorders>
            <w:noWrap/>
            <w:vAlign w:val="center"/>
          </w:tcPr>
          <w:p w14:paraId="63A34D8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2.820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0AE189A3"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0.005</w:t>
            </w:r>
          </w:p>
        </w:tc>
        <w:tc>
          <w:tcPr>
            <w:tcW w:w="1678" w:type="dxa"/>
            <w:tcBorders>
              <w:top w:val="nil"/>
              <w:left w:val="nil"/>
              <w:bottom w:val="nil"/>
              <w:right w:val="nil"/>
            </w:tcBorders>
            <w:vAlign w:val="center"/>
          </w:tcPr>
          <w:p w14:paraId="0969ED0A"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0.029</w:t>
            </w:r>
            <w:r w:rsidRPr="00681459">
              <w:rPr>
                <w:color w:val="000000" w:themeColor="text1"/>
                <w:sz w:val="24"/>
                <w:szCs w:val="24"/>
              </w:rPr>
              <w:t>*</w:t>
            </w:r>
          </w:p>
        </w:tc>
      </w:tr>
      <w:tr w:rsidR="00681459" w:rsidRPr="00681459" w14:paraId="5DCC37AA" w14:textId="77777777" w:rsidTr="00B407A9">
        <w:trPr>
          <w:trHeight w:val="397"/>
          <w:jc w:val="center"/>
        </w:trPr>
        <w:tc>
          <w:tcPr>
            <w:tcW w:w="1677" w:type="dxa"/>
            <w:tcBorders>
              <w:top w:val="nil"/>
              <w:left w:val="nil"/>
              <w:bottom w:val="nil"/>
              <w:right w:val="nil"/>
            </w:tcBorders>
            <w:vAlign w:val="center"/>
          </w:tcPr>
          <w:p w14:paraId="73911B2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0CAB3EE" w14:textId="2CC04E7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0.909±1.800</w:t>
            </w:r>
          </w:p>
        </w:tc>
        <w:tc>
          <w:tcPr>
            <w:tcW w:w="1890" w:type="dxa"/>
            <w:tcBorders>
              <w:top w:val="nil"/>
              <w:left w:val="nil"/>
              <w:bottom w:val="nil"/>
              <w:right w:val="nil"/>
            </w:tcBorders>
            <w:vAlign w:val="center"/>
          </w:tcPr>
          <w:p w14:paraId="1B657D84" w14:textId="688FE1A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-0.031±0.663</w:t>
            </w:r>
          </w:p>
        </w:tc>
        <w:tc>
          <w:tcPr>
            <w:tcW w:w="1465" w:type="dxa"/>
            <w:tcBorders>
              <w:top w:val="nil"/>
              <w:left w:val="nil"/>
              <w:bottom w:val="nil"/>
              <w:right w:val="nil"/>
            </w:tcBorders>
            <w:noWrap/>
            <w:vAlign w:val="center"/>
          </w:tcPr>
          <w:p w14:paraId="1F8CF27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2.567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D3DA972"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0.010</w:t>
            </w:r>
          </w:p>
        </w:tc>
        <w:tc>
          <w:tcPr>
            <w:tcW w:w="1678" w:type="dxa"/>
            <w:tcBorders>
              <w:top w:val="nil"/>
              <w:left w:val="nil"/>
              <w:bottom w:val="nil"/>
              <w:right w:val="nil"/>
            </w:tcBorders>
            <w:vAlign w:val="center"/>
          </w:tcPr>
          <w:p w14:paraId="419A76C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0.062</w:t>
            </w:r>
          </w:p>
        </w:tc>
      </w:tr>
      <w:tr w:rsidR="00681459" w:rsidRPr="00681459" w14:paraId="76B44178" w14:textId="77777777" w:rsidTr="00B407A9">
        <w:trPr>
          <w:trHeight w:val="397"/>
          <w:jc w:val="center"/>
        </w:trPr>
        <w:tc>
          <w:tcPr>
            <w:tcW w:w="1677" w:type="dxa"/>
            <w:tcBorders>
              <w:top w:val="nil"/>
              <w:left w:val="nil"/>
              <w:bottom w:val="nil"/>
              <w:right w:val="nil"/>
            </w:tcBorders>
            <w:vAlign w:val="center"/>
          </w:tcPr>
          <w:p w14:paraId="7E80608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1E031659" w14:textId="6DF4C40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1.393±3.350</w:t>
            </w:r>
          </w:p>
        </w:tc>
        <w:tc>
          <w:tcPr>
            <w:tcW w:w="1890" w:type="dxa"/>
            <w:tcBorders>
              <w:top w:val="nil"/>
              <w:left w:val="nil"/>
              <w:bottom w:val="nil"/>
              <w:right w:val="nil"/>
            </w:tcBorders>
            <w:vAlign w:val="center"/>
          </w:tcPr>
          <w:p w14:paraId="777D13F1" w14:textId="7AE63E6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-0.075±1.879</w:t>
            </w:r>
          </w:p>
        </w:tc>
        <w:tc>
          <w:tcPr>
            <w:tcW w:w="1465" w:type="dxa"/>
            <w:tcBorders>
              <w:top w:val="nil"/>
              <w:left w:val="nil"/>
              <w:bottom w:val="nil"/>
              <w:right w:val="nil"/>
            </w:tcBorders>
            <w:noWrap/>
            <w:vAlign w:val="center"/>
          </w:tcPr>
          <w:p w14:paraId="14730CE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1.806</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CC383B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0.071</w:t>
            </w:r>
          </w:p>
        </w:tc>
        <w:tc>
          <w:tcPr>
            <w:tcW w:w="1678" w:type="dxa"/>
            <w:tcBorders>
              <w:top w:val="nil"/>
              <w:left w:val="nil"/>
              <w:bottom w:val="nil"/>
              <w:right w:val="nil"/>
            </w:tcBorders>
            <w:vAlign w:val="center"/>
          </w:tcPr>
          <w:p w14:paraId="139FDB7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0.425</w:t>
            </w:r>
          </w:p>
        </w:tc>
      </w:tr>
      <w:tr w:rsidR="00681459" w:rsidRPr="00681459" w14:paraId="6E692E08" w14:textId="77777777" w:rsidTr="00B407A9">
        <w:trPr>
          <w:trHeight w:val="397"/>
          <w:jc w:val="center"/>
        </w:trPr>
        <w:tc>
          <w:tcPr>
            <w:tcW w:w="1677" w:type="dxa"/>
            <w:tcBorders>
              <w:top w:val="nil"/>
              <w:left w:val="nil"/>
              <w:bottom w:val="nil"/>
              <w:right w:val="nil"/>
            </w:tcBorders>
            <w:vAlign w:val="center"/>
          </w:tcPr>
          <w:p w14:paraId="7C408A7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30D947B" w14:textId="6210BC1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0.927±2.047</w:t>
            </w:r>
          </w:p>
        </w:tc>
        <w:tc>
          <w:tcPr>
            <w:tcW w:w="1890" w:type="dxa"/>
            <w:tcBorders>
              <w:top w:val="nil"/>
              <w:left w:val="nil"/>
              <w:bottom w:val="nil"/>
              <w:right w:val="nil"/>
            </w:tcBorders>
            <w:vAlign w:val="center"/>
          </w:tcPr>
          <w:p w14:paraId="4B062001" w14:textId="370DD60B"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-0.080±0.716</w:t>
            </w:r>
          </w:p>
        </w:tc>
        <w:tc>
          <w:tcPr>
            <w:tcW w:w="1465" w:type="dxa"/>
            <w:tcBorders>
              <w:top w:val="nil"/>
              <w:left w:val="nil"/>
              <w:bottom w:val="nil"/>
              <w:right w:val="nil"/>
            </w:tcBorders>
            <w:noWrap/>
            <w:vAlign w:val="center"/>
          </w:tcPr>
          <w:p w14:paraId="4506A0B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2.535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A50DBA9"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0.011</w:t>
            </w:r>
          </w:p>
        </w:tc>
        <w:tc>
          <w:tcPr>
            <w:tcW w:w="1678" w:type="dxa"/>
            <w:tcBorders>
              <w:top w:val="nil"/>
              <w:left w:val="nil"/>
              <w:bottom w:val="nil"/>
              <w:right w:val="nil"/>
            </w:tcBorders>
            <w:vAlign w:val="center"/>
          </w:tcPr>
          <w:p w14:paraId="7B079EE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0.067</w:t>
            </w:r>
          </w:p>
        </w:tc>
      </w:tr>
      <w:tr w:rsidR="00681459" w:rsidRPr="00681459" w14:paraId="172ECE45" w14:textId="77777777" w:rsidTr="00B407A9">
        <w:trPr>
          <w:trHeight w:val="397"/>
          <w:jc w:val="center"/>
        </w:trPr>
        <w:tc>
          <w:tcPr>
            <w:tcW w:w="1677" w:type="dxa"/>
            <w:tcBorders>
              <w:top w:val="nil"/>
              <w:left w:val="nil"/>
              <w:bottom w:val="nil"/>
              <w:right w:val="nil"/>
            </w:tcBorders>
            <w:vAlign w:val="center"/>
          </w:tcPr>
          <w:p w14:paraId="5417E8CF"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44B2970" w14:textId="2D299A5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1.079±1.694</w:t>
            </w:r>
          </w:p>
        </w:tc>
        <w:tc>
          <w:tcPr>
            <w:tcW w:w="1890" w:type="dxa"/>
            <w:tcBorders>
              <w:top w:val="nil"/>
              <w:left w:val="nil"/>
              <w:bottom w:val="nil"/>
              <w:right w:val="nil"/>
            </w:tcBorders>
            <w:vAlign w:val="center"/>
          </w:tcPr>
          <w:p w14:paraId="4281782B" w14:textId="28D9233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-0.180±1.188</w:t>
            </w:r>
          </w:p>
        </w:tc>
        <w:tc>
          <w:tcPr>
            <w:tcW w:w="1465" w:type="dxa"/>
            <w:tcBorders>
              <w:top w:val="nil"/>
              <w:left w:val="nil"/>
              <w:bottom w:val="nil"/>
              <w:right w:val="nil"/>
            </w:tcBorders>
            <w:noWrap/>
            <w:vAlign w:val="center"/>
          </w:tcPr>
          <w:p w14:paraId="7BEBD23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2.567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0ECD549"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0.010</w:t>
            </w:r>
          </w:p>
        </w:tc>
        <w:tc>
          <w:tcPr>
            <w:tcW w:w="1678" w:type="dxa"/>
            <w:tcBorders>
              <w:top w:val="nil"/>
              <w:left w:val="nil"/>
              <w:bottom w:val="nil"/>
              <w:right w:val="nil"/>
            </w:tcBorders>
            <w:vAlign w:val="center"/>
          </w:tcPr>
          <w:p w14:paraId="38BF1FA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0.062</w:t>
            </w:r>
          </w:p>
        </w:tc>
      </w:tr>
      <w:tr w:rsidR="00681459" w:rsidRPr="00681459" w14:paraId="493AAF35" w14:textId="77777777" w:rsidTr="00B407A9">
        <w:trPr>
          <w:trHeight w:val="397"/>
          <w:jc w:val="center"/>
        </w:trPr>
        <w:tc>
          <w:tcPr>
            <w:tcW w:w="1677" w:type="dxa"/>
            <w:tcBorders>
              <w:top w:val="nil"/>
              <w:left w:val="nil"/>
              <w:bottom w:val="nil"/>
              <w:right w:val="nil"/>
            </w:tcBorders>
            <w:vAlign w:val="center"/>
          </w:tcPr>
          <w:p w14:paraId="79ABFD29" w14:textId="7598C560"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lastRenderedPageBreak/>
              <w:t>ROI_Occ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561C14C4" w14:textId="66463C6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0.895±1.706</w:t>
            </w:r>
          </w:p>
        </w:tc>
        <w:tc>
          <w:tcPr>
            <w:tcW w:w="1890" w:type="dxa"/>
            <w:tcBorders>
              <w:top w:val="nil"/>
              <w:left w:val="nil"/>
              <w:bottom w:val="nil"/>
              <w:right w:val="nil"/>
            </w:tcBorders>
            <w:vAlign w:val="center"/>
          </w:tcPr>
          <w:p w14:paraId="0E557B3F" w14:textId="2F88945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-0.269±1.095</w:t>
            </w:r>
          </w:p>
        </w:tc>
        <w:tc>
          <w:tcPr>
            <w:tcW w:w="1465" w:type="dxa"/>
            <w:tcBorders>
              <w:top w:val="nil"/>
              <w:left w:val="nil"/>
              <w:bottom w:val="nil"/>
              <w:right w:val="nil"/>
            </w:tcBorders>
            <w:noWrap/>
            <w:vAlign w:val="center"/>
          </w:tcPr>
          <w:p w14:paraId="0065E3C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2.403</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FDFEC22"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0.022</w:t>
            </w:r>
          </w:p>
        </w:tc>
        <w:tc>
          <w:tcPr>
            <w:tcW w:w="1678" w:type="dxa"/>
            <w:tcBorders>
              <w:top w:val="nil"/>
              <w:left w:val="nil"/>
              <w:bottom w:val="nil"/>
              <w:right w:val="nil"/>
            </w:tcBorders>
            <w:vAlign w:val="center"/>
          </w:tcPr>
          <w:p w14:paraId="2C72BFF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0.131</w:t>
            </w:r>
          </w:p>
        </w:tc>
      </w:tr>
      <w:tr w:rsidR="00681459" w:rsidRPr="00681459" w14:paraId="20CDC529" w14:textId="77777777" w:rsidTr="0091594A">
        <w:trPr>
          <w:trHeight w:val="397"/>
          <w:jc w:val="center"/>
        </w:trPr>
        <w:tc>
          <w:tcPr>
            <w:tcW w:w="10065" w:type="dxa"/>
            <w:gridSpan w:val="6"/>
            <w:tcBorders>
              <w:top w:val="nil"/>
              <w:left w:val="nil"/>
              <w:bottom w:val="nil"/>
              <w:right w:val="nil"/>
            </w:tcBorders>
            <w:vAlign w:val="center"/>
          </w:tcPr>
          <w:p w14:paraId="6D59959E" w14:textId="24D846DF"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Alpha</w:t>
            </w:r>
          </w:p>
        </w:tc>
      </w:tr>
      <w:tr w:rsidR="00681459" w:rsidRPr="00681459" w14:paraId="0DF149E3" w14:textId="77777777" w:rsidTr="00B407A9">
        <w:trPr>
          <w:trHeight w:val="397"/>
          <w:jc w:val="center"/>
        </w:trPr>
        <w:tc>
          <w:tcPr>
            <w:tcW w:w="1677" w:type="dxa"/>
            <w:tcBorders>
              <w:top w:val="nil"/>
              <w:left w:val="nil"/>
              <w:bottom w:val="nil"/>
              <w:right w:val="nil"/>
            </w:tcBorders>
            <w:vAlign w:val="center"/>
          </w:tcPr>
          <w:p w14:paraId="11118BFE"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ROI_ALL</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934376F" w14:textId="11CE096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0.238±1.393</w:t>
            </w:r>
          </w:p>
        </w:tc>
        <w:tc>
          <w:tcPr>
            <w:tcW w:w="1890" w:type="dxa"/>
            <w:tcBorders>
              <w:top w:val="nil"/>
              <w:left w:val="nil"/>
              <w:bottom w:val="nil"/>
              <w:right w:val="nil"/>
            </w:tcBorders>
            <w:vAlign w:val="center"/>
          </w:tcPr>
          <w:p w14:paraId="133F84F4" w14:textId="0B6A8DC9"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-0.208±1.922</w:t>
            </w:r>
          </w:p>
        </w:tc>
        <w:tc>
          <w:tcPr>
            <w:tcW w:w="1465" w:type="dxa"/>
            <w:tcBorders>
              <w:top w:val="nil"/>
              <w:left w:val="nil"/>
              <w:bottom w:val="nil"/>
              <w:right w:val="nil"/>
            </w:tcBorders>
            <w:noWrap/>
            <w:vAlign w:val="center"/>
          </w:tcPr>
          <w:p w14:paraId="06DC4023"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0.285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4A953AB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0.776</w:t>
            </w:r>
          </w:p>
        </w:tc>
        <w:tc>
          <w:tcPr>
            <w:tcW w:w="1678" w:type="dxa"/>
            <w:tcBorders>
              <w:top w:val="nil"/>
              <w:left w:val="nil"/>
              <w:bottom w:val="nil"/>
              <w:right w:val="nil"/>
            </w:tcBorders>
            <w:vAlign w:val="center"/>
          </w:tcPr>
          <w:p w14:paraId="59FB04B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666E245E" w14:textId="77777777" w:rsidTr="00B407A9">
        <w:trPr>
          <w:trHeight w:val="397"/>
          <w:jc w:val="center"/>
        </w:trPr>
        <w:tc>
          <w:tcPr>
            <w:tcW w:w="1677" w:type="dxa"/>
            <w:tcBorders>
              <w:top w:val="nil"/>
              <w:left w:val="nil"/>
              <w:bottom w:val="nil"/>
              <w:right w:val="nil"/>
            </w:tcBorders>
            <w:vAlign w:val="center"/>
          </w:tcPr>
          <w:p w14:paraId="7CAC35A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593E7C4" w14:textId="284B5C6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0.359±1.627</w:t>
            </w:r>
          </w:p>
        </w:tc>
        <w:tc>
          <w:tcPr>
            <w:tcW w:w="1890" w:type="dxa"/>
            <w:tcBorders>
              <w:top w:val="nil"/>
              <w:left w:val="nil"/>
              <w:bottom w:val="nil"/>
              <w:right w:val="nil"/>
            </w:tcBorders>
            <w:vAlign w:val="center"/>
          </w:tcPr>
          <w:p w14:paraId="462F33C7" w14:textId="6E25C1A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-0.038±1.539</w:t>
            </w:r>
          </w:p>
        </w:tc>
        <w:tc>
          <w:tcPr>
            <w:tcW w:w="1465" w:type="dxa"/>
            <w:tcBorders>
              <w:top w:val="nil"/>
              <w:left w:val="nil"/>
              <w:bottom w:val="nil"/>
              <w:right w:val="nil"/>
            </w:tcBorders>
            <w:noWrap/>
            <w:vAlign w:val="center"/>
          </w:tcPr>
          <w:p w14:paraId="1BE2309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-0.032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4F6EB56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0.975</w:t>
            </w:r>
          </w:p>
        </w:tc>
        <w:tc>
          <w:tcPr>
            <w:tcW w:w="1678" w:type="dxa"/>
            <w:tcBorders>
              <w:top w:val="nil"/>
              <w:left w:val="nil"/>
              <w:bottom w:val="nil"/>
              <w:right w:val="nil"/>
            </w:tcBorders>
            <w:vAlign w:val="center"/>
          </w:tcPr>
          <w:p w14:paraId="6532BC4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0.975</w:t>
            </w:r>
          </w:p>
        </w:tc>
      </w:tr>
      <w:tr w:rsidR="00681459" w:rsidRPr="00681459" w14:paraId="54E16B4D" w14:textId="77777777" w:rsidTr="00B407A9">
        <w:trPr>
          <w:trHeight w:val="397"/>
          <w:jc w:val="center"/>
        </w:trPr>
        <w:tc>
          <w:tcPr>
            <w:tcW w:w="1677" w:type="dxa"/>
            <w:tcBorders>
              <w:top w:val="nil"/>
              <w:left w:val="nil"/>
              <w:bottom w:val="nil"/>
              <w:right w:val="nil"/>
            </w:tcBorders>
            <w:vAlign w:val="center"/>
          </w:tcPr>
          <w:p w14:paraId="2A7620E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10D960AA" w14:textId="3982E76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0.397±1.478</w:t>
            </w:r>
          </w:p>
        </w:tc>
        <w:tc>
          <w:tcPr>
            <w:tcW w:w="1890" w:type="dxa"/>
            <w:tcBorders>
              <w:top w:val="nil"/>
              <w:left w:val="nil"/>
              <w:bottom w:val="nil"/>
              <w:right w:val="nil"/>
            </w:tcBorders>
            <w:vAlign w:val="center"/>
          </w:tcPr>
          <w:p w14:paraId="7E5E2150" w14:textId="6DF43C0C"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-0.116±1.506</w:t>
            </w:r>
          </w:p>
        </w:tc>
        <w:tc>
          <w:tcPr>
            <w:tcW w:w="1465" w:type="dxa"/>
            <w:tcBorders>
              <w:top w:val="nil"/>
              <w:left w:val="nil"/>
              <w:bottom w:val="nil"/>
              <w:right w:val="nil"/>
            </w:tcBorders>
            <w:noWrap/>
            <w:vAlign w:val="center"/>
          </w:tcPr>
          <w:p w14:paraId="7C30E5CE"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0.412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AED17D4"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0.680</w:t>
            </w:r>
          </w:p>
        </w:tc>
        <w:tc>
          <w:tcPr>
            <w:tcW w:w="1678" w:type="dxa"/>
            <w:tcBorders>
              <w:top w:val="nil"/>
              <w:left w:val="nil"/>
              <w:bottom w:val="nil"/>
              <w:right w:val="nil"/>
            </w:tcBorders>
            <w:vAlign w:val="center"/>
          </w:tcPr>
          <w:p w14:paraId="74B813E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5A6BCE27" w14:textId="77777777" w:rsidTr="00B407A9">
        <w:trPr>
          <w:trHeight w:val="397"/>
          <w:jc w:val="center"/>
        </w:trPr>
        <w:tc>
          <w:tcPr>
            <w:tcW w:w="1677" w:type="dxa"/>
            <w:tcBorders>
              <w:top w:val="nil"/>
              <w:left w:val="nil"/>
              <w:bottom w:val="nil"/>
              <w:right w:val="nil"/>
            </w:tcBorders>
            <w:vAlign w:val="center"/>
          </w:tcPr>
          <w:p w14:paraId="66DE3AB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67F8533" w14:textId="1F1B817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0.300±1.464</w:t>
            </w:r>
          </w:p>
        </w:tc>
        <w:tc>
          <w:tcPr>
            <w:tcW w:w="1890" w:type="dxa"/>
            <w:tcBorders>
              <w:top w:val="nil"/>
              <w:left w:val="nil"/>
              <w:bottom w:val="nil"/>
              <w:right w:val="nil"/>
            </w:tcBorders>
            <w:vAlign w:val="center"/>
          </w:tcPr>
          <w:p w14:paraId="1525E5FF" w14:textId="7D439AA2"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-0.052±1.295</w:t>
            </w:r>
          </w:p>
        </w:tc>
        <w:tc>
          <w:tcPr>
            <w:tcW w:w="1465" w:type="dxa"/>
            <w:tcBorders>
              <w:top w:val="nil"/>
              <w:left w:val="nil"/>
              <w:bottom w:val="nil"/>
              <w:right w:val="nil"/>
            </w:tcBorders>
            <w:noWrap/>
            <w:vAlign w:val="center"/>
          </w:tcPr>
          <w:p w14:paraId="69F533D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0.032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ED28E8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0.975</w:t>
            </w:r>
          </w:p>
        </w:tc>
        <w:tc>
          <w:tcPr>
            <w:tcW w:w="1678" w:type="dxa"/>
            <w:tcBorders>
              <w:top w:val="nil"/>
              <w:left w:val="nil"/>
              <w:bottom w:val="nil"/>
              <w:right w:val="nil"/>
            </w:tcBorders>
            <w:vAlign w:val="center"/>
          </w:tcPr>
          <w:p w14:paraId="6EB2BF8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0.975</w:t>
            </w:r>
          </w:p>
        </w:tc>
      </w:tr>
      <w:tr w:rsidR="00681459" w:rsidRPr="00681459" w14:paraId="576E2EE6" w14:textId="77777777" w:rsidTr="00B407A9">
        <w:trPr>
          <w:trHeight w:val="397"/>
          <w:jc w:val="center"/>
        </w:trPr>
        <w:tc>
          <w:tcPr>
            <w:tcW w:w="1677" w:type="dxa"/>
            <w:tcBorders>
              <w:top w:val="nil"/>
              <w:left w:val="nil"/>
              <w:bottom w:val="nil"/>
              <w:right w:val="nil"/>
            </w:tcBorders>
            <w:vAlign w:val="center"/>
          </w:tcPr>
          <w:p w14:paraId="74D09C1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200E3BE" w14:textId="1630340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0.507±2.242</w:t>
            </w:r>
          </w:p>
        </w:tc>
        <w:tc>
          <w:tcPr>
            <w:tcW w:w="1890" w:type="dxa"/>
            <w:tcBorders>
              <w:top w:val="nil"/>
              <w:left w:val="nil"/>
              <w:bottom w:val="nil"/>
              <w:right w:val="nil"/>
            </w:tcBorders>
            <w:vAlign w:val="center"/>
          </w:tcPr>
          <w:p w14:paraId="772DAB4A" w14:textId="25902D3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-0.205±2.226</w:t>
            </w:r>
          </w:p>
        </w:tc>
        <w:tc>
          <w:tcPr>
            <w:tcW w:w="1465" w:type="dxa"/>
            <w:tcBorders>
              <w:top w:val="nil"/>
              <w:left w:val="nil"/>
              <w:bottom w:val="nil"/>
              <w:right w:val="nil"/>
            </w:tcBorders>
            <w:noWrap/>
            <w:vAlign w:val="center"/>
          </w:tcPr>
          <w:p w14:paraId="2E1129B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0.697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37A881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0.486</w:t>
            </w:r>
          </w:p>
        </w:tc>
        <w:tc>
          <w:tcPr>
            <w:tcW w:w="1678" w:type="dxa"/>
            <w:tcBorders>
              <w:top w:val="nil"/>
              <w:left w:val="nil"/>
              <w:bottom w:val="nil"/>
              <w:right w:val="nil"/>
            </w:tcBorders>
            <w:vAlign w:val="center"/>
          </w:tcPr>
          <w:p w14:paraId="6EC35A5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0.971</w:t>
            </w:r>
          </w:p>
        </w:tc>
      </w:tr>
      <w:tr w:rsidR="00681459" w:rsidRPr="00681459" w14:paraId="4A87C06D" w14:textId="77777777" w:rsidTr="00B407A9">
        <w:trPr>
          <w:trHeight w:val="397"/>
          <w:jc w:val="center"/>
        </w:trPr>
        <w:tc>
          <w:tcPr>
            <w:tcW w:w="1677" w:type="dxa"/>
            <w:tcBorders>
              <w:top w:val="nil"/>
              <w:left w:val="nil"/>
              <w:bottom w:val="nil"/>
              <w:right w:val="nil"/>
            </w:tcBorders>
            <w:vAlign w:val="center"/>
          </w:tcPr>
          <w:p w14:paraId="3909FF4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F940D54" w14:textId="2723744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0.273±1.709</w:t>
            </w:r>
          </w:p>
        </w:tc>
        <w:tc>
          <w:tcPr>
            <w:tcW w:w="1890" w:type="dxa"/>
            <w:tcBorders>
              <w:top w:val="nil"/>
              <w:left w:val="nil"/>
              <w:bottom w:val="nil"/>
              <w:right w:val="nil"/>
            </w:tcBorders>
            <w:vAlign w:val="center"/>
          </w:tcPr>
          <w:p w14:paraId="7DD03FFB" w14:textId="524832B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-0.030±1.389</w:t>
            </w:r>
          </w:p>
        </w:tc>
        <w:tc>
          <w:tcPr>
            <w:tcW w:w="1465" w:type="dxa"/>
            <w:tcBorders>
              <w:top w:val="nil"/>
              <w:left w:val="nil"/>
              <w:bottom w:val="nil"/>
              <w:right w:val="nil"/>
            </w:tcBorders>
            <w:noWrap/>
            <w:vAlign w:val="center"/>
          </w:tcPr>
          <w:p w14:paraId="393372A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0.063</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05C31F4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0.949</w:t>
            </w:r>
          </w:p>
        </w:tc>
        <w:tc>
          <w:tcPr>
            <w:tcW w:w="1678" w:type="dxa"/>
            <w:tcBorders>
              <w:top w:val="nil"/>
              <w:left w:val="nil"/>
              <w:bottom w:val="nil"/>
              <w:right w:val="nil"/>
            </w:tcBorders>
            <w:vAlign w:val="center"/>
          </w:tcPr>
          <w:p w14:paraId="2994BF9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0.949</w:t>
            </w:r>
          </w:p>
        </w:tc>
      </w:tr>
      <w:tr w:rsidR="00681459" w:rsidRPr="00681459" w14:paraId="2FB44C52" w14:textId="77777777" w:rsidTr="00B407A9">
        <w:trPr>
          <w:trHeight w:val="397"/>
          <w:jc w:val="center"/>
        </w:trPr>
        <w:tc>
          <w:tcPr>
            <w:tcW w:w="1677" w:type="dxa"/>
            <w:tcBorders>
              <w:top w:val="nil"/>
              <w:left w:val="nil"/>
              <w:bottom w:val="nil"/>
              <w:right w:val="nil"/>
            </w:tcBorders>
            <w:vAlign w:val="center"/>
          </w:tcPr>
          <w:p w14:paraId="54EDFFFF"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982B0C7" w14:textId="5CC833DB"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0.308±0.994</w:t>
            </w:r>
          </w:p>
        </w:tc>
        <w:tc>
          <w:tcPr>
            <w:tcW w:w="1890" w:type="dxa"/>
            <w:tcBorders>
              <w:top w:val="nil"/>
              <w:left w:val="nil"/>
              <w:bottom w:val="nil"/>
              <w:right w:val="nil"/>
            </w:tcBorders>
            <w:vAlign w:val="center"/>
          </w:tcPr>
          <w:p w14:paraId="35C4A5A6" w14:textId="2321A51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0.010±0.851</w:t>
            </w:r>
          </w:p>
        </w:tc>
        <w:tc>
          <w:tcPr>
            <w:tcW w:w="1465" w:type="dxa"/>
            <w:tcBorders>
              <w:top w:val="nil"/>
              <w:left w:val="nil"/>
              <w:bottom w:val="nil"/>
              <w:right w:val="nil"/>
            </w:tcBorders>
            <w:noWrap/>
            <w:vAlign w:val="center"/>
          </w:tcPr>
          <w:p w14:paraId="5413A59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0.158</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0C4C5B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0.874</w:t>
            </w:r>
          </w:p>
        </w:tc>
        <w:tc>
          <w:tcPr>
            <w:tcW w:w="1678" w:type="dxa"/>
            <w:tcBorders>
              <w:top w:val="nil"/>
              <w:left w:val="nil"/>
              <w:bottom w:val="nil"/>
              <w:right w:val="nil"/>
            </w:tcBorders>
            <w:vAlign w:val="center"/>
          </w:tcPr>
          <w:p w14:paraId="67E0A20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439531C3" w14:textId="77777777" w:rsidTr="00B407A9">
        <w:trPr>
          <w:trHeight w:val="397"/>
          <w:jc w:val="center"/>
        </w:trPr>
        <w:tc>
          <w:tcPr>
            <w:tcW w:w="1677" w:type="dxa"/>
            <w:tcBorders>
              <w:top w:val="nil"/>
              <w:left w:val="nil"/>
              <w:bottom w:val="nil"/>
              <w:right w:val="nil"/>
            </w:tcBorders>
            <w:vAlign w:val="center"/>
          </w:tcPr>
          <w:p w14:paraId="32E0A99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FD73B2E" w14:textId="7F6DD91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0.024±0.723</w:t>
            </w:r>
          </w:p>
        </w:tc>
        <w:tc>
          <w:tcPr>
            <w:tcW w:w="1890" w:type="dxa"/>
            <w:tcBorders>
              <w:top w:val="nil"/>
              <w:left w:val="nil"/>
              <w:bottom w:val="nil"/>
              <w:right w:val="nil"/>
            </w:tcBorders>
            <w:vAlign w:val="center"/>
          </w:tcPr>
          <w:p w14:paraId="2F06436E" w14:textId="342DE54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-0.166±0.729</w:t>
            </w:r>
          </w:p>
        </w:tc>
        <w:tc>
          <w:tcPr>
            <w:tcW w:w="1465" w:type="dxa"/>
            <w:tcBorders>
              <w:top w:val="nil"/>
              <w:left w:val="nil"/>
              <w:bottom w:val="nil"/>
              <w:right w:val="nil"/>
            </w:tcBorders>
            <w:noWrap/>
            <w:vAlign w:val="center"/>
          </w:tcPr>
          <w:p w14:paraId="1E55A63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0.782</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6D6118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0.439</w:t>
            </w:r>
          </w:p>
        </w:tc>
        <w:tc>
          <w:tcPr>
            <w:tcW w:w="1678" w:type="dxa"/>
            <w:tcBorders>
              <w:top w:val="nil"/>
              <w:left w:val="nil"/>
              <w:bottom w:val="nil"/>
              <w:right w:val="nil"/>
            </w:tcBorders>
            <w:vAlign w:val="center"/>
          </w:tcPr>
          <w:p w14:paraId="6D6B2C7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0.527</w:t>
            </w:r>
          </w:p>
        </w:tc>
      </w:tr>
      <w:tr w:rsidR="00681459" w:rsidRPr="00681459" w14:paraId="4F2B7995" w14:textId="77777777" w:rsidTr="00B407A9">
        <w:trPr>
          <w:trHeight w:val="397"/>
          <w:jc w:val="center"/>
        </w:trPr>
        <w:tc>
          <w:tcPr>
            <w:tcW w:w="1677" w:type="dxa"/>
            <w:tcBorders>
              <w:top w:val="nil"/>
              <w:left w:val="nil"/>
              <w:bottom w:val="nil"/>
              <w:right w:val="nil"/>
            </w:tcBorders>
            <w:vAlign w:val="center"/>
          </w:tcPr>
          <w:p w14:paraId="4DA2D49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7AC27B05" w14:textId="0543CF9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0.194±0.710</w:t>
            </w:r>
          </w:p>
        </w:tc>
        <w:tc>
          <w:tcPr>
            <w:tcW w:w="1890" w:type="dxa"/>
            <w:tcBorders>
              <w:top w:val="nil"/>
              <w:left w:val="nil"/>
              <w:bottom w:val="nil"/>
              <w:right w:val="nil"/>
            </w:tcBorders>
            <w:vAlign w:val="center"/>
          </w:tcPr>
          <w:p w14:paraId="11F66AAD" w14:textId="3904B94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-0.083±0.995</w:t>
            </w:r>
          </w:p>
        </w:tc>
        <w:tc>
          <w:tcPr>
            <w:tcW w:w="1465" w:type="dxa"/>
            <w:tcBorders>
              <w:top w:val="nil"/>
              <w:left w:val="nil"/>
              <w:bottom w:val="nil"/>
              <w:right w:val="nil"/>
            </w:tcBorders>
            <w:noWrap/>
            <w:vAlign w:val="center"/>
          </w:tcPr>
          <w:p w14:paraId="35672C1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0.970</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2124B0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0.339</w:t>
            </w:r>
          </w:p>
        </w:tc>
        <w:tc>
          <w:tcPr>
            <w:tcW w:w="1678" w:type="dxa"/>
            <w:tcBorders>
              <w:top w:val="nil"/>
              <w:left w:val="nil"/>
              <w:bottom w:val="nil"/>
              <w:right w:val="nil"/>
            </w:tcBorders>
            <w:vAlign w:val="center"/>
          </w:tcPr>
          <w:p w14:paraId="22D48CD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0.678</w:t>
            </w:r>
          </w:p>
        </w:tc>
      </w:tr>
      <w:tr w:rsidR="00681459" w:rsidRPr="00681459" w14:paraId="47E05AAE" w14:textId="77777777" w:rsidTr="00B407A9">
        <w:trPr>
          <w:trHeight w:val="397"/>
          <w:jc w:val="center"/>
        </w:trPr>
        <w:tc>
          <w:tcPr>
            <w:tcW w:w="1677" w:type="dxa"/>
            <w:tcBorders>
              <w:top w:val="nil"/>
              <w:left w:val="nil"/>
              <w:bottom w:val="nil"/>
              <w:right w:val="nil"/>
            </w:tcBorders>
            <w:vAlign w:val="center"/>
          </w:tcPr>
          <w:p w14:paraId="51E4176E"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663A9AF" w14:textId="15800A62"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0.070±3.593</w:t>
            </w:r>
          </w:p>
        </w:tc>
        <w:tc>
          <w:tcPr>
            <w:tcW w:w="1890" w:type="dxa"/>
            <w:tcBorders>
              <w:top w:val="nil"/>
              <w:left w:val="nil"/>
              <w:bottom w:val="nil"/>
              <w:right w:val="nil"/>
            </w:tcBorders>
            <w:vAlign w:val="center"/>
          </w:tcPr>
          <w:p w14:paraId="2871666F" w14:textId="6C1B175C"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-0.605±4.419</w:t>
            </w:r>
          </w:p>
        </w:tc>
        <w:tc>
          <w:tcPr>
            <w:tcW w:w="1465" w:type="dxa"/>
            <w:tcBorders>
              <w:top w:val="nil"/>
              <w:left w:val="nil"/>
              <w:bottom w:val="nil"/>
              <w:right w:val="nil"/>
            </w:tcBorders>
            <w:noWrap/>
            <w:vAlign w:val="center"/>
          </w:tcPr>
          <w:p w14:paraId="21736B3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0.095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3E5145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0.924</w:t>
            </w:r>
          </w:p>
        </w:tc>
        <w:tc>
          <w:tcPr>
            <w:tcW w:w="1678" w:type="dxa"/>
            <w:tcBorders>
              <w:top w:val="nil"/>
              <w:left w:val="nil"/>
              <w:bottom w:val="nil"/>
              <w:right w:val="nil"/>
            </w:tcBorders>
            <w:vAlign w:val="center"/>
          </w:tcPr>
          <w:p w14:paraId="664A350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008F864B" w14:textId="77777777" w:rsidTr="00B407A9">
        <w:trPr>
          <w:trHeight w:val="397"/>
          <w:jc w:val="center"/>
        </w:trPr>
        <w:tc>
          <w:tcPr>
            <w:tcW w:w="1677" w:type="dxa"/>
            <w:tcBorders>
              <w:top w:val="nil"/>
              <w:left w:val="nil"/>
              <w:bottom w:val="nil"/>
              <w:right w:val="nil"/>
            </w:tcBorders>
            <w:vAlign w:val="center"/>
          </w:tcPr>
          <w:p w14:paraId="05038D9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45BC586" w14:textId="7BC899FD"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0.154±1.631</w:t>
            </w:r>
          </w:p>
        </w:tc>
        <w:tc>
          <w:tcPr>
            <w:tcW w:w="1890" w:type="dxa"/>
            <w:tcBorders>
              <w:top w:val="nil"/>
              <w:left w:val="nil"/>
              <w:bottom w:val="nil"/>
              <w:right w:val="nil"/>
            </w:tcBorders>
            <w:vAlign w:val="center"/>
          </w:tcPr>
          <w:p w14:paraId="7FB5A68E" w14:textId="52EA263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-0.126±1.886</w:t>
            </w:r>
          </w:p>
        </w:tc>
        <w:tc>
          <w:tcPr>
            <w:tcW w:w="1465" w:type="dxa"/>
            <w:tcBorders>
              <w:top w:val="nil"/>
              <w:left w:val="nil"/>
              <w:bottom w:val="nil"/>
              <w:right w:val="nil"/>
            </w:tcBorders>
            <w:noWrap/>
            <w:vAlign w:val="center"/>
          </w:tcPr>
          <w:p w14:paraId="76C37F9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0.190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45035E6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0.849</w:t>
            </w:r>
          </w:p>
        </w:tc>
        <w:tc>
          <w:tcPr>
            <w:tcW w:w="1678" w:type="dxa"/>
            <w:tcBorders>
              <w:top w:val="nil"/>
              <w:left w:val="nil"/>
              <w:bottom w:val="nil"/>
              <w:right w:val="nil"/>
            </w:tcBorders>
            <w:vAlign w:val="center"/>
          </w:tcPr>
          <w:p w14:paraId="2D49BAC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1078602C" w14:textId="77777777" w:rsidTr="00B407A9">
        <w:trPr>
          <w:trHeight w:val="397"/>
          <w:jc w:val="center"/>
        </w:trPr>
        <w:tc>
          <w:tcPr>
            <w:tcW w:w="1677" w:type="dxa"/>
            <w:tcBorders>
              <w:top w:val="nil"/>
              <w:left w:val="nil"/>
              <w:bottom w:val="nil"/>
              <w:right w:val="nil"/>
            </w:tcBorders>
            <w:vAlign w:val="center"/>
          </w:tcPr>
          <w:p w14:paraId="1D1F937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F69C447" w14:textId="6F147B3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0.318±1.655</w:t>
            </w:r>
          </w:p>
        </w:tc>
        <w:tc>
          <w:tcPr>
            <w:tcW w:w="1890" w:type="dxa"/>
            <w:tcBorders>
              <w:top w:val="nil"/>
              <w:left w:val="nil"/>
              <w:bottom w:val="nil"/>
              <w:right w:val="nil"/>
            </w:tcBorders>
            <w:vAlign w:val="center"/>
          </w:tcPr>
          <w:p w14:paraId="779BC107" w14:textId="7FC8DFA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-0.648±4.166</w:t>
            </w:r>
          </w:p>
        </w:tc>
        <w:tc>
          <w:tcPr>
            <w:tcW w:w="1465" w:type="dxa"/>
            <w:tcBorders>
              <w:top w:val="nil"/>
              <w:left w:val="nil"/>
              <w:bottom w:val="nil"/>
              <w:right w:val="nil"/>
            </w:tcBorders>
            <w:noWrap/>
            <w:vAlign w:val="center"/>
          </w:tcPr>
          <w:p w14:paraId="2D491AF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0.665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89D0FA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0.506</w:t>
            </w:r>
          </w:p>
        </w:tc>
        <w:tc>
          <w:tcPr>
            <w:tcW w:w="1678" w:type="dxa"/>
            <w:tcBorders>
              <w:top w:val="nil"/>
              <w:left w:val="nil"/>
              <w:bottom w:val="nil"/>
              <w:right w:val="nil"/>
            </w:tcBorders>
            <w:vAlign w:val="center"/>
          </w:tcPr>
          <w:p w14:paraId="6C6F9A1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0.759</w:t>
            </w:r>
          </w:p>
        </w:tc>
      </w:tr>
      <w:tr w:rsidR="00681459" w:rsidRPr="00681459" w14:paraId="4CF69212" w14:textId="77777777" w:rsidTr="00B407A9">
        <w:trPr>
          <w:trHeight w:val="397"/>
          <w:jc w:val="center"/>
        </w:trPr>
        <w:tc>
          <w:tcPr>
            <w:tcW w:w="1677" w:type="dxa"/>
            <w:tcBorders>
              <w:top w:val="nil"/>
              <w:left w:val="nil"/>
              <w:bottom w:val="nil"/>
              <w:right w:val="nil"/>
            </w:tcBorders>
            <w:vAlign w:val="center"/>
          </w:tcPr>
          <w:p w14:paraId="750E216B" w14:textId="2CC16B2C"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ROI_Occ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A24F0DF" w14:textId="5725F25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-0.094±2.208</w:t>
            </w:r>
          </w:p>
        </w:tc>
        <w:tc>
          <w:tcPr>
            <w:tcW w:w="1890" w:type="dxa"/>
            <w:tcBorders>
              <w:top w:val="nil"/>
              <w:left w:val="nil"/>
              <w:bottom w:val="nil"/>
              <w:right w:val="nil"/>
            </w:tcBorders>
            <w:vAlign w:val="center"/>
          </w:tcPr>
          <w:p w14:paraId="36395D2D" w14:textId="430FFB3C"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-0.357±3.616</w:t>
            </w:r>
          </w:p>
        </w:tc>
        <w:tc>
          <w:tcPr>
            <w:tcW w:w="1465" w:type="dxa"/>
            <w:tcBorders>
              <w:top w:val="nil"/>
              <w:left w:val="nil"/>
              <w:bottom w:val="nil"/>
              <w:right w:val="nil"/>
            </w:tcBorders>
            <w:noWrap/>
            <w:vAlign w:val="center"/>
          </w:tcPr>
          <w:p w14:paraId="51B849B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0.570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5F1889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0.568</w:t>
            </w:r>
          </w:p>
        </w:tc>
        <w:tc>
          <w:tcPr>
            <w:tcW w:w="1678" w:type="dxa"/>
            <w:tcBorders>
              <w:top w:val="nil"/>
              <w:left w:val="nil"/>
              <w:bottom w:val="nil"/>
              <w:right w:val="nil"/>
            </w:tcBorders>
            <w:vAlign w:val="center"/>
          </w:tcPr>
          <w:p w14:paraId="3E11D3C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0.853</w:t>
            </w:r>
          </w:p>
        </w:tc>
      </w:tr>
      <w:tr w:rsidR="00681459" w:rsidRPr="00681459" w14:paraId="375C9597" w14:textId="77777777" w:rsidTr="00092B36">
        <w:trPr>
          <w:trHeight w:val="397"/>
          <w:jc w:val="center"/>
        </w:trPr>
        <w:tc>
          <w:tcPr>
            <w:tcW w:w="10065" w:type="dxa"/>
            <w:gridSpan w:val="6"/>
            <w:tcBorders>
              <w:top w:val="nil"/>
              <w:left w:val="nil"/>
              <w:bottom w:val="nil"/>
              <w:right w:val="nil"/>
            </w:tcBorders>
            <w:vAlign w:val="center"/>
          </w:tcPr>
          <w:p w14:paraId="260560BA" w14:textId="6AB935BB"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Beta</w:t>
            </w:r>
          </w:p>
        </w:tc>
      </w:tr>
      <w:tr w:rsidR="00681459" w:rsidRPr="00681459" w14:paraId="73121967" w14:textId="77777777" w:rsidTr="00B407A9">
        <w:trPr>
          <w:trHeight w:val="397"/>
          <w:jc w:val="center"/>
        </w:trPr>
        <w:tc>
          <w:tcPr>
            <w:tcW w:w="1677" w:type="dxa"/>
            <w:tcBorders>
              <w:top w:val="nil"/>
              <w:left w:val="nil"/>
              <w:bottom w:val="nil"/>
              <w:right w:val="nil"/>
            </w:tcBorders>
            <w:vAlign w:val="center"/>
          </w:tcPr>
          <w:p w14:paraId="75E3896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ROI_ALL</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51B6CE4" w14:textId="4AD2540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0.064±0.219</w:t>
            </w:r>
          </w:p>
        </w:tc>
        <w:tc>
          <w:tcPr>
            <w:tcW w:w="1890" w:type="dxa"/>
            <w:tcBorders>
              <w:top w:val="nil"/>
              <w:left w:val="nil"/>
              <w:bottom w:val="nil"/>
              <w:right w:val="nil"/>
            </w:tcBorders>
            <w:vAlign w:val="center"/>
          </w:tcPr>
          <w:p w14:paraId="782D4875" w14:textId="01ED8F9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0.012±0.076</w:t>
            </w:r>
          </w:p>
        </w:tc>
        <w:tc>
          <w:tcPr>
            <w:tcW w:w="1465" w:type="dxa"/>
            <w:tcBorders>
              <w:top w:val="nil"/>
              <w:left w:val="nil"/>
              <w:bottom w:val="nil"/>
              <w:right w:val="nil"/>
            </w:tcBorders>
            <w:noWrap/>
            <w:vAlign w:val="center"/>
          </w:tcPr>
          <w:p w14:paraId="7C41A45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-0.190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D4A96E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0.849</w:t>
            </w:r>
          </w:p>
        </w:tc>
        <w:tc>
          <w:tcPr>
            <w:tcW w:w="1678" w:type="dxa"/>
            <w:tcBorders>
              <w:top w:val="nil"/>
              <w:left w:val="nil"/>
              <w:bottom w:val="nil"/>
              <w:right w:val="nil"/>
            </w:tcBorders>
            <w:vAlign w:val="center"/>
          </w:tcPr>
          <w:p w14:paraId="318C6BD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62E7516F" w14:textId="77777777" w:rsidTr="00B407A9">
        <w:trPr>
          <w:trHeight w:val="397"/>
          <w:jc w:val="center"/>
        </w:trPr>
        <w:tc>
          <w:tcPr>
            <w:tcW w:w="1677" w:type="dxa"/>
            <w:tcBorders>
              <w:top w:val="nil"/>
              <w:left w:val="nil"/>
              <w:bottom w:val="nil"/>
              <w:right w:val="nil"/>
            </w:tcBorders>
            <w:vAlign w:val="center"/>
          </w:tcPr>
          <w:p w14:paraId="18657FC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8E2C1FE" w14:textId="54869D16"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0.117±0.325</w:t>
            </w:r>
          </w:p>
        </w:tc>
        <w:tc>
          <w:tcPr>
            <w:tcW w:w="1890" w:type="dxa"/>
            <w:tcBorders>
              <w:top w:val="nil"/>
              <w:left w:val="nil"/>
              <w:bottom w:val="nil"/>
              <w:right w:val="nil"/>
            </w:tcBorders>
            <w:vAlign w:val="center"/>
          </w:tcPr>
          <w:p w14:paraId="7E38ED8F" w14:textId="11AA7CE8"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0.076±0.152</w:t>
            </w:r>
          </w:p>
        </w:tc>
        <w:tc>
          <w:tcPr>
            <w:tcW w:w="1465" w:type="dxa"/>
            <w:tcBorders>
              <w:top w:val="nil"/>
              <w:left w:val="nil"/>
              <w:bottom w:val="nil"/>
              <w:right w:val="nil"/>
            </w:tcBorders>
            <w:noWrap/>
            <w:vAlign w:val="center"/>
          </w:tcPr>
          <w:p w14:paraId="68FE814E"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-0.349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06B37F02"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0.727</w:t>
            </w:r>
          </w:p>
        </w:tc>
        <w:tc>
          <w:tcPr>
            <w:tcW w:w="1678" w:type="dxa"/>
            <w:tcBorders>
              <w:top w:val="nil"/>
              <w:left w:val="nil"/>
              <w:bottom w:val="nil"/>
              <w:right w:val="nil"/>
            </w:tcBorders>
            <w:vAlign w:val="center"/>
          </w:tcPr>
          <w:p w14:paraId="2F1C11E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59B72C92" w14:textId="77777777" w:rsidTr="00B407A9">
        <w:trPr>
          <w:trHeight w:val="397"/>
          <w:jc w:val="center"/>
        </w:trPr>
        <w:tc>
          <w:tcPr>
            <w:tcW w:w="1677" w:type="dxa"/>
            <w:tcBorders>
              <w:top w:val="nil"/>
              <w:left w:val="nil"/>
              <w:bottom w:val="nil"/>
              <w:right w:val="nil"/>
            </w:tcBorders>
            <w:vAlign w:val="center"/>
          </w:tcPr>
          <w:p w14:paraId="5F2C07F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73A2CC7" w14:textId="5DD63F5B"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0.099±0.305</w:t>
            </w:r>
          </w:p>
        </w:tc>
        <w:tc>
          <w:tcPr>
            <w:tcW w:w="1890" w:type="dxa"/>
            <w:tcBorders>
              <w:top w:val="nil"/>
              <w:left w:val="nil"/>
              <w:bottom w:val="nil"/>
              <w:right w:val="nil"/>
            </w:tcBorders>
            <w:vAlign w:val="center"/>
          </w:tcPr>
          <w:p w14:paraId="4DD4A1EA" w14:textId="7F49770C"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-0.004±0.107</w:t>
            </w:r>
          </w:p>
        </w:tc>
        <w:tc>
          <w:tcPr>
            <w:tcW w:w="1465" w:type="dxa"/>
            <w:tcBorders>
              <w:top w:val="nil"/>
              <w:left w:val="nil"/>
              <w:bottom w:val="nil"/>
              <w:right w:val="nil"/>
            </w:tcBorders>
            <w:noWrap/>
            <w:vAlign w:val="center"/>
          </w:tcPr>
          <w:p w14:paraId="71545CC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0.507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4C7754A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0.612</w:t>
            </w:r>
          </w:p>
        </w:tc>
        <w:tc>
          <w:tcPr>
            <w:tcW w:w="1678" w:type="dxa"/>
            <w:tcBorders>
              <w:top w:val="nil"/>
              <w:left w:val="nil"/>
              <w:bottom w:val="nil"/>
              <w:right w:val="nil"/>
            </w:tcBorders>
            <w:vAlign w:val="center"/>
          </w:tcPr>
          <w:p w14:paraId="18F7139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45B73487" w14:textId="77777777" w:rsidTr="00B407A9">
        <w:trPr>
          <w:trHeight w:val="397"/>
          <w:jc w:val="center"/>
        </w:trPr>
        <w:tc>
          <w:tcPr>
            <w:tcW w:w="1677" w:type="dxa"/>
            <w:tcBorders>
              <w:top w:val="nil"/>
              <w:left w:val="nil"/>
              <w:bottom w:val="nil"/>
              <w:right w:val="nil"/>
            </w:tcBorders>
            <w:vAlign w:val="center"/>
          </w:tcPr>
          <w:p w14:paraId="6335B70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1EBB6727" w14:textId="17D576C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0.094±0.242</w:t>
            </w:r>
          </w:p>
        </w:tc>
        <w:tc>
          <w:tcPr>
            <w:tcW w:w="1890" w:type="dxa"/>
            <w:tcBorders>
              <w:top w:val="nil"/>
              <w:left w:val="nil"/>
              <w:bottom w:val="nil"/>
              <w:right w:val="nil"/>
            </w:tcBorders>
            <w:vAlign w:val="center"/>
          </w:tcPr>
          <w:p w14:paraId="16711451" w14:textId="4069044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0.034±0.114</w:t>
            </w:r>
          </w:p>
        </w:tc>
        <w:tc>
          <w:tcPr>
            <w:tcW w:w="1465" w:type="dxa"/>
            <w:tcBorders>
              <w:top w:val="nil"/>
              <w:left w:val="nil"/>
              <w:bottom w:val="nil"/>
              <w:right w:val="nil"/>
            </w:tcBorders>
            <w:noWrap/>
            <w:vAlign w:val="center"/>
          </w:tcPr>
          <w:p w14:paraId="0B25366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-0.127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DA4D22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0.899</w:t>
            </w:r>
          </w:p>
        </w:tc>
        <w:tc>
          <w:tcPr>
            <w:tcW w:w="1678" w:type="dxa"/>
            <w:tcBorders>
              <w:top w:val="nil"/>
              <w:left w:val="nil"/>
              <w:bottom w:val="nil"/>
              <w:right w:val="nil"/>
            </w:tcBorders>
            <w:vAlign w:val="center"/>
          </w:tcPr>
          <w:p w14:paraId="271E051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742931E9" w14:textId="77777777" w:rsidTr="00B407A9">
        <w:trPr>
          <w:trHeight w:val="397"/>
          <w:jc w:val="center"/>
        </w:trPr>
        <w:tc>
          <w:tcPr>
            <w:tcW w:w="1677" w:type="dxa"/>
            <w:tcBorders>
              <w:top w:val="nil"/>
              <w:left w:val="nil"/>
              <w:bottom w:val="nil"/>
              <w:right w:val="nil"/>
            </w:tcBorders>
            <w:vAlign w:val="center"/>
          </w:tcPr>
          <w:p w14:paraId="2066F6B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9136B87" w14:textId="6915ECB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0.081±0.265</w:t>
            </w:r>
          </w:p>
        </w:tc>
        <w:tc>
          <w:tcPr>
            <w:tcW w:w="1890" w:type="dxa"/>
            <w:tcBorders>
              <w:top w:val="nil"/>
              <w:left w:val="nil"/>
              <w:bottom w:val="nil"/>
              <w:right w:val="nil"/>
            </w:tcBorders>
            <w:vAlign w:val="center"/>
          </w:tcPr>
          <w:p w14:paraId="6910D17D" w14:textId="11C5B74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0.016±0.107</w:t>
            </w:r>
          </w:p>
        </w:tc>
        <w:tc>
          <w:tcPr>
            <w:tcW w:w="1465" w:type="dxa"/>
            <w:tcBorders>
              <w:top w:val="nil"/>
              <w:left w:val="nil"/>
              <w:bottom w:val="nil"/>
              <w:right w:val="nil"/>
            </w:tcBorders>
            <w:noWrap/>
            <w:vAlign w:val="center"/>
          </w:tcPr>
          <w:p w14:paraId="4541922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-0.380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F90078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0.704</w:t>
            </w:r>
          </w:p>
        </w:tc>
        <w:tc>
          <w:tcPr>
            <w:tcW w:w="1678" w:type="dxa"/>
            <w:tcBorders>
              <w:top w:val="nil"/>
              <w:left w:val="nil"/>
              <w:bottom w:val="nil"/>
              <w:right w:val="nil"/>
            </w:tcBorders>
            <w:vAlign w:val="center"/>
          </w:tcPr>
          <w:p w14:paraId="537CC1F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515AB0AE" w14:textId="77777777" w:rsidTr="00B407A9">
        <w:trPr>
          <w:trHeight w:val="397"/>
          <w:jc w:val="center"/>
        </w:trPr>
        <w:tc>
          <w:tcPr>
            <w:tcW w:w="1677" w:type="dxa"/>
            <w:tcBorders>
              <w:top w:val="nil"/>
              <w:left w:val="nil"/>
              <w:bottom w:val="nil"/>
              <w:right w:val="nil"/>
            </w:tcBorders>
            <w:vAlign w:val="center"/>
          </w:tcPr>
          <w:p w14:paraId="6B6C9F0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lastRenderedPageBreak/>
              <w:t>ROI_RT</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411E5C50" w14:textId="4AB1612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0.055±0.188</w:t>
            </w:r>
          </w:p>
        </w:tc>
        <w:tc>
          <w:tcPr>
            <w:tcW w:w="1890" w:type="dxa"/>
            <w:tcBorders>
              <w:top w:val="nil"/>
              <w:left w:val="nil"/>
              <w:bottom w:val="nil"/>
              <w:right w:val="nil"/>
            </w:tcBorders>
            <w:vAlign w:val="center"/>
          </w:tcPr>
          <w:p w14:paraId="44C83185" w14:textId="448F5B6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0.011±0.080</w:t>
            </w:r>
          </w:p>
        </w:tc>
        <w:tc>
          <w:tcPr>
            <w:tcW w:w="1465" w:type="dxa"/>
            <w:tcBorders>
              <w:top w:val="nil"/>
              <w:left w:val="nil"/>
              <w:bottom w:val="nil"/>
              <w:right w:val="nil"/>
            </w:tcBorders>
            <w:noWrap/>
            <w:vAlign w:val="center"/>
          </w:tcPr>
          <w:p w14:paraId="4F20879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0.895</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2DFEA89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0.377</w:t>
            </w:r>
          </w:p>
        </w:tc>
        <w:tc>
          <w:tcPr>
            <w:tcW w:w="1678" w:type="dxa"/>
            <w:tcBorders>
              <w:top w:val="nil"/>
              <w:left w:val="nil"/>
              <w:bottom w:val="nil"/>
              <w:right w:val="nil"/>
            </w:tcBorders>
            <w:vAlign w:val="center"/>
          </w:tcPr>
          <w:p w14:paraId="1D97531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2F078222" w14:textId="77777777" w:rsidTr="00B407A9">
        <w:trPr>
          <w:trHeight w:val="397"/>
          <w:jc w:val="center"/>
        </w:trPr>
        <w:tc>
          <w:tcPr>
            <w:tcW w:w="1677" w:type="dxa"/>
            <w:tcBorders>
              <w:top w:val="nil"/>
              <w:left w:val="nil"/>
              <w:bottom w:val="nil"/>
              <w:right w:val="nil"/>
            </w:tcBorders>
            <w:vAlign w:val="center"/>
          </w:tcPr>
          <w:p w14:paraId="1F38E69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4F21CF8" w14:textId="529A5BA2"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0.074±0.261</w:t>
            </w:r>
          </w:p>
        </w:tc>
        <w:tc>
          <w:tcPr>
            <w:tcW w:w="1890" w:type="dxa"/>
            <w:tcBorders>
              <w:top w:val="nil"/>
              <w:left w:val="nil"/>
              <w:bottom w:val="nil"/>
              <w:right w:val="nil"/>
            </w:tcBorders>
            <w:vAlign w:val="center"/>
          </w:tcPr>
          <w:p w14:paraId="374E3D32" w14:textId="79E1482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-0.000±0.069</w:t>
            </w:r>
          </w:p>
        </w:tc>
        <w:tc>
          <w:tcPr>
            <w:tcW w:w="1465" w:type="dxa"/>
            <w:tcBorders>
              <w:top w:val="nil"/>
              <w:left w:val="nil"/>
              <w:bottom w:val="nil"/>
              <w:right w:val="nil"/>
            </w:tcBorders>
            <w:noWrap/>
            <w:vAlign w:val="center"/>
          </w:tcPr>
          <w:p w14:paraId="4F8E7E9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0.570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89BD92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0.568</w:t>
            </w:r>
          </w:p>
        </w:tc>
        <w:tc>
          <w:tcPr>
            <w:tcW w:w="1678" w:type="dxa"/>
            <w:tcBorders>
              <w:top w:val="nil"/>
              <w:left w:val="nil"/>
              <w:bottom w:val="nil"/>
              <w:right w:val="nil"/>
            </w:tcBorders>
            <w:vAlign w:val="center"/>
          </w:tcPr>
          <w:p w14:paraId="7DE7572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0.853</w:t>
            </w:r>
          </w:p>
        </w:tc>
      </w:tr>
      <w:tr w:rsidR="00681459" w:rsidRPr="00681459" w14:paraId="2BB7070D" w14:textId="77777777" w:rsidTr="00B407A9">
        <w:trPr>
          <w:trHeight w:val="397"/>
          <w:jc w:val="center"/>
        </w:trPr>
        <w:tc>
          <w:tcPr>
            <w:tcW w:w="1677" w:type="dxa"/>
            <w:tcBorders>
              <w:top w:val="nil"/>
              <w:left w:val="nil"/>
              <w:bottom w:val="nil"/>
              <w:right w:val="nil"/>
            </w:tcBorders>
            <w:vAlign w:val="center"/>
          </w:tcPr>
          <w:p w14:paraId="4E181BB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DEBC1ED" w14:textId="06BA30BE"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0.034±0.234</w:t>
            </w:r>
          </w:p>
        </w:tc>
        <w:tc>
          <w:tcPr>
            <w:tcW w:w="1890" w:type="dxa"/>
            <w:tcBorders>
              <w:top w:val="nil"/>
              <w:left w:val="nil"/>
              <w:bottom w:val="nil"/>
              <w:right w:val="nil"/>
            </w:tcBorders>
            <w:vAlign w:val="center"/>
          </w:tcPr>
          <w:p w14:paraId="287B6C67" w14:textId="2FECA92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-0.018±0.092</w:t>
            </w:r>
          </w:p>
        </w:tc>
        <w:tc>
          <w:tcPr>
            <w:tcW w:w="1465" w:type="dxa"/>
            <w:tcBorders>
              <w:top w:val="nil"/>
              <w:left w:val="nil"/>
              <w:bottom w:val="nil"/>
              <w:right w:val="nil"/>
            </w:tcBorders>
            <w:noWrap/>
            <w:vAlign w:val="center"/>
          </w:tcPr>
          <w:p w14:paraId="21FA73F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0.792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03F048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0.428</w:t>
            </w:r>
          </w:p>
        </w:tc>
        <w:tc>
          <w:tcPr>
            <w:tcW w:w="1678" w:type="dxa"/>
            <w:tcBorders>
              <w:top w:val="nil"/>
              <w:left w:val="nil"/>
              <w:bottom w:val="nil"/>
              <w:right w:val="nil"/>
            </w:tcBorders>
            <w:vAlign w:val="center"/>
          </w:tcPr>
          <w:p w14:paraId="2C9D5AF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0.642</w:t>
            </w:r>
          </w:p>
        </w:tc>
      </w:tr>
      <w:tr w:rsidR="00681459" w:rsidRPr="00681459" w14:paraId="06BC487F" w14:textId="77777777" w:rsidTr="00B407A9">
        <w:trPr>
          <w:trHeight w:val="397"/>
          <w:jc w:val="center"/>
        </w:trPr>
        <w:tc>
          <w:tcPr>
            <w:tcW w:w="1677" w:type="dxa"/>
            <w:tcBorders>
              <w:top w:val="nil"/>
              <w:left w:val="nil"/>
              <w:bottom w:val="nil"/>
              <w:right w:val="nil"/>
            </w:tcBorders>
            <w:vAlign w:val="center"/>
          </w:tcPr>
          <w:p w14:paraId="27965158"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4CBB6BB8" w14:textId="19FDABEA"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0.059±0.219</w:t>
            </w:r>
          </w:p>
        </w:tc>
        <w:tc>
          <w:tcPr>
            <w:tcW w:w="1890" w:type="dxa"/>
            <w:tcBorders>
              <w:top w:val="nil"/>
              <w:left w:val="nil"/>
              <w:bottom w:val="nil"/>
              <w:right w:val="nil"/>
            </w:tcBorders>
            <w:vAlign w:val="center"/>
          </w:tcPr>
          <w:p w14:paraId="4D204803" w14:textId="2522765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0.003±0.109</w:t>
            </w:r>
          </w:p>
        </w:tc>
        <w:tc>
          <w:tcPr>
            <w:tcW w:w="1465" w:type="dxa"/>
            <w:tcBorders>
              <w:top w:val="nil"/>
              <w:left w:val="nil"/>
              <w:bottom w:val="nil"/>
              <w:right w:val="nil"/>
            </w:tcBorders>
            <w:noWrap/>
            <w:vAlign w:val="center"/>
          </w:tcPr>
          <w:p w14:paraId="6A77709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0.957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0326E7A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0.345</w:t>
            </w:r>
          </w:p>
        </w:tc>
        <w:tc>
          <w:tcPr>
            <w:tcW w:w="1678" w:type="dxa"/>
            <w:tcBorders>
              <w:top w:val="nil"/>
              <w:left w:val="nil"/>
              <w:bottom w:val="nil"/>
              <w:right w:val="nil"/>
            </w:tcBorders>
            <w:vAlign w:val="center"/>
          </w:tcPr>
          <w:p w14:paraId="0691141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0.518</w:t>
            </w:r>
          </w:p>
        </w:tc>
      </w:tr>
      <w:tr w:rsidR="00681459" w:rsidRPr="00681459" w14:paraId="6BCD6059" w14:textId="77777777" w:rsidTr="00B407A9">
        <w:trPr>
          <w:trHeight w:val="397"/>
          <w:jc w:val="center"/>
        </w:trPr>
        <w:tc>
          <w:tcPr>
            <w:tcW w:w="1677" w:type="dxa"/>
            <w:tcBorders>
              <w:top w:val="nil"/>
              <w:left w:val="nil"/>
              <w:bottom w:val="nil"/>
              <w:right w:val="nil"/>
            </w:tcBorders>
            <w:vAlign w:val="center"/>
          </w:tcPr>
          <w:p w14:paraId="0035D29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BDCF115" w14:textId="33B8E4C2"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0.042±0.237</w:t>
            </w:r>
          </w:p>
        </w:tc>
        <w:tc>
          <w:tcPr>
            <w:tcW w:w="1890" w:type="dxa"/>
            <w:tcBorders>
              <w:top w:val="nil"/>
              <w:left w:val="nil"/>
              <w:bottom w:val="nil"/>
              <w:right w:val="nil"/>
            </w:tcBorders>
            <w:vAlign w:val="center"/>
          </w:tcPr>
          <w:p w14:paraId="561979BA" w14:textId="572CBB8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0.006±0.187</w:t>
            </w:r>
          </w:p>
        </w:tc>
        <w:tc>
          <w:tcPr>
            <w:tcW w:w="1465" w:type="dxa"/>
            <w:tcBorders>
              <w:top w:val="nil"/>
              <w:left w:val="nil"/>
              <w:bottom w:val="nil"/>
              <w:right w:val="nil"/>
            </w:tcBorders>
            <w:noWrap/>
            <w:vAlign w:val="center"/>
          </w:tcPr>
          <w:p w14:paraId="2A5FBBF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-0.063</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5BB0C6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0.949</w:t>
            </w:r>
          </w:p>
        </w:tc>
        <w:tc>
          <w:tcPr>
            <w:tcW w:w="1678" w:type="dxa"/>
            <w:tcBorders>
              <w:top w:val="nil"/>
              <w:left w:val="nil"/>
              <w:bottom w:val="nil"/>
              <w:right w:val="nil"/>
            </w:tcBorders>
            <w:vAlign w:val="center"/>
          </w:tcPr>
          <w:p w14:paraId="63D7E08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0.949</w:t>
            </w:r>
          </w:p>
        </w:tc>
      </w:tr>
      <w:tr w:rsidR="00681459" w:rsidRPr="00681459" w14:paraId="65156D03" w14:textId="77777777" w:rsidTr="00B407A9">
        <w:trPr>
          <w:trHeight w:val="397"/>
          <w:jc w:val="center"/>
        </w:trPr>
        <w:tc>
          <w:tcPr>
            <w:tcW w:w="1677" w:type="dxa"/>
            <w:tcBorders>
              <w:top w:val="nil"/>
              <w:left w:val="nil"/>
              <w:bottom w:val="nil"/>
              <w:right w:val="nil"/>
            </w:tcBorders>
            <w:vAlign w:val="center"/>
          </w:tcPr>
          <w:p w14:paraId="40F6373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0B0D647" w14:textId="6FA81035"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0.015±0.175</w:t>
            </w:r>
          </w:p>
        </w:tc>
        <w:tc>
          <w:tcPr>
            <w:tcW w:w="1890" w:type="dxa"/>
            <w:tcBorders>
              <w:top w:val="nil"/>
              <w:left w:val="nil"/>
              <w:bottom w:val="nil"/>
              <w:right w:val="nil"/>
            </w:tcBorders>
            <w:vAlign w:val="center"/>
          </w:tcPr>
          <w:p w14:paraId="5B193C74" w14:textId="7BFB383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0.015±0.123</w:t>
            </w:r>
          </w:p>
        </w:tc>
        <w:tc>
          <w:tcPr>
            <w:tcW w:w="1465" w:type="dxa"/>
            <w:tcBorders>
              <w:top w:val="nil"/>
              <w:left w:val="nil"/>
              <w:bottom w:val="nil"/>
              <w:right w:val="nil"/>
            </w:tcBorders>
            <w:noWrap/>
            <w:vAlign w:val="center"/>
          </w:tcPr>
          <w:p w14:paraId="7231261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-1.172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628F85D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0.241</w:t>
            </w:r>
          </w:p>
        </w:tc>
        <w:tc>
          <w:tcPr>
            <w:tcW w:w="1678" w:type="dxa"/>
            <w:tcBorders>
              <w:top w:val="nil"/>
              <w:left w:val="nil"/>
              <w:bottom w:val="nil"/>
              <w:right w:val="nil"/>
            </w:tcBorders>
            <w:vAlign w:val="center"/>
          </w:tcPr>
          <w:p w14:paraId="370F67F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0.723</w:t>
            </w:r>
          </w:p>
        </w:tc>
      </w:tr>
      <w:tr w:rsidR="00681459" w:rsidRPr="00681459" w14:paraId="6A80C480" w14:textId="77777777" w:rsidTr="00B407A9">
        <w:trPr>
          <w:trHeight w:val="397"/>
          <w:jc w:val="center"/>
        </w:trPr>
        <w:tc>
          <w:tcPr>
            <w:tcW w:w="1677" w:type="dxa"/>
            <w:tcBorders>
              <w:top w:val="nil"/>
              <w:left w:val="nil"/>
              <w:bottom w:val="nil"/>
              <w:right w:val="nil"/>
            </w:tcBorders>
            <w:vAlign w:val="center"/>
          </w:tcPr>
          <w:p w14:paraId="020401F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ECBBCC3" w14:textId="1D82C20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0.049±0.161</w:t>
            </w:r>
          </w:p>
        </w:tc>
        <w:tc>
          <w:tcPr>
            <w:tcW w:w="1890" w:type="dxa"/>
            <w:tcBorders>
              <w:top w:val="nil"/>
              <w:left w:val="nil"/>
              <w:bottom w:val="nil"/>
              <w:right w:val="nil"/>
            </w:tcBorders>
            <w:vAlign w:val="center"/>
          </w:tcPr>
          <w:p w14:paraId="19157DDB" w14:textId="3C5B763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0.011±0.121</w:t>
            </w:r>
          </w:p>
        </w:tc>
        <w:tc>
          <w:tcPr>
            <w:tcW w:w="1465" w:type="dxa"/>
            <w:tcBorders>
              <w:top w:val="nil"/>
              <w:left w:val="nil"/>
              <w:bottom w:val="nil"/>
              <w:right w:val="nil"/>
            </w:tcBorders>
            <w:noWrap/>
            <w:vAlign w:val="center"/>
          </w:tcPr>
          <w:p w14:paraId="6889EC1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0.444</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0E32E44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0.657</w:t>
            </w:r>
          </w:p>
        </w:tc>
        <w:tc>
          <w:tcPr>
            <w:tcW w:w="1678" w:type="dxa"/>
            <w:tcBorders>
              <w:top w:val="nil"/>
              <w:left w:val="nil"/>
              <w:bottom w:val="nil"/>
              <w:right w:val="nil"/>
            </w:tcBorders>
            <w:vAlign w:val="center"/>
          </w:tcPr>
          <w:p w14:paraId="516D55C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0.657</w:t>
            </w:r>
          </w:p>
        </w:tc>
      </w:tr>
      <w:tr w:rsidR="00681459" w:rsidRPr="00681459" w14:paraId="73496D5E" w14:textId="77777777" w:rsidTr="00B407A9">
        <w:trPr>
          <w:trHeight w:val="397"/>
          <w:jc w:val="center"/>
        </w:trPr>
        <w:tc>
          <w:tcPr>
            <w:tcW w:w="1677" w:type="dxa"/>
            <w:tcBorders>
              <w:top w:val="nil"/>
              <w:left w:val="nil"/>
              <w:bottom w:val="nil"/>
              <w:right w:val="nil"/>
            </w:tcBorders>
            <w:vAlign w:val="center"/>
          </w:tcPr>
          <w:p w14:paraId="68FF6373" w14:textId="1DEDA2B2"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ROI_Occ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289723C5" w14:textId="31D3E8F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0.043±0.185</w:t>
            </w:r>
          </w:p>
        </w:tc>
        <w:tc>
          <w:tcPr>
            <w:tcW w:w="1890" w:type="dxa"/>
            <w:tcBorders>
              <w:top w:val="nil"/>
              <w:left w:val="nil"/>
              <w:bottom w:val="nil"/>
              <w:right w:val="nil"/>
            </w:tcBorders>
            <w:vAlign w:val="center"/>
          </w:tcPr>
          <w:p w14:paraId="4944131C" w14:textId="6D5D5D5F"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0.015±0.149</w:t>
            </w:r>
          </w:p>
        </w:tc>
        <w:tc>
          <w:tcPr>
            <w:tcW w:w="1465" w:type="dxa"/>
            <w:tcBorders>
              <w:top w:val="nil"/>
              <w:left w:val="nil"/>
              <w:bottom w:val="nil"/>
              <w:right w:val="nil"/>
            </w:tcBorders>
            <w:noWrap/>
            <w:vAlign w:val="center"/>
          </w:tcPr>
          <w:p w14:paraId="539DEB2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0.497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6C52B95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0.622</w:t>
            </w:r>
          </w:p>
        </w:tc>
        <w:tc>
          <w:tcPr>
            <w:tcW w:w="1678" w:type="dxa"/>
            <w:tcBorders>
              <w:top w:val="nil"/>
              <w:left w:val="nil"/>
              <w:bottom w:val="nil"/>
              <w:right w:val="nil"/>
            </w:tcBorders>
            <w:vAlign w:val="center"/>
          </w:tcPr>
          <w:p w14:paraId="3C9D22B6"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0.747</w:t>
            </w:r>
          </w:p>
        </w:tc>
      </w:tr>
      <w:tr w:rsidR="00681459" w:rsidRPr="00681459" w14:paraId="54C42310" w14:textId="77777777" w:rsidTr="000B5153">
        <w:trPr>
          <w:trHeight w:val="397"/>
          <w:jc w:val="center"/>
        </w:trPr>
        <w:tc>
          <w:tcPr>
            <w:tcW w:w="10065" w:type="dxa"/>
            <w:gridSpan w:val="6"/>
            <w:tcBorders>
              <w:top w:val="nil"/>
              <w:left w:val="nil"/>
              <w:bottom w:val="nil"/>
              <w:right w:val="nil"/>
            </w:tcBorders>
            <w:vAlign w:val="center"/>
          </w:tcPr>
          <w:p w14:paraId="0224B1C2" w14:textId="33BE5343"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Low_gamma</w:t>
            </w:r>
          </w:p>
        </w:tc>
      </w:tr>
      <w:tr w:rsidR="00681459" w:rsidRPr="00681459" w14:paraId="3AAB7E3E" w14:textId="77777777" w:rsidTr="00B407A9">
        <w:trPr>
          <w:trHeight w:val="397"/>
          <w:jc w:val="center"/>
        </w:trPr>
        <w:tc>
          <w:tcPr>
            <w:tcW w:w="1677" w:type="dxa"/>
            <w:tcBorders>
              <w:top w:val="nil"/>
              <w:left w:val="nil"/>
              <w:bottom w:val="nil"/>
              <w:right w:val="nil"/>
            </w:tcBorders>
            <w:vAlign w:val="center"/>
          </w:tcPr>
          <w:p w14:paraId="0381F084"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ROI_ALL</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2AF497F3" w14:textId="396B6C3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0.015±0.036</w:t>
            </w:r>
          </w:p>
        </w:tc>
        <w:tc>
          <w:tcPr>
            <w:tcW w:w="1890" w:type="dxa"/>
            <w:tcBorders>
              <w:top w:val="nil"/>
              <w:left w:val="nil"/>
              <w:bottom w:val="nil"/>
              <w:right w:val="nil"/>
            </w:tcBorders>
            <w:vAlign w:val="center"/>
          </w:tcPr>
          <w:p w14:paraId="04760E43" w14:textId="6922DC9B"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0.004±0.029</w:t>
            </w:r>
          </w:p>
        </w:tc>
        <w:tc>
          <w:tcPr>
            <w:tcW w:w="1465" w:type="dxa"/>
            <w:tcBorders>
              <w:top w:val="nil"/>
              <w:left w:val="nil"/>
              <w:bottom w:val="nil"/>
              <w:right w:val="nil"/>
            </w:tcBorders>
            <w:noWrap/>
            <w:vAlign w:val="center"/>
          </w:tcPr>
          <w:p w14:paraId="400DD0A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1.077</w:t>
            </w:r>
            <w:r w:rsidRPr="00681459">
              <w:rPr>
                <w:color w:val="000000" w:themeColor="text1"/>
                <w:sz w:val="24"/>
                <w:szCs w:val="24"/>
                <w:vertAlign w:val="superscript"/>
              </w:rPr>
              <w:t xml:space="preserve"> a</w:t>
            </w:r>
          </w:p>
        </w:tc>
        <w:tc>
          <w:tcPr>
            <w:tcW w:w="1677" w:type="dxa"/>
            <w:tcBorders>
              <w:top w:val="nil"/>
              <w:left w:val="nil"/>
              <w:bottom w:val="nil"/>
              <w:right w:val="nil"/>
            </w:tcBorders>
            <w:noWrap/>
            <w:vAlign w:val="center"/>
          </w:tcPr>
          <w:p w14:paraId="6D0B100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0.289</w:t>
            </w:r>
          </w:p>
        </w:tc>
        <w:tc>
          <w:tcPr>
            <w:tcW w:w="1678" w:type="dxa"/>
            <w:tcBorders>
              <w:top w:val="nil"/>
              <w:left w:val="nil"/>
              <w:bottom w:val="nil"/>
              <w:right w:val="nil"/>
            </w:tcBorders>
            <w:vAlign w:val="center"/>
          </w:tcPr>
          <w:p w14:paraId="5C72C99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0.867</w:t>
            </w:r>
          </w:p>
        </w:tc>
      </w:tr>
      <w:tr w:rsidR="00681459" w:rsidRPr="00681459" w14:paraId="4A1F60F7" w14:textId="77777777" w:rsidTr="00B407A9">
        <w:trPr>
          <w:trHeight w:val="397"/>
          <w:jc w:val="center"/>
        </w:trPr>
        <w:tc>
          <w:tcPr>
            <w:tcW w:w="1677" w:type="dxa"/>
            <w:tcBorders>
              <w:top w:val="nil"/>
              <w:left w:val="nil"/>
              <w:bottom w:val="nil"/>
              <w:right w:val="nil"/>
            </w:tcBorders>
            <w:vAlign w:val="center"/>
          </w:tcPr>
          <w:p w14:paraId="6016DDB3" w14:textId="77777777" w:rsidR="00FB1ECB" w:rsidRPr="00681459" w:rsidRDefault="00FB1ECB" w:rsidP="007410CD">
            <w:pPr>
              <w:widowControl/>
              <w:spacing w:before="100" w:beforeAutospacing="1" w:after="0" w:line="480" w:lineRule="auto"/>
              <w:jc w:val="center"/>
              <w:rPr>
                <w:color w:val="000000" w:themeColor="text1"/>
                <w:sz w:val="24"/>
                <w:szCs w:val="24"/>
                <w:vertAlign w:val="superscript"/>
              </w:rPr>
            </w:pPr>
            <w:r w:rsidRPr="00681459">
              <w:rPr>
                <w:color w:val="000000" w:themeColor="text1"/>
                <w:sz w:val="24"/>
                <w:szCs w:val="24"/>
              </w:rPr>
              <w:t>ROI_LF</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843F950" w14:textId="585DCA34"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0.023±0.069</w:t>
            </w:r>
          </w:p>
        </w:tc>
        <w:tc>
          <w:tcPr>
            <w:tcW w:w="1890" w:type="dxa"/>
            <w:tcBorders>
              <w:top w:val="nil"/>
              <w:left w:val="nil"/>
              <w:bottom w:val="nil"/>
              <w:right w:val="nil"/>
            </w:tcBorders>
            <w:vAlign w:val="center"/>
          </w:tcPr>
          <w:p w14:paraId="12C05160" w14:textId="0E907ED1"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0.030±0.076</w:t>
            </w:r>
          </w:p>
        </w:tc>
        <w:tc>
          <w:tcPr>
            <w:tcW w:w="1465" w:type="dxa"/>
            <w:tcBorders>
              <w:top w:val="nil"/>
              <w:left w:val="nil"/>
              <w:bottom w:val="nil"/>
              <w:right w:val="nil"/>
            </w:tcBorders>
            <w:noWrap/>
            <w:vAlign w:val="center"/>
          </w:tcPr>
          <w:p w14:paraId="76FE852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-0.307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1D46E244"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0.761</w:t>
            </w:r>
          </w:p>
        </w:tc>
        <w:tc>
          <w:tcPr>
            <w:tcW w:w="1678" w:type="dxa"/>
            <w:tcBorders>
              <w:top w:val="nil"/>
              <w:left w:val="nil"/>
              <w:bottom w:val="nil"/>
              <w:right w:val="nil"/>
            </w:tcBorders>
            <w:vAlign w:val="center"/>
          </w:tcPr>
          <w:p w14:paraId="43630E1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0.913</w:t>
            </w:r>
          </w:p>
        </w:tc>
      </w:tr>
      <w:tr w:rsidR="00681459" w:rsidRPr="00681459" w14:paraId="72AFBC7E" w14:textId="77777777" w:rsidTr="00B407A9">
        <w:trPr>
          <w:trHeight w:val="397"/>
          <w:jc w:val="center"/>
        </w:trPr>
        <w:tc>
          <w:tcPr>
            <w:tcW w:w="1677" w:type="dxa"/>
            <w:tcBorders>
              <w:top w:val="nil"/>
              <w:left w:val="nil"/>
              <w:bottom w:val="nil"/>
              <w:right w:val="nil"/>
            </w:tcBorders>
            <w:vAlign w:val="center"/>
          </w:tcPr>
          <w:p w14:paraId="30D7C5D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60CC8D7C"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0.019±0.060</w:t>
            </w:r>
          </w:p>
        </w:tc>
        <w:tc>
          <w:tcPr>
            <w:tcW w:w="1890" w:type="dxa"/>
            <w:tcBorders>
              <w:top w:val="nil"/>
              <w:left w:val="nil"/>
              <w:bottom w:val="nil"/>
              <w:right w:val="nil"/>
            </w:tcBorders>
            <w:vAlign w:val="center"/>
          </w:tcPr>
          <w:p w14:paraId="225CAE7B"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-0.013±0.064</w:t>
            </w:r>
          </w:p>
        </w:tc>
        <w:tc>
          <w:tcPr>
            <w:tcW w:w="1465" w:type="dxa"/>
            <w:tcBorders>
              <w:top w:val="nil"/>
              <w:left w:val="nil"/>
              <w:bottom w:val="nil"/>
              <w:right w:val="nil"/>
            </w:tcBorders>
            <w:noWrap/>
            <w:vAlign w:val="center"/>
          </w:tcPr>
          <w:p w14:paraId="589E75C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1.172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52185B7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0.241</w:t>
            </w:r>
          </w:p>
        </w:tc>
        <w:tc>
          <w:tcPr>
            <w:tcW w:w="1678" w:type="dxa"/>
            <w:tcBorders>
              <w:top w:val="nil"/>
              <w:left w:val="nil"/>
              <w:bottom w:val="nil"/>
              <w:right w:val="nil"/>
            </w:tcBorders>
            <w:vAlign w:val="center"/>
          </w:tcPr>
          <w:p w14:paraId="0B7A6CE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0.723</w:t>
            </w:r>
          </w:p>
        </w:tc>
      </w:tr>
      <w:tr w:rsidR="00681459" w:rsidRPr="00681459" w14:paraId="37A339F8" w14:textId="77777777" w:rsidTr="00B407A9">
        <w:trPr>
          <w:trHeight w:val="397"/>
          <w:jc w:val="center"/>
        </w:trPr>
        <w:tc>
          <w:tcPr>
            <w:tcW w:w="1677" w:type="dxa"/>
            <w:tcBorders>
              <w:top w:val="nil"/>
              <w:left w:val="nil"/>
              <w:bottom w:val="nil"/>
              <w:right w:val="nil"/>
            </w:tcBorders>
            <w:vAlign w:val="center"/>
          </w:tcPr>
          <w:p w14:paraId="5ADF15E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3B58EB2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0.030±0.065</w:t>
            </w:r>
          </w:p>
        </w:tc>
        <w:tc>
          <w:tcPr>
            <w:tcW w:w="1890" w:type="dxa"/>
            <w:tcBorders>
              <w:top w:val="nil"/>
              <w:left w:val="nil"/>
              <w:bottom w:val="nil"/>
              <w:right w:val="nil"/>
            </w:tcBorders>
            <w:vAlign w:val="center"/>
          </w:tcPr>
          <w:p w14:paraId="5D423100"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0.016±0.060</w:t>
            </w:r>
          </w:p>
        </w:tc>
        <w:tc>
          <w:tcPr>
            <w:tcW w:w="1465" w:type="dxa"/>
            <w:tcBorders>
              <w:top w:val="nil"/>
              <w:left w:val="nil"/>
              <w:bottom w:val="nil"/>
              <w:right w:val="nil"/>
            </w:tcBorders>
            <w:noWrap/>
            <w:vAlign w:val="center"/>
          </w:tcPr>
          <w:p w14:paraId="4F5EB42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0.638</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7F3300C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0.528</w:t>
            </w:r>
          </w:p>
        </w:tc>
        <w:tc>
          <w:tcPr>
            <w:tcW w:w="1678" w:type="dxa"/>
            <w:tcBorders>
              <w:top w:val="nil"/>
              <w:left w:val="nil"/>
              <w:bottom w:val="nil"/>
              <w:right w:val="nil"/>
            </w:tcBorders>
            <w:vAlign w:val="center"/>
          </w:tcPr>
          <w:p w14:paraId="62B0E73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7E85C813" w14:textId="77777777" w:rsidTr="00B407A9">
        <w:trPr>
          <w:trHeight w:val="397"/>
          <w:jc w:val="center"/>
        </w:trPr>
        <w:tc>
          <w:tcPr>
            <w:tcW w:w="1677" w:type="dxa"/>
            <w:tcBorders>
              <w:top w:val="nil"/>
              <w:left w:val="nil"/>
              <w:bottom w:val="nil"/>
              <w:right w:val="nil"/>
            </w:tcBorders>
            <w:vAlign w:val="center"/>
          </w:tcPr>
          <w:p w14:paraId="0BF3A4C8" w14:textId="77777777" w:rsidR="00FB1ECB" w:rsidRPr="00681459" w:rsidRDefault="00FB1ECB" w:rsidP="007410CD">
            <w:pPr>
              <w:widowControl/>
              <w:spacing w:before="100" w:beforeAutospacing="1" w:after="0" w:line="480" w:lineRule="auto"/>
              <w:jc w:val="center"/>
              <w:rPr>
                <w:color w:val="000000" w:themeColor="text1"/>
                <w:sz w:val="24"/>
                <w:szCs w:val="24"/>
                <w:vertAlign w:val="superscript"/>
              </w:rPr>
            </w:pPr>
            <w:r w:rsidRPr="00681459">
              <w:rPr>
                <w:color w:val="000000" w:themeColor="text1"/>
                <w:sz w:val="24"/>
                <w:szCs w:val="24"/>
              </w:rPr>
              <w:t>ROI_LT</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1D053D4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0.015±0.063</w:t>
            </w:r>
          </w:p>
        </w:tc>
        <w:tc>
          <w:tcPr>
            <w:tcW w:w="1890" w:type="dxa"/>
            <w:tcBorders>
              <w:top w:val="nil"/>
              <w:left w:val="nil"/>
              <w:bottom w:val="nil"/>
              <w:right w:val="nil"/>
            </w:tcBorders>
            <w:vAlign w:val="center"/>
          </w:tcPr>
          <w:p w14:paraId="6D0CEEEF"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0.015±0.042</w:t>
            </w:r>
          </w:p>
        </w:tc>
        <w:tc>
          <w:tcPr>
            <w:tcW w:w="1465" w:type="dxa"/>
            <w:tcBorders>
              <w:top w:val="nil"/>
              <w:left w:val="nil"/>
              <w:bottom w:val="nil"/>
              <w:right w:val="nil"/>
            </w:tcBorders>
            <w:noWrap/>
            <w:vAlign w:val="center"/>
          </w:tcPr>
          <w:p w14:paraId="243749B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0.007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781424A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0.995</w:t>
            </w:r>
          </w:p>
        </w:tc>
        <w:tc>
          <w:tcPr>
            <w:tcW w:w="1678" w:type="dxa"/>
            <w:tcBorders>
              <w:top w:val="nil"/>
              <w:left w:val="nil"/>
              <w:bottom w:val="nil"/>
              <w:right w:val="nil"/>
            </w:tcBorders>
            <w:vAlign w:val="center"/>
          </w:tcPr>
          <w:p w14:paraId="37CE404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0.995</w:t>
            </w:r>
          </w:p>
        </w:tc>
      </w:tr>
      <w:tr w:rsidR="00681459" w:rsidRPr="00681459" w14:paraId="3186F94E" w14:textId="77777777" w:rsidTr="00B407A9">
        <w:trPr>
          <w:trHeight w:val="397"/>
          <w:jc w:val="center"/>
        </w:trPr>
        <w:tc>
          <w:tcPr>
            <w:tcW w:w="1677" w:type="dxa"/>
            <w:tcBorders>
              <w:top w:val="nil"/>
              <w:left w:val="nil"/>
              <w:bottom w:val="nil"/>
              <w:right w:val="nil"/>
            </w:tcBorders>
            <w:vAlign w:val="center"/>
          </w:tcPr>
          <w:p w14:paraId="6D5975A3"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ROI_RT</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1C02EE6B"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0.020±0.060</w:t>
            </w:r>
          </w:p>
        </w:tc>
        <w:tc>
          <w:tcPr>
            <w:tcW w:w="1890" w:type="dxa"/>
            <w:tcBorders>
              <w:top w:val="nil"/>
              <w:left w:val="nil"/>
              <w:bottom w:val="nil"/>
              <w:right w:val="nil"/>
            </w:tcBorders>
            <w:vAlign w:val="center"/>
          </w:tcPr>
          <w:p w14:paraId="3781509E"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0.009±0.051</w:t>
            </w:r>
          </w:p>
        </w:tc>
        <w:tc>
          <w:tcPr>
            <w:tcW w:w="1465" w:type="dxa"/>
            <w:tcBorders>
              <w:top w:val="nil"/>
              <w:left w:val="nil"/>
              <w:bottom w:val="nil"/>
              <w:right w:val="nil"/>
            </w:tcBorders>
            <w:noWrap/>
            <w:vAlign w:val="center"/>
          </w:tcPr>
          <w:p w14:paraId="76FE9DC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0.594</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20F6E59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0.557</w:t>
            </w:r>
          </w:p>
        </w:tc>
        <w:tc>
          <w:tcPr>
            <w:tcW w:w="1678" w:type="dxa"/>
            <w:tcBorders>
              <w:top w:val="nil"/>
              <w:left w:val="nil"/>
              <w:bottom w:val="nil"/>
              <w:right w:val="nil"/>
            </w:tcBorders>
            <w:vAlign w:val="center"/>
          </w:tcPr>
          <w:p w14:paraId="3AD2515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0.835</w:t>
            </w:r>
          </w:p>
        </w:tc>
      </w:tr>
      <w:tr w:rsidR="00681459" w:rsidRPr="00681459" w14:paraId="26A65F31" w14:textId="77777777" w:rsidTr="00B407A9">
        <w:trPr>
          <w:trHeight w:val="397"/>
          <w:jc w:val="center"/>
        </w:trPr>
        <w:tc>
          <w:tcPr>
            <w:tcW w:w="1677" w:type="dxa"/>
            <w:tcBorders>
              <w:top w:val="nil"/>
              <w:left w:val="nil"/>
              <w:bottom w:val="nil"/>
              <w:right w:val="nil"/>
            </w:tcBorders>
            <w:vAlign w:val="center"/>
          </w:tcPr>
          <w:p w14:paraId="2216ED7E"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4A1D18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0.008±0.037</w:t>
            </w:r>
          </w:p>
        </w:tc>
        <w:tc>
          <w:tcPr>
            <w:tcW w:w="1890" w:type="dxa"/>
            <w:tcBorders>
              <w:top w:val="nil"/>
              <w:left w:val="nil"/>
              <w:bottom w:val="nil"/>
              <w:right w:val="nil"/>
            </w:tcBorders>
            <w:vAlign w:val="center"/>
          </w:tcPr>
          <w:p w14:paraId="2EF08203"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0.002±0.019</w:t>
            </w:r>
          </w:p>
        </w:tc>
        <w:tc>
          <w:tcPr>
            <w:tcW w:w="1465" w:type="dxa"/>
            <w:tcBorders>
              <w:top w:val="nil"/>
              <w:left w:val="nil"/>
              <w:bottom w:val="nil"/>
              <w:right w:val="nil"/>
            </w:tcBorders>
            <w:noWrap/>
            <w:vAlign w:val="center"/>
          </w:tcPr>
          <w:p w14:paraId="5BB86FA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0.614</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4D9F325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0.543</w:t>
            </w:r>
          </w:p>
        </w:tc>
        <w:tc>
          <w:tcPr>
            <w:tcW w:w="1678" w:type="dxa"/>
            <w:tcBorders>
              <w:top w:val="nil"/>
              <w:left w:val="nil"/>
              <w:bottom w:val="nil"/>
              <w:right w:val="nil"/>
            </w:tcBorders>
            <w:vAlign w:val="center"/>
          </w:tcPr>
          <w:p w14:paraId="6F5B8FB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41B67BFA" w14:textId="77777777" w:rsidTr="00B407A9">
        <w:trPr>
          <w:trHeight w:val="397"/>
          <w:jc w:val="center"/>
        </w:trPr>
        <w:tc>
          <w:tcPr>
            <w:tcW w:w="1677" w:type="dxa"/>
            <w:tcBorders>
              <w:top w:val="nil"/>
              <w:left w:val="nil"/>
              <w:bottom w:val="nil"/>
              <w:right w:val="nil"/>
            </w:tcBorders>
            <w:vAlign w:val="center"/>
          </w:tcPr>
          <w:p w14:paraId="579E9552"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9D33F4E"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0.002±0.024</w:t>
            </w:r>
          </w:p>
        </w:tc>
        <w:tc>
          <w:tcPr>
            <w:tcW w:w="1890" w:type="dxa"/>
            <w:tcBorders>
              <w:top w:val="nil"/>
              <w:left w:val="nil"/>
              <w:bottom w:val="nil"/>
              <w:right w:val="nil"/>
            </w:tcBorders>
            <w:vAlign w:val="center"/>
          </w:tcPr>
          <w:p w14:paraId="38308F5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-0.005±0.017</w:t>
            </w:r>
          </w:p>
        </w:tc>
        <w:tc>
          <w:tcPr>
            <w:tcW w:w="1465" w:type="dxa"/>
            <w:tcBorders>
              <w:top w:val="nil"/>
              <w:left w:val="nil"/>
              <w:bottom w:val="nil"/>
              <w:right w:val="nil"/>
            </w:tcBorders>
            <w:noWrap/>
            <w:vAlign w:val="center"/>
          </w:tcPr>
          <w:p w14:paraId="39F7EE1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1.204</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7776FC3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0.229</w:t>
            </w:r>
          </w:p>
        </w:tc>
        <w:tc>
          <w:tcPr>
            <w:tcW w:w="1678" w:type="dxa"/>
            <w:tcBorders>
              <w:top w:val="nil"/>
              <w:left w:val="nil"/>
              <w:bottom w:val="nil"/>
              <w:right w:val="nil"/>
            </w:tcBorders>
            <w:vAlign w:val="center"/>
          </w:tcPr>
          <w:p w14:paraId="2AB6CBD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0.457</w:t>
            </w:r>
          </w:p>
        </w:tc>
      </w:tr>
      <w:tr w:rsidR="00681459" w:rsidRPr="00681459" w14:paraId="63FA0075" w14:textId="77777777" w:rsidTr="00B407A9">
        <w:trPr>
          <w:trHeight w:val="397"/>
          <w:jc w:val="center"/>
        </w:trPr>
        <w:tc>
          <w:tcPr>
            <w:tcW w:w="1677" w:type="dxa"/>
            <w:tcBorders>
              <w:top w:val="nil"/>
              <w:left w:val="nil"/>
              <w:bottom w:val="nil"/>
              <w:right w:val="nil"/>
            </w:tcBorders>
            <w:vAlign w:val="center"/>
          </w:tcPr>
          <w:p w14:paraId="10BEF83F"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094634E0"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0.014±0.036</w:t>
            </w:r>
          </w:p>
        </w:tc>
        <w:tc>
          <w:tcPr>
            <w:tcW w:w="1890" w:type="dxa"/>
            <w:tcBorders>
              <w:top w:val="nil"/>
              <w:left w:val="nil"/>
              <w:bottom w:val="nil"/>
              <w:right w:val="nil"/>
            </w:tcBorders>
            <w:vAlign w:val="center"/>
          </w:tcPr>
          <w:p w14:paraId="65671A63"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0.009±0.031</w:t>
            </w:r>
          </w:p>
        </w:tc>
        <w:tc>
          <w:tcPr>
            <w:tcW w:w="1465" w:type="dxa"/>
            <w:tcBorders>
              <w:top w:val="nil"/>
              <w:left w:val="nil"/>
              <w:bottom w:val="nil"/>
              <w:right w:val="nil"/>
            </w:tcBorders>
            <w:noWrap/>
            <w:vAlign w:val="center"/>
          </w:tcPr>
          <w:p w14:paraId="3F6C3DD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0.495</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368CBD24"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0.624</w:t>
            </w:r>
          </w:p>
        </w:tc>
        <w:tc>
          <w:tcPr>
            <w:tcW w:w="1678" w:type="dxa"/>
            <w:tcBorders>
              <w:top w:val="nil"/>
              <w:left w:val="nil"/>
              <w:bottom w:val="nil"/>
              <w:right w:val="nil"/>
            </w:tcBorders>
            <w:vAlign w:val="center"/>
          </w:tcPr>
          <w:p w14:paraId="5040E0B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0.624</w:t>
            </w:r>
          </w:p>
        </w:tc>
      </w:tr>
      <w:tr w:rsidR="00681459" w:rsidRPr="00681459" w14:paraId="1D6A9A80" w14:textId="77777777" w:rsidTr="00B407A9">
        <w:trPr>
          <w:trHeight w:val="397"/>
          <w:jc w:val="center"/>
        </w:trPr>
        <w:tc>
          <w:tcPr>
            <w:tcW w:w="1677" w:type="dxa"/>
            <w:tcBorders>
              <w:top w:val="nil"/>
              <w:left w:val="nil"/>
              <w:bottom w:val="nil"/>
              <w:right w:val="nil"/>
            </w:tcBorders>
            <w:vAlign w:val="center"/>
          </w:tcPr>
          <w:p w14:paraId="08F06DE3"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0AB447B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0.008±0.044</w:t>
            </w:r>
          </w:p>
        </w:tc>
        <w:tc>
          <w:tcPr>
            <w:tcW w:w="1890" w:type="dxa"/>
            <w:tcBorders>
              <w:top w:val="nil"/>
              <w:left w:val="nil"/>
              <w:bottom w:val="nil"/>
              <w:right w:val="nil"/>
            </w:tcBorders>
            <w:vAlign w:val="center"/>
          </w:tcPr>
          <w:p w14:paraId="41306F21"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-0.004±0.032</w:t>
            </w:r>
          </w:p>
        </w:tc>
        <w:tc>
          <w:tcPr>
            <w:tcW w:w="1465" w:type="dxa"/>
            <w:tcBorders>
              <w:top w:val="nil"/>
              <w:left w:val="nil"/>
              <w:bottom w:val="nil"/>
              <w:right w:val="nil"/>
            </w:tcBorders>
            <w:noWrap/>
            <w:vAlign w:val="center"/>
          </w:tcPr>
          <w:p w14:paraId="7A24268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0.984</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7E78F5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0.332</w:t>
            </w:r>
          </w:p>
        </w:tc>
        <w:tc>
          <w:tcPr>
            <w:tcW w:w="1678" w:type="dxa"/>
            <w:tcBorders>
              <w:top w:val="nil"/>
              <w:left w:val="nil"/>
              <w:bottom w:val="nil"/>
              <w:right w:val="nil"/>
            </w:tcBorders>
            <w:vAlign w:val="center"/>
          </w:tcPr>
          <w:p w14:paraId="6973E02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0.996</w:t>
            </w:r>
          </w:p>
        </w:tc>
      </w:tr>
      <w:tr w:rsidR="00681459" w:rsidRPr="00681459" w14:paraId="769CE138" w14:textId="77777777" w:rsidTr="00B407A9">
        <w:trPr>
          <w:trHeight w:val="397"/>
          <w:jc w:val="center"/>
        </w:trPr>
        <w:tc>
          <w:tcPr>
            <w:tcW w:w="1677" w:type="dxa"/>
            <w:tcBorders>
              <w:top w:val="nil"/>
              <w:left w:val="nil"/>
              <w:bottom w:val="nil"/>
              <w:right w:val="nil"/>
            </w:tcBorders>
            <w:vAlign w:val="center"/>
          </w:tcPr>
          <w:p w14:paraId="1DB5D6A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3F96AD6"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0.005±0.026</w:t>
            </w:r>
          </w:p>
        </w:tc>
        <w:tc>
          <w:tcPr>
            <w:tcW w:w="1890" w:type="dxa"/>
            <w:tcBorders>
              <w:top w:val="nil"/>
              <w:left w:val="nil"/>
              <w:bottom w:val="nil"/>
              <w:right w:val="nil"/>
            </w:tcBorders>
            <w:vAlign w:val="center"/>
          </w:tcPr>
          <w:p w14:paraId="72847239"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-0.001±0.013</w:t>
            </w:r>
          </w:p>
        </w:tc>
        <w:tc>
          <w:tcPr>
            <w:tcW w:w="1465" w:type="dxa"/>
            <w:tcBorders>
              <w:top w:val="nil"/>
              <w:left w:val="nil"/>
              <w:bottom w:val="nil"/>
              <w:right w:val="nil"/>
            </w:tcBorders>
            <w:noWrap/>
            <w:vAlign w:val="center"/>
          </w:tcPr>
          <w:p w14:paraId="5E1EF6C8"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0.818</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64EE3D1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0.419</w:t>
            </w:r>
          </w:p>
        </w:tc>
        <w:tc>
          <w:tcPr>
            <w:tcW w:w="1678" w:type="dxa"/>
            <w:tcBorders>
              <w:top w:val="nil"/>
              <w:left w:val="nil"/>
              <w:bottom w:val="nil"/>
              <w:right w:val="nil"/>
            </w:tcBorders>
            <w:vAlign w:val="center"/>
          </w:tcPr>
          <w:p w14:paraId="22AA341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0.838</w:t>
            </w:r>
          </w:p>
        </w:tc>
      </w:tr>
      <w:tr w:rsidR="00681459" w:rsidRPr="00681459" w14:paraId="1F5E2C05" w14:textId="77777777" w:rsidTr="00B407A9">
        <w:trPr>
          <w:trHeight w:val="397"/>
          <w:jc w:val="center"/>
        </w:trPr>
        <w:tc>
          <w:tcPr>
            <w:tcW w:w="1677" w:type="dxa"/>
            <w:tcBorders>
              <w:top w:val="nil"/>
              <w:left w:val="nil"/>
              <w:bottom w:val="nil"/>
              <w:right w:val="nil"/>
            </w:tcBorders>
            <w:vAlign w:val="center"/>
          </w:tcPr>
          <w:p w14:paraId="7B790824"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D3A555F"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0.017±0.032</w:t>
            </w:r>
          </w:p>
        </w:tc>
        <w:tc>
          <w:tcPr>
            <w:tcW w:w="1890" w:type="dxa"/>
            <w:tcBorders>
              <w:top w:val="nil"/>
              <w:left w:val="nil"/>
              <w:bottom w:val="nil"/>
              <w:right w:val="nil"/>
            </w:tcBorders>
            <w:vAlign w:val="center"/>
          </w:tcPr>
          <w:p w14:paraId="71EA06EF"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-0.004±0.026</w:t>
            </w:r>
          </w:p>
        </w:tc>
        <w:tc>
          <w:tcPr>
            <w:tcW w:w="1465" w:type="dxa"/>
            <w:tcBorders>
              <w:top w:val="nil"/>
              <w:left w:val="nil"/>
              <w:bottom w:val="nil"/>
              <w:right w:val="nil"/>
            </w:tcBorders>
            <w:noWrap/>
            <w:vAlign w:val="center"/>
          </w:tcPr>
          <w:p w14:paraId="3A18EE8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2.110</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69841DBD" w14:textId="77777777" w:rsidR="00FB1ECB" w:rsidRPr="00681459" w:rsidRDefault="00FB1ECB" w:rsidP="007410CD">
            <w:pPr>
              <w:widowControl/>
              <w:spacing w:before="100" w:beforeAutospacing="1" w:after="0" w:line="480" w:lineRule="auto"/>
              <w:jc w:val="center"/>
              <w:rPr>
                <w:b/>
                <w:bCs/>
                <w:iCs/>
                <w:color w:val="000000" w:themeColor="text1"/>
                <w:sz w:val="24"/>
                <w:szCs w:val="24"/>
              </w:rPr>
            </w:pPr>
            <w:r w:rsidRPr="00681459">
              <w:rPr>
                <w:b/>
                <w:bCs/>
                <w:color w:val="000000" w:themeColor="text1"/>
                <w:sz w:val="24"/>
                <w:szCs w:val="24"/>
              </w:rPr>
              <w:t>0.042</w:t>
            </w:r>
          </w:p>
        </w:tc>
        <w:tc>
          <w:tcPr>
            <w:tcW w:w="1678" w:type="dxa"/>
            <w:tcBorders>
              <w:top w:val="nil"/>
              <w:left w:val="nil"/>
              <w:bottom w:val="nil"/>
              <w:right w:val="nil"/>
            </w:tcBorders>
            <w:vAlign w:val="center"/>
          </w:tcPr>
          <w:p w14:paraId="0C75D44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0.127</w:t>
            </w:r>
          </w:p>
        </w:tc>
      </w:tr>
      <w:tr w:rsidR="00681459" w:rsidRPr="00681459" w14:paraId="55CDC025" w14:textId="77777777" w:rsidTr="00B407A9">
        <w:trPr>
          <w:trHeight w:val="397"/>
          <w:jc w:val="center"/>
        </w:trPr>
        <w:tc>
          <w:tcPr>
            <w:tcW w:w="1677" w:type="dxa"/>
            <w:tcBorders>
              <w:top w:val="nil"/>
              <w:left w:val="nil"/>
              <w:bottom w:val="nil"/>
              <w:right w:val="nil"/>
            </w:tcBorders>
            <w:vAlign w:val="center"/>
          </w:tcPr>
          <w:p w14:paraId="7ACB8F6F"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lastRenderedPageBreak/>
              <w:t>ROI_Occ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6E4A8A6F"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0.030±0.079</w:t>
            </w:r>
          </w:p>
        </w:tc>
        <w:tc>
          <w:tcPr>
            <w:tcW w:w="1890" w:type="dxa"/>
            <w:tcBorders>
              <w:top w:val="nil"/>
              <w:left w:val="nil"/>
              <w:bottom w:val="nil"/>
              <w:right w:val="nil"/>
            </w:tcBorders>
            <w:vAlign w:val="center"/>
          </w:tcPr>
          <w:p w14:paraId="3CADC0EE"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0.006±0.071</w:t>
            </w:r>
          </w:p>
        </w:tc>
        <w:tc>
          <w:tcPr>
            <w:tcW w:w="1465" w:type="dxa"/>
            <w:tcBorders>
              <w:top w:val="nil"/>
              <w:left w:val="nil"/>
              <w:bottom w:val="nil"/>
              <w:right w:val="nil"/>
            </w:tcBorders>
            <w:noWrap/>
            <w:vAlign w:val="center"/>
          </w:tcPr>
          <w:p w14:paraId="70CF46F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0.972</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AE38AF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0.338</w:t>
            </w:r>
          </w:p>
        </w:tc>
        <w:tc>
          <w:tcPr>
            <w:tcW w:w="1678" w:type="dxa"/>
            <w:tcBorders>
              <w:top w:val="nil"/>
              <w:left w:val="nil"/>
              <w:bottom w:val="nil"/>
              <w:right w:val="nil"/>
            </w:tcBorders>
            <w:vAlign w:val="center"/>
          </w:tcPr>
          <w:p w14:paraId="6657EA8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4BBCF810" w14:textId="77777777" w:rsidTr="00864368">
        <w:trPr>
          <w:trHeight w:val="397"/>
          <w:jc w:val="center"/>
        </w:trPr>
        <w:tc>
          <w:tcPr>
            <w:tcW w:w="10065" w:type="dxa"/>
            <w:gridSpan w:val="6"/>
            <w:tcBorders>
              <w:top w:val="nil"/>
              <w:left w:val="nil"/>
              <w:bottom w:val="nil"/>
              <w:right w:val="nil"/>
            </w:tcBorders>
            <w:vAlign w:val="center"/>
          </w:tcPr>
          <w:p w14:paraId="31B6C554" w14:textId="3A29A61B" w:rsidR="00B407A9" w:rsidRPr="00681459" w:rsidRDefault="00B407A9" w:rsidP="007410CD">
            <w:pPr>
              <w:widowControl/>
              <w:spacing w:before="100" w:beforeAutospacing="1" w:after="0" w:line="480" w:lineRule="auto"/>
              <w:jc w:val="center"/>
              <w:rPr>
                <w:b/>
                <w:bCs/>
                <w:color w:val="000000" w:themeColor="text1"/>
                <w:sz w:val="24"/>
                <w:szCs w:val="24"/>
              </w:rPr>
            </w:pPr>
            <w:r w:rsidRPr="00681459">
              <w:rPr>
                <w:b/>
                <w:bCs/>
                <w:color w:val="000000" w:themeColor="text1"/>
                <w:sz w:val="24"/>
                <w:szCs w:val="24"/>
              </w:rPr>
              <w:t>High_gamma</w:t>
            </w:r>
          </w:p>
        </w:tc>
      </w:tr>
      <w:tr w:rsidR="00681459" w:rsidRPr="00681459" w14:paraId="48C49C68" w14:textId="77777777" w:rsidTr="00B407A9">
        <w:trPr>
          <w:trHeight w:val="397"/>
          <w:jc w:val="center"/>
        </w:trPr>
        <w:tc>
          <w:tcPr>
            <w:tcW w:w="1677" w:type="dxa"/>
            <w:tcBorders>
              <w:top w:val="nil"/>
              <w:left w:val="nil"/>
              <w:bottom w:val="nil"/>
              <w:right w:val="nil"/>
            </w:tcBorders>
            <w:vAlign w:val="center"/>
          </w:tcPr>
          <w:p w14:paraId="2B8561C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ROI_ALL</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370481E2"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0.008±0.022</w:t>
            </w:r>
          </w:p>
        </w:tc>
        <w:tc>
          <w:tcPr>
            <w:tcW w:w="1890" w:type="dxa"/>
            <w:tcBorders>
              <w:top w:val="nil"/>
              <w:left w:val="nil"/>
              <w:bottom w:val="nil"/>
              <w:right w:val="nil"/>
            </w:tcBorders>
            <w:vAlign w:val="center"/>
          </w:tcPr>
          <w:p w14:paraId="42F7813C"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0.008±0.020</w:t>
            </w:r>
          </w:p>
        </w:tc>
        <w:tc>
          <w:tcPr>
            <w:tcW w:w="1465" w:type="dxa"/>
            <w:tcBorders>
              <w:top w:val="nil"/>
              <w:left w:val="nil"/>
              <w:bottom w:val="nil"/>
              <w:right w:val="nil"/>
            </w:tcBorders>
            <w:noWrap/>
            <w:vAlign w:val="center"/>
          </w:tcPr>
          <w:p w14:paraId="2C25B53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-0.041</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3DA6A1D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0.968</w:t>
            </w:r>
          </w:p>
        </w:tc>
        <w:tc>
          <w:tcPr>
            <w:tcW w:w="1678" w:type="dxa"/>
            <w:tcBorders>
              <w:top w:val="nil"/>
              <w:left w:val="nil"/>
              <w:bottom w:val="nil"/>
              <w:right w:val="nil"/>
            </w:tcBorders>
            <w:vAlign w:val="center"/>
          </w:tcPr>
          <w:p w14:paraId="3C9C06F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0.968</w:t>
            </w:r>
          </w:p>
        </w:tc>
      </w:tr>
      <w:tr w:rsidR="00681459" w:rsidRPr="00681459" w14:paraId="41F3E2BE" w14:textId="77777777" w:rsidTr="00B407A9">
        <w:trPr>
          <w:trHeight w:val="397"/>
          <w:jc w:val="center"/>
        </w:trPr>
        <w:tc>
          <w:tcPr>
            <w:tcW w:w="1677" w:type="dxa"/>
            <w:tcBorders>
              <w:top w:val="nil"/>
              <w:left w:val="nil"/>
              <w:bottom w:val="nil"/>
              <w:right w:val="nil"/>
            </w:tcBorders>
            <w:vAlign w:val="center"/>
          </w:tcPr>
          <w:p w14:paraId="39B117B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ROI_LF</w:t>
            </w:r>
            <w:bookmarkStart w:id="5" w:name="OLE_LINK2"/>
            <w:r w:rsidRPr="00681459">
              <w:rPr>
                <w:color w:val="000000" w:themeColor="text1"/>
                <w:sz w:val="24"/>
                <w:szCs w:val="24"/>
                <w:vertAlign w:val="superscript"/>
              </w:rPr>
              <w:t>a</w:t>
            </w:r>
            <w:bookmarkEnd w:id="5"/>
          </w:p>
        </w:tc>
        <w:tc>
          <w:tcPr>
            <w:tcW w:w="1678" w:type="dxa"/>
            <w:tcBorders>
              <w:top w:val="nil"/>
              <w:left w:val="nil"/>
              <w:bottom w:val="nil"/>
              <w:right w:val="nil"/>
            </w:tcBorders>
            <w:noWrap/>
            <w:vAlign w:val="center"/>
          </w:tcPr>
          <w:p w14:paraId="59E7FB2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0.014±0.048</w:t>
            </w:r>
          </w:p>
        </w:tc>
        <w:tc>
          <w:tcPr>
            <w:tcW w:w="1890" w:type="dxa"/>
            <w:tcBorders>
              <w:top w:val="nil"/>
              <w:left w:val="nil"/>
              <w:bottom w:val="nil"/>
              <w:right w:val="nil"/>
            </w:tcBorders>
            <w:vAlign w:val="center"/>
          </w:tcPr>
          <w:p w14:paraId="339B1D66"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rFonts w:eastAsia="等线"/>
                <w:color w:val="000000" w:themeColor="text1"/>
                <w:sz w:val="24"/>
                <w:szCs w:val="24"/>
              </w:rPr>
              <w:t>0.030±0.060</w:t>
            </w:r>
          </w:p>
        </w:tc>
        <w:tc>
          <w:tcPr>
            <w:tcW w:w="1465" w:type="dxa"/>
            <w:tcBorders>
              <w:top w:val="nil"/>
              <w:left w:val="nil"/>
              <w:bottom w:val="nil"/>
              <w:right w:val="nil"/>
            </w:tcBorders>
            <w:noWrap/>
            <w:vAlign w:val="center"/>
          </w:tcPr>
          <w:p w14:paraId="60C3B32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-0.896</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4EBD1551"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0.377</w:t>
            </w:r>
          </w:p>
        </w:tc>
        <w:tc>
          <w:tcPr>
            <w:tcW w:w="1678" w:type="dxa"/>
            <w:tcBorders>
              <w:top w:val="nil"/>
              <w:left w:val="nil"/>
              <w:bottom w:val="nil"/>
              <w:right w:val="nil"/>
            </w:tcBorders>
            <w:vAlign w:val="center"/>
          </w:tcPr>
          <w:p w14:paraId="46E7B412"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1.000</w:t>
            </w:r>
          </w:p>
        </w:tc>
      </w:tr>
      <w:tr w:rsidR="00681459" w:rsidRPr="00681459" w14:paraId="667BE45B" w14:textId="77777777" w:rsidTr="00B407A9">
        <w:trPr>
          <w:trHeight w:val="397"/>
          <w:jc w:val="center"/>
        </w:trPr>
        <w:tc>
          <w:tcPr>
            <w:tcW w:w="1677" w:type="dxa"/>
            <w:tcBorders>
              <w:top w:val="nil"/>
              <w:left w:val="nil"/>
              <w:bottom w:val="nil"/>
              <w:right w:val="nil"/>
            </w:tcBorders>
            <w:vAlign w:val="center"/>
          </w:tcPr>
          <w:p w14:paraId="444E6273"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0E239DF0"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0.004±0.035</w:t>
            </w:r>
          </w:p>
        </w:tc>
        <w:tc>
          <w:tcPr>
            <w:tcW w:w="1890" w:type="dxa"/>
            <w:tcBorders>
              <w:top w:val="nil"/>
              <w:left w:val="nil"/>
              <w:bottom w:val="nil"/>
              <w:right w:val="nil"/>
            </w:tcBorders>
            <w:vAlign w:val="center"/>
          </w:tcPr>
          <w:p w14:paraId="076EB09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0.001±0.017</w:t>
            </w:r>
          </w:p>
        </w:tc>
        <w:tc>
          <w:tcPr>
            <w:tcW w:w="1465" w:type="dxa"/>
            <w:tcBorders>
              <w:top w:val="nil"/>
              <w:left w:val="nil"/>
              <w:bottom w:val="nil"/>
              <w:right w:val="nil"/>
            </w:tcBorders>
            <w:noWrap/>
            <w:vAlign w:val="center"/>
          </w:tcPr>
          <w:p w14:paraId="3C7977BC"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-0.095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AF329D6"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0.924</w:t>
            </w:r>
          </w:p>
        </w:tc>
        <w:tc>
          <w:tcPr>
            <w:tcW w:w="1678" w:type="dxa"/>
            <w:tcBorders>
              <w:top w:val="nil"/>
              <w:left w:val="nil"/>
              <w:bottom w:val="nil"/>
              <w:right w:val="nil"/>
            </w:tcBorders>
            <w:vAlign w:val="center"/>
          </w:tcPr>
          <w:p w14:paraId="7D98B59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0.924</w:t>
            </w:r>
          </w:p>
        </w:tc>
      </w:tr>
      <w:tr w:rsidR="00681459" w:rsidRPr="00681459" w14:paraId="20C3536D" w14:textId="77777777" w:rsidTr="00B407A9">
        <w:trPr>
          <w:trHeight w:val="397"/>
          <w:jc w:val="center"/>
        </w:trPr>
        <w:tc>
          <w:tcPr>
            <w:tcW w:w="1677" w:type="dxa"/>
            <w:tcBorders>
              <w:top w:val="nil"/>
              <w:left w:val="nil"/>
              <w:bottom w:val="nil"/>
              <w:right w:val="nil"/>
            </w:tcBorders>
            <w:vAlign w:val="center"/>
          </w:tcPr>
          <w:p w14:paraId="39F46A6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ROI_RF</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70A1AD41"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0.024±0.051</w:t>
            </w:r>
          </w:p>
        </w:tc>
        <w:tc>
          <w:tcPr>
            <w:tcW w:w="1890" w:type="dxa"/>
            <w:tcBorders>
              <w:top w:val="nil"/>
              <w:left w:val="nil"/>
              <w:bottom w:val="nil"/>
              <w:right w:val="nil"/>
            </w:tcBorders>
            <w:vAlign w:val="center"/>
          </w:tcPr>
          <w:p w14:paraId="0580824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0.022±0.044</w:t>
            </w:r>
          </w:p>
        </w:tc>
        <w:tc>
          <w:tcPr>
            <w:tcW w:w="1465" w:type="dxa"/>
            <w:tcBorders>
              <w:top w:val="nil"/>
              <w:left w:val="nil"/>
              <w:bottom w:val="nil"/>
              <w:right w:val="nil"/>
            </w:tcBorders>
            <w:noWrap/>
            <w:vAlign w:val="center"/>
          </w:tcPr>
          <w:p w14:paraId="2E13051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-0.127</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2AB7CDC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0.899</w:t>
            </w:r>
          </w:p>
        </w:tc>
        <w:tc>
          <w:tcPr>
            <w:tcW w:w="1678" w:type="dxa"/>
            <w:tcBorders>
              <w:top w:val="nil"/>
              <w:left w:val="nil"/>
              <w:bottom w:val="nil"/>
              <w:right w:val="nil"/>
            </w:tcBorders>
            <w:vAlign w:val="center"/>
          </w:tcPr>
          <w:p w14:paraId="685F080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2EE381DD" w14:textId="77777777" w:rsidTr="00B407A9">
        <w:trPr>
          <w:trHeight w:val="397"/>
          <w:jc w:val="center"/>
        </w:trPr>
        <w:tc>
          <w:tcPr>
            <w:tcW w:w="1677" w:type="dxa"/>
            <w:tcBorders>
              <w:top w:val="nil"/>
              <w:left w:val="nil"/>
              <w:bottom w:val="nil"/>
              <w:right w:val="nil"/>
            </w:tcBorders>
            <w:vAlign w:val="center"/>
          </w:tcPr>
          <w:p w14:paraId="00644B80"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22B12B3E"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0.008±0.052</w:t>
            </w:r>
          </w:p>
        </w:tc>
        <w:tc>
          <w:tcPr>
            <w:tcW w:w="1890" w:type="dxa"/>
            <w:tcBorders>
              <w:top w:val="nil"/>
              <w:left w:val="nil"/>
              <w:bottom w:val="nil"/>
              <w:right w:val="nil"/>
            </w:tcBorders>
            <w:vAlign w:val="center"/>
          </w:tcPr>
          <w:p w14:paraId="01D4B6C8"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0.013±0.036</w:t>
            </w:r>
          </w:p>
        </w:tc>
        <w:tc>
          <w:tcPr>
            <w:tcW w:w="1465" w:type="dxa"/>
            <w:tcBorders>
              <w:top w:val="nil"/>
              <w:left w:val="nil"/>
              <w:bottom w:val="nil"/>
              <w:right w:val="nil"/>
            </w:tcBorders>
            <w:noWrap/>
            <w:vAlign w:val="center"/>
          </w:tcPr>
          <w:p w14:paraId="5874BC9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-0.761</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173037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0.447</w:t>
            </w:r>
          </w:p>
        </w:tc>
        <w:tc>
          <w:tcPr>
            <w:tcW w:w="1678" w:type="dxa"/>
            <w:tcBorders>
              <w:top w:val="nil"/>
              <w:left w:val="nil"/>
              <w:bottom w:val="nil"/>
              <w:right w:val="nil"/>
            </w:tcBorders>
            <w:vAlign w:val="center"/>
          </w:tcPr>
          <w:p w14:paraId="0457945E"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52B21E9A" w14:textId="77777777" w:rsidTr="00B407A9">
        <w:trPr>
          <w:trHeight w:val="397"/>
          <w:jc w:val="center"/>
        </w:trPr>
        <w:tc>
          <w:tcPr>
            <w:tcW w:w="1677" w:type="dxa"/>
            <w:tcBorders>
              <w:top w:val="nil"/>
              <w:left w:val="nil"/>
              <w:bottom w:val="nil"/>
              <w:right w:val="nil"/>
            </w:tcBorders>
            <w:vAlign w:val="center"/>
          </w:tcPr>
          <w:p w14:paraId="68F9B919"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ROI_RT</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4F3EEEA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0.012±0.043</w:t>
            </w:r>
          </w:p>
        </w:tc>
        <w:tc>
          <w:tcPr>
            <w:tcW w:w="1890" w:type="dxa"/>
            <w:tcBorders>
              <w:top w:val="nil"/>
              <w:left w:val="nil"/>
              <w:bottom w:val="nil"/>
              <w:right w:val="nil"/>
            </w:tcBorders>
            <w:vAlign w:val="center"/>
          </w:tcPr>
          <w:p w14:paraId="3C56CFE4"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0.011±0.047</w:t>
            </w:r>
          </w:p>
        </w:tc>
        <w:tc>
          <w:tcPr>
            <w:tcW w:w="1465" w:type="dxa"/>
            <w:tcBorders>
              <w:top w:val="nil"/>
              <w:left w:val="nil"/>
              <w:bottom w:val="nil"/>
              <w:right w:val="nil"/>
            </w:tcBorders>
            <w:noWrap/>
            <w:vAlign w:val="center"/>
          </w:tcPr>
          <w:p w14:paraId="6972396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-0.222</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5E1089D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0.824</w:t>
            </w:r>
          </w:p>
        </w:tc>
        <w:tc>
          <w:tcPr>
            <w:tcW w:w="1678" w:type="dxa"/>
            <w:tcBorders>
              <w:top w:val="nil"/>
              <w:left w:val="nil"/>
              <w:bottom w:val="nil"/>
              <w:right w:val="nil"/>
            </w:tcBorders>
            <w:vAlign w:val="center"/>
          </w:tcPr>
          <w:p w14:paraId="3B84049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0.989</w:t>
            </w:r>
          </w:p>
        </w:tc>
      </w:tr>
      <w:tr w:rsidR="00681459" w:rsidRPr="00681459" w14:paraId="5778701D" w14:textId="77777777" w:rsidTr="00B407A9">
        <w:trPr>
          <w:trHeight w:val="397"/>
          <w:jc w:val="center"/>
        </w:trPr>
        <w:tc>
          <w:tcPr>
            <w:tcW w:w="1677" w:type="dxa"/>
            <w:tcBorders>
              <w:top w:val="nil"/>
              <w:left w:val="nil"/>
              <w:bottom w:val="nil"/>
              <w:right w:val="nil"/>
            </w:tcBorders>
            <w:vAlign w:val="center"/>
          </w:tcPr>
          <w:p w14:paraId="164CE7CB"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1F65152A"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0.004±0.024</w:t>
            </w:r>
          </w:p>
        </w:tc>
        <w:tc>
          <w:tcPr>
            <w:tcW w:w="1890" w:type="dxa"/>
            <w:tcBorders>
              <w:top w:val="nil"/>
              <w:left w:val="nil"/>
              <w:bottom w:val="nil"/>
              <w:right w:val="nil"/>
            </w:tcBorders>
            <w:vAlign w:val="center"/>
          </w:tcPr>
          <w:p w14:paraId="03E9AB80"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0.005±0.024</w:t>
            </w:r>
          </w:p>
        </w:tc>
        <w:tc>
          <w:tcPr>
            <w:tcW w:w="1465" w:type="dxa"/>
            <w:tcBorders>
              <w:top w:val="nil"/>
              <w:left w:val="nil"/>
              <w:bottom w:val="nil"/>
              <w:right w:val="nil"/>
            </w:tcBorders>
            <w:noWrap/>
            <w:vAlign w:val="center"/>
          </w:tcPr>
          <w:p w14:paraId="36650CA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-0.127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DA3B451"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0.899</w:t>
            </w:r>
          </w:p>
        </w:tc>
        <w:tc>
          <w:tcPr>
            <w:tcW w:w="1678" w:type="dxa"/>
            <w:tcBorders>
              <w:top w:val="nil"/>
              <w:left w:val="nil"/>
              <w:bottom w:val="nil"/>
              <w:right w:val="nil"/>
            </w:tcBorders>
            <w:vAlign w:val="center"/>
          </w:tcPr>
          <w:p w14:paraId="6C496A1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0.899</w:t>
            </w:r>
          </w:p>
        </w:tc>
      </w:tr>
      <w:tr w:rsidR="00681459" w:rsidRPr="00681459" w14:paraId="39B83C56" w14:textId="77777777" w:rsidTr="00B407A9">
        <w:trPr>
          <w:trHeight w:val="397"/>
          <w:jc w:val="center"/>
        </w:trPr>
        <w:tc>
          <w:tcPr>
            <w:tcW w:w="1677" w:type="dxa"/>
            <w:tcBorders>
              <w:top w:val="nil"/>
              <w:left w:val="nil"/>
              <w:bottom w:val="nil"/>
              <w:right w:val="nil"/>
            </w:tcBorders>
            <w:vAlign w:val="center"/>
          </w:tcPr>
          <w:p w14:paraId="4271EE5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ROI_MC</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27D239DB"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0.001±0.005</w:t>
            </w:r>
          </w:p>
        </w:tc>
        <w:tc>
          <w:tcPr>
            <w:tcW w:w="1890" w:type="dxa"/>
            <w:tcBorders>
              <w:top w:val="nil"/>
              <w:left w:val="nil"/>
              <w:bottom w:val="nil"/>
              <w:right w:val="nil"/>
            </w:tcBorders>
            <w:vAlign w:val="center"/>
          </w:tcPr>
          <w:p w14:paraId="470258C1"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0.001±0.004</w:t>
            </w:r>
          </w:p>
        </w:tc>
        <w:tc>
          <w:tcPr>
            <w:tcW w:w="1465" w:type="dxa"/>
            <w:tcBorders>
              <w:top w:val="nil"/>
              <w:left w:val="nil"/>
              <w:bottom w:val="nil"/>
              <w:right w:val="nil"/>
            </w:tcBorders>
            <w:noWrap/>
            <w:vAlign w:val="center"/>
          </w:tcPr>
          <w:p w14:paraId="4013C7E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0.487</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51E95A1D"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0.629</w:t>
            </w:r>
          </w:p>
        </w:tc>
        <w:tc>
          <w:tcPr>
            <w:tcW w:w="1678" w:type="dxa"/>
            <w:tcBorders>
              <w:top w:val="nil"/>
              <w:left w:val="nil"/>
              <w:bottom w:val="nil"/>
              <w:right w:val="nil"/>
            </w:tcBorders>
            <w:vAlign w:val="center"/>
          </w:tcPr>
          <w:p w14:paraId="0032D8E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0.629</w:t>
            </w:r>
          </w:p>
        </w:tc>
      </w:tr>
      <w:tr w:rsidR="00681459" w:rsidRPr="00681459" w14:paraId="47EDF302" w14:textId="77777777" w:rsidTr="00B407A9">
        <w:trPr>
          <w:trHeight w:val="397"/>
          <w:jc w:val="center"/>
        </w:trPr>
        <w:tc>
          <w:tcPr>
            <w:tcW w:w="1677" w:type="dxa"/>
            <w:tcBorders>
              <w:top w:val="nil"/>
              <w:left w:val="nil"/>
              <w:bottom w:val="nil"/>
              <w:right w:val="nil"/>
            </w:tcBorders>
            <w:vAlign w:val="center"/>
          </w:tcPr>
          <w:p w14:paraId="6BEF72FA"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ROI_RC</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C1AD0D6"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0.009±0.027</w:t>
            </w:r>
          </w:p>
        </w:tc>
        <w:tc>
          <w:tcPr>
            <w:tcW w:w="1890" w:type="dxa"/>
            <w:tcBorders>
              <w:top w:val="nil"/>
              <w:left w:val="nil"/>
              <w:bottom w:val="nil"/>
              <w:right w:val="nil"/>
            </w:tcBorders>
            <w:vAlign w:val="center"/>
          </w:tcPr>
          <w:p w14:paraId="0BCA90DD"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0.009±0.025</w:t>
            </w:r>
          </w:p>
        </w:tc>
        <w:tc>
          <w:tcPr>
            <w:tcW w:w="1465" w:type="dxa"/>
            <w:tcBorders>
              <w:top w:val="nil"/>
              <w:left w:val="nil"/>
              <w:bottom w:val="nil"/>
              <w:right w:val="nil"/>
            </w:tcBorders>
            <w:noWrap/>
            <w:vAlign w:val="center"/>
          </w:tcPr>
          <w:p w14:paraId="7524301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0.570</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08550ED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0.568</w:t>
            </w:r>
          </w:p>
        </w:tc>
        <w:tc>
          <w:tcPr>
            <w:tcW w:w="1678" w:type="dxa"/>
            <w:tcBorders>
              <w:top w:val="nil"/>
              <w:left w:val="nil"/>
              <w:bottom w:val="nil"/>
              <w:right w:val="nil"/>
            </w:tcBorders>
            <w:vAlign w:val="center"/>
          </w:tcPr>
          <w:p w14:paraId="4226072C"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0.682</w:t>
            </w:r>
          </w:p>
        </w:tc>
      </w:tr>
      <w:tr w:rsidR="00681459" w:rsidRPr="00681459" w14:paraId="7CF5A1CA" w14:textId="77777777" w:rsidTr="00B407A9">
        <w:trPr>
          <w:trHeight w:val="397"/>
          <w:jc w:val="center"/>
        </w:trPr>
        <w:tc>
          <w:tcPr>
            <w:tcW w:w="1677" w:type="dxa"/>
            <w:tcBorders>
              <w:top w:val="nil"/>
              <w:left w:val="nil"/>
              <w:bottom w:val="nil"/>
              <w:right w:val="nil"/>
            </w:tcBorders>
            <w:vAlign w:val="center"/>
          </w:tcPr>
          <w:p w14:paraId="0E906D4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ROI_LP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55BCA5DD"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0.002±0.031</w:t>
            </w:r>
          </w:p>
        </w:tc>
        <w:tc>
          <w:tcPr>
            <w:tcW w:w="1890" w:type="dxa"/>
            <w:tcBorders>
              <w:top w:val="nil"/>
              <w:left w:val="nil"/>
              <w:bottom w:val="nil"/>
              <w:right w:val="nil"/>
            </w:tcBorders>
            <w:vAlign w:val="center"/>
          </w:tcPr>
          <w:p w14:paraId="4133F929"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0.002±0.025</w:t>
            </w:r>
          </w:p>
        </w:tc>
        <w:tc>
          <w:tcPr>
            <w:tcW w:w="1465" w:type="dxa"/>
            <w:tcBorders>
              <w:top w:val="nil"/>
              <w:left w:val="nil"/>
              <w:bottom w:val="nil"/>
              <w:right w:val="nil"/>
            </w:tcBorders>
            <w:noWrap/>
            <w:vAlign w:val="center"/>
          </w:tcPr>
          <w:p w14:paraId="01EA66A0"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-0.539</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186FBB9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0.590</w:t>
            </w:r>
          </w:p>
        </w:tc>
        <w:tc>
          <w:tcPr>
            <w:tcW w:w="1678" w:type="dxa"/>
            <w:tcBorders>
              <w:top w:val="nil"/>
              <w:left w:val="nil"/>
              <w:bottom w:val="nil"/>
              <w:right w:val="nil"/>
            </w:tcBorders>
            <w:vAlign w:val="center"/>
          </w:tcPr>
          <w:p w14:paraId="117CD49F"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1.000</w:t>
            </w:r>
          </w:p>
        </w:tc>
      </w:tr>
      <w:tr w:rsidR="00681459" w:rsidRPr="00681459" w14:paraId="574E28BE" w14:textId="77777777" w:rsidTr="00B407A9">
        <w:trPr>
          <w:trHeight w:val="397"/>
          <w:jc w:val="center"/>
        </w:trPr>
        <w:tc>
          <w:tcPr>
            <w:tcW w:w="1677" w:type="dxa"/>
            <w:tcBorders>
              <w:top w:val="nil"/>
              <w:left w:val="nil"/>
              <w:bottom w:val="nil"/>
              <w:right w:val="nil"/>
            </w:tcBorders>
            <w:vAlign w:val="center"/>
          </w:tcPr>
          <w:p w14:paraId="764CADE7"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ROI_MP</w:t>
            </w:r>
            <w:r w:rsidRPr="00681459">
              <w:rPr>
                <w:color w:val="000000" w:themeColor="text1"/>
                <w:sz w:val="24"/>
                <w:szCs w:val="24"/>
                <w:vertAlign w:val="superscript"/>
              </w:rPr>
              <w:t>a</w:t>
            </w:r>
          </w:p>
        </w:tc>
        <w:tc>
          <w:tcPr>
            <w:tcW w:w="1678" w:type="dxa"/>
            <w:tcBorders>
              <w:top w:val="nil"/>
              <w:left w:val="nil"/>
              <w:bottom w:val="nil"/>
              <w:right w:val="nil"/>
            </w:tcBorders>
            <w:noWrap/>
            <w:vAlign w:val="center"/>
          </w:tcPr>
          <w:p w14:paraId="76B869EE"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0.001±0.015</w:t>
            </w:r>
          </w:p>
        </w:tc>
        <w:tc>
          <w:tcPr>
            <w:tcW w:w="1890" w:type="dxa"/>
            <w:tcBorders>
              <w:top w:val="nil"/>
              <w:left w:val="nil"/>
              <w:bottom w:val="nil"/>
              <w:right w:val="nil"/>
            </w:tcBorders>
            <w:vAlign w:val="center"/>
          </w:tcPr>
          <w:p w14:paraId="1BC4C8C6"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0.001±0.006</w:t>
            </w:r>
          </w:p>
        </w:tc>
        <w:tc>
          <w:tcPr>
            <w:tcW w:w="1465" w:type="dxa"/>
            <w:tcBorders>
              <w:top w:val="nil"/>
              <w:left w:val="nil"/>
              <w:bottom w:val="nil"/>
              <w:right w:val="nil"/>
            </w:tcBorders>
            <w:noWrap/>
            <w:vAlign w:val="center"/>
          </w:tcPr>
          <w:p w14:paraId="67570A6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0.070</w:t>
            </w:r>
            <w:r w:rsidRPr="00681459">
              <w:rPr>
                <w:color w:val="000000" w:themeColor="text1"/>
                <w:sz w:val="24"/>
                <w:szCs w:val="24"/>
                <w:vertAlign w:val="superscript"/>
              </w:rPr>
              <w:t>a</w:t>
            </w:r>
          </w:p>
        </w:tc>
        <w:tc>
          <w:tcPr>
            <w:tcW w:w="1677" w:type="dxa"/>
            <w:tcBorders>
              <w:top w:val="nil"/>
              <w:left w:val="nil"/>
              <w:bottom w:val="nil"/>
              <w:right w:val="nil"/>
            </w:tcBorders>
            <w:noWrap/>
            <w:vAlign w:val="center"/>
          </w:tcPr>
          <w:p w14:paraId="1136ED4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0.945</w:t>
            </w:r>
          </w:p>
        </w:tc>
        <w:tc>
          <w:tcPr>
            <w:tcW w:w="1678" w:type="dxa"/>
            <w:tcBorders>
              <w:top w:val="nil"/>
              <w:left w:val="nil"/>
              <w:bottom w:val="nil"/>
              <w:right w:val="nil"/>
            </w:tcBorders>
            <w:vAlign w:val="center"/>
          </w:tcPr>
          <w:p w14:paraId="0339B129"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0.945</w:t>
            </w:r>
          </w:p>
        </w:tc>
      </w:tr>
      <w:tr w:rsidR="00681459" w:rsidRPr="00681459" w14:paraId="12660863" w14:textId="77777777" w:rsidTr="00B407A9">
        <w:trPr>
          <w:trHeight w:val="397"/>
          <w:jc w:val="center"/>
        </w:trPr>
        <w:tc>
          <w:tcPr>
            <w:tcW w:w="1677" w:type="dxa"/>
            <w:tcBorders>
              <w:top w:val="nil"/>
              <w:left w:val="nil"/>
              <w:bottom w:val="nil"/>
              <w:right w:val="nil"/>
            </w:tcBorders>
            <w:vAlign w:val="center"/>
          </w:tcPr>
          <w:p w14:paraId="6C7DD95D"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ROI_RP</w:t>
            </w:r>
            <w:r w:rsidRPr="00681459">
              <w:rPr>
                <w:color w:val="000000" w:themeColor="text1"/>
                <w:sz w:val="24"/>
                <w:szCs w:val="24"/>
                <w:vertAlign w:val="superscript"/>
              </w:rPr>
              <w:t>b</w:t>
            </w:r>
          </w:p>
        </w:tc>
        <w:tc>
          <w:tcPr>
            <w:tcW w:w="1678" w:type="dxa"/>
            <w:tcBorders>
              <w:top w:val="nil"/>
              <w:left w:val="nil"/>
              <w:bottom w:val="nil"/>
              <w:right w:val="nil"/>
            </w:tcBorders>
            <w:noWrap/>
            <w:vAlign w:val="center"/>
          </w:tcPr>
          <w:p w14:paraId="3308BB8C"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0.006±0.024</w:t>
            </w:r>
          </w:p>
        </w:tc>
        <w:tc>
          <w:tcPr>
            <w:tcW w:w="1890" w:type="dxa"/>
            <w:tcBorders>
              <w:top w:val="nil"/>
              <w:left w:val="nil"/>
              <w:bottom w:val="nil"/>
              <w:right w:val="nil"/>
            </w:tcBorders>
            <w:vAlign w:val="center"/>
          </w:tcPr>
          <w:p w14:paraId="710FBFF3"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0.001±0.015</w:t>
            </w:r>
          </w:p>
        </w:tc>
        <w:tc>
          <w:tcPr>
            <w:tcW w:w="1465" w:type="dxa"/>
            <w:tcBorders>
              <w:top w:val="nil"/>
              <w:left w:val="nil"/>
              <w:bottom w:val="nil"/>
              <w:right w:val="nil"/>
            </w:tcBorders>
            <w:noWrap/>
            <w:vAlign w:val="center"/>
          </w:tcPr>
          <w:p w14:paraId="0443C22B"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0.475</w:t>
            </w:r>
            <w:r w:rsidRPr="00681459">
              <w:rPr>
                <w:color w:val="000000" w:themeColor="text1"/>
                <w:sz w:val="24"/>
                <w:szCs w:val="24"/>
                <w:vertAlign w:val="superscript"/>
              </w:rPr>
              <w:t>b</w:t>
            </w:r>
          </w:p>
        </w:tc>
        <w:tc>
          <w:tcPr>
            <w:tcW w:w="1677" w:type="dxa"/>
            <w:tcBorders>
              <w:top w:val="nil"/>
              <w:left w:val="nil"/>
              <w:bottom w:val="nil"/>
              <w:right w:val="nil"/>
            </w:tcBorders>
            <w:noWrap/>
            <w:vAlign w:val="center"/>
          </w:tcPr>
          <w:p w14:paraId="367CACE2"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0.635</w:t>
            </w:r>
          </w:p>
        </w:tc>
        <w:tc>
          <w:tcPr>
            <w:tcW w:w="1678" w:type="dxa"/>
            <w:tcBorders>
              <w:top w:val="nil"/>
              <w:left w:val="nil"/>
              <w:bottom w:val="nil"/>
              <w:right w:val="nil"/>
            </w:tcBorders>
            <w:vAlign w:val="center"/>
          </w:tcPr>
          <w:p w14:paraId="68013BF5"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0.761</w:t>
            </w:r>
          </w:p>
        </w:tc>
      </w:tr>
      <w:tr w:rsidR="00681459" w:rsidRPr="00681459" w14:paraId="4DDDAABA" w14:textId="77777777" w:rsidTr="00B407A9">
        <w:trPr>
          <w:trHeight w:val="397"/>
          <w:jc w:val="center"/>
        </w:trPr>
        <w:tc>
          <w:tcPr>
            <w:tcW w:w="1677" w:type="dxa"/>
            <w:tcBorders>
              <w:top w:val="nil"/>
              <w:left w:val="nil"/>
              <w:bottom w:val="nil"/>
              <w:right w:val="nil"/>
            </w:tcBorders>
            <w:vAlign w:val="center"/>
          </w:tcPr>
          <w:p w14:paraId="6F5C8465" w14:textId="77777777" w:rsidR="00FB1ECB" w:rsidRPr="00681459" w:rsidRDefault="00FB1ECB" w:rsidP="007410CD">
            <w:pPr>
              <w:widowControl/>
              <w:spacing w:before="100" w:beforeAutospacing="1" w:after="0" w:line="480" w:lineRule="auto"/>
              <w:jc w:val="center"/>
              <w:rPr>
                <w:color w:val="000000" w:themeColor="text1"/>
                <w:sz w:val="24"/>
                <w:szCs w:val="24"/>
              </w:rPr>
            </w:pPr>
            <w:r w:rsidRPr="00681459">
              <w:rPr>
                <w:color w:val="000000" w:themeColor="text1"/>
                <w:sz w:val="24"/>
                <w:szCs w:val="24"/>
              </w:rPr>
              <w:t>ROI_Occ</w:t>
            </w:r>
            <w:r w:rsidRPr="00681459">
              <w:rPr>
                <w:color w:val="000000" w:themeColor="text1"/>
                <w:sz w:val="24"/>
                <w:szCs w:val="24"/>
                <w:vertAlign w:val="superscript"/>
              </w:rPr>
              <w:t>b</w:t>
            </w:r>
          </w:p>
        </w:tc>
        <w:tc>
          <w:tcPr>
            <w:tcW w:w="1678" w:type="dxa"/>
            <w:tcBorders>
              <w:top w:val="nil"/>
              <w:left w:val="nil"/>
              <w:bottom w:val="single" w:sz="8" w:space="0" w:color="auto"/>
              <w:right w:val="nil"/>
            </w:tcBorders>
            <w:noWrap/>
            <w:vAlign w:val="center"/>
          </w:tcPr>
          <w:p w14:paraId="4B500D01"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0.019±0.067</w:t>
            </w:r>
          </w:p>
        </w:tc>
        <w:tc>
          <w:tcPr>
            <w:tcW w:w="1890" w:type="dxa"/>
            <w:tcBorders>
              <w:top w:val="nil"/>
              <w:left w:val="nil"/>
              <w:bottom w:val="single" w:sz="8" w:space="0" w:color="auto"/>
              <w:right w:val="nil"/>
            </w:tcBorders>
            <w:vAlign w:val="center"/>
          </w:tcPr>
          <w:p w14:paraId="590FB202" w14:textId="77777777" w:rsidR="00FB1ECB" w:rsidRPr="00681459" w:rsidRDefault="00FB1ECB" w:rsidP="007410CD">
            <w:pPr>
              <w:widowControl/>
              <w:spacing w:before="100" w:beforeAutospacing="1" w:after="0" w:line="480" w:lineRule="auto"/>
              <w:jc w:val="center"/>
              <w:rPr>
                <w:rFonts w:eastAsia="等线"/>
                <w:color w:val="000000" w:themeColor="text1"/>
                <w:sz w:val="24"/>
                <w:szCs w:val="24"/>
              </w:rPr>
            </w:pPr>
            <w:r w:rsidRPr="00681459">
              <w:rPr>
                <w:color w:val="000000" w:themeColor="text1"/>
                <w:sz w:val="24"/>
                <w:szCs w:val="24"/>
              </w:rPr>
              <w:t>0.013±0.060</w:t>
            </w:r>
          </w:p>
        </w:tc>
        <w:tc>
          <w:tcPr>
            <w:tcW w:w="1465" w:type="dxa"/>
            <w:tcBorders>
              <w:top w:val="nil"/>
              <w:left w:val="nil"/>
              <w:bottom w:val="single" w:sz="8" w:space="0" w:color="auto"/>
              <w:right w:val="nil"/>
            </w:tcBorders>
            <w:noWrap/>
            <w:vAlign w:val="center"/>
          </w:tcPr>
          <w:p w14:paraId="4A2CDDFA"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0.380</w:t>
            </w:r>
            <w:r w:rsidRPr="00681459">
              <w:rPr>
                <w:color w:val="000000" w:themeColor="text1"/>
                <w:sz w:val="24"/>
                <w:szCs w:val="24"/>
                <w:vertAlign w:val="superscript"/>
              </w:rPr>
              <w:t>b</w:t>
            </w:r>
          </w:p>
        </w:tc>
        <w:tc>
          <w:tcPr>
            <w:tcW w:w="1677" w:type="dxa"/>
            <w:tcBorders>
              <w:top w:val="nil"/>
              <w:left w:val="nil"/>
              <w:bottom w:val="single" w:sz="8" w:space="0" w:color="auto"/>
              <w:right w:val="nil"/>
            </w:tcBorders>
            <w:noWrap/>
            <w:vAlign w:val="center"/>
          </w:tcPr>
          <w:p w14:paraId="364CA533"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0.704</w:t>
            </w:r>
          </w:p>
        </w:tc>
        <w:tc>
          <w:tcPr>
            <w:tcW w:w="1678" w:type="dxa"/>
            <w:tcBorders>
              <w:top w:val="nil"/>
              <w:left w:val="nil"/>
              <w:bottom w:val="single" w:sz="8" w:space="0" w:color="auto"/>
              <w:right w:val="nil"/>
            </w:tcBorders>
            <w:vAlign w:val="center"/>
          </w:tcPr>
          <w:p w14:paraId="356A6627" w14:textId="77777777" w:rsidR="00FB1ECB" w:rsidRPr="00681459" w:rsidRDefault="00FB1ECB" w:rsidP="007410CD">
            <w:pPr>
              <w:widowControl/>
              <w:spacing w:before="100" w:beforeAutospacing="1" w:after="0" w:line="480" w:lineRule="auto"/>
              <w:jc w:val="center"/>
              <w:rPr>
                <w:bCs/>
                <w:iCs/>
                <w:color w:val="000000" w:themeColor="text1"/>
                <w:sz w:val="24"/>
                <w:szCs w:val="24"/>
              </w:rPr>
            </w:pPr>
            <w:r w:rsidRPr="00681459">
              <w:rPr>
                <w:color w:val="000000" w:themeColor="text1"/>
                <w:sz w:val="24"/>
                <w:szCs w:val="24"/>
              </w:rPr>
              <w:t>0.704</w:t>
            </w:r>
          </w:p>
        </w:tc>
      </w:tr>
      <w:tr w:rsidR="00FB1ECB" w:rsidRPr="00681459" w14:paraId="25124F7F" w14:textId="77777777" w:rsidTr="00AB455E">
        <w:trPr>
          <w:trHeight w:val="397"/>
          <w:jc w:val="center"/>
        </w:trPr>
        <w:tc>
          <w:tcPr>
            <w:tcW w:w="10065" w:type="dxa"/>
            <w:gridSpan w:val="6"/>
            <w:tcBorders>
              <w:top w:val="single" w:sz="8" w:space="0" w:color="auto"/>
              <w:left w:val="nil"/>
              <w:bottom w:val="nil"/>
              <w:right w:val="nil"/>
            </w:tcBorders>
            <w:vAlign w:val="center"/>
          </w:tcPr>
          <w:p w14:paraId="4BEB8320" w14:textId="6EAF352A" w:rsidR="009773B4" w:rsidRPr="00681459" w:rsidRDefault="00FB1ECB" w:rsidP="007410CD">
            <w:pPr>
              <w:widowControl/>
              <w:spacing w:before="100" w:beforeAutospacing="1" w:after="0" w:line="480" w:lineRule="auto"/>
              <w:jc w:val="both"/>
              <w:rPr>
                <w:color w:val="000000" w:themeColor="text1"/>
                <w:sz w:val="24"/>
                <w:szCs w:val="24"/>
              </w:rPr>
            </w:pPr>
            <w:r w:rsidRPr="00681459">
              <w:rPr>
                <w:color w:val="000000" w:themeColor="text1"/>
                <w:sz w:val="24"/>
                <w:szCs w:val="24"/>
              </w:rPr>
              <w:t xml:space="preserve">Note: a: Two-sample t-test; b: Mann Whitney U test; *Pcorr&lt;0.05; </w:t>
            </w:r>
            <w:r w:rsidR="00FD3A18" w:rsidRPr="00681459">
              <w:rPr>
                <w:color w:val="000000" w:themeColor="text1"/>
                <w:sz w:val="24"/>
                <w:szCs w:val="24"/>
              </w:rPr>
              <w:t>T/Z: t (t-test) or Z (Mann–Whitney U), as appropriate.</w:t>
            </w:r>
            <w:r w:rsidR="00FD3A18" w:rsidRPr="00681459">
              <w:rPr>
                <w:rFonts w:hint="eastAsia"/>
                <w:color w:val="000000" w:themeColor="text1"/>
                <w:sz w:val="24"/>
                <w:szCs w:val="24"/>
              </w:rPr>
              <w:t xml:space="preserve"> </w:t>
            </w:r>
            <w:r w:rsidRPr="00681459">
              <w:rPr>
                <w:color w:val="000000" w:themeColor="text1"/>
                <w:sz w:val="24"/>
                <w:szCs w:val="24"/>
              </w:rPr>
              <w:t>Abbreviations: ROI, Region of Interest; LF, Left Frontal Lobe; MF, Medial Frontal Lobe; RF, Right Frontal Lobe; LT, Left Temporal Lobe; RT, Right Temporal Lobe; LC, Left Central Region; MC, Medial Central Region; RC, Right Central Region; LP, Left Parietal Lobe; MP, Medial Parietal Lobe; RP, Right Parietal Lobe; Occ, Occipital Lobe.</w:t>
            </w:r>
          </w:p>
        </w:tc>
      </w:tr>
    </w:tbl>
    <w:p w14:paraId="4A9F9F6E" w14:textId="77777777" w:rsidR="00AE39F3" w:rsidRPr="00681459" w:rsidRDefault="00AE39F3" w:rsidP="007410CD">
      <w:pPr>
        <w:spacing w:line="480" w:lineRule="auto"/>
        <w:jc w:val="both"/>
        <w:rPr>
          <w:color w:val="000000" w:themeColor="text1"/>
          <w:sz w:val="21"/>
          <w:szCs w:val="21"/>
        </w:rPr>
        <w:sectPr w:rsidR="00AE39F3" w:rsidRPr="00681459" w:rsidSect="00FB21B1">
          <w:pgSz w:w="11906" w:h="16838"/>
          <w:pgMar w:top="1440" w:right="1800" w:bottom="1440" w:left="1800" w:header="851" w:footer="992" w:gutter="0"/>
          <w:lnNumType w:countBy="1" w:restart="continuous"/>
          <w:cols w:space="425"/>
          <w:docGrid w:type="lines" w:linePitch="312"/>
        </w:sectPr>
      </w:pPr>
    </w:p>
    <w:p w14:paraId="4A80920E" w14:textId="77777777" w:rsidR="00FB1ECB" w:rsidRPr="00681459" w:rsidRDefault="00FB1ECB" w:rsidP="007410CD">
      <w:pPr>
        <w:spacing w:line="480" w:lineRule="auto"/>
        <w:jc w:val="both"/>
        <w:rPr>
          <w:color w:val="000000" w:themeColor="text1"/>
          <w:sz w:val="21"/>
          <w:szCs w:val="21"/>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1203"/>
        <w:gridCol w:w="1203"/>
        <w:gridCol w:w="1746"/>
        <w:gridCol w:w="1761"/>
        <w:gridCol w:w="756"/>
        <w:gridCol w:w="893"/>
      </w:tblGrid>
      <w:tr w:rsidR="00681459" w:rsidRPr="00681459" w14:paraId="7E91F56C" w14:textId="77777777" w:rsidTr="00AD2C71">
        <w:trPr>
          <w:jc w:val="center"/>
        </w:trPr>
        <w:tc>
          <w:tcPr>
            <w:tcW w:w="5000" w:type="pct"/>
            <w:gridSpan w:val="7"/>
            <w:tcBorders>
              <w:bottom w:val="single" w:sz="4" w:space="0" w:color="auto"/>
            </w:tcBorders>
            <w:vAlign w:val="center"/>
          </w:tcPr>
          <w:p w14:paraId="416FF189" w14:textId="34C03E52" w:rsidR="00FB1ECB" w:rsidRPr="00681459" w:rsidRDefault="00FB1ECB" w:rsidP="0001270B">
            <w:pPr>
              <w:spacing w:line="480" w:lineRule="auto"/>
              <w:jc w:val="center"/>
              <w:rPr>
                <w:b/>
                <w:bCs/>
                <w:color w:val="000000" w:themeColor="text1"/>
                <w:sz w:val="24"/>
                <w:szCs w:val="24"/>
              </w:rPr>
            </w:pPr>
            <w:r w:rsidRPr="00681459">
              <w:rPr>
                <w:b/>
                <w:bCs/>
                <w:color w:val="000000" w:themeColor="text1"/>
                <w:sz w:val="24"/>
                <w:szCs w:val="24"/>
              </w:rPr>
              <w:t>Table S</w:t>
            </w:r>
            <w:r w:rsidR="0056325E" w:rsidRPr="00681459">
              <w:rPr>
                <w:rFonts w:eastAsiaTheme="minorEastAsia" w:hint="eastAsia"/>
                <w:b/>
                <w:bCs/>
                <w:color w:val="000000" w:themeColor="text1"/>
                <w:sz w:val="24"/>
                <w:szCs w:val="24"/>
              </w:rPr>
              <w:t>6</w:t>
            </w:r>
            <w:r w:rsidRPr="00681459">
              <w:rPr>
                <w:b/>
                <w:bCs/>
                <w:color w:val="000000" w:themeColor="text1"/>
                <w:sz w:val="24"/>
                <w:szCs w:val="24"/>
              </w:rPr>
              <w:t>. Whole-brain functional connectivity</w:t>
            </w:r>
            <w:r w:rsidR="0001270B" w:rsidRPr="00681459">
              <w:rPr>
                <w:rFonts w:eastAsiaTheme="minorEastAsia" w:hint="eastAsia"/>
                <w:b/>
                <w:bCs/>
                <w:color w:val="000000" w:themeColor="text1"/>
                <w:sz w:val="24"/>
                <w:szCs w:val="24"/>
              </w:rPr>
              <w:t xml:space="preserve"> change</w:t>
            </w:r>
            <w:r w:rsidRPr="00681459">
              <w:rPr>
                <w:b/>
                <w:bCs/>
                <w:color w:val="000000" w:themeColor="text1"/>
                <w:sz w:val="24"/>
                <w:szCs w:val="24"/>
              </w:rPr>
              <w:t xml:space="preserve"> significant results (FDR-corrected)</w:t>
            </w:r>
          </w:p>
        </w:tc>
      </w:tr>
      <w:tr w:rsidR="00681459" w:rsidRPr="00681459" w14:paraId="28C8347F" w14:textId="77777777" w:rsidTr="00AD2C71">
        <w:trPr>
          <w:jc w:val="center"/>
        </w:trPr>
        <w:tc>
          <w:tcPr>
            <w:tcW w:w="482" w:type="pct"/>
            <w:tcBorders>
              <w:top w:val="single" w:sz="4" w:space="0" w:color="auto"/>
              <w:bottom w:val="single" w:sz="4" w:space="0" w:color="auto"/>
            </w:tcBorders>
            <w:vAlign w:val="center"/>
          </w:tcPr>
          <w:p w14:paraId="40813C93" w14:textId="77777777" w:rsidR="00FB1ECB" w:rsidRPr="00681459" w:rsidRDefault="00FB1ECB" w:rsidP="00AD2C71">
            <w:pPr>
              <w:spacing w:line="480" w:lineRule="auto"/>
              <w:rPr>
                <w:b/>
                <w:bCs/>
                <w:color w:val="000000" w:themeColor="text1"/>
                <w:sz w:val="24"/>
                <w:szCs w:val="24"/>
              </w:rPr>
            </w:pPr>
            <w:r w:rsidRPr="00681459">
              <w:rPr>
                <w:b/>
                <w:bCs/>
                <w:color w:val="000000" w:themeColor="text1"/>
                <w:sz w:val="24"/>
                <w:szCs w:val="24"/>
              </w:rPr>
              <w:t>band</w:t>
            </w:r>
          </w:p>
        </w:tc>
        <w:tc>
          <w:tcPr>
            <w:tcW w:w="684" w:type="pct"/>
            <w:tcBorders>
              <w:top w:val="single" w:sz="4" w:space="0" w:color="auto"/>
              <w:bottom w:val="single" w:sz="4" w:space="0" w:color="auto"/>
            </w:tcBorders>
            <w:vAlign w:val="center"/>
          </w:tcPr>
          <w:p w14:paraId="38FDB57C"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Channel1</w:t>
            </w:r>
          </w:p>
        </w:tc>
        <w:tc>
          <w:tcPr>
            <w:tcW w:w="688" w:type="pct"/>
            <w:tcBorders>
              <w:top w:val="single" w:sz="4" w:space="0" w:color="auto"/>
              <w:bottom w:val="single" w:sz="4" w:space="0" w:color="auto"/>
            </w:tcBorders>
            <w:vAlign w:val="center"/>
          </w:tcPr>
          <w:p w14:paraId="782826F7"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Channel2</w:t>
            </w:r>
          </w:p>
        </w:tc>
        <w:tc>
          <w:tcPr>
            <w:tcW w:w="1084" w:type="pct"/>
            <w:tcBorders>
              <w:top w:val="single" w:sz="4" w:space="0" w:color="auto"/>
              <w:bottom w:val="single" w:sz="4" w:space="0" w:color="auto"/>
            </w:tcBorders>
            <w:vAlign w:val="center"/>
          </w:tcPr>
          <w:p w14:paraId="376BD887"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Real(n=19)</w:t>
            </w:r>
          </w:p>
        </w:tc>
        <w:tc>
          <w:tcPr>
            <w:tcW w:w="1093" w:type="pct"/>
            <w:tcBorders>
              <w:top w:val="single" w:sz="4" w:space="0" w:color="auto"/>
              <w:bottom w:val="single" w:sz="4" w:space="0" w:color="auto"/>
            </w:tcBorders>
            <w:vAlign w:val="center"/>
          </w:tcPr>
          <w:p w14:paraId="3F5E8431"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Sham(n=17)</w:t>
            </w:r>
          </w:p>
        </w:tc>
        <w:tc>
          <w:tcPr>
            <w:tcW w:w="459" w:type="pct"/>
            <w:tcBorders>
              <w:top w:val="single" w:sz="4" w:space="0" w:color="auto"/>
              <w:bottom w:val="single" w:sz="4" w:space="0" w:color="auto"/>
            </w:tcBorders>
            <w:vAlign w:val="center"/>
          </w:tcPr>
          <w:p w14:paraId="28021AC7"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T</w:t>
            </w:r>
          </w:p>
        </w:tc>
        <w:tc>
          <w:tcPr>
            <w:tcW w:w="509" w:type="pct"/>
            <w:tcBorders>
              <w:top w:val="single" w:sz="4" w:space="0" w:color="auto"/>
              <w:bottom w:val="single" w:sz="4" w:space="0" w:color="auto"/>
            </w:tcBorders>
            <w:vAlign w:val="center"/>
          </w:tcPr>
          <w:p w14:paraId="73CA0900"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P</w:t>
            </w:r>
          </w:p>
        </w:tc>
      </w:tr>
      <w:tr w:rsidR="00681459" w:rsidRPr="00681459" w14:paraId="3089FD36" w14:textId="77777777" w:rsidTr="00AD2C71">
        <w:trPr>
          <w:jc w:val="center"/>
        </w:trPr>
        <w:tc>
          <w:tcPr>
            <w:tcW w:w="482" w:type="pct"/>
            <w:tcBorders>
              <w:top w:val="single" w:sz="4" w:space="0" w:color="auto"/>
            </w:tcBorders>
            <w:vAlign w:val="center"/>
          </w:tcPr>
          <w:p w14:paraId="2392AA67" w14:textId="77777777" w:rsidR="00FB1ECB" w:rsidRPr="00681459" w:rsidRDefault="00FB1ECB" w:rsidP="00AD2C71">
            <w:pPr>
              <w:spacing w:line="480" w:lineRule="auto"/>
              <w:rPr>
                <w:b/>
                <w:bCs/>
                <w:color w:val="000000" w:themeColor="text1"/>
                <w:sz w:val="24"/>
                <w:szCs w:val="24"/>
              </w:rPr>
            </w:pPr>
            <w:r w:rsidRPr="00681459">
              <w:rPr>
                <w:b/>
                <w:bCs/>
                <w:color w:val="000000" w:themeColor="text1"/>
                <w:sz w:val="24"/>
                <w:szCs w:val="24"/>
              </w:rPr>
              <w:t>theta</w:t>
            </w:r>
          </w:p>
        </w:tc>
        <w:tc>
          <w:tcPr>
            <w:tcW w:w="684" w:type="pct"/>
            <w:tcBorders>
              <w:top w:val="single" w:sz="4" w:space="0" w:color="auto"/>
            </w:tcBorders>
            <w:vAlign w:val="center"/>
          </w:tcPr>
          <w:p w14:paraId="4CA00915" w14:textId="77777777" w:rsidR="00FB1ECB" w:rsidRPr="00681459" w:rsidRDefault="00FB1ECB" w:rsidP="007410CD">
            <w:pPr>
              <w:spacing w:line="480" w:lineRule="auto"/>
              <w:jc w:val="center"/>
              <w:rPr>
                <w:color w:val="000000" w:themeColor="text1"/>
                <w:sz w:val="24"/>
                <w:szCs w:val="24"/>
              </w:rPr>
            </w:pPr>
            <w:r w:rsidRPr="00681459">
              <w:rPr>
                <w:color w:val="000000" w:themeColor="text1"/>
                <w:sz w:val="24"/>
                <w:szCs w:val="24"/>
              </w:rPr>
              <w:t>FPZ</w:t>
            </w:r>
          </w:p>
        </w:tc>
        <w:tc>
          <w:tcPr>
            <w:tcW w:w="688" w:type="pct"/>
            <w:tcBorders>
              <w:top w:val="single" w:sz="4" w:space="0" w:color="auto"/>
            </w:tcBorders>
            <w:vAlign w:val="center"/>
          </w:tcPr>
          <w:p w14:paraId="32895866" w14:textId="77777777" w:rsidR="00FB1ECB" w:rsidRPr="00681459" w:rsidRDefault="00FB1ECB" w:rsidP="007410CD">
            <w:pPr>
              <w:spacing w:line="480" w:lineRule="auto"/>
              <w:jc w:val="center"/>
              <w:rPr>
                <w:color w:val="000000" w:themeColor="text1"/>
                <w:sz w:val="24"/>
                <w:szCs w:val="24"/>
              </w:rPr>
            </w:pPr>
            <w:r w:rsidRPr="00681459">
              <w:rPr>
                <w:color w:val="000000" w:themeColor="text1"/>
                <w:sz w:val="24"/>
                <w:szCs w:val="24"/>
              </w:rPr>
              <w:t>FT7</w:t>
            </w:r>
          </w:p>
        </w:tc>
        <w:tc>
          <w:tcPr>
            <w:tcW w:w="1084" w:type="pct"/>
            <w:tcBorders>
              <w:top w:val="single" w:sz="4" w:space="0" w:color="auto"/>
            </w:tcBorders>
            <w:vAlign w:val="center"/>
          </w:tcPr>
          <w:p w14:paraId="5A111EDD" w14:textId="77777777" w:rsidR="00FB1ECB" w:rsidRPr="00681459" w:rsidRDefault="00FB1ECB" w:rsidP="007410CD">
            <w:pPr>
              <w:spacing w:line="480" w:lineRule="auto"/>
              <w:jc w:val="center"/>
              <w:rPr>
                <w:color w:val="000000" w:themeColor="text1"/>
                <w:sz w:val="24"/>
                <w:szCs w:val="24"/>
              </w:rPr>
            </w:pPr>
            <w:r w:rsidRPr="00681459">
              <w:rPr>
                <w:color w:val="000000" w:themeColor="text1"/>
                <w:sz w:val="24"/>
                <w:szCs w:val="24"/>
              </w:rPr>
              <w:t>0.0251±0.0379</w:t>
            </w:r>
          </w:p>
        </w:tc>
        <w:tc>
          <w:tcPr>
            <w:tcW w:w="1093" w:type="pct"/>
            <w:tcBorders>
              <w:top w:val="single" w:sz="4" w:space="0" w:color="auto"/>
            </w:tcBorders>
            <w:vAlign w:val="center"/>
          </w:tcPr>
          <w:p w14:paraId="5DD9EE02" w14:textId="77777777" w:rsidR="00FB1ECB" w:rsidRPr="00681459" w:rsidRDefault="00FB1ECB" w:rsidP="007410CD">
            <w:pPr>
              <w:spacing w:line="480" w:lineRule="auto"/>
              <w:jc w:val="center"/>
              <w:rPr>
                <w:color w:val="000000" w:themeColor="text1"/>
                <w:sz w:val="24"/>
                <w:szCs w:val="24"/>
              </w:rPr>
            </w:pPr>
            <w:r w:rsidRPr="00681459">
              <w:rPr>
                <w:color w:val="000000" w:themeColor="text1"/>
                <w:sz w:val="24"/>
                <w:szCs w:val="24"/>
              </w:rPr>
              <w:t>-0.0267±0.0248</w:t>
            </w:r>
          </w:p>
        </w:tc>
        <w:tc>
          <w:tcPr>
            <w:tcW w:w="459" w:type="pct"/>
            <w:tcBorders>
              <w:top w:val="single" w:sz="4" w:space="0" w:color="auto"/>
            </w:tcBorders>
            <w:vAlign w:val="center"/>
          </w:tcPr>
          <w:p w14:paraId="0C8CA7E2" w14:textId="77777777" w:rsidR="00FB1ECB" w:rsidRPr="00681459" w:rsidRDefault="00FB1ECB" w:rsidP="007410CD">
            <w:pPr>
              <w:spacing w:line="480" w:lineRule="auto"/>
              <w:jc w:val="center"/>
              <w:rPr>
                <w:color w:val="000000" w:themeColor="text1"/>
                <w:sz w:val="24"/>
                <w:szCs w:val="24"/>
              </w:rPr>
            </w:pPr>
            <w:r w:rsidRPr="00681459">
              <w:rPr>
                <w:color w:val="000000" w:themeColor="text1"/>
                <w:sz w:val="24"/>
                <w:szCs w:val="24"/>
              </w:rPr>
              <w:t>4.786</w:t>
            </w:r>
          </w:p>
        </w:tc>
        <w:tc>
          <w:tcPr>
            <w:tcW w:w="509" w:type="pct"/>
            <w:tcBorders>
              <w:top w:val="single" w:sz="4" w:space="0" w:color="auto"/>
            </w:tcBorders>
            <w:vAlign w:val="center"/>
          </w:tcPr>
          <w:p w14:paraId="0B1144D3" w14:textId="77777777" w:rsidR="00FB1ECB" w:rsidRPr="00681459" w:rsidRDefault="00FB1ECB" w:rsidP="007410CD">
            <w:pPr>
              <w:spacing w:line="480" w:lineRule="auto"/>
              <w:jc w:val="center"/>
              <w:rPr>
                <w:b/>
                <w:bCs/>
                <w:color w:val="000000" w:themeColor="text1"/>
                <w:sz w:val="24"/>
                <w:szCs w:val="24"/>
              </w:rPr>
            </w:pPr>
            <w:r w:rsidRPr="00681459">
              <w:rPr>
                <w:b/>
                <w:bCs/>
                <w:color w:val="000000" w:themeColor="text1"/>
                <w:sz w:val="24"/>
                <w:szCs w:val="24"/>
              </w:rPr>
              <w:t>&lt;0.001</w:t>
            </w:r>
          </w:p>
        </w:tc>
      </w:tr>
      <w:tr w:rsidR="00737EED" w:rsidRPr="00681459" w14:paraId="4ACAC1A4" w14:textId="77777777" w:rsidTr="00AD2C71">
        <w:trPr>
          <w:jc w:val="center"/>
        </w:trPr>
        <w:tc>
          <w:tcPr>
            <w:tcW w:w="5000" w:type="pct"/>
            <w:gridSpan w:val="7"/>
            <w:tcBorders>
              <w:top w:val="single" w:sz="4" w:space="0" w:color="auto"/>
            </w:tcBorders>
            <w:vAlign w:val="center"/>
          </w:tcPr>
          <w:p w14:paraId="5F25DE37" w14:textId="4F1817B1" w:rsidR="00FB1ECB" w:rsidRPr="00681459" w:rsidRDefault="00FB1ECB" w:rsidP="007410CD">
            <w:pPr>
              <w:spacing w:line="480" w:lineRule="auto"/>
              <w:jc w:val="left"/>
              <w:rPr>
                <w:rFonts w:eastAsiaTheme="minorEastAsia"/>
                <w:b/>
                <w:bCs/>
                <w:color w:val="000000" w:themeColor="text1"/>
                <w:sz w:val="24"/>
                <w:szCs w:val="24"/>
              </w:rPr>
            </w:pPr>
            <w:r w:rsidRPr="00681459">
              <w:rPr>
                <w:color w:val="000000" w:themeColor="text1"/>
                <w:sz w:val="24"/>
                <w:szCs w:val="24"/>
              </w:rPr>
              <w:t xml:space="preserve">Note: </w:t>
            </w:r>
            <w:r w:rsidR="00B407A9" w:rsidRPr="00681459">
              <w:rPr>
                <w:color w:val="000000" w:themeColor="text1"/>
                <w:sz w:val="24"/>
                <w:szCs w:val="24"/>
              </w:rPr>
              <w:t>Two-sample t-test;</w:t>
            </w:r>
            <w:r w:rsidR="00B407A9" w:rsidRPr="00681459">
              <w:rPr>
                <w:rFonts w:eastAsiaTheme="minorEastAsia" w:hint="eastAsia"/>
                <w:color w:val="000000" w:themeColor="text1"/>
                <w:sz w:val="24"/>
                <w:szCs w:val="24"/>
              </w:rPr>
              <w:t xml:space="preserve"> </w:t>
            </w:r>
            <w:r w:rsidRPr="00681459">
              <w:rPr>
                <w:color w:val="000000" w:themeColor="text1"/>
                <w:sz w:val="24"/>
                <w:szCs w:val="24"/>
              </w:rPr>
              <w:t>All results survived FDR correction</w:t>
            </w:r>
            <w:r w:rsidR="0001270B" w:rsidRPr="00681459">
              <w:rPr>
                <w:rFonts w:eastAsiaTheme="minorEastAsia" w:hint="eastAsia"/>
                <w:color w:val="000000" w:themeColor="text1"/>
                <w:sz w:val="24"/>
                <w:szCs w:val="24"/>
              </w:rPr>
              <w:t xml:space="preserve"> </w:t>
            </w:r>
            <w:r w:rsidR="0001270B" w:rsidRPr="00681459">
              <w:rPr>
                <w:rFonts w:eastAsiaTheme="minorEastAsia"/>
                <w:color w:val="000000" w:themeColor="text1"/>
                <w:sz w:val="24"/>
                <w:szCs w:val="24"/>
              </w:rPr>
              <w:t>at q &lt; 0.05</w:t>
            </w:r>
            <w:r w:rsidRPr="00681459">
              <w:rPr>
                <w:color w:val="000000" w:themeColor="text1"/>
                <w:sz w:val="24"/>
                <w:szCs w:val="24"/>
              </w:rPr>
              <w:t>.</w:t>
            </w:r>
          </w:p>
        </w:tc>
      </w:tr>
    </w:tbl>
    <w:p w14:paraId="5F738C5D" w14:textId="77777777" w:rsidR="00FB1ECB" w:rsidRPr="00681459" w:rsidRDefault="00FB1ECB" w:rsidP="007410CD">
      <w:pPr>
        <w:spacing w:line="480" w:lineRule="auto"/>
        <w:jc w:val="both"/>
        <w:rPr>
          <w:color w:val="000000" w:themeColor="text1"/>
          <w:sz w:val="21"/>
          <w:szCs w:val="21"/>
        </w:rPr>
      </w:pPr>
    </w:p>
    <w:tbl>
      <w:tblPr>
        <w:tblStyle w:val="af5"/>
        <w:tblW w:w="5000" w:type="pct"/>
        <w:jc w:val="center"/>
        <w:tblLook w:val="04A0" w:firstRow="1" w:lastRow="0" w:firstColumn="1" w:lastColumn="0" w:noHBand="0" w:noVBand="1"/>
      </w:tblPr>
      <w:tblGrid>
        <w:gridCol w:w="790"/>
        <w:gridCol w:w="906"/>
        <w:gridCol w:w="1945"/>
        <w:gridCol w:w="1945"/>
        <w:gridCol w:w="1295"/>
        <w:gridCol w:w="1425"/>
      </w:tblGrid>
      <w:tr w:rsidR="00681459" w:rsidRPr="00681459" w14:paraId="24B8FB0B" w14:textId="77777777" w:rsidTr="00AD2C71">
        <w:trPr>
          <w:jc w:val="center"/>
        </w:trPr>
        <w:tc>
          <w:tcPr>
            <w:tcW w:w="5000" w:type="pct"/>
            <w:gridSpan w:val="6"/>
            <w:tcBorders>
              <w:top w:val="nil"/>
              <w:left w:val="nil"/>
              <w:bottom w:val="single" w:sz="4" w:space="0" w:color="auto"/>
              <w:right w:val="nil"/>
            </w:tcBorders>
            <w:vAlign w:val="center"/>
          </w:tcPr>
          <w:p w14:paraId="6EDCB92E" w14:textId="2EB270B8" w:rsidR="00FB1ECB" w:rsidRPr="00681459" w:rsidRDefault="00FB1ECB" w:rsidP="007410CD">
            <w:pPr>
              <w:widowControl/>
              <w:snapToGrid w:val="0"/>
              <w:spacing w:line="480" w:lineRule="auto"/>
              <w:jc w:val="center"/>
              <w:textAlignment w:val="bottom"/>
              <w:rPr>
                <w:color w:val="000000" w:themeColor="text1"/>
                <w:sz w:val="24"/>
                <w:szCs w:val="24"/>
              </w:rPr>
            </w:pPr>
            <w:r w:rsidRPr="00681459">
              <w:rPr>
                <w:b/>
                <w:bCs/>
                <w:color w:val="000000" w:themeColor="text1"/>
                <w:sz w:val="24"/>
                <w:szCs w:val="24"/>
              </w:rPr>
              <w:t>Table</w:t>
            </w:r>
            <w:r w:rsidRPr="00681459">
              <w:rPr>
                <w:rFonts w:eastAsiaTheme="minorEastAsia"/>
                <w:b/>
                <w:bCs/>
                <w:color w:val="000000" w:themeColor="text1"/>
                <w:sz w:val="24"/>
                <w:szCs w:val="24"/>
              </w:rPr>
              <w:t xml:space="preserve"> S</w:t>
            </w:r>
            <w:r w:rsidR="0056325E" w:rsidRPr="00681459">
              <w:rPr>
                <w:rFonts w:eastAsiaTheme="minorEastAsia" w:hint="eastAsia"/>
                <w:b/>
                <w:bCs/>
                <w:color w:val="000000" w:themeColor="text1"/>
                <w:sz w:val="24"/>
                <w:szCs w:val="24"/>
              </w:rPr>
              <w:t>7</w:t>
            </w:r>
            <w:r w:rsidRPr="00681459">
              <w:rPr>
                <w:color w:val="000000" w:themeColor="text1"/>
                <w:sz w:val="24"/>
                <w:szCs w:val="24"/>
              </w:rPr>
              <w:t>.</w:t>
            </w:r>
            <w:r w:rsidRPr="00681459">
              <w:rPr>
                <w:rFonts w:eastAsiaTheme="minorEastAsia"/>
                <w:color w:val="000000" w:themeColor="text1"/>
                <w:sz w:val="24"/>
                <w:szCs w:val="24"/>
              </w:rPr>
              <w:t xml:space="preserve"> </w:t>
            </w:r>
            <w:r w:rsidRPr="00681459">
              <w:rPr>
                <w:b/>
                <w:bCs/>
                <w:color w:val="000000" w:themeColor="text1"/>
                <w:sz w:val="24"/>
                <w:szCs w:val="24"/>
              </w:rPr>
              <w:t>ROI</w:t>
            </w:r>
            <w:r w:rsidRPr="00681459">
              <w:rPr>
                <w:rFonts w:eastAsiaTheme="minorEastAsia"/>
                <w:b/>
                <w:bCs/>
                <w:color w:val="000000" w:themeColor="text1"/>
                <w:sz w:val="24"/>
                <w:szCs w:val="24"/>
              </w:rPr>
              <w:t xml:space="preserve"> </w:t>
            </w:r>
            <w:r w:rsidRPr="00681459">
              <w:rPr>
                <w:b/>
                <w:bCs/>
                <w:color w:val="000000" w:themeColor="text1"/>
                <w:sz w:val="24"/>
                <w:szCs w:val="24"/>
              </w:rPr>
              <w:t>low</w:t>
            </w:r>
            <w:r w:rsidRPr="00681459">
              <w:rPr>
                <w:rFonts w:eastAsiaTheme="minorEastAsia"/>
                <w:b/>
                <w:bCs/>
                <w:color w:val="000000" w:themeColor="text1"/>
                <w:sz w:val="24"/>
                <w:szCs w:val="24"/>
              </w:rPr>
              <w:t xml:space="preserve"> </w:t>
            </w:r>
            <w:r w:rsidRPr="00681459">
              <w:rPr>
                <w:b/>
                <w:bCs/>
                <w:color w:val="000000" w:themeColor="text1"/>
                <w:sz w:val="24"/>
                <w:szCs w:val="24"/>
              </w:rPr>
              <w:t>gamma</w:t>
            </w:r>
            <w:r w:rsidRPr="00681459">
              <w:rPr>
                <w:rFonts w:eastAsiaTheme="minorEastAsia"/>
                <w:b/>
                <w:bCs/>
                <w:color w:val="000000" w:themeColor="text1"/>
                <w:sz w:val="24"/>
                <w:szCs w:val="24"/>
              </w:rPr>
              <w:t xml:space="preserve"> </w:t>
            </w:r>
            <w:r w:rsidRPr="00681459">
              <w:rPr>
                <w:b/>
                <w:bCs/>
                <w:color w:val="000000" w:themeColor="text1"/>
                <w:sz w:val="24"/>
                <w:szCs w:val="24"/>
              </w:rPr>
              <w:t>functional</w:t>
            </w:r>
            <w:r w:rsidRPr="00681459">
              <w:rPr>
                <w:rFonts w:eastAsiaTheme="minorEastAsia"/>
                <w:b/>
                <w:bCs/>
                <w:color w:val="000000" w:themeColor="text1"/>
                <w:sz w:val="24"/>
                <w:szCs w:val="24"/>
              </w:rPr>
              <w:t xml:space="preserve"> </w:t>
            </w:r>
            <w:r w:rsidRPr="00681459">
              <w:rPr>
                <w:b/>
                <w:bCs/>
                <w:color w:val="000000" w:themeColor="text1"/>
                <w:sz w:val="24"/>
                <w:szCs w:val="24"/>
              </w:rPr>
              <w:t>connectivity</w:t>
            </w:r>
            <w:r w:rsidRPr="00681459">
              <w:rPr>
                <w:rFonts w:eastAsiaTheme="minorEastAsia"/>
                <w:b/>
                <w:bCs/>
                <w:color w:val="000000" w:themeColor="text1"/>
                <w:sz w:val="24"/>
                <w:szCs w:val="24"/>
              </w:rPr>
              <w:t xml:space="preserve"> </w:t>
            </w:r>
            <w:r w:rsidRPr="00681459">
              <w:rPr>
                <w:b/>
                <w:bCs/>
                <w:color w:val="000000" w:themeColor="text1"/>
                <w:sz w:val="24"/>
                <w:szCs w:val="24"/>
              </w:rPr>
              <w:t>significant</w:t>
            </w:r>
            <w:r w:rsidRPr="00681459">
              <w:rPr>
                <w:rFonts w:eastAsiaTheme="minorEastAsia"/>
                <w:b/>
                <w:bCs/>
                <w:color w:val="000000" w:themeColor="text1"/>
                <w:sz w:val="24"/>
                <w:szCs w:val="24"/>
              </w:rPr>
              <w:t xml:space="preserve"> </w:t>
            </w:r>
            <w:r w:rsidRPr="00681459">
              <w:rPr>
                <w:b/>
                <w:bCs/>
                <w:color w:val="000000" w:themeColor="text1"/>
                <w:sz w:val="24"/>
                <w:szCs w:val="24"/>
              </w:rPr>
              <w:t>results</w:t>
            </w:r>
            <w:r w:rsidRPr="00681459">
              <w:rPr>
                <w:rFonts w:eastAsiaTheme="minorEastAsia"/>
                <w:b/>
                <w:bCs/>
                <w:color w:val="000000" w:themeColor="text1"/>
                <w:sz w:val="24"/>
                <w:szCs w:val="24"/>
              </w:rPr>
              <w:t xml:space="preserve"> </w:t>
            </w:r>
            <w:r w:rsidRPr="00681459">
              <w:rPr>
                <w:b/>
                <w:bCs/>
                <w:color w:val="000000" w:themeColor="text1"/>
                <w:sz w:val="24"/>
                <w:szCs w:val="24"/>
              </w:rPr>
              <w:t>(FDR-corrected)</w:t>
            </w:r>
          </w:p>
        </w:tc>
      </w:tr>
      <w:tr w:rsidR="00681459" w:rsidRPr="00681459" w14:paraId="18F8F771" w14:textId="77777777" w:rsidTr="00AD2C71">
        <w:trPr>
          <w:jc w:val="center"/>
        </w:trPr>
        <w:tc>
          <w:tcPr>
            <w:tcW w:w="469" w:type="pct"/>
            <w:tcBorders>
              <w:top w:val="single" w:sz="4" w:space="0" w:color="auto"/>
              <w:left w:val="nil"/>
              <w:bottom w:val="single" w:sz="4" w:space="0" w:color="auto"/>
              <w:right w:val="nil"/>
            </w:tcBorders>
            <w:vAlign w:val="center"/>
          </w:tcPr>
          <w:p w14:paraId="6783AD09" w14:textId="77777777" w:rsidR="00FB1ECB" w:rsidRPr="00681459" w:rsidRDefault="00FB1ECB" w:rsidP="00AD2C71">
            <w:pPr>
              <w:widowControl/>
              <w:snapToGrid w:val="0"/>
              <w:spacing w:line="480" w:lineRule="auto"/>
              <w:textAlignment w:val="bottom"/>
              <w:rPr>
                <w:b/>
                <w:bCs/>
                <w:color w:val="000000" w:themeColor="text1"/>
                <w:kern w:val="2"/>
                <w:sz w:val="24"/>
                <w:szCs w:val="24"/>
              </w:rPr>
            </w:pPr>
            <w:r w:rsidRPr="00681459">
              <w:rPr>
                <w:b/>
                <w:bCs/>
                <w:color w:val="000000" w:themeColor="text1"/>
                <w:sz w:val="24"/>
                <w:szCs w:val="24"/>
              </w:rPr>
              <w:t>ROI1</w:t>
            </w:r>
          </w:p>
        </w:tc>
        <w:tc>
          <w:tcPr>
            <w:tcW w:w="547" w:type="pct"/>
            <w:tcBorders>
              <w:top w:val="single" w:sz="4" w:space="0" w:color="auto"/>
              <w:left w:val="nil"/>
              <w:bottom w:val="single" w:sz="4" w:space="0" w:color="auto"/>
              <w:right w:val="nil"/>
            </w:tcBorders>
            <w:vAlign w:val="center"/>
          </w:tcPr>
          <w:p w14:paraId="41921C85" w14:textId="77777777" w:rsidR="00FB1ECB" w:rsidRPr="00681459" w:rsidRDefault="00FB1ECB" w:rsidP="007410CD">
            <w:pPr>
              <w:widowControl/>
              <w:snapToGrid w:val="0"/>
              <w:spacing w:line="480" w:lineRule="auto"/>
              <w:jc w:val="center"/>
              <w:textAlignment w:val="bottom"/>
              <w:rPr>
                <w:b/>
                <w:bCs/>
                <w:color w:val="000000" w:themeColor="text1"/>
                <w:kern w:val="2"/>
                <w:sz w:val="24"/>
                <w:szCs w:val="24"/>
              </w:rPr>
            </w:pPr>
            <w:r w:rsidRPr="00681459">
              <w:rPr>
                <w:b/>
                <w:bCs/>
                <w:color w:val="000000" w:themeColor="text1"/>
                <w:sz w:val="24"/>
                <w:szCs w:val="24"/>
              </w:rPr>
              <w:t>ROI2</w:t>
            </w:r>
          </w:p>
        </w:tc>
        <w:tc>
          <w:tcPr>
            <w:tcW w:w="1172" w:type="pct"/>
            <w:tcBorders>
              <w:top w:val="single" w:sz="4" w:space="0" w:color="auto"/>
              <w:left w:val="nil"/>
              <w:bottom w:val="single" w:sz="4" w:space="0" w:color="auto"/>
              <w:right w:val="nil"/>
            </w:tcBorders>
            <w:vAlign w:val="center"/>
          </w:tcPr>
          <w:p w14:paraId="1D5CE386" w14:textId="77777777" w:rsidR="00FB1ECB" w:rsidRPr="00681459" w:rsidRDefault="00FB1ECB" w:rsidP="007410CD">
            <w:pPr>
              <w:widowControl/>
              <w:snapToGrid w:val="0"/>
              <w:spacing w:line="480" w:lineRule="auto"/>
              <w:jc w:val="center"/>
              <w:textAlignment w:val="bottom"/>
              <w:rPr>
                <w:b/>
                <w:bCs/>
                <w:color w:val="000000" w:themeColor="text1"/>
                <w:kern w:val="2"/>
                <w:sz w:val="24"/>
                <w:szCs w:val="24"/>
              </w:rPr>
            </w:pPr>
            <w:r w:rsidRPr="00681459">
              <w:rPr>
                <w:b/>
                <w:bCs/>
                <w:color w:val="000000" w:themeColor="text1"/>
                <w:sz w:val="24"/>
                <w:szCs w:val="24"/>
              </w:rPr>
              <w:t>Real</w:t>
            </w:r>
          </w:p>
        </w:tc>
        <w:tc>
          <w:tcPr>
            <w:tcW w:w="1172" w:type="pct"/>
            <w:tcBorders>
              <w:top w:val="single" w:sz="4" w:space="0" w:color="auto"/>
              <w:left w:val="nil"/>
              <w:bottom w:val="single" w:sz="4" w:space="0" w:color="auto"/>
              <w:right w:val="nil"/>
            </w:tcBorders>
            <w:vAlign w:val="center"/>
          </w:tcPr>
          <w:p w14:paraId="0F9150EB" w14:textId="77777777" w:rsidR="00FB1ECB" w:rsidRPr="00681459" w:rsidRDefault="00FB1ECB" w:rsidP="007410CD">
            <w:pPr>
              <w:widowControl/>
              <w:snapToGrid w:val="0"/>
              <w:spacing w:line="480" w:lineRule="auto"/>
              <w:jc w:val="center"/>
              <w:textAlignment w:val="bottom"/>
              <w:rPr>
                <w:b/>
                <w:bCs/>
                <w:color w:val="000000" w:themeColor="text1"/>
                <w:kern w:val="2"/>
                <w:sz w:val="24"/>
                <w:szCs w:val="24"/>
              </w:rPr>
            </w:pPr>
            <w:r w:rsidRPr="00681459">
              <w:rPr>
                <w:b/>
                <w:bCs/>
                <w:color w:val="000000" w:themeColor="text1"/>
                <w:sz w:val="24"/>
                <w:szCs w:val="24"/>
              </w:rPr>
              <w:t>sham</w:t>
            </w:r>
          </w:p>
        </w:tc>
        <w:tc>
          <w:tcPr>
            <w:tcW w:w="781" w:type="pct"/>
            <w:tcBorders>
              <w:top w:val="single" w:sz="4" w:space="0" w:color="auto"/>
              <w:left w:val="nil"/>
              <w:bottom w:val="single" w:sz="4" w:space="0" w:color="auto"/>
              <w:right w:val="nil"/>
            </w:tcBorders>
            <w:vAlign w:val="center"/>
          </w:tcPr>
          <w:p w14:paraId="54D9F48D" w14:textId="77777777" w:rsidR="00FB1ECB" w:rsidRPr="00681459" w:rsidRDefault="00FB1ECB" w:rsidP="007410CD">
            <w:pPr>
              <w:widowControl/>
              <w:snapToGrid w:val="0"/>
              <w:spacing w:line="480" w:lineRule="auto"/>
              <w:jc w:val="center"/>
              <w:textAlignment w:val="bottom"/>
              <w:rPr>
                <w:b/>
                <w:bCs/>
                <w:color w:val="000000" w:themeColor="text1"/>
                <w:kern w:val="2"/>
                <w:sz w:val="24"/>
                <w:szCs w:val="24"/>
              </w:rPr>
            </w:pPr>
            <w:r w:rsidRPr="00681459">
              <w:rPr>
                <w:b/>
                <w:bCs/>
                <w:color w:val="000000" w:themeColor="text1"/>
                <w:sz w:val="24"/>
                <w:szCs w:val="24"/>
              </w:rPr>
              <w:t>T</w:t>
            </w:r>
          </w:p>
        </w:tc>
        <w:tc>
          <w:tcPr>
            <w:tcW w:w="859" w:type="pct"/>
            <w:tcBorders>
              <w:top w:val="single" w:sz="4" w:space="0" w:color="auto"/>
              <w:left w:val="nil"/>
              <w:bottom w:val="single" w:sz="4" w:space="0" w:color="auto"/>
              <w:right w:val="nil"/>
            </w:tcBorders>
            <w:vAlign w:val="center"/>
          </w:tcPr>
          <w:p w14:paraId="4887B35E" w14:textId="77777777" w:rsidR="00FB1ECB" w:rsidRPr="00681459" w:rsidRDefault="00FB1ECB" w:rsidP="007410CD">
            <w:pPr>
              <w:widowControl/>
              <w:snapToGrid w:val="0"/>
              <w:spacing w:line="480" w:lineRule="auto"/>
              <w:jc w:val="center"/>
              <w:textAlignment w:val="bottom"/>
              <w:rPr>
                <w:b/>
                <w:bCs/>
                <w:color w:val="000000" w:themeColor="text1"/>
                <w:kern w:val="2"/>
                <w:sz w:val="24"/>
                <w:szCs w:val="24"/>
              </w:rPr>
            </w:pPr>
            <w:r w:rsidRPr="00681459">
              <w:rPr>
                <w:b/>
                <w:bCs/>
                <w:color w:val="000000" w:themeColor="text1"/>
                <w:sz w:val="24"/>
                <w:szCs w:val="24"/>
              </w:rPr>
              <w:t>P</w:t>
            </w:r>
          </w:p>
        </w:tc>
      </w:tr>
      <w:tr w:rsidR="00681459" w:rsidRPr="00681459" w14:paraId="007290B4" w14:textId="77777777" w:rsidTr="00AD2C71">
        <w:trPr>
          <w:jc w:val="center"/>
        </w:trPr>
        <w:tc>
          <w:tcPr>
            <w:tcW w:w="469" w:type="pct"/>
            <w:tcBorders>
              <w:top w:val="single" w:sz="4" w:space="0" w:color="auto"/>
              <w:left w:val="nil"/>
              <w:bottom w:val="nil"/>
              <w:right w:val="nil"/>
            </w:tcBorders>
            <w:vAlign w:val="center"/>
          </w:tcPr>
          <w:p w14:paraId="223958CF"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LF</w:t>
            </w:r>
          </w:p>
        </w:tc>
        <w:tc>
          <w:tcPr>
            <w:tcW w:w="547" w:type="pct"/>
            <w:tcBorders>
              <w:top w:val="single" w:sz="4" w:space="0" w:color="auto"/>
              <w:left w:val="nil"/>
              <w:bottom w:val="nil"/>
              <w:right w:val="nil"/>
            </w:tcBorders>
            <w:vAlign w:val="center"/>
          </w:tcPr>
          <w:p w14:paraId="0D10BDD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single" w:sz="4" w:space="0" w:color="auto"/>
              <w:left w:val="nil"/>
              <w:bottom w:val="nil"/>
              <w:right w:val="nil"/>
            </w:tcBorders>
            <w:vAlign w:val="center"/>
          </w:tcPr>
          <w:p w14:paraId="565097C2"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0.0126±0.0286</w:t>
            </w:r>
          </w:p>
        </w:tc>
        <w:tc>
          <w:tcPr>
            <w:tcW w:w="1172" w:type="pct"/>
            <w:tcBorders>
              <w:top w:val="single" w:sz="4" w:space="0" w:color="auto"/>
              <w:left w:val="nil"/>
              <w:bottom w:val="nil"/>
              <w:right w:val="nil"/>
            </w:tcBorders>
            <w:vAlign w:val="center"/>
          </w:tcPr>
          <w:p w14:paraId="6CDACA7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-0.0102±0.0254</w:t>
            </w:r>
          </w:p>
        </w:tc>
        <w:tc>
          <w:tcPr>
            <w:tcW w:w="781" w:type="pct"/>
            <w:tcBorders>
              <w:top w:val="single" w:sz="4" w:space="0" w:color="auto"/>
              <w:left w:val="nil"/>
              <w:bottom w:val="nil"/>
              <w:right w:val="nil"/>
            </w:tcBorders>
            <w:vAlign w:val="center"/>
          </w:tcPr>
          <w:p w14:paraId="2095FAA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2.521</w:t>
            </w:r>
          </w:p>
        </w:tc>
        <w:tc>
          <w:tcPr>
            <w:tcW w:w="859" w:type="pct"/>
            <w:tcBorders>
              <w:top w:val="single" w:sz="4" w:space="0" w:color="auto"/>
              <w:left w:val="nil"/>
              <w:bottom w:val="nil"/>
              <w:right w:val="nil"/>
            </w:tcBorders>
            <w:vAlign w:val="center"/>
          </w:tcPr>
          <w:p w14:paraId="34BE37E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0.008</w:t>
            </w:r>
          </w:p>
        </w:tc>
      </w:tr>
      <w:tr w:rsidR="00681459" w:rsidRPr="00681459" w14:paraId="51363FD9" w14:textId="77777777" w:rsidTr="00AD2C71">
        <w:trPr>
          <w:jc w:val="center"/>
        </w:trPr>
        <w:tc>
          <w:tcPr>
            <w:tcW w:w="469" w:type="pct"/>
            <w:tcBorders>
              <w:top w:val="nil"/>
              <w:left w:val="nil"/>
              <w:bottom w:val="nil"/>
              <w:right w:val="nil"/>
            </w:tcBorders>
            <w:vAlign w:val="center"/>
          </w:tcPr>
          <w:p w14:paraId="4625F453"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LF</w:t>
            </w:r>
          </w:p>
        </w:tc>
        <w:tc>
          <w:tcPr>
            <w:tcW w:w="547" w:type="pct"/>
            <w:tcBorders>
              <w:top w:val="nil"/>
              <w:left w:val="nil"/>
              <w:bottom w:val="nil"/>
              <w:right w:val="nil"/>
            </w:tcBorders>
            <w:vAlign w:val="center"/>
          </w:tcPr>
          <w:p w14:paraId="391AF11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RT</w:t>
            </w:r>
          </w:p>
        </w:tc>
        <w:tc>
          <w:tcPr>
            <w:tcW w:w="1172" w:type="pct"/>
            <w:tcBorders>
              <w:top w:val="nil"/>
              <w:left w:val="nil"/>
              <w:bottom w:val="nil"/>
              <w:right w:val="nil"/>
            </w:tcBorders>
            <w:vAlign w:val="center"/>
          </w:tcPr>
          <w:p w14:paraId="599EE11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0.0111±0.0203</w:t>
            </w:r>
          </w:p>
        </w:tc>
        <w:tc>
          <w:tcPr>
            <w:tcW w:w="1172" w:type="pct"/>
            <w:tcBorders>
              <w:top w:val="nil"/>
              <w:left w:val="nil"/>
              <w:bottom w:val="nil"/>
              <w:right w:val="nil"/>
            </w:tcBorders>
            <w:vAlign w:val="center"/>
          </w:tcPr>
          <w:p w14:paraId="3F2EB10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-0.0091±0.0197</w:t>
            </w:r>
          </w:p>
        </w:tc>
        <w:tc>
          <w:tcPr>
            <w:tcW w:w="781" w:type="pct"/>
            <w:tcBorders>
              <w:top w:val="nil"/>
              <w:left w:val="nil"/>
              <w:bottom w:val="nil"/>
              <w:right w:val="nil"/>
            </w:tcBorders>
            <w:vAlign w:val="center"/>
          </w:tcPr>
          <w:p w14:paraId="7D4A732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3.024</w:t>
            </w:r>
          </w:p>
        </w:tc>
        <w:tc>
          <w:tcPr>
            <w:tcW w:w="859" w:type="pct"/>
            <w:tcBorders>
              <w:top w:val="nil"/>
              <w:left w:val="nil"/>
              <w:bottom w:val="nil"/>
              <w:right w:val="nil"/>
            </w:tcBorders>
            <w:vAlign w:val="center"/>
          </w:tcPr>
          <w:p w14:paraId="2C303A3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0.002</w:t>
            </w:r>
          </w:p>
        </w:tc>
      </w:tr>
      <w:tr w:rsidR="00681459" w:rsidRPr="00681459" w14:paraId="794A0106" w14:textId="77777777" w:rsidTr="00AD2C71">
        <w:trPr>
          <w:jc w:val="center"/>
        </w:trPr>
        <w:tc>
          <w:tcPr>
            <w:tcW w:w="469" w:type="pct"/>
            <w:tcBorders>
              <w:top w:val="nil"/>
              <w:left w:val="nil"/>
              <w:bottom w:val="nil"/>
              <w:right w:val="nil"/>
            </w:tcBorders>
            <w:vAlign w:val="center"/>
          </w:tcPr>
          <w:p w14:paraId="293C48F1"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MF</w:t>
            </w:r>
          </w:p>
        </w:tc>
        <w:tc>
          <w:tcPr>
            <w:tcW w:w="547" w:type="pct"/>
            <w:tcBorders>
              <w:top w:val="nil"/>
              <w:left w:val="nil"/>
              <w:bottom w:val="nil"/>
              <w:right w:val="nil"/>
            </w:tcBorders>
            <w:vAlign w:val="center"/>
          </w:tcPr>
          <w:p w14:paraId="08C7089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LT</w:t>
            </w:r>
          </w:p>
        </w:tc>
        <w:tc>
          <w:tcPr>
            <w:tcW w:w="1172" w:type="pct"/>
            <w:tcBorders>
              <w:top w:val="nil"/>
              <w:left w:val="nil"/>
              <w:bottom w:val="nil"/>
              <w:right w:val="nil"/>
            </w:tcBorders>
            <w:vAlign w:val="center"/>
          </w:tcPr>
          <w:p w14:paraId="56A23850"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0.0117±0.0229</w:t>
            </w:r>
          </w:p>
        </w:tc>
        <w:tc>
          <w:tcPr>
            <w:tcW w:w="1172" w:type="pct"/>
            <w:tcBorders>
              <w:top w:val="nil"/>
              <w:left w:val="nil"/>
              <w:bottom w:val="nil"/>
              <w:right w:val="nil"/>
            </w:tcBorders>
            <w:vAlign w:val="center"/>
          </w:tcPr>
          <w:p w14:paraId="285747A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-0.0119±0.0263</w:t>
            </w:r>
          </w:p>
        </w:tc>
        <w:tc>
          <w:tcPr>
            <w:tcW w:w="781" w:type="pct"/>
            <w:tcBorders>
              <w:top w:val="nil"/>
              <w:left w:val="nil"/>
              <w:bottom w:val="nil"/>
              <w:right w:val="nil"/>
            </w:tcBorders>
            <w:vAlign w:val="center"/>
          </w:tcPr>
          <w:p w14:paraId="3763BAE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2.880</w:t>
            </w:r>
          </w:p>
        </w:tc>
        <w:tc>
          <w:tcPr>
            <w:tcW w:w="859" w:type="pct"/>
            <w:tcBorders>
              <w:top w:val="nil"/>
              <w:left w:val="nil"/>
              <w:bottom w:val="nil"/>
              <w:right w:val="nil"/>
            </w:tcBorders>
            <w:vAlign w:val="center"/>
          </w:tcPr>
          <w:p w14:paraId="08066B2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w:t>
            </w:r>
          </w:p>
        </w:tc>
      </w:tr>
      <w:tr w:rsidR="00681459" w:rsidRPr="00681459" w14:paraId="5489C5F6" w14:textId="77777777" w:rsidTr="00AD2C71">
        <w:trPr>
          <w:jc w:val="center"/>
        </w:trPr>
        <w:tc>
          <w:tcPr>
            <w:tcW w:w="469" w:type="pct"/>
            <w:tcBorders>
              <w:top w:val="nil"/>
              <w:left w:val="nil"/>
              <w:bottom w:val="nil"/>
              <w:right w:val="nil"/>
            </w:tcBorders>
            <w:vAlign w:val="center"/>
          </w:tcPr>
          <w:p w14:paraId="61CAD9CE" w14:textId="61DD96C6" w:rsidR="003520D1" w:rsidRPr="00681459" w:rsidRDefault="003520D1" w:rsidP="00AD2C71">
            <w:pPr>
              <w:widowControl/>
              <w:snapToGrid w:val="0"/>
              <w:spacing w:line="480" w:lineRule="auto"/>
              <w:textAlignment w:val="bottom"/>
              <w:rPr>
                <w:color w:val="000000" w:themeColor="text1"/>
                <w:sz w:val="24"/>
                <w:szCs w:val="24"/>
              </w:rPr>
            </w:pPr>
            <w:r w:rsidRPr="00681459">
              <w:rPr>
                <w:color w:val="000000" w:themeColor="text1"/>
                <w:sz w:val="24"/>
                <w:szCs w:val="24"/>
              </w:rPr>
              <w:t>RF</w:t>
            </w:r>
          </w:p>
        </w:tc>
        <w:tc>
          <w:tcPr>
            <w:tcW w:w="547" w:type="pct"/>
            <w:tcBorders>
              <w:top w:val="nil"/>
              <w:left w:val="nil"/>
              <w:bottom w:val="nil"/>
              <w:right w:val="nil"/>
            </w:tcBorders>
          </w:tcPr>
          <w:p w14:paraId="3E12AE92" w14:textId="0CEE1322" w:rsidR="003520D1" w:rsidRPr="00681459" w:rsidRDefault="003520D1" w:rsidP="003520D1">
            <w:pPr>
              <w:widowControl/>
              <w:snapToGrid w:val="0"/>
              <w:spacing w:line="480" w:lineRule="auto"/>
              <w:jc w:val="center"/>
              <w:textAlignment w:val="bottom"/>
              <w:rPr>
                <w:color w:val="000000" w:themeColor="text1"/>
                <w:sz w:val="24"/>
                <w:szCs w:val="24"/>
              </w:rPr>
            </w:pPr>
            <w:r w:rsidRPr="00681459">
              <w:rPr>
                <w:color w:val="000000" w:themeColor="text1"/>
                <w:sz w:val="24"/>
                <w:szCs w:val="24"/>
              </w:rPr>
              <w:t>LF</w:t>
            </w:r>
          </w:p>
        </w:tc>
        <w:tc>
          <w:tcPr>
            <w:tcW w:w="1172" w:type="pct"/>
            <w:tcBorders>
              <w:top w:val="nil"/>
              <w:left w:val="nil"/>
              <w:bottom w:val="nil"/>
              <w:right w:val="nil"/>
            </w:tcBorders>
          </w:tcPr>
          <w:p w14:paraId="6DBFDEBE" w14:textId="4D9D86F5" w:rsidR="003520D1" w:rsidRPr="00681459" w:rsidRDefault="003520D1" w:rsidP="003520D1">
            <w:pPr>
              <w:widowControl/>
              <w:snapToGrid w:val="0"/>
              <w:spacing w:line="480" w:lineRule="auto"/>
              <w:jc w:val="center"/>
              <w:textAlignment w:val="bottom"/>
              <w:rPr>
                <w:color w:val="000000" w:themeColor="text1"/>
                <w:sz w:val="24"/>
                <w:szCs w:val="24"/>
              </w:rPr>
            </w:pPr>
            <w:r w:rsidRPr="00681459">
              <w:rPr>
                <w:color w:val="000000" w:themeColor="text1"/>
                <w:sz w:val="24"/>
                <w:szCs w:val="24"/>
              </w:rPr>
              <w:t>0.0126±0.0286</w:t>
            </w:r>
          </w:p>
        </w:tc>
        <w:tc>
          <w:tcPr>
            <w:tcW w:w="1172" w:type="pct"/>
            <w:tcBorders>
              <w:top w:val="nil"/>
              <w:left w:val="nil"/>
              <w:bottom w:val="nil"/>
              <w:right w:val="nil"/>
            </w:tcBorders>
          </w:tcPr>
          <w:p w14:paraId="74D118B4" w14:textId="0D44C07D" w:rsidR="003520D1" w:rsidRPr="00681459" w:rsidRDefault="003520D1" w:rsidP="003520D1">
            <w:pPr>
              <w:widowControl/>
              <w:snapToGrid w:val="0"/>
              <w:spacing w:line="480" w:lineRule="auto"/>
              <w:jc w:val="center"/>
              <w:textAlignment w:val="bottom"/>
              <w:rPr>
                <w:color w:val="000000" w:themeColor="text1"/>
                <w:sz w:val="24"/>
                <w:szCs w:val="24"/>
              </w:rPr>
            </w:pPr>
            <w:r w:rsidRPr="00681459">
              <w:rPr>
                <w:color w:val="000000" w:themeColor="text1"/>
                <w:sz w:val="24"/>
                <w:szCs w:val="24"/>
              </w:rPr>
              <w:t>-0.0102±0.0254</w:t>
            </w:r>
          </w:p>
        </w:tc>
        <w:tc>
          <w:tcPr>
            <w:tcW w:w="781" w:type="pct"/>
            <w:tcBorders>
              <w:top w:val="nil"/>
              <w:left w:val="nil"/>
              <w:bottom w:val="nil"/>
              <w:right w:val="nil"/>
            </w:tcBorders>
          </w:tcPr>
          <w:p w14:paraId="14ADB0FF" w14:textId="05407005" w:rsidR="003520D1" w:rsidRPr="00681459" w:rsidRDefault="003520D1" w:rsidP="003520D1">
            <w:pPr>
              <w:widowControl/>
              <w:snapToGrid w:val="0"/>
              <w:spacing w:line="480" w:lineRule="auto"/>
              <w:jc w:val="center"/>
              <w:textAlignment w:val="bottom"/>
              <w:rPr>
                <w:color w:val="000000" w:themeColor="text1"/>
                <w:sz w:val="24"/>
                <w:szCs w:val="24"/>
              </w:rPr>
            </w:pPr>
            <w:r w:rsidRPr="00681459">
              <w:rPr>
                <w:color w:val="000000" w:themeColor="text1"/>
                <w:sz w:val="24"/>
                <w:szCs w:val="24"/>
              </w:rPr>
              <w:t>2.521</w:t>
            </w:r>
          </w:p>
        </w:tc>
        <w:tc>
          <w:tcPr>
            <w:tcW w:w="859" w:type="pct"/>
            <w:tcBorders>
              <w:top w:val="nil"/>
              <w:left w:val="nil"/>
              <w:bottom w:val="nil"/>
              <w:right w:val="nil"/>
            </w:tcBorders>
          </w:tcPr>
          <w:p w14:paraId="666BE700" w14:textId="14161C2D" w:rsidR="003520D1" w:rsidRPr="00681459" w:rsidRDefault="003520D1" w:rsidP="003520D1">
            <w:pPr>
              <w:widowControl/>
              <w:snapToGrid w:val="0"/>
              <w:spacing w:line="480" w:lineRule="auto"/>
              <w:jc w:val="center"/>
              <w:textAlignment w:val="bottom"/>
              <w:rPr>
                <w:color w:val="000000" w:themeColor="text1"/>
                <w:sz w:val="24"/>
                <w:szCs w:val="24"/>
              </w:rPr>
            </w:pPr>
            <w:r w:rsidRPr="00681459">
              <w:rPr>
                <w:color w:val="000000" w:themeColor="text1"/>
                <w:sz w:val="24"/>
                <w:szCs w:val="24"/>
              </w:rPr>
              <w:t>0.008</w:t>
            </w:r>
          </w:p>
        </w:tc>
      </w:tr>
      <w:tr w:rsidR="00681459" w:rsidRPr="00681459" w14:paraId="74A9CB83" w14:textId="77777777" w:rsidTr="00AD2C71">
        <w:trPr>
          <w:jc w:val="center"/>
        </w:trPr>
        <w:tc>
          <w:tcPr>
            <w:tcW w:w="469" w:type="pct"/>
            <w:tcBorders>
              <w:top w:val="nil"/>
              <w:left w:val="nil"/>
              <w:bottom w:val="nil"/>
              <w:right w:val="nil"/>
            </w:tcBorders>
            <w:vAlign w:val="center"/>
          </w:tcPr>
          <w:p w14:paraId="27162A0F"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RF</w:t>
            </w:r>
          </w:p>
        </w:tc>
        <w:tc>
          <w:tcPr>
            <w:tcW w:w="547" w:type="pct"/>
            <w:tcBorders>
              <w:top w:val="nil"/>
              <w:left w:val="nil"/>
              <w:bottom w:val="nil"/>
              <w:right w:val="nil"/>
            </w:tcBorders>
            <w:vAlign w:val="center"/>
          </w:tcPr>
          <w:p w14:paraId="18584410"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LT</w:t>
            </w:r>
          </w:p>
        </w:tc>
        <w:tc>
          <w:tcPr>
            <w:tcW w:w="1172" w:type="pct"/>
            <w:tcBorders>
              <w:top w:val="nil"/>
              <w:left w:val="nil"/>
              <w:bottom w:val="nil"/>
              <w:right w:val="nil"/>
            </w:tcBorders>
            <w:vAlign w:val="center"/>
          </w:tcPr>
          <w:p w14:paraId="0D37DFA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0.0130±0.0171</w:t>
            </w:r>
          </w:p>
        </w:tc>
        <w:tc>
          <w:tcPr>
            <w:tcW w:w="1172" w:type="pct"/>
            <w:tcBorders>
              <w:top w:val="nil"/>
              <w:left w:val="nil"/>
              <w:bottom w:val="nil"/>
              <w:right w:val="nil"/>
            </w:tcBorders>
            <w:vAlign w:val="center"/>
          </w:tcPr>
          <w:p w14:paraId="338BA1D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-0.0089±0.0173</w:t>
            </w:r>
          </w:p>
        </w:tc>
        <w:tc>
          <w:tcPr>
            <w:tcW w:w="781" w:type="pct"/>
            <w:tcBorders>
              <w:top w:val="nil"/>
              <w:left w:val="nil"/>
              <w:bottom w:val="nil"/>
              <w:right w:val="nil"/>
            </w:tcBorders>
            <w:vAlign w:val="center"/>
          </w:tcPr>
          <w:p w14:paraId="0ECDB53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3.811</w:t>
            </w:r>
          </w:p>
        </w:tc>
        <w:tc>
          <w:tcPr>
            <w:tcW w:w="859" w:type="pct"/>
            <w:tcBorders>
              <w:top w:val="nil"/>
              <w:left w:val="nil"/>
              <w:bottom w:val="nil"/>
              <w:right w:val="nil"/>
            </w:tcBorders>
            <w:vAlign w:val="center"/>
          </w:tcPr>
          <w:p w14:paraId="04ACCFBA" w14:textId="03A790DD" w:rsidR="00FB1ECB" w:rsidRPr="00681459" w:rsidRDefault="003520D1" w:rsidP="007410CD">
            <w:pPr>
              <w:widowControl/>
              <w:snapToGrid w:val="0"/>
              <w:spacing w:line="480" w:lineRule="auto"/>
              <w:jc w:val="center"/>
              <w:textAlignment w:val="bottom"/>
              <w:rPr>
                <w:color w:val="000000" w:themeColor="text1"/>
                <w:kern w:val="2"/>
                <w:sz w:val="24"/>
                <w:szCs w:val="24"/>
              </w:rPr>
            </w:pPr>
            <w:r w:rsidRPr="00681459">
              <w:rPr>
                <w:rFonts w:eastAsiaTheme="minorEastAsia" w:hint="eastAsia"/>
                <w:color w:val="000000" w:themeColor="text1"/>
                <w:sz w:val="24"/>
                <w:szCs w:val="24"/>
              </w:rPr>
              <w:t>&lt;0.001</w:t>
            </w:r>
          </w:p>
        </w:tc>
      </w:tr>
      <w:tr w:rsidR="00681459" w:rsidRPr="00681459" w14:paraId="60201C92" w14:textId="77777777" w:rsidTr="00AD2C71">
        <w:trPr>
          <w:jc w:val="center"/>
        </w:trPr>
        <w:tc>
          <w:tcPr>
            <w:tcW w:w="469" w:type="pct"/>
            <w:tcBorders>
              <w:top w:val="nil"/>
              <w:left w:val="nil"/>
              <w:bottom w:val="nil"/>
              <w:right w:val="nil"/>
            </w:tcBorders>
            <w:vAlign w:val="center"/>
          </w:tcPr>
          <w:p w14:paraId="30F16297"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RF</w:t>
            </w:r>
          </w:p>
        </w:tc>
        <w:tc>
          <w:tcPr>
            <w:tcW w:w="547" w:type="pct"/>
            <w:tcBorders>
              <w:top w:val="nil"/>
              <w:left w:val="nil"/>
              <w:bottom w:val="nil"/>
              <w:right w:val="nil"/>
            </w:tcBorders>
            <w:vAlign w:val="center"/>
          </w:tcPr>
          <w:p w14:paraId="37601A6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RT</w:t>
            </w:r>
          </w:p>
        </w:tc>
        <w:tc>
          <w:tcPr>
            <w:tcW w:w="1172" w:type="pct"/>
            <w:tcBorders>
              <w:top w:val="nil"/>
              <w:left w:val="nil"/>
              <w:bottom w:val="nil"/>
              <w:right w:val="nil"/>
            </w:tcBorders>
            <w:vAlign w:val="center"/>
          </w:tcPr>
          <w:p w14:paraId="7CE1388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0.0129±0.0182</w:t>
            </w:r>
          </w:p>
        </w:tc>
        <w:tc>
          <w:tcPr>
            <w:tcW w:w="1172" w:type="pct"/>
            <w:tcBorders>
              <w:top w:val="nil"/>
              <w:left w:val="nil"/>
              <w:bottom w:val="nil"/>
              <w:right w:val="nil"/>
            </w:tcBorders>
            <w:vAlign w:val="center"/>
          </w:tcPr>
          <w:p w14:paraId="6741A652"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-0.0173±0.0432</w:t>
            </w:r>
          </w:p>
        </w:tc>
        <w:tc>
          <w:tcPr>
            <w:tcW w:w="781" w:type="pct"/>
            <w:tcBorders>
              <w:top w:val="nil"/>
              <w:left w:val="nil"/>
              <w:bottom w:val="nil"/>
              <w:right w:val="nil"/>
            </w:tcBorders>
            <w:vAlign w:val="center"/>
          </w:tcPr>
          <w:p w14:paraId="5C96828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2.787</w:t>
            </w:r>
          </w:p>
        </w:tc>
        <w:tc>
          <w:tcPr>
            <w:tcW w:w="859" w:type="pct"/>
            <w:tcBorders>
              <w:top w:val="nil"/>
              <w:left w:val="nil"/>
              <w:bottom w:val="nil"/>
              <w:right w:val="nil"/>
            </w:tcBorders>
            <w:vAlign w:val="center"/>
          </w:tcPr>
          <w:p w14:paraId="151BA1E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0.004</w:t>
            </w:r>
          </w:p>
        </w:tc>
      </w:tr>
      <w:tr w:rsidR="00681459" w:rsidRPr="00681459" w14:paraId="52C6AB79" w14:textId="77777777" w:rsidTr="00AD2C71">
        <w:trPr>
          <w:jc w:val="center"/>
        </w:trPr>
        <w:tc>
          <w:tcPr>
            <w:tcW w:w="469" w:type="pct"/>
            <w:tcBorders>
              <w:top w:val="nil"/>
              <w:left w:val="nil"/>
              <w:bottom w:val="nil"/>
              <w:right w:val="nil"/>
            </w:tcBorders>
            <w:vAlign w:val="center"/>
          </w:tcPr>
          <w:p w14:paraId="4AF50992"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RF</w:t>
            </w:r>
          </w:p>
        </w:tc>
        <w:tc>
          <w:tcPr>
            <w:tcW w:w="547" w:type="pct"/>
            <w:tcBorders>
              <w:top w:val="nil"/>
              <w:left w:val="nil"/>
              <w:bottom w:val="nil"/>
              <w:right w:val="nil"/>
            </w:tcBorders>
            <w:vAlign w:val="center"/>
          </w:tcPr>
          <w:p w14:paraId="357CFB8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RC</w:t>
            </w:r>
          </w:p>
        </w:tc>
        <w:tc>
          <w:tcPr>
            <w:tcW w:w="1172" w:type="pct"/>
            <w:tcBorders>
              <w:top w:val="nil"/>
              <w:left w:val="nil"/>
              <w:bottom w:val="nil"/>
              <w:right w:val="nil"/>
            </w:tcBorders>
            <w:vAlign w:val="center"/>
          </w:tcPr>
          <w:p w14:paraId="16CA73E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0.0101±0.0213</w:t>
            </w:r>
          </w:p>
        </w:tc>
        <w:tc>
          <w:tcPr>
            <w:tcW w:w="1172" w:type="pct"/>
            <w:tcBorders>
              <w:top w:val="nil"/>
              <w:left w:val="nil"/>
              <w:bottom w:val="nil"/>
              <w:right w:val="nil"/>
            </w:tcBorders>
            <w:vAlign w:val="center"/>
          </w:tcPr>
          <w:p w14:paraId="6FCD93D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-0.0141±0.0288</w:t>
            </w:r>
          </w:p>
        </w:tc>
        <w:tc>
          <w:tcPr>
            <w:tcW w:w="781" w:type="pct"/>
            <w:tcBorders>
              <w:top w:val="nil"/>
              <w:left w:val="nil"/>
              <w:bottom w:val="nil"/>
              <w:right w:val="nil"/>
            </w:tcBorders>
            <w:vAlign w:val="center"/>
          </w:tcPr>
          <w:p w14:paraId="3CAED73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2.883</w:t>
            </w:r>
          </w:p>
        </w:tc>
        <w:tc>
          <w:tcPr>
            <w:tcW w:w="859" w:type="pct"/>
            <w:tcBorders>
              <w:top w:val="nil"/>
              <w:left w:val="nil"/>
              <w:bottom w:val="nil"/>
              <w:right w:val="nil"/>
            </w:tcBorders>
            <w:vAlign w:val="center"/>
          </w:tcPr>
          <w:p w14:paraId="1A83F12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w:t>
            </w:r>
          </w:p>
        </w:tc>
      </w:tr>
      <w:tr w:rsidR="00681459" w:rsidRPr="00681459" w14:paraId="202BD0DA" w14:textId="77777777" w:rsidTr="00AD2C71">
        <w:trPr>
          <w:jc w:val="center"/>
        </w:trPr>
        <w:tc>
          <w:tcPr>
            <w:tcW w:w="469" w:type="pct"/>
            <w:tcBorders>
              <w:top w:val="nil"/>
              <w:left w:val="nil"/>
              <w:bottom w:val="nil"/>
              <w:right w:val="nil"/>
            </w:tcBorders>
            <w:vAlign w:val="center"/>
          </w:tcPr>
          <w:p w14:paraId="2AAD200B"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RF</w:t>
            </w:r>
          </w:p>
        </w:tc>
        <w:tc>
          <w:tcPr>
            <w:tcW w:w="547" w:type="pct"/>
            <w:tcBorders>
              <w:top w:val="nil"/>
              <w:left w:val="nil"/>
              <w:bottom w:val="nil"/>
              <w:right w:val="nil"/>
            </w:tcBorders>
            <w:vAlign w:val="center"/>
          </w:tcPr>
          <w:p w14:paraId="4EB30CB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LP</w:t>
            </w:r>
          </w:p>
        </w:tc>
        <w:tc>
          <w:tcPr>
            <w:tcW w:w="1172" w:type="pct"/>
            <w:tcBorders>
              <w:top w:val="nil"/>
              <w:left w:val="nil"/>
              <w:bottom w:val="nil"/>
              <w:right w:val="nil"/>
            </w:tcBorders>
            <w:vAlign w:val="center"/>
          </w:tcPr>
          <w:p w14:paraId="45FC276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0.0145±0.0269</w:t>
            </w:r>
          </w:p>
        </w:tc>
        <w:tc>
          <w:tcPr>
            <w:tcW w:w="1172" w:type="pct"/>
            <w:tcBorders>
              <w:top w:val="nil"/>
              <w:left w:val="nil"/>
              <w:bottom w:val="nil"/>
              <w:right w:val="nil"/>
            </w:tcBorders>
            <w:vAlign w:val="center"/>
          </w:tcPr>
          <w:p w14:paraId="75800FC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-0.0065±0.0227</w:t>
            </w:r>
          </w:p>
        </w:tc>
        <w:tc>
          <w:tcPr>
            <w:tcW w:w="781" w:type="pct"/>
            <w:tcBorders>
              <w:top w:val="nil"/>
              <w:left w:val="nil"/>
              <w:bottom w:val="nil"/>
              <w:right w:val="nil"/>
            </w:tcBorders>
            <w:vAlign w:val="center"/>
          </w:tcPr>
          <w:p w14:paraId="4CEA271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2.518</w:t>
            </w:r>
          </w:p>
        </w:tc>
        <w:tc>
          <w:tcPr>
            <w:tcW w:w="859" w:type="pct"/>
            <w:tcBorders>
              <w:top w:val="nil"/>
              <w:left w:val="nil"/>
              <w:bottom w:val="nil"/>
              <w:right w:val="nil"/>
            </w:tcBorders>
            <w:vAlign w:val="center"/>
          </w:tcPr>
          <w:p w14:paraId="4DE9DF6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0.008</w:t>
            </w:r>
          </w:p>
        </w:tc>
      </w:tr>
      <w:tr w:rsidR="00681459" w:rsidRPr="00681459" w14:paraId="72442869" w14:textId="77777777" w:rsidTr="00AD2C71">
        <w:trPr>
          <w:jc w:val="center"/>
        </w:trPr>
        <w:tc>
          <w:tcPr>
            <w:tcW w:w="469" w:type="pct"/>
            <w:tcBorders>
              <w:top w:val="nil"/>
              <w:left w:val="nil"/>
              <w:bottom w:val="nil"/>
              <w:right w:val="nil"/>
            </w:tcBorders>
            <w:vAlign w:val="center"/>
          </w:tcPr>
          <w:p w14:paraId="4BF806A6"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RF</w:t>
            </w:r>
          </w:p>
        </w:tc>
        <w:tc>
          <w:tcPr>
            <w:tcW w:w="547" w:type="pct"/>
            <w:tcBorders>
              <w:top w:val="nil"/>
              <w:left w:val="nil"/>
              <w:bottom w:val="nil"/>
              <w:right w:val="nil"/>
            </w:tcBorders>
            <w:vAlign w:val="center"/>
          </w:tcPr>
          <w:p w14:paraId="0523E4C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MP</w:t>
            </w:r>
          </w:p>
        </w:tc>
        <w:tc>
          <w:tcPr>
            <w:tcW w:w="1172" w:type="pct"/>
            <w:tcBorders>
              <w:top w:val="nil"/>
              <w:left w:val="nil"/>
              <w:bottom w:val="nil"/>
              <w:right w:val="nil"/>
            </w:tcBorders>
            <w:vAlign w:val="center"/>
          </w:tcPr>
          <w:p w14:paraId="4D0C4AE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0.0139±0.0196</w:t>
            </w:r>
          </w:p>
        </w:tc>
        <w:tc>
          <w:tcPr>
            <w:tcW w:w="1172" w:type="pct"/>
            <w:tcBorders>
              <w:top w:val="nil"/>
              <w:left w:val="nil"/>
              <w:bottom w:val="nil"/>
              <w:right w:val="nil"/>
            </w:tcBorders>
            <w:vAlign w:val="center"/>
          </w:tcPr>
          <w:p w14:paraId="6BA385D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-0.0095±0.0280</w:t>
            </w:r>
          </w:p>
        </w:tc>
        <w:tc>
          <w:tcPr>
            <w:tcW w:w="781" w:type="pct"/>
            <w:tcBorders>
              <w:top w:val="nil"/>
              <w:left w:val="nil"/>
              <w:bottom w:val="nil"/>
              <w:right w:val="nil"/>
            </w:tcBorders>
            <w:vAlign w:val="center"/>
          </w:tcPr>
          <w:p w14:paraId="7B529332"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2.928</w:t>
            </w:r>
          </w:p>
        </w:tc>
        <w:tc>
          <w:tcPr>
            <w:tcW w:w="859" w:type="pct"/>
            <w:tcBorders>
              <w:top w:val="nil"/>
              <w:left w:val="nil"/>
              <w:bottom w:val="nil"/>
              <w:right w:val="nil"/>
            </w:tcBorders>
            <w:vAlign w:val="center"/>
          </w:tcPr>
          <w:p w14:paraId="29E5DC60"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w:t>
            </w:r>
          </w:p>
        </w:tc>
      </w:tr>
      <w:tr w:rsidR="00681459" w:rsidRPr="00681459" w14:paraId="774A4C8A" w14:textId="77777777" w:rsidTr="00AD2C71">
        <w:trPr>
          <w:jc w:val="center"/>
        </w:trPr>
        <w:tc>
          <w:tcPr>
            <w:tcW w:w="469" w:type="pct"/>
            <w:tcBorders>
              <w:top w:val="nil"/>
              <w:left w:val="nil"/>
              <w:bottom w:val="nil"/>
              <w:right w:val="nil"/>
            </w:tcBorders>
            <w:vAlign w:val="center"/>
          </w:tcPr>
          <w:p w14:paraId="6CA117C2" w14:textId="61CD1CC9" w:rsidR="00910B09" w:rsidRPr="00681459" w:rsidRDefault="00910B09" w:rsidP="00AD2C71">
            <w:pPr>
              <w:widowControl/>
              <w:snapToGrid w:val="0"/>
              <w:spacing w:line="480" w:lineRule="auto"/>
              <w:textAlignment w:val="bottom"/>
              <w:rPr>
                <w:color w:val="000000" w:themeColor="text1"/>
                <w:sz w:val="24"/>
                <w:szCs w:val="24"/>
              </w:rPr>
            </w:pPr>
            <w:r w:rsidRPr="00681459">
              <w:rPr>
                <w:rFonts w:hint="eastAsia"/>
                <w:color w:val="000000" w:themeColor="text1"/>
                <w:sz w:val="24"/>
                <w:szCs w:val="24"/>
              </w:rPr>
              <w:t>LT</w:t>
            </w:r>
          </w:p>
        </w:tc>
        <w:tc>
          <w:tcPr>
            <w:tcW w:w="547" w:type="pct"/>
            <w:tcBorders>
              <w:top w:val="nil"/>
              <w:left w:val="nil"/>
              <w:bottom w:val="nil"/>
              <w:right w:val="nil"/>
            </w:tcBorders>
            <w:vAlign w:val="center"/>
          </w:tcPr>
          <w:p w14:paraId="7B195C85" w14:textId="14D628C2" w:rsidR="00910B09" w:rsidRPr="00681459" w:rsidRDefault="00910B09" w:rsidP="00910B09">
            <w:pPr>
              <w:widowControl/>
              <w:snapToGrid w:val="0"/>
              <w:spacing w:line="480" w:lineRule="auto"/>
              <w:jc w:val="center"/>
              <w:textAlignment w:val="bottom"/>
              <w:rPr>
                <w:color w:val="000000" w:themeColor="text1"/>
                <w:sz w:val="24"/>
                <w:szCs w:val="24"/>
              </w:rPr>
            </w:pPr>
            <w:r w:rsidRPr="00681459">
              <w:rPr>
                <w:rFonts w:hint="eastAsia"/>
                <w:color w:val="000000" w:themeColor="text1"/>
                <w:sz w:val="24"/>
                <w:szCs w:val="24"/>
              </w:rPr>
              <w:t>MF</w:t>
            </w:r>
          </w:p>
        </w:tc>
        <w:tc>
          <w:tcPr>
            <w:tcW w:w="1172" w:type="pct"/>
            <w:tcBorders>
              <w:top w:val="nil"/>
              <w:left w:val="nil"/>
              <w:bottom w:val="nil"/>
              <w:right w:val="nil"/>
            </w:tcBorders>
            <w:vAlign w:val="center"/>
          </w:tcPr>
          <w:p w14:paraId="16FF470A" w14:textId="170C3786" w:rsidR="00910B09" w:rsidRPr="00681459" w:rsidRDefault="00910B09" w:rsidP="00910B09">
            <w:pPr>
              <w:widowControl/>
              <w:snapToGrid w:val="0"/>
              <w:spacing w:line="480" w:lineRule="auto"/>
              <w:jc w:val="center"/>
              <w:textAlignment w:val="bottom"/>
              <w:rPr>
                <w:color w:val="000000" w:themeColor="text1"/>
                <w:sz w:val="24"/>
                <w:szCs w:val="24"/>
              </w:rPr>
            </w:pPr>
            <w:r w:rsidRPr="00681459">
              <w:rPr>
                <w:color w:val="000000" w:themeColor="text1"/>
                <w:sz w:val="24"/>
                <w:szCs w:val="24"/>
              </w:rPr>
              <w:t>0.0117±0.0229</w:t>
            </w:r>
          </w:p>
        </w:tc>
        <w:tc>
          <w:tcPr>
            <w:tcW w:w="1172" w:type="pct"/>
            <w:tcBorders>
              <w:top w:val="nil"/>
              <w:left w:val="nil"/>
              <w:bottom w:val="nil"/>
              <w:right w:val="nil"/>
            </w:tcBorders>
            <w:vAlign w:val="center"/>
          </w:tcPr>
          <w:p w14:paraId="5A5513B0" w14:textId="7D5B9EFB" w:rsidR="00910B09" w:rsidRPr="00681459" w:rsidRDefault="00910B09" w:rsidP="00910B09">
            <w:pPr>
              <w:widowControl/>
              <w:snapToGrid w:val="0"/>
              <w:spacing w:line="480" w:lineRule="auto"/>
              <w:jc w:val="center"/>
              <w:textAlignment w:val="bottom"/>
              <w:rPr>
                <w:color w:val="000000" w:themeColor="text1"/>
                <w:sz w:val="24"/>
                <w:szCs w:val="24"/>
              </w:rPr>
            </w:pPr>
            <w:r w:rsidRPr="00681459">
              <w:rPr>
                <w:color w:val="000000" w:themeColor="text1"/>
                <w:sz w:val="24"/>
                <w:szCs w:val="24"/>
              </w:rPr>
              <w:t>-0.0119±0.0263</w:t>
            </w:r>
          </w:p>
        </w:tc>
        <w:tc>
          <w:tcPr>
            <w:tcW w:w="781" w:type="pct"/>
            <w:tcBorders>
              <w:top w:val="nil"/>
              <w:left w:val="nil"/>
              <w:bottom w:val="nil"/>
              <w:right w:val="nil"/>
            </w:tcBorders>
            <w:vAlign w:val="center"/>
          </w:tcPr>
          <w:p w14:paraId="0CE1249A" w14:textId="67FC1E84" w:rsidR="00910B09" w:rsidRPr="00681459" w:rsidRDefault="00910B09" w:rsidP="00910B09">
            <w:pPr>
              <w:widowControl/>
              <w:snapToGrid w:val="0"/>
              <w:spacing w:line="480" w:lineRule="auto"/>
              <w:jc w:val="center"/>
              <w:textAlignment w:val="bottom"/>
              <w:rPr>
                <w:color w:val="000000" w:themeColor="text1"/>
                <w:sz w:val="24"/>
                <w:szCs w:val="24"/>
              </w:rPr>
            </w:pPr>
            <w:r w:rsidRPr="00681459">
              <w:rPr>
                <w:rFonts w:hint="eastAsia"/>
                <w:color w:val="000000" w:themeColor="text1"/>
                <w:sz w:val="24"/>
                <w:szCs w:val="24"/>
              </w:rPr>
              <w:t>2.880</w:t>
            </w:r>
          </w:p>
        </w:tc>
        <w:tc>
          <w:tcPr>
            <w:tcW w:w="859" w:type="pct"/>
            <w:tcBorders>
              <w:top w:val="nil"/>
              <w:left w:val="nil"/>
              <w:bottom w:val="nil"/>
              <w:right w:val="nil"/>
            </w:tcBorders>
            <w:vAlign w:val="center"/>
          </w:tcPr>
          <w:p w14:paraId="3445DD5F" w14:textId="4E2B8971" w:rsidR="00910B09" w:rsidRPr="00681459" w:rsidRDefault="00910B09" w:rsidP="00910B09">
            <w:pPr>
              <w:widowControl/>
              <w:snapToGrid w:val="0"/>
              <w:spacing w:line="480" w:lineRule="auto"/>
              <w:jc w:val="center"/>
              <w:textAlignment w:val="bottom"/>
              <w:rPr>
                <w:color w:val="000000" w:themeColor="text1"/>
                <w:sz w:val="24"/>
                <w:szCs w:val="24"/>
              </w:rPr>
            </w:pPr>
            <w:r w:rsidRPr="00681459">
              <w:rPr>
                <w:rFonts w:hint="eastAsia"/>
                <w:color w:val="000000" w:themeColor="text1"/>
                <w:sz w:val="24"/>
                <w:szCs w:val="24"/>
              </w:rPr>
              <w:t>0.003</w:t>
            </w:r>
          </w:p>
        </w:tc>
      </w:tr>
      <w:tr w:rsidR="00681459" w:rsidRPr="00681459" w14:paraId="5125CF8A" w14:textId="77777777" w:rsidTr="00AD2C71">
        <w:trPr>
          <w:jc w:val="center"/>
        </w:trPr>
        <w:tc>
          <w:tcPr>
            <w:tcW w:w="469" w:type="pct"/>
            <w:tcBorders>
              <w:top w:val="nil"/>
              <w:left w:val="nil"/>
              <w:bottom w:val="nil"/>
              <w:right w:val="nil"/>
            </w:tcBorders>
            <w:vAlign w:val="center"/>
          </w:tcPr>
          <w:p w14:paraId="3BCF46AC"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LT</w:t>
            </w:r>
          </w:p>
        </w:tc>
        <w:tc>
          <w:tcPr>
            <w:tcW w:w="547" w:type="pct"/>
            <w:tcBorders>
              <w:top w:val="nil"/>
              <w:left w:val="nil"/>
              <w:bottom w:val="nil"/>
              <w:right w:val="nil"/>
            </w:tcBorders>
            <w:vAlign w:val="center"/>
          </w:tcPr>
          <w:p w14:paraId="19D6F82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nil"/>
              <w:left w:val="nil"/>
              <w:bottom w:val="nil"/>
              <w:right w:val="nil"/>
            </w:tcBorders>
            <w:vAlign w:val="center"/>
          </w:tcPr>
          <w:p w14:paraId="66FA7E1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0.0130±0.0171</w:t>
            </w:r>
          </w:p>
        </w:tc>
        <w:tc>
          <w:tcPr>
            <w:tcW w:w="1172" w:type="pct"/>
            <w:tcBorders>
              <w:top w:val="nil"/>
              <w:left w:val="nil"/>
              <w:bottom w:val="nil"/>
              <w:right w:val="nil"/>
            </w:tcBorders>
            <w:vAlign w:val="center"/>
          </w:tcPr>
          <w:p w14:paraId="32C4A36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-0.0089±0.0173</w:t>
            </w:r>
          </w:p>
        </w:tc>
        <w:tc>
          <w:tcPr>
            <w:tcW w:w="781" w:type="pct"/>
            <w:tcBorders>
              <w:top w:val="nil"/>
              <w:left w:val="nil"/>
              <w:bottom w:val="nil"/>
              <w:right w:val="nil"/>
            </w:tcBorders>
            <w:vAlign w:val="center"/>
          </w:tcPr>
          <w:p w14:paraId="3CBD9F3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3.811</w:t>
            </w:r>
          </w:p>
        </w:tc>
        <w:tc>
          <w:tcPr>
            <w:tcW w:w="859" w:type="pct"/>
            <w:tcBorders>
              <w:top w:val="nil"/>
              <w:left w:val="nil"/>
              <w:bottom w:val="nil"/>
              <w:right w:val="nil"/>
            </w:tcBorders>
            <w:vAlign w:val="center"/>
          </w:tcPr>
          <w:p w14:paraId="5191603C" w14:textId="553CE9C0" w:rsidR="00FB1ECB" w:rsidRPr="00681459" w:rsidRDefault="003520D1" w:rsidP="007410CD">
            <w:pPr>
              <w:widowControl/>
              <w:snapToGrid w:val="0"/>
              <w:spacing w:line="480" w:lineRule="auto"/>
              <w:jc w:val="center"/>
              <w:textAlignment w:val="bottom"/>
              <w:rPr>
                <w:rFonts w:eastAsiaTheme="minorEastAsia"/>
                <w:color w:val="000000" w:themeColor="text1"/>
                <w:kern w:val="2"/>
                <w:sz w:val="24"/>
                <w:szCs w:val="24"/>
              </w:rPr>
            </w:pPr>
            <w:r w:rsidRPr="00681459">
              <w:rPr>
                <w:rFonts w:eastAsiaTheme="minorEastAsia" w:hint="eastAsia"/>
                <w:color w:val="000000" w:themeColor="text1"/>
                <w:sz w:val="24"/>
                <w:szCs w:val="24"/>
              </w:rPr>
              <w:t>&lt;0.001</w:t>
            </w:r>
          </w:p>
        </w:tc>
      </w:tr>
      <w:tr w:rsidR="00681459" w:rsidRPr="00681459" w14:paraId="4F8B7041" w14:textId="77777777" w:rsidTr="00AD2C71">
        <w:trPr>
          <w:jc w:val="center"/>
        </w:trPr>
        <w:tc>
          <w:tcPr>
            <w:tcW w:w="469" w:type="pct"/>
            <w:tcBorders>
              <w:top w:val="nil"/>
              <w:left w:val="nil"/>
              <w:bottom w:val="nil"/>
              <w:right w:val="nil"/>
            </w:tcBorders>
            <w:vAlign w:val="center"/>
          </w:tcPr>
          <w:p w14:paraId="3297B0A2"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LT</w:t>
            </w:r>
          </w:p>
        </w:tc>
        <w:tc>
          <w:tcPr>
            <w:tcW w:w="547" w:type="pct"/>
            <w:tcBorders>
              <w:top w:val="nil"/>
              <w:left w:val="nil"/>
              <w:bottom w:val="nil"/>
              <w:right w:val="nil"/>
            </w:tcBorders>
            <w:vAlign w:val="center"/>
          </w:tcPr>
          <w:p w14:paraId="006005F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RT</w:t>
            </w:r>
          </w:p>
        </w:tc>
        <w:tc>
          <w:tcPr>
            <w:tcW w:w="1172" w:type="pct"/>
            <w:tcBorders>
              <w:top w:val="nil"/>
              <w:left w:val="nil"/>
              <w:bottom w:val="nil"/>
              <w:right w:val="nil"/>
            </w:tcBorders>
            <w:vAlign w:val="center"/>
          </w:tcPr>
          <w:p w14:paraId="7ED21A7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0.0112±0.0182</w:t>
            </w:r>
          </w:p>
        </w:tc>
        <w:tc>
          <w:tcPr>
            <w:tcW w:w="1172" w:type="pct"/>
            <w:tcBorders>
              <w:top w:val="nil"/>
              <w:left w:val="nil"/>
              <w:bottom w:val="nil"/>
              <w:right w:val="nil"/>
            </w:tcBorders>
            <w:vAlign w:val="center"/>
          </w:tcPr>
          <w:p w14:paraId="5D4E2E7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-0.0077±0.0145</w:t>
            </w:r>
          </w:p>
        </w:tc>
        <w:tc>
          <w:tcPr>
            <w:tcW w:w="781" w:type="pct"/>
            <w:tcBorders>
              <w:top w:val="nil"/>
              <w:left w:val="nil"/>
              <w:bottom w:val="nil"/>
              <w:right w:val="nil"/>
            </w:tcBorders>
            <w:vAlign w:val="center"/>
          </w:tcPr>
          <w:p w14:paraId="1B5A187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3.416</w:t>
            </w:r>
          </w:p>
        </w:tc>
        <w:tc>
          <w:tcPr>
            <w:tcW w:w="859" w:type="pct"/>
            <w:tcBorders>
              <w:top w:val="nil"/>
              <w:left w:val="nil"/>
              <w:bottom w:val="nil"/>
              <w:right w:val="nil"/>
            </w:tcBorders>
            <w:vAlign w:val="center"/>
          </w:tcPr>
          <w:p w14:paraId="6A68BF9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0.001</w:t>
            </w:r>
          </w:p>
        </w:tc>
      </w:tr>
      <w:tr w:rsidR="00681459" w:rsidRPr="00681459" w14:paraId="1983889A" w14:textId="77777777" w:rsidTr="00AD2C71">
        <w:trPr>
          <w:jc w:val="center"/>
        </w:trPr>
        <w:tc>
          <w:tcPr>
            <w:tcW w:w="469" w:type="pct"/>
            <w:tcBorders>
              <w:top w:val="nil"/>
              <w:left w:val="nil"/>
              <w:bottom w:val="nil"/>
              <w:right w:val="nil"/>
            </w:tcBorders>
            <w:vAlign w:val="center"/>
          </w:tcPr>
          <w:p w14:paraId="335E4A60"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LT</w:t>
            </w:r>
          </w:p>
        </w:tc>
        <w:tc>
          <w:tcPr>
            <w:tcW w:w="547" w:type="pct"/>
            <w:tcBorders>
              <w:top w:val="nil"/>
              <w:left w:val="nil"/>
              <w:bottom w:val="nil"/>
              <w:right w:val="nil"/>
            </w:tcBorders>
            <w:vAlign w:val="center"/>
          </w:tcPr>
          <w:p w14:paraId="435819C5"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MC</w:t>
            </w:r>
          </w:p>
        </w:tc>
        <w:tc>
          <w:tcPr>
            <w:tcW w:w="1172" w:type="pct"/>
            <w:tcBorders>
              <w:top w:val="nil"/>
              <w:left w:val="nil"/>
              <w:bottom w:val="nil"/>
              <w:right w:val="nil"/>
            </w:tcBorders>
            <w:vAlign w:val="center"/>
          </w:tcPr>
          <w:p w14:paraId="25E16CB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0.0056±0.0206</w:t>
            </w:r>
          </w:p>
        </w:tc>
        <w:tc>
          <w:tcPr>
            <w:tcW w:w="1172" w:type="pct"/>
            <w:tcBorders>
              <w:top w:val="nil"/>
              <w:left w:val="nil"/>
              <w:bottom w:val="nil"/>
              <w:right w:val="nil"/>
            </w:tcBorders>
            <w:vAlign w:val="center"/>
          </w:tcPr>
          <w:p w14:paraId="541378C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-0.0115±0.0183</w:t>
            </w:r>
          </w:p>
        </w:tc>
        <w:tc>
          <w:tcPr>
            <w:tcW w:w="781" w:type="pct"/>
            <w:tcBorders>
              <w:top w:val="nil"/>
              <w:left w:val="nil"/>
              <w:bottom w:val="nil"/>
              <w:right w:val="nil"/>
            </w:tcBorders>
            <w:vAlign w:val="center"/>
          </w:tcPr>
          <w:p w14:paraId="0A0D1FC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2.608</w:t>
            </w:r>
          </w:p>
        </w:tc>
        <w:tc>
          <w:tcPr>
            <w:tcW w:w="859" w:type="pct"/>
            <w:tcBorders>
              <w:top w:val="nil"/>
              <w:left w:val="nil"/>
              <w:bottom w:val="nil"/>
              <w:right w:val="nil"/>
            </w:tcBorders>
            <w:vAlign w:val="center"/>
          </w:tcPr>
          <w:p w14:paraId="34897CB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w:t>
            </w:r>
          </w:p>
        </w:tc>
      </w:tr>
      <w:tr w:rsidR="00681459" w:rsidRPr="00681459" w14:paraId="209866B5" w14:textId="77777777" w:rsidTr="00AD2C71">
        <w:trPr>
          <w:jc w:val="center"/>
        </w:trPr>
        <w:tc>
          <w:tcPr>
            <w:tcW w:w="469" w:type="pct"/>
            <w:tcBorders>
              <w:top w:val="nil"/>
              <w:left w:val="nil"/>
              <w:bottom w:val="nil"/>
              <w:right w:val="nil"/>
            </w:tcBorders>
            <w:vAlign w:val="center"/>
          </w:tcPr>
          <w:p w14:paraId="661C2DEC"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lastRenderedPageBreak/>
              <w:t>LT</w:t>
            </w:r>
          </w:p>
        </w:tc>
        <w:tc>
          <w:tcPr>
            <w:tcW w:w="547" w:type="pct"/>
            <w:tcBorders>
              <w:top w:val="nil"/>
              <w:left w:val="nil"/>
              <w:bottom w:val="nil"/>
              <w:right w:val="nil"/>
            </w:tcBorders>
            <w:vAlign w:val="center"/>
          </w:tcPr>
          <w:p w14:paraId="621A967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RC</w:t>
            </w:r>
          </w:p>
        </w:tc>
        <w:tc>
          <w:tcPr>
            <w:tcW w:w="1172" w:type="pct"/>
            <w:tcBorders>
              <w:top w:val="nil"/>
              <w:left w:val="nil"/>
              <w:bottom w:val="nil"/>
              <w:right w:val="nil"/>
            </w:tcBorders>
            <w:vAlign w:val="center"/>
          </w:tcPr>
          <w:p w14:paraId="310C3ED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0.0107±0.0222</w:t>
            </w:r>
          </w:p>
        </w:tc>
        <w:tc>
          <w:tcPr>
            <w:tcW w:w="1172" w:type="pct"/>
            <w:tcBorders>
              <w:top w:val="nil"/>
              <w:left w:val="nil"/>
              <w:bottom w:val="nil"/>
              <w:right w:val="nil"/>
            </w:tcBorders>
            <w:vAlign w:val="center"/>
          </w:tcPr>
          <w:p w14:paraId="3DD444A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-0.0159±0.0219</w:t>
            </w:r>
          </w:p>
        </w:tc>
        <w:tc>
          <w:tcPr>
            <w:tcW w:w="781" w:type="pct"/>
            <w:tcBorders>
              <w:top w:val="nil"/>
              <w:left w:val="nil"/>
              <w:bottom w:val="nil"/>
              <w:right w:val="nil"/>
            </w:tcBorders>
            <w:vAlign w:val="center"/>
          </w:tcPr>
          <w:p w14:paraId="135AA67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3.596</w:t>
            </w:r>
          </w:p>
        </w:tc>
        <w:tc>
          <w:tcPr>
            <w:tcW w:w="859" w:type="pct"/>
            <w:tcBorders>
              <w:top w:val="nil"/>
              <w:left w:val="nil"/>
              <w:bottom w:val="nil"/>
              <w:right w:val="nil"/>
            </w:tcBorders>
            <w:vAlign w:val="center"/>
          </w:tcPr>
          <w:p w14:paraId="17B1F1DD"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0.001</w:t>
            </w:r>
          </w:p>
        </w:tc>
      </w:tr>
      <w:tr w:rsidR="00681459" w:rsidRPr="00681459" w14:paraId="3CABBA40" w14:textId="77777777" w:rsidTr="00AD2C71">
        <w:trPr>
          <w:jc w:val="center"/>
        </w:trPr>
        <w:tc>
          <w:tcPr>
            <w:tcW w:w="469" w:type="pct"/>
            <w:tcBorders>
              <w:top w:val="nil"/>
              <w:left w:val="nil"/>
              <w:bottom w:val="nil"/>
              <w:right w:val="nil"/>
            </w:tcBorders>
            <w:vAlign w:val="center"/>
          </w:tcPr>
          <w:p w14:paraId="11A8E2CE"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RT</w:t>
            </w:r>
          </w:p>
        </w:tc>
        <w:tc>
          <w:tcPr>
            <w:tcW w:w="547" w:type="pct"/>
            <w:tcBorders>
              <w:top w:val="nil"/>
              <w:left w:val="nil"/>
              <w:bottom w:val="nil"/>
              <w:right w:val="nil"/>
            </w:tcBorders>
            <w:vAlign w:val="center"/>
          </w:tcPr>
          <w:p w14:paraId="1711C36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LF</w:t>
            </w:r>
          </w:p>
        </w:tc>
        <w:tc>
          <w:tcPr>
            <w:tcW w:w="1172" w:type="pct"/>
            <w:tcBorders>
              <w:top w:val="nil"/>
              <w:left w:val="nil"/>
              <w:bottom w:val="nil"/>
              <w:right w:val="nil"/>
            </w:tcBorders>
            <w:vAlign w:val="center"/>
          </w:tcPr>
          <w:p w14:paraId="1F81A2E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0.0111±0.0203</w:t>
            </w:r>
          </w:p>
        </w:tc>
        <w:tc>
          <w:tcPr>
            <w:tcW w:w="1172" w:type="pct"/>
            <w:tcBorders>
              <w:top w:val="nil"/>
              <w:left w:val="nil"/>
              <w:bottom w:val="nil"/>
              <w:right w:val="nil"/>
            </w:tcBorders>
            <w:vAlign w:val="center"/>
          </w:tcPr>
          <w:p w14:paraId="4B534E0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-0.0091±0.0197</w:t>
            </w:r>
          </w:p>
        </w:tc>
        <w:tc>
          <w:tcPr>
            <w:tcW w:w="781" w:type="pct"/>
            <w:tcBorders>
              <w:top w:val="nil"/>
              <w:left w:val="nil"/>
              <w:bottom w:val="nil"/>
              <w:right w:val="nil"/>
            </w:tcBorders>
            <w:vAlign w:val="center"/>
          </w:tcPr>
          <w:p w14:paraId="55E4979D"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3.024</w:t>
            </w:r>
          </w:p>
        </w:tc>
        <w:tc>
          <w:tcPr>
            <w:tcW w:w="859" w:type="pct"/>
            <w:tcBorders>
              <w:top w:val="nil"/>
              <w:left w:val="nil"/>
              <w:bottom w:val="nil"/>
              <w:right w:val="nil"/>
            </w:tcBorders>
            <w:vAlign w:val="center"/>
          </w:tcPr>
          <w:p w14:paraId="3D9949A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0.002</w:t>
            </w:r>
          </w:p>
        </w:tc>
      </w:tr>
      <w:tr w:rsidR="00681459" w:rsidRPr="00681459" w14:paraId="6CDFE74D" w14:textId="77777777" w:rsidTr="00AD2C71">
        <w:trPr>
          <w:jc w:val="center"/>
        </w:trPr>
        <w:tc>
          <w:tcPr>
            <w:tcW w:w="469" w:type="pct"/>
            <w:tcBorders>
              <w:top w:val="nil"/>
              <w:left w:val="nil"/>
              <w:bottom w:val="nil"/>
              <w:right w:val="nil"/>
            </w:tcBorders>
            <w:vAlign w:val="center"/>
          </w:tcPr>
          <w:p w14:paraId="23150BA2"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RT</w:t>
            </w:r>
          </w:p>
        </w:tc>
        <w:tc>
          <w:tcPr>
            <w:tcW w:w="547" w:type="pct"/>
            <w:tcBorders>
              <w:top w:val="nil"/>
              <w:left w:val="nil"/>
              <w:bottom w:val="nil"/>
              <w:right w:val="nil"/>
            </w:tcBorders>
            <w:vAlign w:val="center"/>
          </w:tcPr>
          <w:p w14:paraId="796C0C4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nil"/>
              <w:left w:val="nil"/>
              <w:bottom w:val="nil"/>
              <w:right w:val="nil"/>
            </w:tcBorders>
            <w:vAlign w:val="center"/>
          </w:tcPr>
          <w:p w14:paraId="41201C7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0.0129±0.0182</w:t>
            </w:r>
          </w:p>
        </w:tc>
        <w:tc>
          <w:tcPr>
            <w:tcW w:w="1172" w:type="pct"/>
            <w:tcBorders>
              <w:top w:val="nil"/>
              <w:left w:val="nil"/>
              <w:bottom w:val="nil"/>
              <w:right w:val="nil"/>
            </w:tcBorders>
            <w:vAlign w:val="center"/>
          </w:tcPr>
          <w:p w14:paraId="07F0FA3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-0.0173±0.0432</w:t>
            </w:r>
          </w:p>
        </w:tc>
        <w:tc>
          <w:tcPr>
            <w:tcW w:w="781" w:type="pct"/>
            <w:tcBorders>
              <w:top w:val="nil"/>
              <w:left w:val="nil"/>
              <w:bottom w:val="nil"/>
              <w:right w:val="nil"/>
            </w:tcBorders>
            <w:vAlign w:val="center"/>
          </w:tcPr>
          <w:p w14:paraId="42BCDD6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2.787</w:t>
            </w:r>
          </w:p>
        </w:tc>
        <w:tc>
          <w:tcPr>
            <w:tcW w:w="859" w:type="pct"/>
            <w:tcBorders>
              <w:top w:val="nil"/>
              <w:left w:val="nil"/>
              <w:bottom w:val="nil"/>
              <w:right w:val="nil"/>
            </w:tcBorders>
            <w:vAlign w:val="center"/>
          </w:tcPr>
          <w:p w14:paraId="6286EA85"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0.004</w:t>
            </w:r>
          </w:p>
        </w:tc>
      </w:tr>
      <w:tr w:rsidR="00681459" w:rsidRPr="00681459" w14:paraId="2AE620AF" w14:textId="77777777" w:rsidTr="00AD2C71">
        <w:trPr>
          <w:jc w:val="center"/>
        </w:trPr>
        <w:tc>
          <w:tcPr>
            <w:tcW w:w="469" w:type="pct"/>
            <w:tcBorders>
              <w:top w:val="nil"/>
              <w:left w:val="nil"/>
              <w:bottom w:val="nil"/>
              <w:right w:val="nil"/>
            </w:tcBorders>
            <w:vAlign w:val="center"/>
          </w:tcPr>
          <w:p w14:paraId="64B95FE5"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RT</w:t>
            </w:r>
          </w:p>
        </w:tc>
        <w:tc>
          <w:tcPr>
            <w:tcW w:w="547" w:type="pct"/>
            <w:tcBorders>
              <w:top w:val="nil"/>
              <w:left w:val="nil"/>
              <w:bottom w:val="nil"/>
              <w:right w:val="nil"/>
            </w:tcBorders>
            <w:vAlign w:val="center"/>
          </w:tcPr>
          <w:p w14:paraId="36A0B5D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LT</w:t>
            </w:r>
          </w:p>
        </w:tc>
        <w:tc>
          <w:tcPr>
            <w:tcW w:w="1172" w:type="pct"/>
            <w:tcBorders>
              <w:top w:val="nil"/>
              <w:left w:val="nil"/>
              <w:bottom w:val="nil"/>
              <w:right w:val="nil"/>
            </w:tcBorders>
            <w:vAlign w:val="center"/>
          </w:tcPr>
          <w:p w14:paraId="4E6C2D2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0.0112±0.0182</w:t>
            </w:r>
          </w:p>
        </w:tc>
        <w:tc>
          <w:tcPr>
            <w:tcW w:w="1172" w:type="pct"/>
            <w:tcBorders>
              <w:top w:val="nil"/>
              <w:left w:val="nil"/>
              <w:bottom w:val="nil"/>
              <w:right w:val="nil"/>
            </w:tcBorders>
            <w:vAlign w:val="center"/>
          </w:tcPr>
          <w:p w14:paraId="270C1DC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-0.0077±0.0145</w:t>
            </w:r>
          </w:p>
        </w:tc>
        <w:tc>
          <w:tcPr>
            <w:tcW w:w="781" w:type="pct"/>
            <w:tcBorders>
              <w:top w:val="nil"/>
              <w:left w:val="nil"/>
              <w:bottom w:val="nil"/>
              <w:right w:val="nil"/>
            </w:tcBorders>
            <w:vAlign w:val="center"/>
          </w:tcPr>
          <w:p w14:paraId="16DF76D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3.416</w:t>
            </w:r>
          </w:p>
        </w:tc>
        <w:tc>
          <w:tcPr>
            <w:tcW w:w="859" w:type="pct"/>
            <w:tcBorders>
              <w:top w:val="nil"/>
              <w:left w:val="nil"/>
              <w:bottom w:val="nil"/>
              <w:right w:val="nil"/>
            </w:tcBorders>
            <w:vAlign w:val="center"/>
          </w:tcPr>
          <w:p w14:paraId="15DF199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0.001</w:t>
            </w:r>
          </w:p>
        </w:tc>
      </w:tr>
      <w:tr w:rsidR="00681459" w:rsidRPr="00681459" w14:paraId="6C98F336" w14:textId="77777777" w:rsidTr="00AD2C71">
        <w:trPr>
          <w:jc w:val="center"/>
        </w:trPr>
        <w:tc>
          <w:tcPr>
            <w:tcW w:w="469" w:type="pct"/>
            <w:tcBorders>
              <w:top w:val="nil"/>
              <w:left w:val="nil"/>
              <w:bottom w:val="nil"/>
              <w:right w:val="nil"/>
            </w:tcBorders>
            <w:vAlign w:val="center"/>
          </w:tcPr>
          <w:p w14:paraId="59809717"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RT</w:t>
            </w:r>
          </w:p>
        </w:tc>
        <w:tc>
          <w:tcPr>
            <w:tcW w:w="547" w:type="pct"/>
            <w:tcBorders>
              <w:top w:val="nil"/>
              <w:left w:val="nil"/>
              <w:bottom w:val="nil"/>
              <w:right w:val="nil"/>
            </w:tcBorders>
            <w:vAlign w:val="center"/>
          </w:tcPr>
          <w:p w14:paraId="35312C1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MC</w:t>
            </w:r>
          </w:p>
        </w:tc>
        <w:tc>
          <w:tcPr>
            <w:tcW w:w="1172" w:type="pct"/>
            <w:tcBorders>
              <w:top w:val="nil"/>
              <w:left w:val="nil"/>
              <w:bottom w:val="nil"/>
              <w:right w:val="nil"/>
            </w:tcBorders>
            <w:vAlign w:val="center"/>
          </w:tcPr>
          <w:p w14:paraId="3A74526E"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0.0111±0.0233</w:t>
            </w:r>
          </w:p>
        </w:tc>
        <w:tc>
          <w:tcPr>
            <w:tcW w:w="1172" w:type="pct"/>
            <w:tcBorders>
              <w:top w:val="nil"/>
              <w:left w:val="nil"/>
              <w:bottom w:val="nil"/>
              <w:right w:val="nil"/>
            </w:tcBorders>
            <w:vAlign w:val="center"/>
          </w:tcPr>
          <w:p w14:paraId="1B8B200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-0.0071±0.0201</w:t>
            </w:r>
          </w:p>
        </w:tc>
        <w:tc>
          <w:tcPr>
            <w:tcW w:w="781" w:type="pct"/>
            <w:tcBorders>
              <w:top w:val="nil"/>
              <w:left w:val="nil"/>
              <w:bottom w:val="nil"/>
              <w:right w:val="nil"/>
            </w:tcBorders>
            <w:vAlign w:val="center"/>
          </w:tcPr>
          <w:p w14:paraId="43586CC2"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2.500</w:t>
            </w:r>
          </w:p>
        </w:tc>
        <w:tc>
          <w:tcPr>
            <w:tcW w:w="859" w:type="pct"/>
            <w:tcBorders>
              <w:top w:val="nil"/>
              <w:left w:val="nil"/>
              <w:bottom w:val="nil"/>
              <w:right w:val="nil"/>
            </w:tcBorders>
            <w:vAlign w:val="center"/>
          </w:tcPr>
          <w:p w14:paraId="32511B8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w:t>
            </w:r>
          </w:p>
        </w:tc>
      </w:tr>
      <w:tr w:rsidR="00681459" w:rsidRPr="00681459" w14:paraId="2B017DC0" w14:textId="77777777" w:rsidTr="00AD2C71">
        <w:trPr>
          <w:jc w:val="center"/>
        </w:trPr>
        <w:tc>
          <w:tcPr>
            <w:tcW w:w="469" w:type="pct"/>
            <w:tcBorders>
              <w:top w:val="nil"/>
              <w:left w:val="nil"/>
              <w:bottom w:val="nil"/>
              <w:right w:val="nil"/>
            </w:tcBorders>
            <w:vAlign w:val="center"/>
          </w:tcPr>
          <w:p w14:paraId="42B7462B"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RT</w:t>
            </w:r>
          </w:p>
        </w:tc>
        <w:tc>
          <w:tcPr>
            <w:tcW w:w="547" w:type="pct"/>
            <w:tcBorders>
              <w:top w:val="nil"/>
              <w:left w:val="nil"/>
              <w:bottom w:val="nil"/>
              <w:right w:val="nil"/>
            </w:tcBorders>
            <w:vAlign w:val="center"/>
          </w:tcPr>
          <w:p w14:paraId="0C0BBAA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LP</w:t>
            </w:r>
          </w:p>
        </w:tc>
        <w:tc>
          <w:tcPr>
            <w:tcW w:w="1172" w:type="pct"/>
            <w:tcBorders>
              <w:top w:val="nil"/>
              <w:left w:val="nil"/>
              <w:bottom w:val="nil"/>
              <w:right w:val="nil"/>
            </w:tcBorders>
            <w:vAlign w:val="center"/>
          </w:tcPr>
          <w:p w14:paraId="3904B37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0.0094±0.0145</w:t>
            </w:r>
          </w:p>
        </w:tc>
        <w:tc>
          <w:tcPr>
            <w:tcW w:w="1172" w:type="pct"/>
            <w:tcBorders>
              <w:top w:val="nil"/>
              <w:left w:val="nil"/>
              <w:bottom w:val="nil"/>
              <w:right w:val="nil"/>
            </w:tcBorders>
            <w:vAlign w:val="center"/>
          </w:tcPr>
          <w:p w14:paraId="0465E6C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-0.0031±0.0122</w:t>
            </w:r>
          </w:p>
        </w:tc>
        <w:tc>
          <w:tcPr>
            <w:tcW w:w="781" w:type="pct"/>
            <w:tcBorders>
              <w:top w:val="nil"/>
              <w:left w:val="nil"/>
              <w:bottom w:val="nil"/>
              <w:right w:val="nil"/>
            </w:tcBorders>
            <w:vAlign w:val="center"/>
          </w:tcPr>
          <w:p w14:paraId="54530E2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2.770</w:t>
            </w:r>
          </w:p>
        </w:tc>
        <w:tc>
          <w:tcPr>
            <w:tcW w:w="859" w:type="pct"/>
            <w:tcBorders>
              <w:top w:val="nil"/>
              <w:left w:val="nil"/>
              <w:bottom w:val="nil"/>
              <w:right w:val="nil"/>
            </w:tcBorders>
            <w:vAlign w:val="center"/>
          </w:tcPr>
          <w:p w14:paraId="1152A7F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0.005</w:t>
            </w:r>
          </w:p>
        </w:tc>
      </w:tr>
      <w:tr w:rsidR="00681459" w:rsidRPr="00681459" w14:paraId="373E0C36" w14:textId="77777777" w:rsidTr="00AD2C71">
        <w:trPr>
          <w:jc w:val="center"/>
        </w:trPr>
        <w:tc>
          <w:tcPr>
            <w:tcW w:w="469" w:type="pct"/>
            <w:tcBorders>
              <w:top w:val="nil"/>
              <w:left w:val="nil"/>
              <w:bottom w:val="nil"/>
              <w:right w:val="nil"/>
            </w:tcBorders>
            <w:vAlign w:val="center"/>
          </w:tcPr>
          <w:p w14:paraId="7342073D"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MC</w:t>
            </w:r>
          </w:p>
        </w:tc>
        <w:tc>
          <w:tcPr>
            <w:tcW w:w="547" w:type="pct"/>
            <w:tcBorders>
              <w:top w:val="nil"/>
              <w:left w:val="nil"/>
              <w:bottom w:val="nil"/>
              <w:right w:val="nil"/>
            </w:tcBorders>
            <w:vAlign w:val="center"/>
          </w:tcPr>
          <w:p w14:paraId="471C9CD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LT</w:t>
            </w:r>
          </w:p>
        </w:tc>
        <w:tc>
          <w:tcPr>
            <w:tcW w:w="1172" w:type="pct"/>
            <w:tcBorders>
              <w:top w:val="nil"/>
              <w:left w:val="nil"/>
              <w:bottom w:val="nil"/>
              <w:right w:val="nil"/>
            </w:tcBorders>
            <w:vAlign w:val="center"/>
          </w:tcPr>
          <w:p w14:paraId="2FBA546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0.0056±0.0206</w:t>
            </w:r>
          </w:p>
        </w:tc>
        <w:tc>
          <w:tcPr>
            <w:tcW w:w="1172" w:type="pct"/>
            <w:tcBorders>
              <w:top w:val="nil"/>
              <w:left w:val="nil"/>
              <w:bottom w:val="nil"/>
              <w:right w:val="nil"/>
            </w:tcBorders>
            <w:vAlign w:val="center"/>
          </w:tcPr>
          <w:p w14:paraId="1A44BAE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-0.0115±0.0183</w:t>
            </w:r>
          </w:p>
        </w:tc>
        <w:tc>
          <w:tcPr>
            <w:tcW w:w="781" w:type="pct"/>
            <w:tcBorders>
              <w:top w:val="nil"/>
              <w:left w:val="nil"/>
              <w:bottom w:val="nil"/>
              <w:right w:val="nil"/>
            </w:tcBorders>
            <w:vAlign w:val="center"/>
          </w:tcPr>
          <w:p w14:paraId="59C2EE55"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2.608</w:t>
            </w:r>
          </w:p>
        </w:tc>
        <w:tc>
          <w:tcPr>
            <w:tcW w:w="859" w:type="pct"/>
            <w:tcBorders>
              <w:top w:val="nil"/>
              <w:left w:val="nil"/>
              <w:bottom w:val="nil"/>
              <w:right w:val="nil"/>
            </w:tcBorders>
            <w:vAlign w:val="center"/>
          </w:tcPr>
          <w:p w14:paraId="263E187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w:t>
            </w:r>
          </w:p>
        </w:tc>
      </w:tr>
      <w:tr w:rsidR="00681459" w:rsidRPr="00681459" w14:paraId="7ABCF266" w14:textId="77777777" w:rsidTr="00AD2C71">
        <w:trPr>
          <w:jc w:val="center"/>
        </w:trPr>
        <w:tc>
          <w:tcPr>
            <w:tcW w:w="469" w:type="pct"/>
            <w:tcBorders>
              <w:top w:val="nil"/>
              <w:left w:val="nil"/>
              <w:bottom w:val="nil"/>
              <w:right w:val="nil"/>
            </w:tcBorders>
            <w:vAlign w:val="center"/>
          </w:tcPr>
          <w:p w14:paraId="6267522D"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MC</w:t>
            </w:r>
          </w:p>
        </w:tc>
        <w:tc>
          <w:tcPr>
            <w:tcW w:w="547" w:type="pct"/>
            <w:tcBorders>
              <w:top w:val="nil"/>
              <w:left w:val="nil"/>
              <w:bottom w:val="nil"/>
              <w:right w:val="nil"/>
            </w:tcBorders>
            <w:vAlign w:val="center"/>
          </w:tcPr>
          <w:p w14:paraId="30C86B0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RT</w:t>
            </w:r>
          </w:p>
        </w:tc>
        <w:tc>
          <w:tcPr>
            <w:tcW w:w="1172" w:type="pct"/>
            <w:tcBorders>
              <w:top w:val="nil"/>
              <w:left w:val="nil"/>
              <w:bottom w:val="nil"/>
              <w:right w:val="nil"/>
            </w:tcBorders>
            <w:vAlign w:val="center"/>
          </w:tcPr>
          <w:p w14:paraId="13BECDD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0.0111±0.0233</w:t>
            </w:r>
          </w:p>
        </w:tc>
        <w:tc>
          <w:tcPr>
            <w:tcW w:w="1172" w:type="pct"/>
            <w:tcBorders>
              <w:top w:val="nil"/>
              <w:left w:val="nil"/>
              <w:bottom w:val="nil"/>
              <w:right w:val="nil"/>
            </w:tcBorders>
            <w:vAlign w:val="center"/>
          </w:tcPr>
          <w:p w14:paraId="19EBE3A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-0.0071±0.0201</w:t>
            </w:r>
          </w:p>
        </w:tc>
        <w:tc>
          <w:tcPr>
            <w:tcW w:w="781" w:type="pct"/>
            <w:tcBorders>
              <w:top w:val="nil"/>
              <w:left w:val="nil"/>
              <w:bottom w:val="nil"/>
              <w:right w:val="nil"/>
            </w:tcBorders>
            <w:vAlign w:val="center"/>
          </w:tcPr>
          <w:p w14:paraId="09899E78"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2.500</w:t>
            </w:r>
          </w:p>
        </w:tc>
        <w:tc>
          <w:tcPr>
            <w:tcW w:w="859" w:type="pct"/>
            <w:tcBorders>
              <w:top w:val="nil"/>
              <w:left w:val="nil"/>
              <w:bottom w:val="nil"/>
              <w:right w:val="nil"/>
            </w:tcBorders>
            <w:vAlign w:val="center"/>
          </w:tcPr>
          <w:p w14:paraId="7F910D6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w:t>
            </w:r>
          </w:p>
        </w:tc>
      </w:tr>
      <w:tr w:rsidR="00681459" w:rsidRPr="00681459" w14:paraId="26B4E846" w14:textId="77777777" w:rsidTr="00AD2C71">
        <w:trPr>
          <w:jc w:val="center"/>
        </w:trPr>
        <w:tc>
          <w:tcPr>
            <w:tcW w:w="469" w:type="pct"/>
            <w:tcBorders>
              <w:top w:val="nil"/>
              <w:left w:val="nil"/>
              <w:bottom w:val="nil"/>
              <w:right w:val="nil"/>
            </w:tcBorders>
            <w:vAlign w:val="center"/>
          </w:tcPr>
          <w:p w14:paraId="3DAC3129"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RC</w:t>
            </w:r>
          </w:p>
        </w:tc>
        <w:tc>
          <w:tcPr>
            <w:tcW w:w="547" w:type="pct"/>
            <w:tcBorders>
              <w:top w:val="nil"/>
              <w:left w:val="nil"/>
              <w:bottom w:val="nil"/>
              <w:right w:val="nil"/>
            </w:tcBorders>
            <w:vAlign w:val="center"/>
          </w:tcPr>
          <w:p w14:paraId="11E6C05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nil"/>
              <w:left w:val="nil"/>
              <w:bottom w:val="nil"/>
              <w:right w:val="nil"/>
            </w:tcBorders>
            <w:vAlign w:val="center"/>
          </w:tcPr>
          <w:p w14:paraId="5C6DD0A0"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0.0101±0.0213</w:t>
            </w:r>
          </w:p>
        </w:tc>
        <w:tc>
          <w:tcPr>
            <w:tcW w:w="1172" w:type="pct"/>
            <w:tcBorders>
              <w:top w:val="nil"/>
              <w:left w:val="nil"/>
              <w:bottom w:val="nil"/>
              <w:right w:val="nil"/>
            </w:tcBorders>
            <w:vAlign w:val="center"/>
          </w:tcPr>
          <w:p w14:paraId="7BE9701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-0.0141±0.0288</w:t>
            </w:r>
          </w:p>
        </w:tc>
        <w:tc>
          <w:tcPr>
            <w:tcW w:w="781" w:type="pct"/>
            <w:tcBorders>
              <w:top w:val="nil"/>
              <w:left w:val="nil"/>
              <w:bottom w:val="nil"/>
              <w:right w:val="nil"/>
            </w:tcBorders>
            <w:vAlign w:val="center"/>
          </w:tcPr>
          <w:p w14:paraId="457E777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2.883</w:t>
            </w:r>
          </w:p>
        </w:tc>
        <w:tc>
          <w:tcPr>
            <w:tcW w:w="859" w:type="pct"/>
            <w:tcBorders>
              <w:top w:val="nil"/>
              <w:left w:val="nil"/>
              <w:bottom w:val="nil"/>
              <w:right w:val="nil"/>
            </w:tcBorders>
            <w:vAlign w:val="center"/>
          </w:tcPr>
          <w:p w14:paraId="1FB9671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w:t>
            </w:r>
          </w:p>
        </w:tc>
      </w:tr>
      <w:tr w:rsidR="00681459" w:rsidRPr="00681459" w14:paraId="76B36357" w14:textId="77777777" w:rsidTr="00AD2C71">
        <w:trPr>
          <w:jc w:val="center"/>
        </w:trPr>
        <w:tc>
          <w:tcPr>
            <w:tcW w:w="469" w:type="pct"/>
            <w:tcBorders>
              <w:top w:val="nil"/>
              <w:left w:val="nil"/>
              <w:bottom w:val="nil"/>
              <w:right w:val="nil"/>
            </w:tcBorders>
            <w:vAlign w:val="center"/>
          </w:tcPr>
          <w:p w14:paraId="053F9622"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RC</w:t>
            </w:r>
          </w:p>
        </w:tc>
        <w:tc>
          <w:tcPr>
            <w:tcW w:w="547" w:type="pct"/>
            <w:tcBorders>
              <w:top w:val="nil"/>
              <w:left w:val="nil"/>
              <w:bottom w:val="nil"/>
              <w:right w:val="nil"/>
            </w:tcBorders>
            <w:vAlign w:val="center"/>
          </w:tcPr>
          <w:p w14:paraId="736F3B8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LT</w:t>
            </w:r>
          </w:p>
        </w:tc>
        <w:tc>
          <w:tcPr>
            <w:tcW w:w="1172" w:type="pct"/>
            <w:tcBorders>
              <w:top w:val="nil"/>
              <w:left w:val="nil"/>
              <w:bottom w:val="nil"/>
              <w:right w:val="nil"/>
            </w:tcBorders>
            <w:vAlign w:val="center"/>
          </w:tcPr>
          <w:p w14:paraId="0D4B146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0.0107±0.0222</w:t>
            </w:r>
          </w:p>
        </w:tc>
        <w:tc>
          <w:tcPr>
            <w:tcW w:w="1172" w:type="pct"/>
            <w:tcBorders>
              <w:top w:val="nil"/>
              <w:left w:val="nil"/>
              <w:bottom w:val="nil"/>
              <w:right w:val="nil"/>
            </w:tcBorders>
            <w:vAlign w:val="center"/>
          </w:tcPr>
          <w:p w14:paraId="145A074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-0.0159±0.0219</w:t>
            </w:r>
          </w:p>
        </w:tc>
        <w:tc>
          <w:tcPr>
            <w:tcW w:w="781" w:type="pct"/>
            <w:tcBorders>
              <w:top w:val="nil"/>
              <w:left w:val="nil"/>
              <w:bottom w:val="nil"/>
              <w:right w:val="nil"/>
            </w:tcBorders>
            <w:vAlign w:val="center"/>
          </w:tcPr>
          <w:p w14:paraId="5CD655E2"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3.596</w:t>
            </w:r>
          </w:p>
        </w:tc>
        <w:tc>
          <w:tcPr>
            <w:tcW w:w="859" w:type="pct"/>
            <w:tcBorders>
              <w:top w:val="nil"/>
              <w:left w:val="nil"/>
              <w:bottom w:val="nil"/>
              <w:right w:val="nil"/>
            </w:tcBorders>
            <w:vAlign w:val="center"/>
          </w:tcPr>
          <w:p w14:paraId="25A99B31"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0.001</w:t>
            </w:r>
          </w:p>
        </w:tc>
      </w:tr>
      <w:tr w:rsidR="00681459" w:rsidRPr="00681459" w14:paraId="34D17CD5" w14:textId="77777777" w:rsidTr="00AD2C71">
        <w:trPr>
          <w:jc w:val="center"/>
        </w:trPr>
        <w:tc>
          <w:tcPr>
            <w:tcW w:w="469" w:type="pct"/>
            <w:tcBorders>
              <w:top w:val="nil"/>
              <w:left w:val="nil"/>
              <w:bottom w:val="nil"/>
              <w:right w:val="nil"/>
            </w:tcBorders>
            <w:vAlign w:val="center"/>
          </w:tcPr>
          <w:p w14:paraId="5AF6F7D1"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LP</w:t>
            </w:r>
          </w:p>
        </w:tc>
        <w:tc>
          <w:tcPr>
            <w:tcW w:w="547" w:type="pct"/>
            <w:tcBorders>
              <w:top w:val="nil"/>
              <w:left w:val="nil"/>
              <w:bottom w:val="nil"/>
              <w:right w:val="nil"/>
            </w:tcBorders>
            <w:vAlign w:val="center"/>
          </w:tcPr>
          <w:p w14:paraId="4F8DE677"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nil"/>
              <w:left w:val="nil"/>
              <w:bottom w:val="nil"/>
              <w:right w:val="nil"/>
            </w:tcBorders>
            <w:vAlign w:val="center"/>
          </w:tcPr>
          <w:p w14:paraId="11CF3F65"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0.0145±0.0269</w:t>
            </w:r>
          </w:p>
        </w:tc>
        <w:tc>
          <w:tcPr>
            <w:tcW w:w="1172" w:type="pct"/>
            <w:tcBorders>
              <w:top w:val="nil"/>
              <w:left w:val="nil"/>
              <w:bottom w:val="nil"/>
              <w:right w:val="nil"/>
            </w:tcBorders>
            <w:vAlign w:val="center"/>
          </w:tcPr>
          <w:p w14:paraId="56BFC933"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-0.0065±0.0227</w:t>
            </w:r>
          </w:p>
        </w:tc>
        <w:tc>
          <w:tcPr>
            <w:tcW w:w="781" w:type="pct"/>
            <w:tcBorders>
              <w:top w:val="nil"/>
              <w:left w:val="nil"/>
              <w:bottom w:val="nil"/>
              <w:right w:val="nil"/>
            </w:tcBorders>
            <w:vAlign w:val="center"/>
          </w:tcPr>
          <w:p w14:paraId="16969C9F"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2.518</w:t>
            </w:r>
          </w:p>
        </w:tc>
        <w:tc>
          <w:tcPr>
            <w:tcW w:w="859" w:type="pct"/>
            <w:tcBorders>
              <w:top w:val="nil"/>
              <w:left w:val="nil"/>
              <w:bottom w:val="nil"/>
              <w:right w:val="nil"/>
            </w:tcBorders>
            <w:vAlign w:val="center"/>
          </w:tcPr>
          <w:p w14:paraId="2B03333D"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0.008</w:t>
            </w:r>
          </w:p>
        </w:tc>
      </w:tr>
      <w:tr w:rsidR="00681459" w:rsidRPr="00681459" w14:paraId="617E75C9" w14:textId="77777777" w:rsidTr="00AD2C71">
        <w:trPr>
          <w:jc w:val="center"/>
        </w:trPr>
        <w:tc>
          <w:tcPr>
            <w:tcW w:w="469" w:type="pct"/>
            <w:tcBorders>
              <w:top w:val="nil"/>
              <w:left w:val="nil"/>
              <w:bottom w:val="nil"/>
              <w:right w:val="nil"/>
            </w:tcBorders>
            <w:vAlign w:val="center"/>
          </w:tcPr>
          <w:p w14:paraId="63AED0C4"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LP</w:t>
            </w:r>
          </w:p>
        </w:tc>
        <w:tc>
          <w:tcPr>
            <w:tcW w:w="547" w:type="pct"/>
            <w:tcBorders>
              <w:top w:val="nil"/>
              <w:left w:val="nil"/>
              <w:bottom w:val="nil"/>
              <w:right w:val="nil"/>
            </w:tcBorders>
            <w:vAlign w:val="center"/>
          </w:tcPr>
          <w:p w14:paraId="448BE3C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RT</w:t>
            </w:r>
          </w:p>
        </w:tc>
        <w:tc>
          <w:tcPr>
            <w:tcW w:w="1172" w:type="pct"/>
            <w:tcBorders>
              <w:top w:val="nil"/>
              <w:left w:val="nil"/>
              <w:bottom w:val="nil"/>
              <w:right w:val="nil"/>
            </w:tcBorders>
            <w:vAlign w:val="center"/>
          </w:tcPr>
          <w:p w14:paraId="45AEAE80"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0.0094±0.0145</w:t>
            </w:r>
          </w:p>
        </w:tc>
        <w:tc>
          <w:tcPr>
            <w:tcW w:w="1172" w:type="pct"/>
            <w:tcBorders>
              <w:top w:val="nil"/>
              <w:left w:val="nil"/>
              <w:bottom w:val="nil"/>
              <w:right w:val="nil"/>
            </w:tcBorders>
            <w:vAlign w:val="center"/>
          </w:tcPr>
          <w:p w14:paraId="5969307A"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-0.0031±0.0122</w:t>
            </w:r>
          </w:p>
        </w:tc>
        <w:tc>
          <w:tcPr>
            <w:tcW w:w="781" w:type="pct"/>
            <w:tcBorders>
              <w:top w:val="nil"/>
              <w:left w:val="nil"/>
              <w:bottom w:val="nil"/>
              <w:right w:val="nil"/>
            </w:tcBorders>
            <w:vAlign w:val="center"/>
          </w:tcPr>
          <w:p w14:paraId="33759934"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2.770</w:t>
            </w:r>
          </w:p>
        </w:tc>
        <w:tc>
          <w:tcPr>
            <w:tcW w:w="859" w:type="pct"/>
            <w:tcBorders>
              <w:top w:val="nil"/>
              <w:left w:val="nil"/>
              <w:bottom w:val="nil"/>
              <w:right w:val="nil"/>
            </w:tcBorders>
            <w:vAlign w:val="center"/>
          </w:tcPr>
          <w:p w14:paraId="41833469"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0.005</w:t>
            </w:r>
          </w:p>
        </w:tc>
      </w:tr>
      <w:tr w:rsidR="00681459" w:rsidRPr="00681459" w14:paraId="4F871F62" w14:textId="77777777" w:rsidTr="00AD2C71">
        <w:trPr>
          <w:jc w:val="center"/>
        </w:trPr>
        <w:tc>
          <w:tcPr>
            <w:tcW w:w="469" w:type="pct"/>
            <w:tcBorders>
              <w:top w:val="nil"/>
              <w:left w:val="nil"/>
              <w:bottom w:val="single" w:sz="4" w:space="0" w:color="auto"/>
              <w:right w:val="nil"/>
            </w:tcBorders>
            <w:vAlign w:val="center"/>
          </w:tcPr>
          <w:p w14:paraId="4B799176" w14:textId="77777777" w:rsidR="00FB1ECB" w:rsidRPr="00681459" w:rsidRDefault="00FB1ECB" w:rsidP="00AD2C71">
            <w:pPr>
              <w:widowControl/>
              <w:snapToGrid w:val="0"/>
              <w:spacing w:line="480" w:lineRule="auto"/>
              <w:textAlignment w:val="bottom"/>
              <w:rPr>
                <w:color w:val="000000" w:themeColor="text1"/>
                <w:kern w:val="2"/>
                <w:sz w:val="24"/>
                <w:szCs w:val="24"/>
              </w:rPr>
            </w:pPr>
            <w:r w:rsidRPr="00681459">
              <w:rPr>
                <w:color w:val="000000" w:themeColor="text1"/>
                <w:sz w:val="24"/>
                <w:szCs w:val="24"/>
              </w:rPr>
              <w:t>MP</w:t>
            </w:r>
          </w:p>
        </w:tc>
        <w:tc>
          <w:tcPr>
            <w:tcW w:w="547" w:type="pct"/>
            <w:tcBorders>
              <w:top w:val="nil"/>
              <w:left w:val="nil"/>
              <w:bottom w:val="single" w:sz="4" w:space="0" w:color="auto"/>
              <w:right w:val="nil"/>
            </w:tcBorders>
            <w:vAlign w:val="center"/>
          </w:tcPr>
          <w:p w14:paraId="11CE35DC"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RF</w:t>
            </w:r>
          </w:p>
        </w:tc>
        <w:tc>
          <w:tcPr>
            <w:tcW w:w="1172" w:type="pct"/>
            <w:tcBorders>
              <w:top w:val="nil"/>
              <w:left w:val="nil"/>
              <w:bottom w:val="single" w:sz="4" w:space="0" w:color="auto"/>
              <w:right w:val="nil"/>
            </w:tcBorders>
            <w:vAlign w:val="center"/>
          </w:tcPr>
          <w:p w14:paraId="2EF4F22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0.0139±0.0196</w:t>
            </w:r>
          </w:p>
        </w:tc>
        <w:tc>
          <w:tcPr>
            <w:tcW w:w="1172" w:type="pct"/>
            <w:tcBorders>
              <w:top w:val="nil"/>
              <w:left w:val="nil"/>
              <w:bottom w:val="single" w:sz="4" w:space="0" w:color="auto"/>
              <w:right w:val="nil"/>
            </w:tcBorders>
            <w:vAlign w:val="center"/>
          </w:tcPr>
          <w:p w14:paraId="05FB2CC6"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-0.0095±0.0280</w:t>
            </w:r>
          </w:p>
        </w:tc>
        <w:tc>
          <w:tcPr>
            <w:tcW w:w="781" w:type="pct"/>
            <w:tcBorders>
              <w:top w:val="nil"/>
              <w:left w:val="nil"/>
              <w:bottom w:val="single" w:sz="4" w:space="0" w:color="auto"/>
              <w:right w:val="nil"/>
            </w:tcBorders>
            <w:vAlign w:val="center"/>
          </w:tcPr>
          <w:p w14:paraId="0FF1508B"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2.928</w:t>
            </w:r>
          </w:p>
        </w:tc>
        <w:tc>
          <w:tcPr>
            <w:tcW w:w="859" w:type="pct"/>
            <w:tcBorders>
              <w:top w:val="nil"/>
              <w:left w:val="nil"/>
              <w:bottom w:val="single" w:sz="4" w:space="0" w:color="auto"/>
              <w:right w:val="nil"/>
            </w:tcBorders>
            <w:vAlign w:val="center"/>
          </w:tcPr>
          <w:p w14:paraId="37ABA935" w14:textId="77777777" w:rsidR="00FB1ECB" w:rsidRPr="00681459" w:rsidRDefault="00FB1ECB" w:rsidP="007410CD">
            <w:pPr>
              <w:widowControl/>
              <w:snapToGrid w:val="0"/>
              <w:spacing w:line="480" w:lineRule="auto"/>
              <w:jc w:val="center"/>
              <w:textAlignment w:val="bottom"/>
              <w:rPr>
                <w:color w:val="000000" w:themeColor="text1"/>
                <w:kern w:val="2"/>
                <w:sz w:val="24"/>
                <w:szCs w:val="24"/>
              </w:rPr>
            </w:pPr>
            <w:r w:rsidRPr="00681459">
              <w:rPr>
                <w:color w:val="000000" w:themeColor="text1"/>
                <w:sz w:val="24"/>
                <w:szCs w:val="24"/>
              </w:rPr>
              <w:t>0.003</w:t>
            </w:r>
          </w:p>
        </w:tc>
      </w:tr>
      <w:tr w:rsidR="00737EED" w:rsidRPr="00681459" w14:paraId="65B20EDA" w14:textId="77777777" w:rsidTr="00AD2C71">
        <w:trPr>
          <w:jc w:val="center"/>
        </w:trPr>
        <w:tc>
          <w:tcPr>
            <w:tcW w:w="5000" w:type="pct"/>
            <w:gridSpan w:val="6"/>
            <w:tcBorders>
              <w:top w:val="single" w:sz="4" w:space="0" w:color="auto"/>
              <w:left w:val="nil"/>
              <w:bottom w:val="nil"/>
              <w:right w:val="nil"/>
            </w:tcBorders>
            <w:vAlign w:val="center"/>
          </w:tcPr>
          <w:p w14:paraId="0DCBD73C" w14:textId="57A136D1" w:rsidR="00FB1ECB" w:rsidRPr="00681459" w:rsidRDefault="00FB1ECB" w:rsidP="007410CD">
            <w:pPr>
              <w:widowControl/>
              <w:snapToGrid w:val="0"/>
              <w:spacing w:line="480" w:lineRule="auto"/>
              <w:jc w:val="left"/>
              <w:textAlignment w:val="bottom"/>
              <w:rPr>
                <w:rFonts w:eastAsiaTheme="minorEastAsia"/>
                <w:color w:val="000000" w:themeColor="text1"/>
                <w:sz w:val="24"/>
                <w:szCs w:val="24"/>
              </w:rPr>
            </w:pPr>
            <w:r w:rsidRPr="00681459">
              <w:rPr>
                <w:color w:val="000000" w:themeColor="text1"/>
                <w:sz w:val="24"/>
                <w:szCs w:val="24"/>
              </w:rPr>
              <w:t>Note:</w:t>
            </w:r>
            <w:r w:rsidRPr="00681459">
              <w:rPr>
                <w:rFonts w:eastAsiaTheme="minorEastAsia"/>
                <w:color w:val="000000" w:themeColor="text1"/>
                <w:sz w:val="24"/>
                <w:szCs w:val="24"/>
              </w:rPr>
              <w:t xml:space="preserve"> </w:t>
            </w:r>
            <w:r w:rsidRPr="00681459">
              <w:rPr>
                <w:color w:val="000000" w:themeColor="text1"/>
                <w:sz w:val="24"/>
                <w:szCs w:val="24"/>
              </w:rPr>
              <w:t>Two-sample</w:t>
            </w:r>
            <w:r w:rsidRPr="00681459">
              <w:rPr>
                <w:rFonts w:eastAsiaTheme="minorEastAsia"/>
                <w:color w:val="000000" w:themeColor="text1"/>
                <w:sz w:val="24"/>
                <w:szCs w:val="24"/>
              </w:rPr>
              <w:t xml:space="preserve"> </w:t>
            </w:r>
            <w:r w:rsidRPr="00681459">
              <w:rPr>
                <w:color w:val="000000" w:themeColor="text1"/>
                <w:sz w:val="24"/>
                <w:szCs w:val="24"/>
              </w:rPr>
              <w:t>t-test; All results survived FDR correction.</w:t>
            </w:r>
          </w:p>
          <w:p w14:paraId="600CCA19" w14:textId="74A354E3" w:rsidR="004629D7" w:rsidRPr="00681459" w:rsidRDefault="00FB1ECB" w:rsidP="007410CD">
            <w:pPr>
              <w:widowControl/>
              <w:snapToGrid w:val="0"/>
              <w:spacing w:line="480" w:lineRule="auto"/>
              <w:jc w:val="left"/>
              <w:textAlignment w:val="bottom"/>
              <w:rPr>
                <w:rFonts w:eastAsiaTheme="minorEastAsia"/>
                <w:color w:val="000000" w:themeColor="text1"/>
                <w:sz w:val="24"/>
                <w:szCs w:val="24"/>
              </w:rPr>
            </w:pPr>
            <w:r w:rsidRPr="00681459">
              <w:rPr>
                <w:color w:val="000000" w:themeColor="text1"/>
                <w:sz w:val="24"/>
                <w:szCs w:val="24"/>
              </w:rPr>
              <w:t>Abbreviations: ROI, Region of Interest; LF, Left Frontal Lobe; MF, Medial Frontal Lobe; RF, Right Frontal Lobe; LT, Left Temporal Lobe; RT, Right Temporal Lobe; LC, Left Central Region; MC, Medial Central Region; RC, Right Central Region; LP, Left Parietal Lobe; MP, Medial Parietal Lobe; RP, Right Parietal Lobe; Occ, Occipital Lobe.</w:t>
            </w:r>
          </w:p>
        </w:tc>
      </w:tr>
    </w:tbl>
    <w:p w14:paraId="4013654D" w14:textId="77777777" w:rsidR="00681459" w:rsidRPr="00681459" w:rsidRDefault="00681459" w:rsidP="007410CD">
      <w:pPr>
        <w:spacing w:line="480" w:lineRule="auto"/>
        <w:jc w:val="both"/>
        <w:rPr>
          <w:rFonts w:hint="eastAsia"/>
          <w:color w:val="000000" w:themeColor="text1"/>
          <w:sz w:val="21"/>
          <w:szCs w:val="21"/>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1597"/>
        <w:gridCol w:w="1487"/>
        <w:gridCol w:w="960"/>
        <w:gridCol w:w="794"/>
        <w:gridCol w:w="2517"/>
      </w:tblGrid>
      <w:tr w:rsidR="00681459" w:rsidRPr="00681459" w14:paraId="2C7ED839" w14:textId="49CFA239" w:rsidTr="00AD2C71">
        <w:trPr>
          <w:jc w:val="center"/>
        </w:trPr>
        <w:tc>
          <w:tcPr>
            <w:tcW w:w="5000" w:type="pct"/>
            <w:gridSpan w:val="6"/>
            <w:tcBorders>
              <w:bottom w:val="single" w:sz="4" w:space="0" w:color="auto"/>
            </w:tcBorders>
            <w:vAlign w:val="center"/>
          </w:tcPr>
          <w:p w14:paraId="3D8F431E" w14:textId="02CDB77F" w:rsidR="00792EC6" w:rsidRPr="00681459" w:rsidRDefault="00792EC6" w:rsidP="007410CD">
            <w:pPr>
              <w:spacing w:line="480" w:lineRule="auto"/>
              <w:jc w:val="center"/>
              <w:rPr>
                <w:b/>
                <w:bCs/>
                <w:color w:val="000000" w:themeColor="text1"/>
                <w:sz w:val="21"/>
                <w:szCs w:val="21"/>
              </w:rPr>
            </w:pPr>
            <w:r w:rsidRPr="00681459">
              <w:rPr>
                <w:b/>
                <w:bCs/>
                <w:color w:val="000000" w:themeColor="text1"/>
                <w:sz w:val="21"/>
                <w:szCs w:val="21"/>
              </w:rPr>
              <w:t>Table</w:t>
            </w:r>
            <w:r w:rsidRPr="00681459">
              <w:rPr>
                <w:rFonts w:eastAsiaTheme="minorEastAsia"/>
                <w:b/>
                <w:bCs/>
                <w:color w:val="000000" w:themeColor="text1"/>
                <w:sz w:val="21"/>
                <w:szCs w:val="21"/>
              </w:rPr>
              <w:t xml:space="preserve"> </w:t>
            </w:r>
            <w:r w:rsidRPr="00681459">
              <w:rPr>
                <w:b/>
                <w:bCs/>
                <w:color w:val="000000" w:themeColor="text1"/>
                <w:sz w:val="21"/>
                <w:szCs w:val="21"/>
              </w:rPr>
              <w:t>S</w:t>
            </w:r>
            <w:r w:rsidRPr="00681459">
              <w:rPr>
                <w:rFonts w:eastAsiaTheme="minorEastAsia" w:hint="eastAsia"/>
                <w:b/>
                <w:bCs/>
                <w:color w:val="000000" w:themeColor="text1"/>
                <w:sz w:val="21"/>
                <w:szCs w:val="21"/>
              </w:rPr>
              <w:t>8</w:t>
            </w:r>
            <w:r w:rsidRPr="00681459">
              <w:rPr>
                <w:b/>
                <w:bCs/>
                <w:color w:val="000000" w:themeColor="text1"/>
                <w:sz w:val="21"/>
                <w:szCs w:val="21"/>
              </w:rPr>
              <w:t>.</w:t>
            </w:r>
            <w:r w:rsidRPr="00681459">
              <w:rPr>
                <w:color w:val="000000" w:themeColor="text1"/>
                <w:sz w:val="21"/>
                <w:szCs w:val="21"/>
              </w:rPr>
              <w:t xml:space="preserve"> </w:t>
            </w:r>
            <w:r w:rsidRPr="00681459">
              <w:rPr>
                <w:b/>
                <w:bCs/>
                <w:color w:val="000000" w:themeColor="text1"/>
                <w:sz w:val="21"/>
                <w:szCs w:val="21"/>
              </w:rPr>
              <w:t>Between-group differences in changes in plasma biomarker concentrations (Δ = post–pre; mean ± SD, pg/mL)</w:t>
            </w:r>
          </w:p>
        </w:tc>
      </w:tr>
      <w:tr w:rsidR="00681459" w:rsidRPr="00681459" w14:paraId="0E03736F" w14:textId="3C0EAAA5" w:rsidTr="00AD2C71">
        <w:trPr>
          <w:jc w:val="center"/>
        </w:trPr>
        <w:tc>
          <w:tcPr>
            <w:tcW w:w="572" w:type="pct"/>
            <w:tcBorders>
              <w:top w:val="single" w:sz="4" w:space="0" w:color="auto"/>
              <w:bottom w:val="single" w:sz="4" w:space="0" w:color="auto"/>
            </w:tcBorders>
            <w:vAlign w:val="center"/>
          </w:tcPr>
          <w:p w14:paraId="1939C579" w14:textId="77777777" w:rsidR="00792EC6" w:rsidRPr="00681459" w:rsidRDefault="00792EC6" w:rsidP="007410CD">
            <w:pPr>
              <w:spacing w:line="480" w:lineRule="auto"/>
              <w:jc w:val="center"/>
              <w:rPr>
                <w:b/>
                <w:bCs/>
                <w:color w:val="000000" w:themeColor="text1"/>
                <w:sz w:val="21"/>
                <w:szCs w:val="21"/>
              </w:rPr>
            </w:pPr>
          </w:p>
        </w:tc>
        <w:tc>
          <w:tcPr>
            <w:tcW w:w="962" w:type="pct"/>
            <w:tcBorders>
              <w:top w:val="single" w:sz="4" w:space="0" w:color="auto"/>
              <w:bottom w:val="single" w:sz="4" w:space="0" w:color="auto"/>
            </w:tcBorders>
            <w:vAlign w:val="center"/>
          </w:tcPr>
          <w:p w14:paraId="5859605D" w14:textId="77777777" w:rsidR="00792EC6" w:rsidRPr="00681459" w:rsidRDefault="00792EC6" w:rsidP="007410CD">
            <w:pPr>
              <w:spacing w:line="480" w:lineRule="auto"/>
              <w:jc w:val="center"/>
              <w:rPr>
                <w:b/>
                <w:bCs/>
                <w:color w:val="000000" w:themeColor="text1"/>
                <w:sz w:val="21"/>
                <w:szCs w:val="21"/>
              </w:rPr>
            </w:pPr>
            <w:r w:rsidRPr="00681459">
              <w:rPr>
                <w:b/>
                <w:bCs/>
                <w:color w:val="000000" w:themeColor="text1"/>
                <w:sz w:val="21"/>
                <w:szCs w:val="21"/>
              </w:rPr>
              <w:t>Real(n=16)</w:t>
            </w:r>
          </w:p>
        </w:tc>
        <w:tc>
          <w:tcPr>
            <w:tcW w:w="895" w:type="pct"/>
            <w:tcBorders>
              <w:top w:val="single" w:sz="4" w:space="0" w:color="auto"/>
              <w:bottom w:val="single" w:sz="4" w:space="0" w:color="auto"/>
            </w:tcBorders>
            <w:vAlign w:val="center"/>
          </w:tcPr>
          <w:p w14:paraId="77D2AC78" w14:textId="77777777" w:rsidR="00792EC6" w:rsidRPr="00681459" w:rsidRDefault="00792EC6" w:rsidP="007410CD">
            <w:pPr>
              <w:spacing w:line="480" w:lineRule="auto"/>
              <w:jc w:val="center"/>
              <w:rPr>
                <w:b/>
                <w:bCs/>
                <w:color w:val="000000" w:themeColor="text1"/>
                <w:sz w:val="21"/>
                <w:szCs w:val="21"/>
              </w:rPr>
            </w:pPr>
            <w:r w:rsidRPr="00681459">
              <w:rPr>
                <w:b/>
                <w:bCs/>
                <w:color w:val="000000" w:themeColor="text1"/>
                <w:sz w:val="21"/>
                <w:szCs w:val="21"/>
              </w:rPr>
              <w:t>Sham(n=8)</w:t>
            </w:r>
          </w:p>
        </w:tc>
        <w:tc>
          <w:tcPr>
            <w:tcW w:w="578" w:type="pct"/>
            <w:tcBorders>
              <w:top w:val="single" w:sz="4" w:space="0" w:color="auto"/>
              <w:bottom w:val="single" w:sz="4" w:space="0" w:color="auto"/>
            </w:tcBorders>
            <w:vAlign w:val="center"/>
          </w:tcPr>
          <w:p w14:paraId="682F6BE1" w14:textId="77777777" w:rsidR="00792EC6" w:rsidRPr="00681459" w:rsidRDefault="00792EC6" w:rsidP="007410CD">
            <w:pPr>
              <w:spacing w:line="480" w:lineRule="auto"/>
              <w:jc w:val="center"/>
              <w:rPr>
                <w:b/>
                <w:bCs/>
                <w:color w:val="000000" w:themeColor="text1"/>
                <w:sz w:val="21"/>
                <w:szCs w:val="21"/>
              </w:rPr>
            </w:pPr>
            <w:r w:rsidRPr="00681459">
              <w:rPr>
                <w:b/>
                <w:bCs/>
                <w:color w:val="000000" w:themeColor="text1"/>
                <w:sz w:val="21"/>
                <w:szCs w:val="21"/>
              </w:rPr>
              <w:t>T/Z</w:t>
            </w:r>
          </w:p>
        </w:tc>
        <w:tc>
          <w:tcPr>
            <w:tcW w:w="478" w:type="pct"/>
            <w:tcBorders>
              <w:top w:val="single" w:sz="4" w:space="0" w:color="auto"/>
              <w:bottom w:val="single" w:sz="4" w:space="0" w:color="auto"/>
            </w:tcBorders>
            <w:vAlign w:val="center"/>
          </w:tcPr>
          <w:p w14:paraId="7E4A9357" w14:textId="77777777" w:rsidR="00792EC6" w:rsidRPr="00681459" w:rsidRDefault="00792EC6" w:rsidP="007410CD">
            <w:pPr>
              <w:spacing w:line="480" w:lineRule="auto"/>
              <w:jc w:val="center"/>
              <w:rPr>
                <w:b/>
                <w:bCs/>
                <w:color w:val="000000" w:themeColor="text1"/>
                <w:sz w:val="21"/>
                <w:szCs w:val="21"/>
              </w:rPr>
            </w:pPr>
            <w:r w:rsidRPr="00681459">
              <w:rPr>
                <w:b/>
                <w:bCs/>
                <w:color w:val="000000" w:themeColor="text1"/>
                <w:sz w:val="21"/>
                <w:szCs w:val="21"/>
              </w:rPr>
              <w:t>P</w:t>
            </w:r>
          </w:p>
        </w:tc>
        <w:tc>
          <w:tcPr>
            <w:tcW w:w="1514" w:type="pct"/>
            <w:tcBorders>
              <w:top w:val="single" w:sz="4" w:space="0" w:color="auto"/>
              <w:bottom w:val="single" w:sz="4" w:space="0" w:color="auto"/>
            </w:tcBorders>
          </w:tcPr>
          <w:p w14:paraId="19B54021" w14:textId="0ADC0502" w:rsidR="00792EC6" w:rsidRPr="00681459" w:rsidRDefault="00792EC6" w:rsidP="007410CD">
            <w:pPr>
              <w:spacing w:line="480" w:lineRule="auto"/>
              <w:jc w:val="center"/>
              <w:rPr>
                <w:rFonts w:eastAsiaTheme="minorEastAsia"/>
                <w:b/>
                <w:bCs/>
                <w:color w:val="000000" w:themeColor="text1"/>
                <w:sz w:val="21"/>
                <w:szCs w:val="21"/>
              </w:rPr>
            </w:pPr>
            <w:r w:rsidRPr="00681459">
              <w:rPr>
                <w:b/>
                <w:bCs/>
                <w:color w:val="000000" w:themeColor="text1"/>
                <w:sz w:val="21"/>
                <w:szCs w:val="21"/>
              </w:rPr>
              <w:t xml:space="preserve">Mean </w:t>
            </w:r>
            <w:r w:rsidRPr="00681459">
              <w:rPr>
                <w:rFonts w:eastAsiaTheme="minorEastAsia" w:hint="eastAsia"/>
                <w:b/>
                <w:bCs/>
                <w:color w:val="000000" w:themeColor="text1"/>
                <w:sz w:val="21"/>
                <w:szCs w:val="21"/>
              </w:rPr>
              <w:t>change</w:t>
            </w:r>
            <w:r w:rsidRPr="00681459">
              <w:rPr>
                <w:b/>
                <w:bCs/>
                <w:color w:val="000000" w:themeColor="text1"/>
                <w:sz w:val="21"/>
                <w:szCs w:val="21"/>
              </w:rPr>
              <w:t xml:space="preserve"> </w:t>
            </w:r>
            <w:r w:rsidR="00D4186C" w:rsidRPr="00681459">
              <w:rPr>
                <w:rFonts w:eastAsiaTheme="minorEastAsia" w:hint="eastAsia"/>
                <w:b/>
                <w:bCs/>
                <w:color w:val="000000" w:themeColor="text1"/>
                <w:sz w:val="21"/>
                <w:szCs w:val="21"/>
              </w:rPr>
              <w:t>(</w:t>
            </w:r>
            <w:r w:rsidRPr="00681459">
              <w:rPr>
                <w:b/>
                <w:bCs/>
                <w:color w:val="000000" w:themeColor="text1"/>
                <w:sz w:val="21"/>
                <w:szCs w:val="21"/>
              </w:rPr>
              <w:t>95% CI</w:t>
            </w:r>
            <w:r w:rsidR="00D4186C" w:rsidRPr="00681459">
              <w:rPr>
                <w:rFonts w:eastAsiaTheme="minorEastAsia" w:hint="eastAsia"/>
                <w:b/>
                <w:bCs/>
                <w:color w:val="000000" w:themeColor="text1"/>
                <w:sz w:val="21"/>
                <w:szCs w:val="21"/>
              </w:rPr>
              <w:t>)</w:t>
            </w:r>
          </w:p>
        </w:tc>
      </w:tr>
      <w:tr w:rsidR="00681459" w:rsidRPr="00681459" w14:paraId="49FF07AE" w14:textId="5969F0B4" w:rsidTr="00AD2C71">
        <w:trPr>
          <w:jc w:val="center"/>
        </w:trPr>
        <w:tc>
          <w:tcPr>
            <w:tcW w:w="572" w:type="pct"/>
            <w:tcBorders>
              <w:top w:val="single" w:sz="4" w:space="0" w:color="auto"/>
            </w:tcBorders>
            <w:vAlign w:val="center"/>
          </w:tcPr>
          <w:p w14:paraId="3570227F" w14:textId="69437047" w:rsidR="00792EC6" w:rsidRPr="00681459" w:rsidRDefault="00792EC6" w:rsidP="00AD2C71">
            <w:pPr>
              <w:spacing w:line="480" w:lineRule="auto"/>
              <w:rPr>
                <w:rFonts w:eastAsiaTheme="minorEastAsia"/>
                <w:b/>
                <w:bCs/>
                <w:color w:val="000000" w:themeColor="text1"/>
                <w:sz w:val="21"/>
                <w:szCs w:val="21"/>
              </w:rPr>
            </w:pPr>
            <w:r w:rsidRPr="00681459">
              <w:rPr>
                <w:b/>
                <w:bCs/>
                <w:color w:val="000000" w:themeColor="text1"/>
                <w:sz w:val="21"/>
                <w:szCs w:val="21"/>
              </w:rPr>
              <w:lastRenderedPageBreak/>
              <w:t>Ptau</w:t>
            </w:r>
            <w:r w:rsidR="008C7EBF" w:rsidRPr="00681459">
              <w:rPr>
                <w:rFonts w:eastAsiaTheme="minorEastAsia" w:hint="eastAsia"/>
                <w:b/>
                <w:bCs/>
                <w:color w:val="000000" w:themeColor="text1"/>
                <w:sz w:val="21"/>
                <w:szCs w:val="21"/>
              </w:rPr>
              <w:t>181</w:t>
            </w:r>
          </w:p>
        </w:tc>
        <w:tc>
          <w:tcPr>
            <w:tcW w:w="962" w:type="pct"/>
            <w:tcBorders>
              <w:top w:val="single" w:sz="4" w:space="0" w:color="auto"/>
            </w:tcBorders>
            <w:vAlign w:val="center"/>
          </w:tcPr>
          <w:p w14:paraId="29E82C51" w14:textId="77777777" w:rsidR="00792EC6" w:rsidRPr="00681459" w:rsidRDefault="00792EC6" w:rsidP="007410CD">
            <w:pPr>
              <w:spacing w:line="480" w:lineRule="auto"/>
              <w:jc w:val="center"/>
              <w:rPr>
                <w:rFonts w:eastAsiaTheme="minorEastAsia"/>
                <w:color w:val="000000" w:themeColor="text1"/>
                <w:sz w:val="21"/>
                <w:szCs w:val="21"/>
              </w:rPr>
            </w:pPr>
            <w:r w:rsidRPr="00681459">
              <w:rPr>
                <w:color w:val="000000" w:themeColor="text1"/>
                <w:sz w:val="21"/>
                <w:szCs w:val="21"/>
              </w:rPr>
              <w:t>-0.791±1.473</w:t>
            </w:r>
          </w:p>
        </w:tc>
        <w:tc>
          <w:tcPr>
            <w:tcW w:w="895" w:type="pct"/>
            <w:tcBorders>
              <w:top w:val="single" w:sz="4" w:space="0" w:color="auto"/>
            </w:tcBorders>
            <w:vAlign w:val="center"/>
          </w:tcPr>
          <w:p w14:paraId="4AF8F285"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0.701±1.101</w:t>
            </w:r>
          </w:p>
        </w:tc>
        <w:tc>
          <w:tcPr>
            <w:tcW w:w="578" w:type="pct"/>
            <w:tcBorders>
              <w:top w:val="single" w:sz="4" w:space="0" w:color="auto"/>
            </w:tcBorders>
            <w:vAlign w:val="center"/>
          </w:tcPr>
          <w:p w14:paraId="4B7CC304"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-2.783</w:t>
            </w:r>
            <w:r w:rsidRPr="00681459">
              <w:rPr>
                <w:color w:val="000000" w:themeColor="text1"/>
                <w:sz w:val="21"/>
                <w:szCs w:val="21"/>
                <w:vertAlign w:val="superscript"/>
              </w:rPr>
              <w:t>a</w:t>
            </w:r>
          </w:p>
        </w:tc>
        <w:tc>
          <w:tcPr>
            <w:tcW w:w="478" w:type="pct"/>
            <w:tcBorders>
              <w:top w:val="single" w:sz="4" w:space="0" w:color="auto"/>
            </w:tcBorders>
            <w:vAlign w:val="center"/>
          </w:tcPr>
          <w:p w14:paraId="0C523D1C"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0.012*</w:t>
            </w:r>
          </w:p>
        </w:tc>
        <w:tc>
          <w:tcPr>
            <w:tcW w:w="1514" w:type="pct"/>
            <w:tcBorders>
              <w:top w:val="single" w:sz="4" w:space="0" w:color="auto"/>
            </w:tcBorders>
          </w:tcPr>
          <w:p w14:paraId="50440481" w14:textId="3C7E5293" w:rsidR="00792EC6" w:rsidRPr="00681459" w:rsidRDefault="00792EC6" w:rsidP="007410CD">
            <w:pPr>
              <w:spacing w:line="480" w:lineRule="auto"/>
              <w:jc w:val="center"/>
              <w:rPr>
                <w:rFonts w:eastAsiaTheme="minorEastAsia"/>
                <w:color w:val="000000" w:themeColor="text1"/>
                <w:sz w:val="21"/>
                <w:szCs w:val="21"/>
              </w:rPr>
            </w:pPr>
            <w:r w:rsidRPr="00681459">
              <w:rPr>
                <w:rFonts w:eastAsiaTheme="minorEastAsia"/>
                <w:color w:val="000000" w:themeColor="text1"/>
                <w:sz w:val="21"/>
                <w:szCs w:val="21"/>
              </w:rPr>
              <w:t>-1.492 ( -2.</w:t>
            </w:r>
            <w:r w:rsidR="00672A9A" w:rsidRPr="00681459">
              <w:rPr>
                <w:rFonts w:eastAsiaTheme="minorEastAsia" w:hint="eastAsia"/>
                <w:color w:val="000000" w:themeColor="text1"/>
                <w:sz w:val="21"/>
                <w:szCs w:val="21"/>
              </w:rPr>
              <w:t>617</w:t>
            </w:r>
            <w:r w:rsidRPr="00681459">
              <w:rPr>
                <w:rFonts w:eastAsiaTheme="minorEastAsia"/>
                <w:color w:val="000000" w:themeColor="text1"/>
                <w:sz w:val="21"/>
                <w:szCs w:val="21"/>
              </w:rPr>
              <w:t>, -0.</w:t>
            </w:r>
            <w:r w:rsidR="00672A9A" w:rsidRPr="00681459">
              <w:rPr>
                <w:rFonts w:eastAsiaTheme="minorEastAsia" w:hint="eastAsia"/>
                <w:color w:val="000000" w:themeColor="text1"/>
                <w:sz w:val="21"/>
                <w:szCs w:val="21"/>
              </w:rPr>
              <w:t>367</w:t>
            </w:r>
            <w:r w:rsidRPr="00681459">
              <w:rPr>
                <w:rFonts w:eastAsiaTheme="minorEastAsia"/>
                <w:color w:val="000000" w:themeColor="text1"/>
                <w:sz w:val="21"/>
                <w:szCs w:val="21"/>
              </w:rPr>
              <w:t xml:space="preserve"> )</w:t>
            </w:r>
          </w:p>
        </w:tc>
      </w:tr>
      <w:tr w:rsidR="00681459" w:rsidRPr="00681459" w14:paraId="4F56882B" w14:textId="5C6D9DE8" w:rsidTr="00AD2C71">
        <w:trPr>
          <w:jc w:val="center"/>
        </w:trPr>
        <w:tc>
          <w:tcPr>
            <w:tcW w:w="572" w:type="pct"/>
            <w:vAlign w:val="center"/>
          </w:tcPr>
          <w:p w14:paraId="57D67401" w14:textId="4DBC5478" w:rsidR="00792EC6" w:rsidRPr="00681459" w:rsidRDefault="00792EC6" w:rsidP="00AD2C71">
            <w:pPr>
              <w:spacing w:line="480" w:lineRule="auto"/>
              <w:rPr>
                <w:rFonts w:eastAsiaTheme="minorEastAsia"/>
                <w:b/>
                <w:bCs/>
                <w:color w:val="000000" w:themeColor="text1"/>
                <w:sz w:val="21"/>
                <w:szCs w:val="21"/>
              </w:rPr>
            </w:pPr>
            <w:r w:rsidRPr="00681459">
              <w:rPr>
                <w:b/>
                <w:bCs/>
                <w:color w:val="000000" w:themeColor="text1"/>
                <w:sz w:val="21"/>
                <w:szCs w:val="21"/>
              </w:rPr>
              <w:t>Ptau</w:t>
            </w:r>
            <w:r w:rsidR="008C7EBF" w:rsidRPr="00681459">
              <w:rPr>
                <w:rFonts w:eastAsiaTheme="minorEastAsia" w:hint="eastAsia"/>
                <w:b/>
                <w:bCs/>
                <w:color w:val="000000" w:themeColor="text1"/>
                <w:sz w:val="21"/>
                <w:szCs w:val="21"/>
              </w:rPr>
              <w:t>217</w:t>
            </w:r>
          </w:p>
        </w:tc>
        <w:tc>
          <w:tcPr>
            <w:tcW w:w="962" w:type="pct"/>
            <w:vAlign w:val="center"/>
          </w:tcPr>
          <w:p w14:paraId="592D2360"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-1.091±2.470</w:t>
            </w:r>
          </w:p>
        </w:tc>
        <w:tc>
          <w:tcPr>
            <w:tcW w:w="895" w:type="pct"/>
            <w:vAlign w:val="center"/>
          </w:tcPr>
          <w:p w14:paraId="33B311FC"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1.056±1.399</w:t>
            </w:r>
          </w:p>
        </w:tc>
        <w:tc>
          <w:tcPr>
            <w:tcW w:w="578" w:type="pct"/>
            <w:vAlign w:val="center"/>
          </w:tcPr>
          <w:p w14:paraId="77C5D0E7"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-2.449</w:t>
            </w:r>
            <w:r w:rsidRPr="00681459">
              <w:rPr>
                <w:color w:val="000000" w:themeColor="text1"/>
                <w:sz w:val="21"/>
                <w:szCs w:val="21"/>
                <w:vertAlign w:val="superscript"/>
              </w:rPr>
              <w:t>b</w:t>
            </w:r>
          </w:p>
        </w:tc>
        <w:tc>
          <w:tcPr>
            <w:tcW w:w="478" w:type="pct"/>
            <w:vAlign w:val="center"/>
          </w:tcPr>
          <w:p w14:paraId="7AEC1E62" w14:textId="63AD6721"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0.01</w:t>
            </w:r>
            <w:r w:rsidR="003838AF" w:rsidRPr="00681459">
              <w:rPr>
                <w:rFonts w:eastAsiaTheme="minorEastAsia" w:hint="eastAsia"/>
                <w:color w:val="000000" w:themeColor="text1"/>
                <w:sz w:val="21"/>
                <w:szCs w:val="21"/>
              </w:rPr>
              <w:t>4</w:t>
            </w:r>
            <w:r w:rsidRPr="00681459">
              <w:rPr>
                <w:color w:val="000000" w:themeColor="text1"/>
                <w:sz w:val="21"/>
                <w:szCs w:val="21"/>
              </w:rPr>
              <w:t>*</w:t>
            </w:r>
          </w:p>
        </w:tc>
        <w:tc>
          <w:tcPr>
            <w:tcW w:w="1514" w:type="pct"/>
          </w:tcPr>
          <w:p w14:paraId="744FAD56" w14:textId="60C873EC" w:rsidR="00792EC6" w:rsidRPr="00681459" w:rsidRDefault="00D4186C" w:rsidP="007410CD">
            <w:pPr>
              <w:spacing w:line="480" w:lineRule="auto"/>
              <w:jc w:val="center"/>
              <w:rPr>
                <w:color w:val="000000" w:themeColor="text1"/>
                <w:sz w:val="21"/>
                <w:szCs w:val="21"/>
              </w:rPr>
            </w:pPr>
            <w:r w:rsidRPr="00681459">
              <w:rPr>
                <w:color w:val="000000" w:themeColor="text1"/>
                <w:sz w:val="21"/>
                <w:szCs w:val="21"/>
              </w:rPr>
              <w:t>-</w:t>
            </w:r>
            <w:r w:rsidR="00672A9A" w:rsidRPr="00681459">
              <w:rPr>
                <w:rFonts w:eastAsiaTheme="minorEastAsia" w:hint="eastAsia"/>
                <w:color w:val="000000" w:themeColor="text1"/>
                <w:sz w:val="21"/>
                <w:szCs w:val="21"/>
              </w:rPr>
              <w:t>1</w:t>
            </w:r>
            <w:r w:rsidRPr="00681459">
              <w:rPr>
                <w:color w:val="000000" w:themeColor="text1"/>
                <w:sz w:val="21"/>
                <w:szCs w:val="21"/>
              </w:rPr>
              <w:t>.</w:t>
            </w:r>
            <w:r w:rsidR="00672A9A" w:rsidRPr="00681459">
              <w:rPr>
                <w:rFonts w:eastAsiaTheme="minorEastAsia" w:hint="eastAsia"/>
                <w:color w:val="000000" w:themeColor="text1"/>
                <w:sz w:val="21"/>
                <w:szCs w:val="21"/>
              </w:rPr>
              <w:t>705</w:t>
            </w:r>
            <w:r w:rsidRPr="00681459">
              <w:rPr>
                <w:color w:val="000000" w:themeColor="text1"/>
                <w:sz w:val="21"/>
                <w:szCs w:val="21"/>
              </w:rPr>
              <w:t xml:space="preserve"> ( -</w:t>
            </w:r>
            <w:r w:rsidR="00672A9A" w:rsidRPr="00681459">
              <w:rPr>
                <w:rFonts w:eastAsiaTheme="minorEastAsia" w:hint="eastAsia"/>
                <w:color w:val="000000" w:themeColor="text1"/>
                <w:sz w:val="21"/>
                <w:szCs w:val="21"/>
              </w:rPr>
              <w:t>2</w:t>
            </w:r>
            <w:r w:rsidRPr="00681459">
              <w:rPr>
                <w:color w:val="000000" w:themeColor="text1"/>
                <w:sz w:val="21"/>
                <w:szCs w:val="21"/>
              </w:rPr>
              <w:t>.</w:t>
            </w:r>
            <w:r w:rsidR="00672A9A" w:rsidRPr="00681459">
              <w:rPr>
                <w:rFonts w:eastAsiaTheme="minorEastAsia" w:hint="eastAsia"/>
                <w:color w:val="000000" w:themeColor="text1"/>
                <w:sz w:val="21"/>
                <w:szCs w:val="21"/>
              </w:rPr>
              <w:t>942</w:t>
            </w:r>
            <w:r w:rsidRPr="00681459">
              <w:rPr>
                <w:color w:val="000000" w:themeColor="text1"/>
                <w:sz w:val="21"/>
                <w:szCs w:val="21"/>
              </w:rPr>
              <w:t>, -0.</w:t>
            </w:r>
            <w:r w:rsidR="00672A9A" w:rsidRPr="00681459">
              <w:rPr>
                <w:rFonts w:eastAsiaTheme="minorEastAsia" w:hint="eastAsia"/>
                <w:color w:val="000000" w:themeColor="text1"/>
                <w:sz w:val="21"/>
                <w:szCs w:val="21"/>
              </w:rPr>
              <w:t>483</w:t>
            </w:r>
            <w:r w:rsidRPr="00681459">
              <w:rPr>
                <w:color w:val="000000" w:themeColor="text1"/>
                <w:sz w:val="21"/>
                <w:szCs w:val="21"/>
              </w:rPr>
              <w:t xml:space="preserve"> )</w:t>
            </w:r>
          </w:p>
        </w:tc>
      </w:tr>
      <w:tr w:rsidR="00681459" w:rsidRPr="00681459" w14:paraId="76F11A32" w14:textId="2FB9B733" w:rsidTr="00AD2C71">
        <w:trPr>
          <w:jc w:val="center"/>
        </w:trPr>
        <w:tc>
          <w:tcPr>
            <w:tcW w:w="572" w:type="pct"/>
            <w:tcBorders>
              <w:bottom w:val="single" w:sz="4" w:space="0" w:color="auto"/>
            </w:tcBorders>
            <w:vAlign w:val="center"/>
          </w:tcPr>
          <w:p w14:paraId="45B2A91F" w14:textId="77777777" w:rsidR="00792EC6" w:rsidRPr="00681459" w:rsidRDefault="00792EC6" w:rsidP="00AD2C71">
            <w:pPr>
              <w:spacing w:line="480" w:lineRule="auto"/>
              <w:rPr>
                <w:b/>
                <w:bCs/>
                <w:color w:val="000000" w:themeColor="text1"/>
                <w:sz w:val="21"/>
                <w:szCs w:val="21"/>
              </w:rPr>
            </w:pPr>
            <w:r w:rsidRPr="00681459">
              <w:rPr>
                <w:b/>
                <w:bCs/>
                <w:color w:val="000000" w:themeColor="text1"/>
                <w:sz w:val="21"/>
                <w:szCs w:val="21"/>
              </w:rPr>
              <w:t>GFAP</w:t>
            </w:r>
          </w:p>
        </w:tc>
        <w:tc>
          <w:tcPr>
            <w:tcW w:w="962" w:type="pct"/>
            <w:tcBorders>
              <w:bottom w:val="single" w:sz="4" w:space="0" w:color="auto"/>
            </w:tcBorders>
            <w:vAlign w:val="center"/>
          </w:tcPr>
          <w:p w14:paraId="720ED962"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-21.754±50.740</w:t>
            </w:r>
          </w:p>
        </w:tc>
        <w:tc>
          <w:tcPr>
            <w:tcW w:w="895" w:type="pct"/>
            <w:tcBorders>
              <w:bottom w:val="single" w:sz="4" w:space="0" w:color="auto"/>
            </w:tcBorders>
            <w:vAlign w:val="center"/>
          </w:tcPr>
          <w:p w14:paraId="3EB67D9C"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17.394±45.903</w:t>
            </w:r>
          </w:p>
        </w:tc>
        <w:tc>
          <w:tcPr>
            <w:tcW w:w="578" w:type="pct"/>
            <w:tcBorders>
              <w:bottom w:val="single" w:sz="4" w:space="0" w:color="auto"/>
            </w:tcBorders>
            <w:vAlign w:val="center"/>
          </w:tcPr>
          <w:p w14:paraId="79FDB0FF"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-1.901</w:t>
            </w:r>
            <w:r w:rsidRPr="00681459">
              <w:rPr>
                <w:color w:val="000000" w:themeColor="text1"/>
                <w:sz w:val="21"/>
                <w:szCs w:val="21"/>
                <w:vertAlign w:val="superscript"/>
              </w:rPr>
              <w:t>a</w:t>
            </w:r>
          </w:p>
        </w:tc>
        <w:tc>
          <w:tcPr>
            <w:tcW w:w="478" w:type="pct"/>
            <w:tcBorders>
              <w:bottom w:val="single" w:sz="4" w:space="0" w:color="auto"/>
            </w:tcBorders>
            <w:vAlign w:val="center"/>
          </w:tcPr>
          <w:p w14:paraId="147C12FC" w14:textId="77777777"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0.076</w:t>
            </w:r>
          </w:p>
        </w:tc>
        <w:tc>
          <w:tcPr>
            <w:tcW w:w="1514" w:type="pct"/>
            <w:tcBorders>
              <w:bottom w:val="single" w:sz="4" w:space="0" w:color="auto"/>
            </w:tcBorders>
          </w:tcPr>
          <w:p w14:paraId="02B5FC38" w14:textId="7E4F44E0" w:rsidR="00792EC6" w:rsidRPr="00681459" w:rsidRDefault="00792EC6" w:rsidP="007410CD">
            <w:pPr>
              <w:spacing w:line="480" w:lineRule="auto"/>
              <w:jc w:val="center"/>
              <w:rPr>
                <w:color w:val="000000" w:themeColor="text1"/>
                <w:sz w:val="21"/>
                <w:szCs w:val="21"/>
              </w:rPr>
            </w:pPr>
            <w:r w:rsidRPr="00681459">
              <w:rPr>
                <w:color w:val="000000" w:themeColor="text1"/>
                <w:sz w:val="21"/>
                <w:szCs w:val="21"/>
              </w:rPr>
              <w:t>-39.148 ( -</w:t>
            </w:r>
            <w:r w:rsidR="00672A9A" w:rsidRPr="00681459">
              <w:rPr>
                <w:rFonts w:eastAsiaTheme="minorEastAsia" w:hint="eastAsia"/>
                <w:color w:val="000000" w:themeColor="text1"/>
                <w:sz w:val="21"/>
                <w:szCs w:val="21"/>
              </w:rPr>
              <w:t>82</w:t>
            </w:r>
            <w:r w:rsidRPr="00681459">
              <w:rPr>
                <w:color w:val="000000" w:themeColor="text1"/>
                <w:sz w:val="21"/>
                <w:szCs w:val="21"/>
              </w:rPr>
              <w:t>.9</w:t>
            </w:r>
            <w:r w:rsidR="00672A9A" w:rsidRPr="00681459">
              <w:rPr>
                <w:rFonts w:eastAsiaTheme="minorEastAsia" w:hint="eastAsia"/>
                <w:color w:val="000000" w:themeColor="text1"/>
                <w:sz w:val="21"/>
                <w:szCs w:val="21"/>
              </w:rPr>
              <w:t>37</w:t>
            </w:r>
            <w:r w:rsidRPr="00681459">
              <w:rPr>
                <w:color w:val="000000" w:themeColor="text1"/>
                <w:sz w:val="21"/>
                <w:szCs w:val="21"/>
              </w:rPr>
              <w:t xml:space="preserve">, </w:t>
            </w:r>
            <w:r w:rsidR="00672A9A" w:rsidRPr="00681459">
              <w:rPr>
                <w:rFonts w:eastAsiaTheme="minorEastAsia" w:hint="eastAsia"/>
                <w:color w:val="000000" w:themeColor="text1"/>
                <w:sz w:val="21"/>
                <w:szCs w:val="21"/>
              </w:rPr>
              <w:t>4.64</w:t>
            </w:r>
            <w:r w:rsidRPr="00681459">
              <w:rPr>
                <w:color w:val="000000" w:themeColor="text1"/>
                <w:sz w:val="21"/>
                <w:szCs w:val="21"/>
              </w:rPr>
              <w:t xml:space="preserve"> )</w:t>
            </w:r>
          </w:p>
        </w:tc>
      </w:tr>
      <w:tr w:rsidR="00D45D8C" w:rsidRPr="00681459" w14:paraId="44B4C3FF" w14:textId="1A9997E9" w:rsidTr="00AD2C71">
        <w:trPr>
          <w:jc w:val="center"/>
        </w:trPr>
        <w:tc>
          <w:tcPr>
            <w:tcW w:w="5000" w:type="pct"/>
            <w:gridSpan w:val="6"/>
            <w:tcBorders>
              <w:top w:val="single" w:sz="4" w:space="0" w:color="auto"/>
            </w:tcBorders>
            <w:vAlign w:val="center"/>
          </w:tcPr>
          <w:p w14:paraId="11657587" w14:textId="7341DBB2" w:rsidR="00D4186C" w:rsidRPr="00681459" w:rsidRDefault="00792EC6" w:rsidP="00D4186C">
            <w:pPr>
              <w:rPr>
                <w:rFonts w:eastAsiaTheme="minorEastAsia"/>
                <w:color w:val="000000" w:themeColor="text1"/>
                <w:sz w:val="21"/>
                <w:szCs w:val="21"/>
              </w:rPr>
            </w:pPr>
            <w:r w:rsidRPr="00681459">
              <w:rPr>
                <w:color w:val="000000" w:themeColor="text1"/>
                <w:sz w:val="21"/>
                <w:szCs w:val="21"/>
              </w:rPr>
              <w:t>Note: a: Two-sample t-test; b: Mann-Whitney U test; *</w:t>
            </w:r>
            <w:r w:rsidR="00901418" w:rsidRPr="00681459">
              <w:rPr>
                <w:rFonts w:eastAsiaTheme="minorEastAsia" w:hint="eastAsia"/>
                <w:color w:val="000000" w:themeColor="text1"/>
                <w:sz w:val="21"/>
                <w:szCs w:val="21"/>
              </w:rPr>
              <w:t>p</w:t>
            </w:r>
            <w:r w:rsidRPr="00681459">
              <w:rPr>
                <w:color w:val="000000" w:themeColor="text1"/>
                <w:sz w:val="21"/>
                <w:szCs w:val="21"/>
              </w:rPr>
              <w:t>&lt;0.05</w:t>
            </w:r>
            <w:r w:rsidR="00D4186C" w:rsidRPr="00681459">
              <w:rPr>
                <w:rFonts w:eastAsiaTheme="minorEastAsia" w:hint="eastAsia"/>
                <w:color w:val="000000" w:themeColor="text1"/>
                <w:sz w:val="21"/>
                <w:szCs w:val="21"/>
              </w:rPr>
              <w:t xml:space="preserve">. </w:t>
            </w:r>
            <w:r w:rsidR="003570F5" w:rsidRPr="00681459">
              <w:rPr>
                <w:rFonts w:eastAsiaTheme="minorEastAsia"/>
                <w:color w:val="000000" w:themeColor="text1"/>
                <w:sz w:val="21"/>
                <w:szCs w:val="21"/>
              </w:rPr>
              <w:t>T/Z: t (t-test) or Z (Mann–Whitney U), as appropriate.</w:t>
            </w:r>
            <w:r w:rsidR="00FD3A18" w:rsidRPr="00681459">
              <w:rPr>
                <w:rFonts w:eastAsiaTheme="minorEastAsia" w:hint="eastAsia"/>
                <w:color w:val="000000" w:themeColor="text1"/>
                <w:sz w:val="21"/>
                <w:szCs w:val="21"/>
              </w:rPr>
              <w:t xml:space="preserve"> </w:t>
            </w:r>
            <w:r w:rsidR="00D4186C" w:rsidRPr="00681459">
              <w:rPr>
                <w:rFonts w:eastAsiaTheme="minorEastAsia"/>
                <w:color w:val="000000" w:themeColor="text1"/>
                <w:sz w:val="21"/>
                <w:szCs w:val="21"/>
              </w:rPr>
              <w:t xml:space="preserve">For t-tests, the 95% CI corresponds to the </w:t>
            </w:r>
            <w:r w:rsidR="00D4186C" w:rsidRPr="00681459">
              <w:rPr>
                <w:rFonts w:eastAsiaTheme="minorEastAsia"/>
                <w:i/>
                <w:iCs/>
                <w:color w:val="000000" w:themeColor="text1"/>
                <w:sz w:val="21"/>
                <w:szCs w:val="21"/>
              </w:rPr>
              <w:t>mean</w:t>
            </w:r>
            <w:r w:rsidR="00D4186C" w:rsidRPr="00681459">
              <w:rPr>
                <w:rFonts w:eastAsiaTheme="minorEastAsia"/>
                <w:color w:val="000000" w:themeColor="text1"/>
                <w:sz w:val="21"/>
                <w:szCs w:val="21"/>
              </w:rPr>
              <w:t xml:space="preserve"> between-group difference in Δ (Real − Sham). For the Mann–Whitney U test, the between-group difference is reported as the Hodges–Lehmann (HL) location shift estimate with a 95% CI.</w:t>
            </w:r>
          </w:p>
        </w:tc>
      </w:tr>
    </w:tbl>
    <w:p w14:paraId="2EB87F77" w14:textId="53418ECC" w:rsidR="0016412E" w:rsidRPr="00681459" w:rsidRDefault="0016412E" w:rsidP="007410CD">
      <w:pPr>
        <w:spacing w:line="480" w:lineRule="auto"/>
        <w:jc w:val="both"/>
        <w:rPr>
          <w:b/>
          <w:bCs/>
          <w:color w:val="000000" w:themeColor="text1"/>
          <w:sz w:val="21"/>
          <w:szCs w:val="21"/>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2166"/>
        <w:gridCol w:w="1701"/>
        <w:gridCol w:w="1558"/>
        <w:gridCol w:w="1930"/>
      </w:tblGrid>
      <w:tr w:rsidR="00681459" w:rsidRPr="00681459" w14:paraId="16064930" w14:textId="77777777" w:rsidTr="002819E0">
        <w:trPr>
          <w:jc w:val="center"/>
        </w:trPr>
        <w:tc>
          <w:tcPr>
            <w:tcW w:w="5000" w:type="pct"/>
            <w:gridSpan w:val="5"/>
            <w:tcBorders>
              <w:bottom w:val="single" w:sz="4" w:space="0" w:color="auto"/>
            </w:tcBorders>
            <w:vAlign w:val="center"/>
          </w:tcPr>
          <w:p w14:paraId="3F82BFD6" w14:textId="77777777" w:rsidR="00BE24CB" w:rsidRPr="00681459" w:rsidRDefault="00BE24CB" w:rsidP="002819E0">
            <w:pPr>
              <w:spacing w:line="480" w:lineRule="auto"/>
              <w:jc w:val="center"/>
              <w:rPr>
                <w:b/>
                <w:bCs/>
                <w:color w:val="000000" w:themeColor="text1"/>
                <w:sz w:val="21"/>
                <w:szCs w:val="21"/>
              </w:rPr>
            </w:pPr>
            <w:r w:rsidRPr="00681459">
              <w:rPr>
                <w:b/>
                <w:bCs/>
                <w:color w:val="000000" w:themeColor="text1"/>
                <w:sz w:val="21"/>
                <w:szCs w:val="21"/>
              </w:rPr>
              <w:t>Table S8a. Sensitivity analyses for plasma biomarker changes (Δ = post–pre).</w:t>
            </w:r>
          </w:p>
        </w:tc>
      </w:tr>
      <w:tr w:rsidR="00681459" w:rsidRPr="00681459" w14:paraId="63DCB9AC" w14:textId="77777777" w:rsidTr="00AD2C71">
        <w:trPr>
          <w:jc w:val="center"/>
        </w:trPr>
        <w:tc>
          <w:tcPr>
            <w:tcW w:w="572" w:type="pct"/>
            <w:tcBorders>
              <w:top w:val="single" w:sz="4" w:space="0" w:color="auto"/>
              <w:bottom w:val="single" w:sz="4" w:space="0" w:color="auto"/>
            </w:tcBorders>
            <w:vAlign w:val="center"/>
          </w:tcPr>
          <w:p w14:paraId="0A32851E" w14:textId="77777777" w:rsidR="00BE24CB" w:rsidRPr="00681459" w:rsidRDefault="00BE24CB" w:rsidP="00AD2C71">
            <w:pPr>
              <w:spacing w:line="480" w:lineRule="auto"/>
              <w:rPr>
                <w:b/>
                <w:bCs/>
                <w:color w:val="000000" w:themeColor="text1"/>
                <w:sz w:val="21"/>
                <w:szCs w:val="21"/>
              </w:rPr>
            </w:pPr>
          </w:p>
        </w:tc>
        <w:tc>
          <w:tcPr>
            <w:tcW w:w="1304" w:type="pct"/>
            <w:tcBorders>
              <w:top w:val="single" w:sz="4" w:space="0" w:color="auto"/>
              <w:bottom w:val="single" w:sz="4" w:space="0" w:color="auto"/>
            </w:tcBorders>
            <w:vAlign w:val="center"/>
          </w:tcPr>
          <w:p w14:paraId="4F2978BC" w14:textId="77777777" w:rsidR="00BE24CB" w:rsidRPr="00681459" w:rsidRDefault="00BE24CB" w:rsidP="002819E0">
            <w:pPr>
              <w:spacing w:line="480" w:lineRule="auto"/>
              <w:jc w:val="center"/>
              <w:rPr>
                <w:b/>
                <w:bCs/>
                <w:color w:val="000000" w:themeColor="text1"/>
                <w:sz w:val="21"/>
                <w:szCs w:val="21"/>
              </w:rPr>
            </w:pPr>
            <w:r w:rsidRPr="00681459">
              <w:rPr>
                <w:b/>
                <w:bCs/>
                <w:color w:val="000000" w:themeColor="text1"/>
                <w:sz w:val="21"/>
                <w:szCs w:val="21"/>
              </w:rPr>
              <w:t>IQR excl. (n; group)</w:t>
            </w:r>
          </w:p>
        </w:tc>
        <w:tc>
          <w:tcPr>
            <w:tcW w:w="1024" w:type="pct"/>
            <w:tcBorders>
              <w:top w:val="single" w:sz="4" w:space="0" w:color="auto"/>
              <w:bottom w:val="single" w:sz="4" w:space="0" w:color="auto"/>
            </w:tcBorders>
            <w:vAlign w:val="center"/>
          </w:tcPr>
          <w:p w14:paraId="05099DEA" w14:textId="77777777" w:rsidR="00BE24CB" w:rsidRPr="00681459" w:rsidRDefault="00BE24CB" w:rsidP="002819E0">
            <w:pPr>
              <w:spacing w:line="480" w:lineRule="auto"/>
              <w:jc w:val="center"/>
              <w:rPr>
                <w:b/>
                <w:bCs/>
                <w:color w:val="000000" w:themeColor="text1"/>
                <w:sz w:val="21"/>
                <w:szCs w:val="21"/>
              </w:rPr>
            </w:pPr>
            <w:r w:rsidRPr="00681459">
              <w:rPr>
                <w:rFonts w:hint="eastAsia"/>
                <w:b/>
                <w:bCs/>
                <w:color w:val="000000" w:themeColor="text1"/>
                <w:sz w:val="21"/>
                <w:szCs w:val="21"/>
              </w:rPr>
              <w:t>P</w:t>
            </w:r>
            <w:r w:rsidRPr="00681459">
              <w:rPr>
                <w:b/>
                <w:bCs/>
                <w:color w:val="000000" w:themeColor="text1"/>
                <w:sz w:val="21"/>
                <w:szCs w:val="21"/>
              </w:rPr>
              <w:t xml:space="preserve"> (IQR)</w:t>
            </w:r>
          </w:p>
        </w:tc>
        <w:tc>
          <w:tcPr>
            <w:tcW w:w="938" w:type="pct"/>
            <w:tcBorders>
              <w:top w:val="single" w:sz="4" w:space="0" w:color="auto"/>
              <w:bottom w:val="single" w:sz="4" w:space="0" w:color="auto"/>
            </w:tcBorders>
            <w:vAlign w:val="center"/>
          </w:tcPr>
          <w:p w14:paraId="5CFBD6C6" w14:textId="77777777" w:rsidR="00BE24CB" w:rsidRPr="00681459" w:rsidRDefault="00BE24CB" w:rsidP="002819E0">
            <w:pPr>
              <w:spacing w:line="480" w:lineRule="auto"/>
              <w:jc w:val="center"/>
              <w:rPr>
                <w:b/>
                <w:bCs/>
                <w:color w:val="000000" w:themeColor="text1"/>
                <w:sz w:val="21"/>
                <w:szCs w:val="21"/>
              </w:rPr>
            </w:pPr>
            <w:r w:rsidRPr="00681459">
              <w:rPr>
                <w:b/>
                <w:bCs/>
                <w:color w:val="000000" w:themeColor="text1"/>
                <w:sz w:val="21"/>
                <w:szCs w:val="21"/>
              </w:rPr>
              <w:t>LOO p range</w:t>
            </w:r>
          </w:p>
        </w:tc>
        <w:tc>
          <w:tcPr>
            <w:tcW w:w="1161" w:type="pct"/>
            <w:tcBorders>
              <w:top w:val="single" w:sz="4" w:space="0" w:color="auto"/>
              <w:bottom w:val="single" w:sz="4" w:space="0" w:color="auto"/>
            </w:tcBorders>
          </w:tcPr>
          <w:p w14:paraId="446B4FAF" w14:textId="77777777" w:rsidR="00BE24CB" w:rsidRPr="00681459" w:rsidRDefault="00BE24CB" w:rsidP="002819E0">
            <w:pPr>
              <w:spacing w:line="480" w:lineRule="auto"/>
              <w:jc w:val="center"/>
              <w:rPr>
                <w:rFonts w:eastAsiaTheme="minorEastAsia"/>
                <w:b/>
                <w:bCs/>
                <w:color w:val="000000" w:themeColor="text1"/>
                <w:sz w:val="21"/>
                <w:szCs w:val="21"/>
              </w:rPr>
            </w:pPr>
            <w:r w:rsidRPr="00681459">
              <w:rPr>
                <w:b/>
                <w:bCs/>
                <w:color w:val="000000" w:themeColor="text1"/>
                <w:sz w:val="21"/>
                <w:szCs w:val="21"/>
              </w:rPr>
              <w:t xml:space="preserve">LOO sig. </w:t>
            </w:r>
          </w:p>
        </w:tc>
      </w:tr>
      <w:tr w:rsidR="00681459" w:rsidRPr="00681459" w14:paraId="1EE2EE57" w14:textId="77777777" w:rsidTr="00AD2C71">
        <w:trPr>
          <w:jc w:val="center"/>
        </w:trPr>
        <w:tc>
          <w:tcPr>
            <w:tcW w:w="572" w:type="pct"/>
            <w:tcBorders>
              <w:top w:val="single" w:sz="4" w:space="0" w:color="auto"/>
            </w:tcBorders>
            <w:vAlign w:val="center"/>
          </w:tcPr>
          <w:p w14:paraId="25CBF82B" w14:textId="77777777" w:rsidR="00BE24CB" w:rsidRPr="00681459" w:rsidRDefault="00BE24CB" w:rsidP="00AD2C71">
            <w:pPr>
              <w:spacing w:line="480" w:lineRule="auto"/>
              <w:rPr>
                <w:rFonts w:eastAsiaTheme="minorEastAsia"/>
                <w:b/>
                <w:bCs/>
                <w:color w:val="000000" w:themeColor="text1"/>
                <w:sz w:val="21"/>
                <w:szCs w:val="21"/>
              </w:rPr>
            </w:pPr>
            <w:r w:rsidRPr="00681459">
              <w:rPr>
                <w:b/>
                <w:bCs/>
                <w:color w:val="000000" w:themeColor="text1"/>
                <w:sz w:val="21"/>
                <w:szCs w:val="21"/>
              </w:rPr>
              <w:t>Ptau</w:t>
            </w:r>
            <w:r w:rsidRPr="00681459">
              <w:rPr>
                <w:rFonts w:eastAsiaTheme="minorEastAsia" w:hint="eastAsia"/>
                <w:b/>
                <w:bCs/>
                <w:color w:val="000000" w:themeColor="text1"/>
                <w:sz w:val="21"/>
                <w:szCs w:val="21"/>
              </w:rPr>
              <w:t>181</w:t>
            </w:r>
          </w:p>
        </w:tc>
        <w:tc>
          <w:tcPr>
            <w:tcW w:w="1304" w:type="pct"/>
            <w:tcBorders>
              <w:top w:val="single" w:sz="4" w:space="0" w:color="auto"/>
            </w:tcBorders>
            <w:vAlign w:val="center"/>
          </w:tcPr>
          <w:p w14:paraId="1CFC46B1" w14:textId="77777777" w:rsidR="00BE24CB" w:rsidRPr="00681459" w:rsidRDefault="00BE24CB" w:rsidP="002819E0">
            <w:pPr>
              <w:spacing w:line="480" w:lineRule="auto"/>
              <w:jc w:val="center"/>
              <w:rPr>
                <w:rFonts w:eastAsiaTheme="minorEastAsia"/>
                <w:color w:val="000000" w:themeColor="text1"/>
                <w:sz w:val="21"/>
                <w:szCs w:val="21"/>
              </w:rPr>
            </w:pPr>
            <w:r w:rsidRPr="00681459">
              <w:rPr>
                <w:rFonts w:hint="eastAsia"/>
                <w:color w:val="000000" w:themeColor="text1"/>
                <w:sz w:val="21"/>
                <w:szCs w:val="21"/>
              </w:rPr>
              <w:t>1</w:t>
            </w:r>
          </w:p>
        </w:tc>
        <w:tc>
          <w:tcPr>
            <w:tcW w:w="1024" w:type="pct"/>
            <w:tcBorders>
              <w:top w:val="single" w:sz="4" w:space="0" w:color="auto"/>
            </w:tcBorders>
            <w:vAlign w:val="center"/>
          </w:tcPr>
          <w:p w14:paraId="1530A934" w14:textId="77777777" w:rsidR="00BE24CB" w:rsidRPr="00681459" w:rsidRDefault="00BE24CB" w:rsidP="002819E0">
            <w:pPr>
              <w:spacing w:line="480" w:lineRule="auto"/>
              <w:jc w:val="center"/>
              <w:rPr>
                <w:color w:val="000000" w:themeColor="text1"/>
                <w:sz w:val="21"/>
                <w:szCs w:val="21"/>
              </w:rPr>
            </w:pPr>
            <w:r w:rsidRPr="00681459">
              <w:rPr>
                <w:color w:val="000000" w:themeColor="text1"/>
                <w:sz w:val="21"/>
                <w:szCs w:val="21"/>
              </w:rPr>
              <w:t>0.</w:t>
            </w:r>
            <w:r w:rsidRPr="00681459">
              <w:rPr>
                <w:rFonts w:hint="eastAsia"/>
                <w:color w:val="000000" w:themeColor="text1"/>
                <w:sz w:val="21"/>
                <w:szCs w:val="21"/>
              </w:rPr>
              <w:t>022</w:t>
            </w:r>
          </w:p>
        </w:tc>
        <w:tc>
          <w:tcPr>
            <w:tcW w:w="938" w:type="pct"/>
            <w:tcBorders>
              <w:top w:val="single" w:sz="4" w:space="0" w:color="auto"/>
            </w:tcBorders>
            <w:vAlign w:val="center"/>
          </w:tcPr>
          <w:p w14:paraId="06D7EC83" w14:textId="77777777" w:rsidR="00BE24CB" w:rsidRPr="00681459" w:rsidRDefault="00BE24CB" w:rsidP="002819E0">
            <w:pPr>
              <w:spacing w:line="480" w:lineRule="auto"/>
              <w:jc w:val="center"/>
              <w:rPr>
                <w:color w:val="000000" w:themeColor="text1"/>
                <w:sz w:val="21"/>
                <w:szCs w:val="21"/>
              </w:rPr>
            </w:pPr>
            <w:r w:rsidRPr="00681459">
              <w:rPr>
                <w:color w:val="000000" w:themeColor="text1"/>
                <w:sz w:val="21"/>
                <w:szCs w:val="21"/>
              </w:rPr>
              <w:t>0.006–0.02</w:t>
            </w:r>
            <w:r w:rsidRPr="00681459">
              <w:rPr>
                <w:rFonts w:hint="eastAsia"/>
                <w:color w:val="000000" w:themeColor="text1"/>
                <w:sz w:val="21"/>
                <w:szCs w:val="21"/>
              </w:rPr>
              <w:t>7</w:t>
            </w:r>
          </w:p>
        </w:tc>
        <w:tc>
          <w:tcPr>
            <w:tcW w:w="1161" w:type="pct"/>
            <w:tcBorders>
              <w:top w:val="single" w:sz="4" w:space="0" w:color="auto"/>
            </w:tcBorders>
          </w:tcPr>
          <w:p w14:paraId="24990F0B" w14:textId="77777777" w:rsidR="00BE24CB" w:rsidRPr="00681459" w:rsidRDefault="00BE24CB" w:rsidP="002819E0">
            <w:pPr>
              <w:spacing w:line="480" w:lineRule="auto"/>
              <w:jc w:val="center"/>
              <w:rPr>
                <w:rFonts w:eastAsiaTheme="minorEastAsia"/>
                <w:color w:val="000000" w:themeColor="text1"/>
                <w:sz w:val="21"/>
                <w:szCs w:val="21"/>
              </w:rPr>
            </w:pPr>
            <w:r w:rsidRPr="00681459">
              <w:rPr>
                <w:rFonts w:eastAsiaTheme="minorEastAsia" w:hint="eastAsia"/>
                <w:color w:val="000000" w:themeColor="text1"/>
                <w:sz w:val="21"/>
                <w:szCs w:val="21"/>
              </w:rPr>
              <w:t>24/24</w:t>
            </w:r>
          </w:p>
        </w:tc>
      </w:tr>
      <w:tr w:rsidR="00681459" w:rsidRPr="00681459" w14:paraId="2C0C9263" w14:textId="77777777" w:rsidTr="00AD2C71">
        <w:trPr>
          <w:jc w:val="center"/>
        </w:trPr>
        <w:tc>
          <w:tcPr>
            <w:tcW w:w="572" w:type="pct"/>
            <w:vAlign w:val="center"/>
          </w:tcPr>
          <w:p w14:paraId="02DE552D" w14:textId="77777777" w:rsidR="00BE24CB" w:rsidRPr="00681459" w:rsidRDefault="00BE24CB" w:rsidP="00AD2C71">
            <w:pPr>
              <w:spacing w:line="480" w:lineRule="auto"/>
              <w:rPr>
                <w:rFonts w:eastAsiaTheme="minorEastAsia"/>
                <w:b/>
                <w:bCs/>
                <w:color w:val="000000" w:themeColor="text1"/>
                <w:sz w:val="21"/>
                <w:szCs w:val="21"/>
              </w:rPr>
            </w:pPr>
            <w:r w:rsidRPr="00681459">
              <w:rPr>
                <w:b/>
                <w:bCs/>
                <w:color w:val="000000" w:themeColor="text1"/>
                <w:sz w:val="21"/>
                <w:szCs w:val="21"/>
              </w:rPr>
              <w:t>Ptau</w:t>
            </w:r>
            <w:r w:rsidRPr="00681459">
              <w:rPr>
                <w:rFonts w:eastAsiaTheme="minorEastAsia" w:hint="eastAsia"/>
                <w:b/>
                <w:bCs/>
                <w:color w:val="000000" w:themeColor="text1"/>
                <w:sz w:val="21"/>
                <w:szCs w:val="21"/>
              </w:rPr>
              <w:t>217</w:t>
            </w:r>
          </w:p>
        </w:tc>
        <w:tc>
          <w:tcPr>
            <w:tcW w:w="1304" w:type="pct"/>
            <w:vAlign w:val="center"/>
          </w:tcPr>
          <w:p w14:paraId="26766376" w14:textId="77777777" w:rsidR="00BE24CB" w:rsidRPr="00681459" w:rsidRDefault="00BE24CB" w:rsidP="002819E0">
            <w:pPr>
              <w:spacing w:line="480" w:lineRule="auto"/>
              <w:jc w:val="center"/>
              <w:rPr>
                <w:color w:val="000000" w:themeColor="text1"/>
                <w:sz w:val="21"/>
                <w:szCs w:val="21"/>
              </w:rPr>
            </w:pPr>
            <w:r w:rsidRPr="00681459">
              <w:rPr>
                <w:rFonts w:hint="eastAsia"/>
                <w:color w:val="000000" w:themeColor="text1"/>
                <w:sz w:val="21"/>
                <w:szCs w:val="21"/>
              </w:rPr>
              <w:t>1</w:t>
            </w:r>
          </w:p>
        </w:tc>
        <w:tc>
          <w:tcPr>
            <w:tcW w:w="1024" w:type="pct"/>
            <w:vAlign w:val="center"/>
          </w:tcPr>
          <w:p w14:paraId="26D25D9E" w14:textId="77777777" w:rsidR="00BE24CB" w:rsidRPr="00681459" w:rsidRDefault="00BE24CB" w:rsidP="002819E0">
            <w:pPr>
              <w:spacing w:line="480" w:lineRule="auto"/>
              <w:jc w:val="center"/>
              <w:rPr>
                <w:color w:val="000000" w:themeColor="text1"/>
                <w:sz w:val="21"/>
                <w:szCs w:val="21"/>
              </w:rPr>
            </w:pPr>
            <w:r w:rsidRPr="00681459">
              <w:rPr>
                <w:rFonts w:hint="eastAsia"/>
                <w:color w:val="000000" w:themeColor="text1"/>
                <w:sz w:val="21"/>
                <w:szCs w:val="21"/>
              </w:rPr>
              <w:t>0.018</w:t>
            </w:r>
          </w:p>
        </w:tc>
        <w:tc>
          <w:tcPr>
            <w:tcW w:w="938" w:type="pct"/>
            <w:vAlign w:val="center"/>
          </w:tcPr>
          <w:p w14:paraId="6F5E4645" w14:textId="77777777" w:rsidR="00BE24CB" w:rsidRPr="00681459" w:rsidRDefault="00BE24CB" w:rsidP="002819E0">
            <w:pPr>
              <w:spacing w:line="480" w:lineRule="auto"/>
              <w:jc w:val="center"/>
              <w:rPr>
                <w:color w:val="000000" w:themeColor="text1"/>
                <w:sz w:val="21"/>
                <w:szCs w:val="21"/>
              </w:rPr>
            </w:pPr>
            <w:r w:rsidRPr="00681459">
              <w:rPr>
                <w:color w:val="000000" w:themeColor="text1"/>
                <w:sz w:val="21"/>
                <w:szCs w:val="21"/>
              </w:rPr>
              <w:t>0.00</w:t>
            </w:r>
            <w:r w:rsidRPr="00681459">
              <w:rPr>
                <w:rFonts w:hint="eastAsia"/>
                <w:color w:val="000000" w:themeColor="text1"/>
                <w:sz w:val="21"/>
                <w:szCs w:val="21"/>
              </w:rPr>
              <w:t>8</w:t>
            </w:r>
            <w:r w:rsidRPr="00681459">
              <w:rPr>
                <w:color w:val="000000" w:themeColor="text1"/>
                <w:sz w:val="21"/>
                <w:szCs w:val="21"/>
              </w:rPr>
              <w:t>–0.03</w:t>
            </w:r>
            <w:r w:rsidRPr="00681459">
              <w:rPr>
                <w:rFonts w:hint="eastAsia"/>
                <w:color w:val="000000" w:themeColor="text1"/>
                <w:sz w:val="21"/>
                <w:szCs w:val="21"/>
              </w:rPr>
              <w:t>3</w:t>
            </w:r>
          </w:p>
        </w:tc>
        <w:tc>
          <w:tcPr>
            <w:tcW w:w="1161" w:type="pct"/>
          </w:tcPr>
          <w:p w14:paraId="0EBAB709" w14:textId="77777777" w:rsidR="00BE24CB" w:rsidRPr="00681459" w:rsidRDefault="00BE24CB" w:rsidP="002819E0">
            <w:pPr>
              <w:spacing w:line="480" w:lineRule="auto"/>
              <w:jc w:val="center"/>
              <w:rPr>
                <w:color w:val="000000" w:themeColor="text1"/>
                <w:sz w:val="21"/>
                <w:szCs w:val="21"/>
              </w:rPr>
            </w:pPr>
            <w:r w:rsidRPr="00681459">
              <w:rPr>
                <w:rFonts w:eastAsiaTheme="minorEastAsia" w:hint="eastAsia"/>
                <w:color w:val="000000" w:themeColor="text1"/>
                <w:sz w:val="21"/>
                <w:szCs w:val="21"/>
              </w:rPr>
              <w:t>24/24</w:t>
            </w:r>
          </w:p>
        </w:tc>
      </w:tr>
      <w:tr w:rsidR="00681459" w:rsidRPr="00681459" w14:paraId="2A616009" w14:textId="77777777" w:rsidTr="00AD2C71">
        <w:trPr>
          <w:jc w:val="center"/>
        </w:trPr>
        <w:tc>
          <w:tcPr>
            <w:tcW w:w="572" w:type="pct"/>
            <w:tcBorders>
              <w:bottom w:val="single" w:sz="4" w:space="0" w:color="auto"/>
            </w:tcBorders>
            <w:vAlign w:val="center"/>
          </w:tcPr>
          <w:p w14:paraId="7958A9B1" w14:textId="77777777" w:rsidR="00BE24CB" w:rsidRPr="00681459" w:rsidRDefault="00BE24CB" w:rsidP="00AD2C71">
            <w:pPr>
              <w:spacing w:line="480" w:lineRule="auto"/>
              <w:rPr>
                <w:b/>
                <w:bCs/>
                <w:color w:val="000000" w:themeColor="text1"/>
                <w:sz w:val="21"/>
                <w:szCs w:val="21"/>
              </w:rPr>
            </w:pPr>
            <w:r w:rsidRPr="00681459">
              <w:rPr>
                <w:b/>
                <w:bCs/>
                <w:color w:val="000000" w:themeColor="text1"/>
                <w:sz w:val="21"/>
                <w:szCs w:val="21"/>
              </w:rPr>
              <w:t>GFAP</w:t>
            </w:r>
          </w:p>
        </w:tc>
        <w:tc>
          <w:tcPr>
            <w:tcW w:w="1304" w:type="pct"/>
            <w:tcBorders>
              <w:bottom w:val="single" w:sz="4" w:space="0" w:color="auto"/>
            </w:tcBorders>
            <w:vAlign w:val="center"/>
          </w:tcPr>
          <w:p w14:paraId="5972E150" w14:textId="77777777" w:rsidR="00BE24CB" w:rsidRPr="00681459" w:rsidRDefault="00BE24CB" w:rsidP="002819E0">
            <w:pPr>
              <w:spacing w:line="480" w:lineRule="auto"/>
              <w:jc w:val="center"/>
              <w:rPr>
                <w:color w:val="000000" w:themeColor="text1"/>
                <w:sz w:val="21"/>
                <w:szCs w:val="21"/>
              </w:rPr>
            </w:pPr>
            <w:r w:rsidRPr="00681459">
              <w:rPr>
                <w:rFonts w:hint="eastAsia"/>
                <w:color w:val="000000" w:themeColor="text1"/>
                <w:sz w:val="21"/>
                <w:szCs w:val="21"/>
              </w:rPr>
              <w:t>2</w:t>
            </w:r>
          </w:p>
        </w:tc>
        <w:tc>
          <w:tcPr>
            <w:tcW w:w="1024" w:type="pct"/>
            <w:tcBorders>
              <w:bottom w:val="single" w:sz="4" w:space="0" w:color="auto"/>
            </w:tcBorders>
            <w:vAlign w:val="center"/>
          </w:tcPr>
          <w:p w14:paraId="273A9733" w14:textId="77777777" w:rsidR="00BE24CB" w:rsidRPr="00681459" w:rsidRDefault="00BE24CB" w:rsidP="002819E0">
            <w:pPr>
              <w:spacing w:line="480" w:lineRule="auto"/>
              <w:jc w:val="center"/>
              <w:rPr>
                <w:color w:val="000000" w:themeColor="text1"/>
                <w:sz w:val="21"/>
                <w:szCs w:val="21"/>
              </w:rPr>
            </w:pPr>
            <w:r w:rsidRPr="00681459">
              <w:rPr>
                <w:rFonts w:hint="eastAsia"/>
                <w:color w:val="000000" w:themeColor="text1"/>
                <w:sz w:val="21"/>
                <w:szCs w:val="21"/>
              </w:rPr>
              <w:t>0.025</w:t>
            </w:r>
          </w:p>
        </w:tc>
        <w:tc>
          <w:tcPr>
            <w:tcW w:w="938" w:type="pct"/>
            <w:tcBorders>
              <w:bottom w:val="single" w:sz="4" w:space="0" w:color="auto"/>
            </w:tcBorders>
            <w:vAlign w:val="center"/>
          </w:tcPr>
          <w:p w14:paraId="0DC750E7" w14:textId="77777777" w:rsidR="00BE24CB" w:rsidRPr="00681459" w:rsidRDefault="00BE24CB" w:rsidP="002819E0">
            <w:pPr>
              <w:spacing w:line="480" w:lineRule="auto"/>
              <w:jc w:val="center"/>
              <w:rPr>
                <w:color w:val="000000" w:themeColor="text1"/>
                <w:sz w:val="21"/>
                <w:szCs w:val="21"/>
              </w:rPr>
            </w:pPr>
            <w:r w:rsidRPr="00681459">
              <w:rPr>
                <w:color w:val="000000" w:themeColor="text1"/>
                <w:sz w:val="21"/>
                <w:szCs w:val="21"/>
              </w:rPr>
              <w:t>0.01</w:t>
            </w:r>
            <w:r w:rsidRPr="00681459">
              <w:rPr>
                <w:rFonts w:hint="eastAsia"/>
                <w:color w:val="000000" w:themeColor="text1"/>
                <w:sz w:val="21"/>
                <w:szCs w:val="21"/>
              </w:rPr>
              <w:t>4</w:t>
            </w:r>
            <w:r w:rsidRPr="00681459">
              <w:rPr>
                <w:color w:val="000000" w:themeColor="text1"/>
                <w:sz w:val="21"/>
                <w:szCs w:val="21"/>
              </w:rPr>
              <w:t>–0.15</w:t>
            </w:r>
            <w:r w:rsidRPr="00681459">
              <w:rPr>
                <w:rFonts w:hint="eastAsia"/>
                <w:color w:val="000000" w:themeColor="text1"/>
                <w:sz w:val="21"/>
                <w:szCs w:val="21"/>
              </w:rPr>
              <w:t>6</w:t>
            </w:r>
          </w:p>
        </w:tc>
        <w:tc>
          <w:tcPr>
            <w:tcW w:w="1161" w:type="pct"/>
            <w:tcBorders>
              <w:bottom w:val="single" w:sz="4" w:space="0" w:color="auto"/>
            </w:tcBorders>
          </w:tcPr>
          <w:p w14:paraId="32776B6F" w14:textId="77777777" w:rsidR="00BE24CB" w:rsidRPr="00681459" w:rsidRDefault="00BE24CB" w:rsidP="002819E0">
            <w:pPr>
              <w:spacing w:line="480" w:lineRule="auto"/>
              <w:jc w:val="center"/>
              <w:rPr>
                <w:color w:val="000000" w:themeColor="text1"/>
                <w:sz w:val="21"/>
                <w:szCs w:val="21"/>
              </w:rPr>
            </w:pPr>
            <w:r w:rsidRPr="00681459">
              <w:rPr>
                <w:rFonts w:eastAsiaTheme="minorEastAsia" w:hint="eastAsia"/>
                <w:color w:val="000000" w:themeColor="text1"/>
                <w:sz w:val="21"/>
                <w:szCs w:val="21"/>
              </w:rPr>
              <w:t>2/24</w:t>
            </w:r>
          </w:p>
        </w:tc>
      </w:tr>
      <w:tr w:rsidR="00BE24CB" w:rsidRPr="00681459" w14:paraId="52CA05BE" w14:textId="77777777" w:rsidTr="002819E0">
        <w:trPr>
          <w:jc w:val="center"/>
        </w:trPr>
        <w:tc>
          <w:tcPr>
            <w:tcW w:w="5000" w:type="pct"/>
            <w:gridSpan w:val="5"/>
            <w:tcBorders>
              <w:top w:val="single" w:sz="4" w:space="0" w:color="auto"/>
            </w:tcBorders>
            <w:vAlign w:val="center"/>
          </w:tcPr>
          <w:p w14:paraId="74AE0385" w14:textId="77777777" w:rsidR="00BE24CB" w:rsidRPr="00681459" w:rsidRDefault="00BE24CB" w:rsidP="002819E0">
            <w:pPr>
              <w:rPr>
                <w:rFonts w:eastAsiaTheme="minorEastAsia"/>
                <w:color w:val="000000" w:themeColor="text1"/>
                <w:sz w:val="21"/>
                <w:szCs w:val="21"/>
              </w:rPr>
            </w:pPr>
            <w:r w:rsidRPr="00681459">
              <w:rPr>
                <w:b/>
                <w:bCs/>
                <w:color w:val="000000" w:themeColor="text1"/>
                <w:sz w:val="21"/>
                <w:szCs w:val="21"/>
              </w:rPr>
              <w:t>Note:</w:t>
            </w:r>
            <w:r w:rsidRPr="00681459">
              <w:rPr>
                <w:color w:val="000000" w:themeColor="text1"/>
                <w:sz w:val="21"/>
                <w:szCs w:val="21"/>
              </w:rPr>
              <w:t xml:space="preserve"> Outliers were identified using the 1.5×IQR rule. “IQR excl.” denotes the number of observations excluded under this criterion. LOO = leave-one-out; “LOO sig.” denotes the number of LOO iterations with </w:t>
            </w:r>
            <w:r w:rsidRPr="00681459">
              <w:rPr>
                <w:i/>
                <w:iCs/>
                <w:color w:val="000000" w:themeColor="text1"/>
                <w:sz w:val="21"/>
                <w:szCs w:val="21"/>
              </w:rPr>
              <w:t>p</w:t>
            </w:r>
            <w:r w:rsidRPr="00681459">
              <w:rPr>
                <w:color w:val="000000" w:themeColor="text1"/>
                <w:sz w:val="21"/>
                <w:szCs w:val="21"/>
              </w:rPr>
              <w:t>&lt;0.05. Primary inference is based on the full dataset (Table S8).</w:t>
            </w:r>
          </w:p>
        </w:tc>
      </w:tr>
    </w:tbl>
    <w:p w14:paraId="22FA3818" w14:textId="77777777" w:rsidR="00BE24CB" w:rsidRPr="00681459" w:rsidRDefault="00BE24CB" w:rsidP="007410CD">
      <w:pPr>
        <w:spacing w:line="480" w:lineRule="auto"/>
        <w:jc w:val="both"/>
        <w:rPr>
          <w:b/>
          <w:bCs/>
          <w:color w:val="000000" w:themeColor="text1"/>
          <w:sz w:val="21"/>
          <w:szCs w:val="21"/>
        </w:rPr>
      </w:pPr>
    </w:p>
    <w:tbl>
      <w:tblPr>
        <w:tblStyle w:val="af5"/>
        <w:tblW w:w="1007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134"/>
        <w:gridCol w:w="1134"/>
        <w:gridCol w:w="1134"/>
        <w:gridCol w:w="1560"/>
        <w:gridCol w:w="1564"/>
        <w:gridCol w:w="1701"/>
      </w:tblGrid>
      <w:tr w:rsidR="00681459" w:rsidRPr="00681459" w14:paraId="10139B6F" w14:textId="77777777" w:rsidTr="007704D4">
        <w:tc>
          <w:tcPr>
            <w:tcW w:w="10070" w:type="dxa"/>
            <w:gridSpan w:val="7"/>
            <w:tcBorders>
              <w:bottom w:val="single" w:sz="4" w:space="0" w:color="auto"/>
            </w:tcBorders>
            <w:vAlign w:val="center"/>
          </w:tcPr>
          <w:p w14:paraId="396C700E" w14:textId="6DD4286E" w:rsidR="007704D4" w:rsidRPr="00681459" w:rsidRDefault="007704D4" w:rsidP="007704D4">
            <w:pPr>
              <w:jc w:val="center"/>
              <w:rPr>
                <w:b/>
                <w:bCs/>
                <w:color w:val="000000" w:themeColor="text1"/>
                <w:sz w:val="18"/>
                <w:szCs w:val="18"/>
              </w:rPr>
            </w:pPr>
            <w:r w:rsidRPr="00681459">
              <w:rPr>
                <w:b/>
                <w:bCs/>
                <w:color w:val="000000" w:themeColor="text1"/>
                <w:sz w:val="18"/>
                <w:szCs w:val="18"/>
              </w:rPr>
              <w:t>Table S</w:t>
            </w:r>
            <w:r w:rsidRPr="00681459">
              <w:rPr>
                <w:rFonts w:eastAsiaTheme="minorEastAsia"/>
                <w:b/>
                <w:bCs/>
                <w:color w:val="000000" w:themeColor="text1"/>
                <w:sz w:val="18"/>
                <w:szCs w:val="18"/>
              </w:rPr>
              <w:t>9</w:t>
            </w:r>
            <w:r w:rsidRPr="00681459">
              <w:rPr>
                <w:b/>
                <w:bCs/>
                <w:color w:val="000000" w:themeColor="text1"/>
                <w:sz w:val="18"/>
                <w:szCs w:val="18"/>
              </w:rPr>
              <w:t>. Exploratory mediation analyses across treatment group, EEG metrics, blood biomarkers, and cognition (Δ post–pre).</w:t>
            </w:r>
          </w:p>
        </w:tc>
      </w:tr>
      <w:tr w:rsidR="00681459" w:rsidRPr="00681459" w14:paraId="6EF76FB1" w14:textId="77777777" w:rsidTr="00A566C0">
        <w:tc>
          <w:tcPr>
            <w:tcW w:w="1843" w:type="dxa"/>
            <w:tcBorders>
              <w:top w:val="single" w:sz="4" w:space="0" w:color="auto"/>
              <w:bottom w:val="single" w:sz="4" w:space="0" w:color="auto"/>
            </w:tcBorders>
            <w:vAlign w:val="center"/>
          </w:tcPr>
          <w:p w14:paraId="5B3EBCB3"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Pathway (X→M→Y)</w:t>
            </w:r>
          </w:p>
        </w:tc>
        <w:tc>
          <w:tcPr>
            <w:tcW w:w="1134" w:type="dxa"/>
            <w:tcBorders>
              <w:top w:val="single" w:sz="4" w:space="0" w:color="auto"/>
              <w:bottom w:val="single" w:sz="4" w:space="0" w:color="auto"/>
            </w:tcBorders>
            <w:vAlign w:val="center"/>
          </w:tcPr>
          <w:p w14:paraId="10DA14E5" w14:textId="2B4DCD67" w:rsidR="007704D4" w:rsidRPr="00681459" w:rsidRDefault="007704D4" w:rsidP="00A566C0">
            <w:pPr>
              <w:jc w:val="center"/>
              <w:rPr>
                <w:rFonts w:eastAsiaTheme="minorEastAsia"/>
                <w:b/>
                <w:bCs/>
                <w:color w:val="000000" w:themeColor="text1"/>
                <w:sz w:val="18"/>
                <w:szCs w:val="18"/>
              </w:rPr>
            </w:pPr>
            <w:r w:rsidRPr="00681459">
              <w:rPr>
                <w:b/>
                <w:bCs/>
                <w:color w:val="000000" w:themeColor="text1"/>
                <w:sz w:val="18"/>
                <w:szCs w:val="18"/>
              </w:rPr>
              <w:t xml:space="preserve">a (X→M), β, </w:t>
            </w:r>
            <w:r w:rsidR="00AD2C71" w:rsidRPr="00681459">
              <w:rPr>
                <w:rFonts w:eastAsiaTheme="minorEastAsia" w:hint="eastAsia"/>
                <w:b/>
                <w:bCs/>
                <w:color w:val="000000" w:themeColor="text1"/>
                <w:sz w:val="18"/>
                <w:szCs w:val="18"/>
              </w:rPr>
              <w:t>P</w:t>
            </w:r>
          </w:p>
        </w:tc>
        <w:tc>
          <w:tcPr>
            <w:tcW w:w="1134" w:type="dxa"/>
            <w:tcBorders>
              <w:top w:val="single" w:sz="4" w:space="0" w:color="auto"/>
              <w:bottom w:val="single" w:sz="4" w:space="0" w:color="auto"/>
            </w:tcBorders>
            <w:vAlign w:val="center"/>
          </w:tcPr>
          <w:p w14:paraId="19603DF5" w14:textId="095D5E44" w:rsidR="007704D4" w:rsidRPr="00681459" w:rsidRDefault="007704D4" w:rsidP="00A566C0">
            <w:pPr>
              <w:jc w:val="center"/>
              <w:rPr>
                <w:rFonts w:eastAsiaTheme="minorEastAsia"/>
                <w:b/>
                <w:bCs/>
                <w:color w:val="000000" w:themeColor="text1"/>
                <w:sz w:val="18"/>
                <w:szCs w:val="18"/>
              </w:rPr>
            </w:pPr>
            <w:r w:rsidRPr="00681459">
              <w:rPr>
                <w:b/>
                <w:bCs/>
                <w:color w:val="000000" w:themeColor="text1"/>
                <w:sz w:val="18"/>
                <w:szCs w:val="18"/>
              </w:rPr>
              <w:t xml:space="preserve">b (M→Y | X), β, </w:t>
            </w:r>
            <w:r w:rsidR="00AD2C71" w:rsidRPr="00681459">
              <w:rPr>
                <w:rFonts w:eastAsiaTheme="minorEastAsia" w:hint="eastAsia"/>
                <w:b/>
                <w:bCs/>
                <w:color w:val="000000" w:themeColor="text1"/>
                <w:sz w:val="18"/>
                <w:szCs w:val="18"/>
              </w:rPr>
              <w:t>P</w:t>
            </w:r>
          </w:p>
        </w:tc>
        <w:tc>
          <w:tcPr>
            <w:tcW w:w="1134" w:type="dxa"/>
            <w:tcBorders>
              <w:top w:val="single" w:sz="4" w:space="0" w:color="auto"/>
              <w:bottom w:val="single" w:sz="4" w:space="0" w:color="auto"/>
            </w:tcBorders>
            <w:vAlign w:val="center"/>
          </w:tcPr>
          <w:p w14:paraId="1C358C4A" w14:textId="3FB963E2" w:rsidR="007704D4" w:rsidRPr="00681459" w:rsidRDefault="007704D4" w:rsidP="00A566C0">
            <w:pPr>
              <w:jc w:val="center"/>
              <w:rPr>
                <w:rFonts w:eastAsiaTheme="minorEastAsia"/>
                <w:b/>
                <w:bCs/>
                <w:color w:val="000000" w:themeColor="text1"/>
                <w:sz w:val="18"/>
                <w:szCs w:val="18"/>
              </w:rPr>
            </w:pPr>
            <w:r w:rsidRPr="00681459">
              <w:rPr>
                <w:b/>
                <w:bCs/>
                <w:color w:val="000000" w:themeColor="text1"/>
                <w:sz w:val="18"/>
                <w:szCs w:val="18"/>
              </w:rPr>
              <w:t xml:space="preserve">c (X→Y), β, </w:t>
            </w:r>
            <w:r w:rsidR="00AD2C71" w:rsidRPr="00681459">
              <w:rPr>
                <w:rFonts w:eastAsiaTheme="minorEastAsia" w:hint="eastAsia"/>
                <w:b/>
                <w:bCs/>
                <w:color w:val="000000" w:themeColor="text1"/>
                <w:sz w:val="18"/>
                <w:szCs w:val="18"/>
              </w:rPr>
              <w:t>P</w:t>
            </w:r>
          </w:p>
        </w:tc>
        <w:tc>
          <w:tcPr>
            <w:tcW w:w="1560" w:type="dxa"/>
            <w:tcBorders>
              <w:top w:val="single" w:sz="4" w:space="0" w:color="auto"/>
              <w:bottom w:val="single" w:sz="4" w:space="0" w:color="auto"/>
            </w:tcBorders>
            <w:vAlign w:val="center"/>
          </w:tcPr>
          <w:p w14:paraId="4D53B3C5"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Indirect (ACME) β[95%CI], p</w:t>
            </w:r>
          </w:p>
        </w:tc>
        <w:tc>
          <w:tcPr>
            <w:tcW w:w="1564" w:type="dxa"/>
            <w:tcBorders>
              <w:top w:val="single" w:sz="4" w:space="0" w:color="auto"/>
              <w:bottom w:val="single" w:sz="4" w:space="0" w:color="auto"/>
            </w:tcBorders>
            <w:vAlign w:val="center"/>
          </w:tcPr>
          <w:p w14:paraId="1F2471F2"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Direct (ADE=c’) β[95%CI], p</w:t>
            </w:r>
          </w:p>
        </w:tc>
        <w:tc>
          <w:tcPr>
            <w:tcW w:w="1701" w:type="dxa"/>
            <w:tcBorders>
              <w:top w:val="single" w:sz="4" w:space="0" w:color="auto"/>
              <w:bottom w:val="single" w:sz="4" w:space="0" w:color="auto"/>
            </w:tcBorders>
            <w:vAlign w:val="center"/>
          </w:tcPr>
          <w:p w14:paraId="54342189"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Prop Mediated [95%CI]</w:t>
            </w:r>
          </w:p>
        </w:tc>
      </w:tr>
      <w:tr w:rsidR="00681459" w:rsidRPr="00681459" w14:paraId="70015094" w14:textId="77777777" w:rsidTr="00A566C0">
        <w:tc>
          <w:tcPr>
            <w:tcW w:w="10070" w:type="dxa"/>
            <w:gridSpan w:val="7"/>
            <w:tcBorders>
              <w:top w:val="single" w:sz="4" w:space="0" w:color="auto"/>
            </w:tcBorders>
            <w:vAlign w:val="center"/>
          </w:tcPr>
          <w:p w14:paraId="2584BADC"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Group → Blood → Cog</w:t>
            </w:r>
          </w:p>
        </w:tc>
      </w:tr>
      <w:tr w:rsidR="00681459" w:rsidRPr="00681459" w14:paraId="675B3B79" w14:textId="77777777" w:rsidTr="00A566C0">
        <w:tc>
          <w:tcPr>
            <w:tcW w:w="1843" w:type="dxa"/>
            <w:tcBorders>
              <w:bottom w:val="single" w:sz="4" w:space="0" w:color="auto"/>
            </w:tcBorders>
            <w:vAlign w:val="center"/>
          </w:tcPr>
          <w:p w14:paraId="7D7D229E"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44A5F41F" w14:textId="77777777" w:rsidR="007704D4" w:rsidRPr="00681459" w:rsidRDefault="007704D4" w:rsidP="00A566C0">
            <w:pPr>
              <w:rPr>
                <w:b/>
                <w:bCs/>
                <w:color w:val="000000" w:themeColor="text1"/>
                <w:sz w:val="18"/>
                <w:szCs w:val="18"/>
              </w:rPr>
            </w:pPr>
            <w:r w:rsidRPr="00681459">
              <w:rPr>
                <w:b/>
                <w:bCs/>
                <w:color w:val="000000" w:themeColor="text1"/>
                <w:sz w:val="18"/>
                <w:szCs w:val="18"/>
              </w:rPr>
              <w:t>/ΔPtau181</w:t>
            </w:r>
          </w:p>
          <w:p w14:paraId="2D931251" w14:textId="77777777" w:rsidR="007704D4" w:rsidRPr="00681459" w:rsidRDefault="007704D4" w:rsidP="00A566C0">
            <w:pPr>
              <w:rPr>
                <w:b/>
                <w:bCs/>
                <w:color w:val="000000" w:themeColor="text1"/>
                <w:sz w:val="18"/>
                <w:szCs w:val="18"/>
              </w:rPr>
            </w:pPr>
            <w:r w:rsidRPr="00681459">
              <w:rPr>
                <w:b/>
                <w:bCs/>
                <w:color w:val="000000" w:themeColor="text1"/>
                <w:sz w:val="18"/>
                <w:szCs w:val="18"/>
              </w:rPr>
              <w:t>/ΔADAS_Cog</w:t>
            </w:r>
          </w:p>
        </w:tc>
        <w:tc>
          <w:tcPr>
            <w:tcW w:w="1134" w:type="dxa"/>
            <w:tcBorders>
              <w:bottom w:val="single" w:sz="4" w:space="0" w:color="auto"/>
            </w:tcBorders>
            <w:vAlign w:val="center"/>
          </w:tcPr>
          <w:p w14:paraId="7E328B15" w14:textId="77777777" w:rsidR="007704D4" w:rsidRPr="00681459" w:rsidRDefault="007704D4" w:rsidP="00A566C0">
            <w:pPr>
              <w:jc w:val="center"/>
              <w:rPr>
                <w:color w:val="000000" w:themeColor="text1"/>
                <w:sz w:val="18"/>
                <w:szCs w:val="18"/>
              </w:rPr>
            </w:pPr>
            <w:r w:rsidRPr="00681459">
              <w:rPr>
                <w:color w:val="000000" w:themeColor="text1"/>
                <w:sz w:val="18"/>
                <w:szCs w:val="18"/>
              </w:rPr>
              <w:t>-1.338 (0.035*)</w:t>
            </w:r>
          </w:p>
        </w:tc>
        <w:tc>
          <w:tcPr>
            <w:tcW w:w="1134" w:type="dxa"/>
            <w:tcBorders>
              <w:bottom w:val="single" w:sz="4" w:space="0" w:color="auto"/>
            </w:tcBorders>
            <w:vAlign w:val="center"/>
          </w:tcPr>
          <w:p w14:paraId="740EA6C7" w14:textId="77777777" w:rsidR="007704D4" w:rsidRPr="00681459" w:rsidRDefault="007704D4" w:rsidP="00A566C0">
            <w:pPr>
              <w:jc w:val="center"/>
              <w:rPr>
                <w:color w:val="000000" w:themeColor="text1"/>
                <w:sz w:val="18"/>
                <w:szCs w:val="18"/>
              </w:rPr>
            </w:pPr>
            <w:r w:rsidRPr="00681459">
              <w:rPr>
                <w:color w:val="000000" w:themeColor="text1"/>
                <w:sz w:val="18"/>
                <w:szCs w:val="18"/>
              </w:rPr>
              <w:t>0.930 (0.051)</w:t>
            </w:r>
          </w:p>
        </w:tc>
        <w:tc>
          <w:tcPr>
            <w:tcW w:w="1134" w:type="dxa"/>
            <w:tcBorders>
              <w:bottom w:val="single" w:sz="4" w:space="0" w:color="auto"/>
            </w:tcBorders>
            <w:vAlign w:val="center"/>
          </w:tcPr>
          <w:p w14:paraId="71210DC3" w14:textId="77777777" w:rsidR="007704D4" w:rsidRPr="00681459" w:rsidRDefault="007704D4" w:rsidP="00A566C0">
            <w:pPr>
              <w:jc w:val="center"/>
              <w:rPr>
                <w:color w:val="000000" w:themeColor="text1"/>
                <w:sz w:val="18"/>
                <w:szCs w:val="18"/>
              </w:rPr>
            </w:pPr>
            <w:r w:rsidRPr="00681459">
              <w:rPr>
                <w:color w:val="000000" w:themeColor="text1"/>
                <w:sz w:val="18"/>
                <w:szCs w:val="18"/>
              </w:rPr>
              <w:t>-5.316 (&lt;0.001***)</w:t>
            </w:r>
          </w:p>
        </w:tc>
        <w:tc>
          <w:tcPr>
            <w:tcW w:w="1560" w:type="dxa"/>
            <w:tcBorders>
              <w:bottom w:val="single" w:sz="4" w:space="0" w:color="auto"/>
            </w:tcBorders>
            <w:vAlign w:val="center"/>
          </w:tcPr>
          <w:p w14:paraId="1C19DA38" w14:textId="77777777" w:rsidR="007704D4" w:rsidRPr="00681459" w:rsidRDefault="007704D4" w:rsidP="00A566C0">
            <w:pPr>
              <w:jc w:val="center"/>
              <w:rPr>
                <w:color w:val="000000" w:themeColor="text1"/>
                <w:sz w:val="18"/>
                <w:szCs w:val="18"/>
              </w:rPr>
            </w:pPr>
            <w:r w:rsidRPr="00681459">
              <w:rPr>
                <w:color w:val="000000" w:themeColor="text1"/>
                <w:sz w:val="18"/>
                <w:szCs w:val="18"/>
              </w:rPr>
              <w:t>-1.244</w:t>
            </w:r>
          </w:p>
          <w:p w14:paraId="26D54ADF" w14:textId="77777777" w:rsidR="007704D4" w:rsidRPr="00681459" w:rsidRDefault="007704D4" w:rsidP="00A566C0">
            <w:pPr>
              <w:jc w:val="center"/>
              <w:rPr>
                <w:color w:val="000000" w:themeColor="text1"/>
                <w:sz w:val="18"/>
                <w:szCs w:val="18"/>
              </w:rPr>
            </w:pPr>
            <w:r w:rsidRPr="00681459">
              <w:rPr>
                <w:color w:val="000000" w:themeColor="text1"/>
                <w:sz w:val="18"/>
                <w:szCs w:val="18"/>
              </w:rPr>
              <w:t>[-3.369, -0.008] (0.047*)</w:t>
            </w:r>
          </w:p>
        </w:tc>
        <w:tc>
          <w:tcPr>
            <w:tcW w:w="1564" w:type="dxa"/>
            <w:tcBorders>
              <w:bottom w:val="single" w:sz="4" w:space="0" w:color="auto"/>
            </w:tcBorders>
            <w:vAlign w:val="center"/>
          </w:tcPr>
          <w:p w14:paraId="5FA60D26" w14:textId="77777777" w:rsidR="007704D4" w:rsidRPr="00681459" w:rsidRDefault="007704D4" w:rsidP="00A566C0">
            <w:pPr>
              <w:jc w:val="center"/>
              <w:rPr>
                <w:color w:val="000000" w:themeColor="text1"/>
                <w:sz w:val="18"/>
                <w:szCs w:val="18"/>
              </w:rPr>
            </w:pPr>
            <w:r w:rsidRPr="00681459">
              <w:rPr>
                <w:color w:val="000000" w:themeColor="text1"/>
                <w:sz w:val="18"/>
                <w:szCs w:val="18"/>
              </w:rPr>
              <w:t>-4.072</w:t>
            </w:r>
          </w:p>
          <w:p w14:paraId="0053573B" w14:textId="77777777" w:rsidR="007704D4" w:rsidRPr="00681459" w:rsidRDefault="007704D4" w:rsidP="00A566C0">
            <w:pPr>
              <w:jc w:val="center"/>
              <w:rPr>
                <w:color w:val="000000" w:themeColor="text1"/>
                <w:sz w:val="18"/>
                <w:szCs w:val="18"/>
              </w:rPr>
            </w:pPr>
            <w:r w:rsidRPr="00681459">
              <w:rPr>
                <w:color w:val="000000" w:themeColor="text1"/>
                <w:sz w:val="18"/>
                <w:szCs w:val="18"/>
              </w:rPr>
              <w:t>[-6.833, -1.390] (0.008**)</w:t>
            </w:r>
          </w:p>
        </w:tc>
        <w:tc>
          <w:tcPr>
            <w:tcW w:w="1701" w:type="dxa"/>
            <w:tcBorders>
              <w:bottom w:val="single" w:sz="4" w:space="0" w:color="auto"/>
            </w:tcBorders>
            <w:vAlign w:val="center"/>
          </w:tcPr>
          <w:p w14:paraId="18461F8B" w14:textId="77777777" w:rsidR="007704D4" w:rsidRPr="00681459" w:rsidRDefault="007704D4" w:rsidP="00A566C0">
            <w:pPr>
              <w:jc w:val="center"/>
              <w:rPr>
                <w:color w:val="000000" w:themeColor="text1"/>
                <w:sz w:val="18"/>
                <w:szCs w:val="18"/>
              </w:rPr>
            </w:pPr>
            <w:r w:rsidRPr="00681459">
              <w:rPr>
                <w:color w:val="000000" w:themeColor="text1"/>
                <w:sz w:val="18"/>
                <w:szCs w:val="18"/>
              </w:rPr>
              <w:t>0.234</w:t>
            </w:r>
          </w:p>
          <w:p w14:paraId="5534D84F" w14:textId="77777777" w:rsidR="007704D4" w:rsidRPr="00681459" w:rsidRDefault="007704D4" w:rsidP="00A566C0">
            <w:pPr>
              <w:jc w:val="center"/>
              <w:rPr>
                <w:color w:val="000000" w:themeColor="text1"/>
                <w:sz w:val="18"/>
                <w:szCs w:val="18"/>
              </w:rPr>
            </w:pPr>
            <w:r w:rsidRPr="00681459">
              <w:rPr>
                <w:color w:val="000000" w:themeColor="text1"/>
                <w:sz w:val="18"/>
                <w:szCs w:val="18"/>
              </w:rPr>
              <w:t>[0.002, 0.647]</w:t>
            </w:r>
          </w:p>
        </w:tc>
      </w:tr>
      <w:tr w:rsidR="00681459" w:rsidRPr="00681459" w14:paraId="1A510710" w14:textId="77777777" w:rsidTr="00A566C0">
        <w:tc>
          <w:tcPr>
            <w:tcW w:w="10070" w:type="dxa"/>
            <w:gridSpan w:val="7"/>
            <w:tcBorders>
              <w:top w:val="single" w:sz="4" w:space="0" w:color="auto"/>
            </w:tcBorders>
            <w:vAlign w:val="center"/>
          </w:tcPr>
          <w:p w14:paraId="32058F23"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Group → EEG → Cog</w:t>
            </w:r>
          </w:p>
        </w:tc>
      </w:tr>
      <w:tr w:rsidR="00681459" w:rsidRPr="00681459" w14:paraId="3E3FD9FE" w14:textId="77777777" w:rsidTr="00A566C0">
        <w:tc>
          <w:tcPr>
            <w:tcW w:w="1843" w:type="dxa"/>
            <w:vAlign w:val="center"/>
          </w:tcPr>
          <w:p w14:paraId="3188A005"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616FA3ED" w14:textId="77777777" w:rsidR="007704D4" w:rsidRPr="00681459" w:rsidRDefault="007704D4" w:rsidP="00A566C0">
            <w:pPr>
              <w:rPr>
                <w:b/>
                <w:bCs/>
                <w:color w:val="000000" w:themeColor="text1"/>
                <w:sz w:val="18"/>
                <w:szCs w:val="18"/>
              </w:rPr>
            </w:pPr>
            <w:r w:rsidRPr="00681459">
              <w:rPr>
                <w:b/>
                <w:bCs/>
                <w:color w:val="000000" w:themeColor="text1"/>
                <w:sz w:val="18"/>
                <w:szCs w:val="18"/>
              </w:rPr>
              <w:t>/ΔFC_theta</w:t>
            </w:r>
          </w:p>
          <w:p w14:paraId="12F09936" w14:textId="77777777" w:rsidR="007704D4" w:rsidRPr="00681459" w:rsidRDefault="007704D4" w:rsidP="00A566C0">
            <w:pPr>
              <w:rPr>
                <w:b/>
                <w:bCs/>
                <w:color w:val="000000" w:themeColor="text1"/>
                <w:sz w:val="18"/>
                <w:szCs w:val="18"/>
              </w:rPr>
            </w:pPr>
            <w:r w:rsidRPr="00681459">
              <w:rPr>
                <w:b/>
                <w:bCs/>
                <w:color w:val="000000" w:themeColor="text1"/>
                <w:sz w:val="18"/>
                <w:szCs w:val="18"/>
              </w:rPr>
              <w:t>/ΔAVLT_D</w:t>
            </w:r>
          </w:p>
        </w:tc>
        <w:tc>
          <w:tcPr>
            <w:tcW w:w="1134" w:type="dxa"/>
            <w:vAlign w:val="center"/>
          </w:tcPr>
          <w:p w14:paraId="3332657D" w14:textId="77777777" w:rsidR="007704D4" w:rsidRPr="00681459" w:rsidRDefault="007704D4" w:rsidP="00A566C0">
            <w:pPr>
              <w:jc w:val="center"/>
              <w:rPr>
                <w:color w:val="000000" w:themeColor="text1"/>
                <w:sz w:val="18"/>
                <w:szCs w:val="18"/>
              </w:rPr>
            </w:pPr>
            <w:r w:rsidRPr="00681459">
              <w:rPr>
                <w:color w:val="000000" w:themeColor="text1"/>
                <w:sz w:val="18"/>
                <w:szCs w:val="18"/>
              </w:rPr>
              <w:t>0.022 (0.005**)</w:t>
            </w:r>
          </w:p>
        </w:tc>
        <w:tc>
          <w:tcPr>
            <w:tcW w:w="1134" w:type="dxa"/>
            <w:vAlign w:val="center"/>
          </w:tcPr>
          <w:p w14:paraId="2F6C4115" w14:textId="77777777" w:rsidR="007704D4" w:rsidRPr="00681459" w:rsidRDefault="007704D4" w:rsidP="00A566C0">
            <w:pPr>
              <w:jc w:val="center"/>
              <w:rPr>
                <w:color w:val="000000" w:themeColor="text1"/>
                <w:sz w:val="18"/>
                <w:szCs w:val="18"/>
              </w:rPr>
            </w:pPr>
            <w:r w:rsidRPr="00681459">
              <w:rPr>
                <w:color w:val="000000" w:themeColor="text1"/>
                <w:sz w:val="18"/>
                <w:szCs w:val="18"/>
              </w:rPr>
              <w:t>43.675 (0.057)</w:t>
            </w:r>
          </w:p>
        </w:tc>
        <w:tc>
          <w:tcPr>
            <w:tcW w:w="1134" w:type="dxa"/>
            <w:vAlign w:val="center"/>
          </w:tcPr>
          <w:p w14:paraId="67097FD8" w14:textId="77777777" w:rsidR="007704D4" w:rsidRPr="00681459" w:rsidRDefault="007704D4" w:rsidP="00A566C0">
            <w:pPr>
              <w:jc w:val="center"/>
              <w:rPr>
                <w:color w:val="000000" w:themeColor="text1"/>
                <w:sz w:val="18"/>
                <w:szCs w:val="18"/>
              </w:rPr>
            </w:pPr>
            <w:r w:rsidRPr="00681459">
              <w:rPr>
                <w:color w:val="000000" w:themeColor="text1"/>
                <w:sz w:val="18"/>
                <w:szCs w:val="18"/>
              </w:rPr>
              <w:t>0.985 (0.295)</w:t>
            </w:r>
          </w:p>
        </w:tc>
        <w:tc>
          <w:tcPr>
            <w:tcW w:w="1560" w:type="dxa"/>
            <w:vAlign w:val="center"/>
          </w:tcPr>
          <w:p w14:paraId="727A6AAA" w14:textId="77777777" w:rsidR="007704D4" w:rsidRPr="00681459" w:rsidRDefault="007704D4" w:rsidP="00A566C0">
            <w:pPr>
              <w:jc w:val="center"/>
              <w:rPr>
                <w:color w:val="000000" w:themeColor="text1"/>
                <w:sz w:val="18"/>
                <w:szCs w:val="18"/>
              </w:rPr>
            </w:pPr>
            <w:r w:rsidRPr="00681459">
              <w:rPr>
                <w:color w:val="000000" w:themeColor="text1"/>
                <w:sz w:val="18"/>
                <w:szCs w:val="18"/>
              </w:rPr>
              <w:t>0.946</w:t>
            </w:r>
          </w:p>
          <w:p w14:paraId="5D5AFCDC" w14:textId="77777777" w:rsidR="007704D4" w:rsidRPr="00681459" w:rsidRDefault="007704D4" w:rsidP="00A566C0">
            <w:pPr>
              <w:jc w:val="center"/>
              <w:rPr>
                <w:color w:val="000000" w:themeColor="text1"/>
                <w:sz w:val="18"/>
                <w:szCs w:val="18"/>
              </w:rPr>
            </w:pPr>
            <w:r w:rsidRPr="00681459">
              <w:rPr>
                <w:color w:val="000000" w:themeColor="text1"/>
                <w:sz w:val="18"/>
                <w:szCs w:val="18"/>
              </w:rPr>
              <w:t>[0.123, 2.178] (0.020*)</w:t>
            </w:r>
          </w:p>
        </w:tc>
        <w:tc>
          <w:tcPr>
            <w:tcW w:w="1564" w:type="dxa"/>
            <w:vAlign w:val="center"/>
          </w:tcPr>
          <w:p w14:paraId="06A35C91" w14:textId="77777777" w:rsidR="007704D4" w:rsidRPr="00681459" w:rsidRDefault="007704D4" w:rsidP="00A566C0">
            <w:pPr>
              <w:jc w:val="center"/>
              <w:rPr>
                <w:color w:val="000000" w:themeColor="text1"/>
                <w:sz w:val="18"/>
                <w:szCs w:val="18"/>
              </w:rPr>
            </w:pPr>
            <w:r w:rsidRPr="00681459">
              <w:rPr>
                <w:color w:val="000000" w:themeColor="text1"/>
                <w:sz w:val="18"/>
                <w:szCs w:val="18"/>
              </w:rPr>
              <w:t>0.040</w:t>
            </w:r>
          </w:p>
          <w:p w14:paraId="4422D595" w14:textId="77777777" w:rsidR="007704D4" w:rsidRPr="00681459" w:rsidRDefault="007704D4" w:rsidP="00A566C0">
            <w:pPr>
              <w:jc w:val="center"/>
              <w:rPr>
                <w:color w:val="000000" w:themeColor="text1"/>
                <w:sz w:val="18"/>
                <w:szCs w:val="18"/>
              </w:rPr>
            </w:pPr>
            <w:r w:rsidRPr="00681459">
              <w:rPr>
                <w:color w:val="000000" w:themeColor="text1"/>
                <w:sz w:val="18"/>
                <w:szCs w:val="18"/>
              </w:rPr>
              <w:t>[-1.588, 1.901] (0.979)</w:t>
            </w:r>
          </w:p>
        </w:tc>
        <w:tc>
          <w:tcPr>
            <w:tcW w:w="1701" w:type="dxa"/>
            <w:vAlign w:val="center"/>
          </w:tcPr>
          <w:p w14:paraId="076883BC" w14:textId="77777777" w:rsidR="007704D4" w:rsidRPr="00681459" w:rsidRDefault="007704D4" w:rsidP="00A566C0">
            <w:pPr>
              <w:jc w:val="center"/>
              <w:rPr>
                <w:color w:val="000000" w:themeColor="text1"/>
                <w:sz w:val="18"/>
                <w:szCs w:val="18"/>
              </w:rPr>
            </w:pPr>
            <w:r w:rsidRPr="00681459">
              <w:rPr>
                <w:color w:val="000000" w:themeColor="text1"/>
                <w:sz w:val="18"/>
                <w:szCs w:val="18"/>
              </w:rPr>
              <w:t>0.960</w:t>
            </w:r>
          </w:p>
          <w:p w14:paraId="4F92652A" w14:textId="77777777" w:rsidR="007704D4" w:rsidRPr="00681459" w:rsidRDefault="007704D4" w:rsidP="00A566C0">
            <w:pPr>
              <w:jc w:val="center"/>
              <w:rPr>
                <w:color w:val="000000" w:themeColor="text1"/>
                <w:sz w:val="18"/>
                <w:szCs w:val="18"/>
              </w:rPr>
            </w:pPr>
            <w:r w:rsidRPr="00681459">
              <w:rPr>
                <w:color w:val="000000" w:themeColor="text1"/>
                <w:sz w:val="18"/>
                <w:szCs w:val="18"/>
              </w:rPr>
              <w:t>[-7.545, 10.090]</w:t>
            </w:r>
          </w:p>
        </w:tc>
      </w:tr>
      <w:tr w:rsidR="00681459" w:rsidRPr="00681459" w14:paraId="5C991CF8" w14:textId="77777777" w:rsidTr="00A566C0">
        <w:tc>
          <w:tcPr>
            <w:tcW w:w="1843" w:type="dxa"/>
            <w:vAlign w:val="center"/>
          </w:tcPr>
          <w:p w14:paraId="329AC808"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76F89DD0" w14:textId="77777777" w:rsidR="007704D4" w:rsidRPr="00681459" w:rsidRDefault="007704D4" w:rsidP="00A566C0">
            <w:pPr>
              <w:rPr>
                <w:b/>
                <w:bCs/>
                <w:color w:val="000000" w:themeColor="text1"/>
                <w:sz w:val="18"/>
                <w:szCs w:val="18"/>
              </w:rPr>
            </w:pPr>
            <w:r w:rsidRPr="00681459">
              <w:rPr>
                <w:b/>
                <w:bCs/>
                <w:color w:val="000000" w:themeColor="text1"/>
                <w:sz w:val="18"/>
                <w:szCs w:val="18"/>
              </w:rPr>
              <w:t>/ΔOcc_FC_theta</w:t>
            </w:r>
          </w:p>
          <w:p w14:paraId="3ACB3CA2" w14:textId="77777777" w:rsidR="007704D4" w:rsidRPr="00681459" w:rsidRDefault="007704D4" w:rsidP="00A566C0">
            <w:pPr>
              <w:rPr>
                <w:b/>
                <w:bCs/>
                <w:color w:val="000000" w:themeColor="text1"/>
                <w:sz w:val="18"/>
                <w:szCs w:val="18"/>
              </w:rPr>
            </w:pPr>
            <w:r w:rsidRPr="00681459">
              <w:rPr>
                <w:b/>
                <w:bCs/>
                <w:color w:val="000000" w:themeColor="text1"/>
                <w:sz w:val="18"/>
                <w:szCs w:val="18"/>
              </w:rPr>
              <w:t>/ΔNPI-D</w:t>
            </w:r>
          </w:p>
        </w:tc>
        <w:tc>
          <w:tcPr>
            <w:tcW w:w="1134" w:type="dxa"/>
            <w:vAlign w:val="center"/>
          </w:tcPr>
          <w:p w14:paraId="21E1E74C" w14:textId="77777777" w:rsidR="007704D4" w:rsidRPr="00681459" w:rsidRDefault="007704D4" w:rsidP="00A566C0">
            <w:pPr>
              <w:jc w:val="center"/>
              <w:rPr>
                <w:color w:val="000000" w:themeColor="text1"/>
                <w:sz w:val="18"/>
                <w:szCs w:val="18"/>
              </w:rPr>
            </w:pPr>
            <w:r w:rsidRPr="00681459">
              <w:rPr>
                <w:color w:val="000000" w:themeColor="text1"/>
                <w:sz w:val="18"/>
                <w:szCs w:val="18"/>
              </w:rPr>
              <w:t>0.039 (0.004**)</w:t>
            </w:r>
          </w:p>
        </w:tc>
        <w:tc>
          <w:tcPr>
            <w:tcW w:w="1134" w:type="dxa"/>
            <w:vAlign w:val="center"/>
          </w:tcPr>
          <w:p w14:paraId="72731D48" w14:textId="77777777" w:rsidR="007704D4" w:rsidRPr="00681459" w:rsidRDefault="007704D4" w:rsidP="00A566C0">
            <w:pPr>
              <w:jc w:val="center"/>
              <w:rPr>
                <w:color w:val="000000" w:themeColor="text1"/>
                <w:sz w:val="18"/>
                <w:szCs w:val="18"/>
              </w:rPr>
            </w:pPr>
            <w:r w:rsidRPr="00681459">
              <w:rPr>
                <w:color w:val="000000" w:themeColor="text1"/>
                <w:sz w:val="18"/>
                <w:szCs w:val="18"/>
              </w:rPr>
              <w:t>-28.266 (0.046*)</w:t>
            </w:r>
          </w:p>
        </w:tc>
        <w:tc>
          <w:tcPr>
            <w:tcW w:w="1134" w:type="dxa"/>
            <w:vAlign w:val="center"/>
          </w:tcPr>
          <w:p w14:paraId="453748B8" w14:textId="77777777" w:rsidR="007704D4" w:rsidRPr="00681459" w:rsidRDefault="007704D4" w:rsidP="00A566C0">
            <w:pPr>
              <w:jc w:val="center"/>
              <w:rPr>
                <w:color w:val="000000" w:themeColor="text1"/>
                <w:sz w:val="18"/>
                <w:szCs w:val="18"/>
              </w:rPr>
            </w:pPr>
            <w:r w:rsidRPr="00681459">
              <w:rPr>
                <w:color w:val="000000" w:themeColor="text1"/>
                <w:sz w:val="18"/>
                <w:szCs w:val="18"/>
              </w:rPr>
              <w:t>-0.623 (0.541)</w:t>
            </w:r>
          </w:p>
        </w:tc>
        <w:tc>
          <w:tcPr>
            <w:tcW w:w="1560" w:type="dxa"/>
            <w:vAlign w:val="center"/>
          </w:tcPr>
          <w:p w14:paraId="74ED9488" w14:textId="77777777" w:rsidR="007704D4" w:rsidRPr="00681459" w:rsidRDefault="007704D4" w:rsidP="00A566C0">
            <w:pPr>
              <w:jc w:val="center"/>
              <w:rPr>
                <w:color w:val="000000" w:themeColor="text1"/>
                <w:sz w:val="18"/>
                <w:szCs w:val="18"/>
              </w:rPr>
            </w:pPr>
            <w:r w:rsidRPr="00681459">
              <w:rPr>
                <w:color w:val="000000" w:themeColor="text1"/>
                <w:sz w:val="18"/>
                <w:szCs w:val="18"/>
              </w:rPr>
              <w:t>-1.100</w:t>
            </w:r>
          </w:p>
          <w:p w14:paraId="59680F81" w14:textId="77777777" w:rsidR="007704D4" w:rsidRPr="00681459" w:rsidRDefault="007704D4" w:rsidP="00A566C0">
            <w:pPr>
              <w:jc w:val="center"/>
              <w:rPr>
                <w:color w:val="000000" w:themeColor="text1"/>
                <w:sz w:val="18"/>
                <w:szCs w:val="18"/>
              </w:rPr>
            </w:pPr>
            <w:r w:rsidRPr="00681459">
              <w:rPr>
                <w:color w:val="000000" w:themeColor="text1"/>
                <w:sz w:val="18"/>
                <w:szCs w:val="18"/>
              </w:rPr>
              <w:t>[-2.767, -0.073] (0.025*)</w:t>
            </w:r>
          </w:p>
        </w:tc>
        <w:tc>
          <w:tcPr>
            <w:tcW w:w="1564" w:type="dxa"/>
            <w:vAlign w:val="center"/>
          </w:tcPr>
          <w:p w14:paraId="0827A980" w14:textId="77777777" w:rsidR="007704D4" w:rsidRPr="00681459" w:rsidRDefault="007704D4" w:rsidP="00A566C0">
            <w:pPr>
              <w:jc w:val="center"/>
              <w:rPr>
                <w:color w:val="000000" w:themeColor="text1"/>
                <w:sz w:val="18"/>
                <w:szCs w:val="18"/>
              </w:rPr>
            </w:pPr>
            <w:r w:rsidRPr="00681459">
              <w:rPr>
                <w:color w:val="000000" w:themeColor="text1"/>
                <w:sz w:val="18"/>
                <w:szCs w:val="18"/>
              </w:rPr>
              <w:t>0.478</w:t>
            </w:r>
          </w:p>
          <w:p w14:paraId="749E3A9C" w14:textId="77777777" w:rsidR="007704D4" w:rsidRPr="00681459" w:rsidRDefault="007704D4" w:rsidP="00A566C0">
            <w:pPr>
              <w:jc w:val="center"/>
              <w:rPr>
                <w:color w:val="000000" w:themeColor="text1"/>
                <w:sz w:val="18"/>
                <w:szCs w:val="18"/>
              </w:rPr>
            </w:pPr>
            <w:r w:rsidRPr="00681459">
              <w:rPr>
                <w:color w:val="000000" w:themeColor="text1"/>
                <w:sz w:val="18"/>
                <w:szCs w:val="18"/>
              </w:rPr>
              <w:t>[-1.409, 2.266] (0.613)</w:t>
            </w:r>
          </w:p>
        </w:tc>
        <w:tc>
          <w:tcPr>
            <w:tcW w:w="1701" w:type="dxa"/>
            <w:vAlign w:val="center"/>
          </w:tcPr>
          <w:p w14:paraId="753B6BD4" w14:textId="77777777" w:rsidR="007704D4" w:rsidRPr="00681459" w:rsidRDefault="007704D4" w:rsidP="00A566C0">
            <w:pPr>
              <w:jc w:val="center"/>
              <w:rPr>
                <w:color w:val="000000" w:themeColor="text1"/>
                <w:sz w:val="18"/>
                <w:szCs w:val="18"/>
              </w:rPr>
            </w:pPr>
            <w:r w:rsidRPr="00681459">
              <w:rPr>
                <w:color w:val="000000" w:themeColor="text1"/>
                <w:sz w:val="18"/>
                <w:szCs w:val="18"/>
              </w:rPr>
              <w:t>1.767</w:t>
            </w:r>
          </w:p>
          <w:p w14:paraId="03A49948" w14:textId="77777777" w:rsidR="007704D4" w:rsidRPr="00681459" w:rsidRDefault="007704D4" w:rsidP="00A566C0">
            <w:pPr>
              <w:jc w:val="center"/>
              <w:rPr>
                <w:color w:val="000000" w:themeColor="text1"/>
                <w:sz w:val="18"/>
                <w:szCs w:val="18"/>
              </w:rPr>
            </w:pPr>
            <w:r w:rsidRPr="00681459">
              <w:rPr>
                <w:color w:val="000000" w:themeColor="text1"/>
                <w:sz w:val="18"/>
                <w:szCs w:val="18"/>
              </w:rPr>
              <w:t>[-10.885, 11.366]</w:t>
            </w:r>
          </w:p>
        </w:tc>
      </w:tr>
      <w:tr w:rsidR="00681459" w:rsidRPr="00681459" w14:paraId="357683AE" w14:textId="77777777" w:rsidTr="00A566C0">
        <w:tc>
          <w:tcPr>
            <w:tcW w:w="1843" w:type="dxa"/>
            <w:vAlign w:val="center"/>
          </w:tcPr>
          <w:p w14:paraId="78F950AC"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0F98DCFC" w14:textId="77777777" w:rsidR="007704D4" w:rsidRPr="00681459" w:rsidRDefault="007704D4" w:rsidP="00A566C0">
            <w:pPr>
              <w:rPr>
                <w:b/>
                <w:bCs/>
                <w:color w:val="000000" w:themeColor="text1"/>
                <w:sz w:val="18"/>
                <w:szCs w:val="18"/>
              </w:rPr>
            </w:pPr>
            <w:r w:rsidRPr="00681459">
              <w:rPr>
                <w:b/>
                <w:bCs/>
                <w:color w:val="000000" w:themeColor="text1"/>
                <w:sz w:val="18"/>
                <w:szCs w:val="18"/>
              </w:rPr>
              <w:lastRenderedPageBreak/>
              <w:t>/ΔMF_FC_theta/ΔBNT</w:t>
            </w:r>
          </w:p>
        </w:tc>
        <w:tc>
          <w:tcPr>
            <w:tcW w:w="1134" w:type="dxa"/>
            <w:vAlign w:val="center"/>
          </w:tcPr>
          <w:p w14:paraId="766264D1"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 xml:space="preserve">0.026 </w:t>
            </w:r>
            <w:r w:rsidRPr="00681459">
              <w:rPr>
                <w:color w:val="000000" w:themeColor="text1"/>
                <w:sz w:val="18"/>
                <w:szCs w:val="18"/>
              </w:rPr>
              <w:lastRenderedPageBreak/>
              <w:t>(0.029*)</w:t>
            </w:r>
          </w:p>
        </w:tc>
        <w:tc>
          <w:tcPr>
            <w:tcW w:w="1134" w:type="dxa"/>
            <w:vAlign w:val="center"/>
          </w:tcPr>
          <w:p w14:paraId="37C2ABC0"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 xml:space="preserve">-26.523 </w:t>
            </w:r>
            <w:r w:rsidRPr="00681459">
              <w:rPr>
                <w:color w:val="000000" w:themeColor="text1"/>
                <w:sz w:val="18"/>
                <w:szCs w:val="18"/>
              </w:rPr>
              <w:lastRenderedPageBreak/>
              <w:t>(0.015*)</w:t>
            </w:r>
          </w:p>
        </w:tc>
        <w:tc>
          <w:tcPr>
            <w:tcW w:w="1134" w:type="dxa"/>
            <w:vAlign w:val="center"/>
          </w:tcPr>
          <w:p w14:paraId="4243A81C"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 xml:space="preserve">0.834 </w:t>
            </w:r>
            <w:r w:rsidRPr="00681459">
              <w:rPr>
                <w:color w:val="000000" w:themeColor="text1"/>
                <w:sz w:val="18"/>
                <w:szCs w:val="18"/>
              </w:rPr>
              <w:lastRenderedPageBreak/>
              <w:t>(0.246)</w:t>
            </w:r>
          </w:p>
        </w:tc>
        <w:tc>
          <w:tcPr>
            <w:tcW w:w="1560" w:type="dxa"/>
            <w:vAlign w:val="center"/>
          </w:tcPr>
          <w:p w14:paraId="38951F53"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-0.691</w:t>
            </w:r>
          </w:p>
          <w:p w14:paraId="4BDF953C"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[-1.439, -0.030] (0.041*)</w:t>
            </w:r>
          </w:p>
        </w:tc>
        <w:tc>
          <w:tcPr>
            <w:tcW w:w="1564" w:type="dxa"/>
            <w:vAlign w:val="center"/>
          </w:tcPr>
          <w:p w14:paraId="5B6CEFB8"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1.525</w:t>
            </w:r>
          </w:p>
          <w:p w14:paraId="7D354646"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[0.052, 2.761] (0.042*)</w:t>
            </w:r>
          </w:p>
        </w:tc>
        <w:tc>
          <w:tcPr>
            <w:tcW w:w="1701" w:type="dxa"/>
            <w:vAlign w:val="center"/>
          </w:tcPr>
          <w:p w14:paraId="7FD5E2DD"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-0.829</w:t>
            </w:r>
          </w:p>
          <w:p w14:paraId="4B6D26CE" w14:textId="77777777" w:rsidR="007704D4" w:rsidRPr="00681459" w:rsidRDefault="007704D4" w:rsidP="00A566C0">
            <w:pPr>
              <w:jc w:val="center"/>
              <w:rPr>
                <w:color w:val="000000" w:themeColor="text1"/>
                <w:sz w:val="18"/>
                <w:szCs w:val="18"/>
              </w:rPr>
            </w:pPr>
            <w:r w:rsidRPr="00681459">
              <w:rPr>
                <w:color w:val="000000" w:themeColor="text1"/>
                <w:sz w:val="18"/>
                <w:szCs w:val="18"/>
              </w:rPr>
              <w:lastRenderedPageBreak/>
              <w:t>[-8.849, 7.731]</w:t>
            </w:r>
          </w:p>
        </w:tc>
      </w:tr>
      <w:tr w:rsidR="00681459" w:rsidRPr="00681459" w14:paraId="66AAE5DF" w14:textId="77777777" w:rsidTr="00A566C0">
        <w:tc>
          <w:tcPr>
            <w:tcW w:w="1843" w:type="dxa"/>
            <w:vAlign w:val="center"/>
          </w:tcPr>
          <w:p w14:paraId="1EA671B2" w14:textId="77777777" w:rsidR="007704D4" w:rsidRPr="00681459" w:rsidRDefault="007704D4" w:rsidP="00A566C0">
            <w:pPr>
              <w:rPr>
                <w:b/>
                <w:bCs/>
                <w:color w:val="000000" w:themeColor="text1"/>
                <w:sz w:val="18"/>
                <w:szCs w:val="18"/>
              </w:rPr>
            </w:pPr>
            <w:r w:rsidRPr="00681459">
              <w:rPr>
                <w:b/>
                <w:bCs/>
                <w:color w:val="000000" w:themeColor="text1"/>
                <w:sz w:val="18"/>
                <w:szCs w:val="18"/>
              </w:rPr>
              <w:lastRenderedPageBreak/>
              <w:t>Group</w:t>
            </w:r>
          </w:p>
          <w:p w14:paraId="72647814" w14:textId="77777777" w:rsidR="007704D4" w:rsidRPr="00681459" w:rsidRDefault="007704D4" w:rsidP="00A566C0">
            <w:pPr>
              <w:rPr>
                <w:b/>
                <w:bCs/>
                <w:color w:val="000000" w:themeColor="text1"/>
                <w:sz w:val="18"/>
                <w:szCs w:val="18"/>
              </w:rPr>
            </w:pPr>
            <w:r w:rsidRPr="00681459">
              <w:rPr>
                <w:b/>
                <w:bCs/>
                <w:color w:val="000000" w:themeColor="text1"/>
                <w:sz w:val="18"/>
                <w:szCs w:val="18"/>
              </w:rPr>
              <w:t>/ΔOcc_PSD_theta</w:t>
            </w:r>
          </w:p>
          <w:p w14:paraId="135F7CDF" w14:textId="77777777" w:rsidR="007704D4" w:rsidRPr="00681459" w:rsidRDefault="007704D4" w:rsidP="00A566C0">
            <w:pPr>
              <w:rPr>
                <w:b/>
                <w:bCs/>
                <w:color w:val="000000" w:themeColor="text1"/>
                <w:sz w:val="18"/>
                <w:szCs w:val="18"/>
              </w:rPr>
            </w:pPr>
            <w:r w:rsidRPr="00681459">
              <w:rPr>
                <w:b/>
                <w:bCs/>
                <w:color w:val="000000" w:themeColor="text1"/>
                <w:sz w:val="18"/>
                <w:szCs w:val="18"/>
              </w:rPr>
              <w:t>/ΔVFT-S</w:t>
            </w:r>
          </w:p>
        </w:tc>
        <w:tc>
          <w:tcPr>
            <w:tcW w:w="1134" w:type="dxa"/>
            <w:vAlign w:val="center"/>
          </w:tcPr>
          <w:p w14:paraId="5146362D" w14:textId="77777777" w:rsidR="007704D4" w:rsidRPr="00681459" w:rsidRDefault="007704D4" w:rsidP="00A566C0">
            <w:pPr>
              <w:jc w:val="center"/>
              <w:rPr>
                <w:color w:val="000000" w:themeColor="text1"/>
                <w:sz w:val="18"/>
                <w:szCs w:val="18"/>
              </w:rPr>
            </w:pPr>
            <w:r w:rsidRPr="00681459">
              <w:rPr>
                <w:color w:val="000000" w:themeColor="text1"/>
                <w:sz w:val="18"/>
                <w:szCs w:val="18"/>
              </w:rPr>
              <w:t>1.316 (0.015*)</w:t>
            </w:r>
          </w:p>
        </w:tc>
        <w:tc>
          <w:tcPr>
            <w:tcW w:w="1134" w:type="dxa"/>
            <w:vAlign w:val="center"/>
          </w:tcPr>
          <w:p w14:paraId="0D993AE9" w14:textId="77777777" w:rsidR="007704D4" w:rsidRPr="00681459" w:rsidRDefault="007704D4" w:rsidP="00A566C0">
            <w:pPr>
              <w:jc w:val="center"/>
              <w:rPr>
                <w:color w:val="000000" w:themeColor="text1"/>
                <w:sz w:val="18"/>
                <w:szCs w:val="18"/>
              </w:rPr>
            </w:pPr>
            <w:r w:rsidRPr="00681459">
              <w:rPr>
                <w:color w:val="000000" w:themeColor="text1"/>
                <w:sz w:val="18"/>
                <w:szCs w:val="18"/>
              </w:rPr>
              <w:t>0.675 (0.109)</w:t>
            </w:r>
          </w:p>
        </w:tc>
        <w:tc>
          <w:tcPr>
            <w:tcW w:w="1134" w:type="dxa"/>
            <w:vAlign w:val="center"/>
          </w:tcPr>
          <w:p w14:paraId="4A75B8F6" w14:textId="77777777" w:rsidR="007704D4" w:rsidRPr="00681459" w:rsidRDefault="007704D4" w:rsidP="00A566C0">
            <w:pPr>
              <w:jc w:val="center"/>
              <w:rPr>
                <w:color w:val="000000" w:themeColor="text1"/>
                <w:sz w:val="18"/>
                <w:szCs w:val="18"/>
              </w:rPr>
            </w:pPr>
            <w:r w:rsidRPr="00681459">
              <w:rPr>
                <w:color w:val="000000" w:themeColor="text1"/>
                <w:sz w:val="18"/>
                <w:szCs w:val="18"/>
              </w:rPr>
              <w:t>-0.166 (0.890)</w:t>
            </w:r>
          </w:p>
        </w:tc>
        <w:tc>
          <w:tcPr>
            <w:tcW w:w="1560" w:type="dxa"/>
            <w:vAlign w:val="center"/>
          </w:tcPr>
          <w:p w14:paraId="214597AD" w14:textId="77777777" w:rsidR="007704D4" w:rsidRPr="00681459" w:rsidRDefault="007704D4" w:rsidP="00A566C0">
            <w:pPr>
              <w:jc w:val="center"/>
              <w:rPr>
                <w:color w:val="000000" w:themeColor="text1"/>
                <w:sz w:val="18"/>
                <w:szCs w:val="18"/>
              </w:rPr>
            </w:pPr>
            <w:r w:rsidRPr="00681459">
              <w:rPr>
                <w:color w:val="000000" w:themeColor="text1"/>
                <w:sz w:val="18"/>
                <w:szCs w:val="18"/>
              </w:rPr>
              <w:t>0.889</w:t>
            </w:r>
          </w:p>
          <w:p w14:paraId="05D88751" w14:textId="77777777" w:rsidR="007704D4" w:rsidRPr="00681459" w:rsidRDefault="007704D4" w:rsidP="00A566C0">
            <w:pPr>
              <w:jc w:val="center"/>
              <w:rPr>
                <w:color w:val="000000" w:themeColor="text1"/>
                <w:sz w:val="18"/>
                <w:szCs w:val="18"/>
              </w:rPr>
            </w:pPr>
            <w:r w:rsidRPr="00681459">
              <w:rPr>
                <w:color w:val="000000" w:themeColor="text1"/>
                <w:sz w:val="18"/>
                <w:szCs w:val="18"/>
              </w:rPr>
              <w:t>[0.026, 2.425] (0.041*)</w:t>
            </w:r>
          </w:p>
        </w:tc>
        <w:tc>
          <w:tcPr>
            <w:tcW w:w="1564" w:type="dxa"/>
            <w:vAlign w:val="center"/>
          </w:tcPr>
          <w:p w14:paraId="5ECBDC21" w14:textId="77777777" w:rsidR="007704D4" w:rsidRPr="00681459" w:rsidRDefault="007704D4" w:rsidP="00A566C0">
            <w:pPr>
              <w:jc w:val="center"/>
              <w:rPr>
                <w:color w:val="000000" w:themeColor="text1"/>
                <w:sz w:val="18"/>
                <w:szCs w:val="18"/>
              </w:rPr>
            </w:pPr>
            <w:r w:rsidRPr="00681459">
              <w:rPr>
                <w:color w:val="000000" w:themeColor="text1"/>
                <w:sz w:val="18"/>
                <w:szCs w:val="18"/>
              </w:rPr>
              <w:t>-1.055</w:t>
            </w:r>
          </w:p>
          <w:p w14:paraId="4DC8D68C" w14:textId="77777777" w:rsidR="007704D4" w:rsidRPr="00681459" w:rsidRDefault="007704D4" w:rsidP="00A566C0">
            <w:pPr>
              <w:jc w:val="center"/>
              <w:rPr>
                <w:color w:val="000000" w:themeColor="text1"/>
                <w:sz w:val="18"/>
                <w:szCs w:val="18"/>
              </w:rPr>
            </w:pPr>
            <w:r w:rsidRPr="00681459">
              <w:rPr>
                <w:color w:val="000000" w:themeColor="text1"/>
                <w:sz w:val="18"/>
                <w:szCs w:val="18"/>
              </w:rPr>
              <w:t>[-3.563, 1.539] (0.402)</w:t>
            </w:r>
          </w:p>
        </w:tc>
        <w:tc>
          <w:tcPr>
            <w:tcW w:w="1701" w:type="dxa"/>
            <w:vAlign w:val="center"/>
          </w:tcPr>
          <w:p w14:paraId="2CDB9CAA" w14:textId="77777777" w:rsidR="007704D4" w:rsidRPr="00681459" w:rsidRDefault="007704D4" w:rsidP="00A566C0">
            <w:pPr>
              <w:jc w:val="center"/>
              <w:rPr>
                <w:color w:val="000000" w:themeColor="text1"/>
                <w:sz w:val="18"/>
                <w:szCs w:val="18"/>
              </w:rPr>
            </w:pPr>
            <w:r w:rsidRPr="00681459">
              <w:rPr>
                <w:color w:val="000000" w:themeColor="text1"/>
                <w:sz w:val="18"/>
                <w:szCs w:val="18"/>
              </w:rPr>
              <w:t>-5.362</w:t>
            </w:r>
          </w:p>
          <w:p w14:paraId="0015FD81" w14:textId="77777777" w:rsidR="007704D4" w:rsidRPr="00681459" w:rsidRDefault="007704D4" w:rsidP="00A566C0">
            <w:pPr>
              <w:jc w:val="center"/>
              <w:rPr>
                <w:color w:val="000000" w:themeColor="text1"/>
                <w:sz w:val="18"/>
                <w:szCs w:val="18"/>
              </w:rPr>
            </w:pPr>
            <w:r w:rsidRPr="00681459">
              <w:rPr>
                <w:color w:val="000000" w:themeColor="text1"/>
                <w:sz w:val="18"/>
                <w:szCs w:val="18"/>
              </w:rPr>
              <w:t>[-12.086, 12.979]</w:t>
            </w:r>
          </w:p>
        </w:tc>
      </w:tr>
      <w:tr w:rsidR="00681459" w:rsidRPr="00681459" w14:paraId="4D1E3EBD" w14:textId="77777777" w:rsidTr="00A566C0">
        <w:tc>
          <w:tcPr>
            <w:tcW w:w="1843" w:type="dxa"/>
            <w:vAlign w:val="center"/>
          </w:tcPr>
          <w:p w14:paraId="45419C11"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010D098D" w14:textId="77777777" w:rsidR="007704D4" w:rsidRPr="00681459" w:rsidRDefault="007704D4" w:rsidP="00A566C0">
            <w:pPr>
              <w:rPr>
                <w:b/>
                <w:bCs/>
                <w:color w:val="000000" w:themeColor="text1"/>
                <w:sz w:val="18"/>
                <w:szCs w:val="18"/>
              </w:rPr>
            </w:pPr>
            <w:r w:rsidRPr="00681459">
              <w:rPr>
                <w:b/>
                <w:bCs/>
                <w:color w:val="000000" w:themeColor="text1"/>
                <w:sz w:val="18"/>
                <w:szCs w:val="18"/>
              </w:rPr>
              <w:t>/ΔLC_PSD_theta</w:t>
            </w:r>
          </w:p>
          <w:p w14:paraId="6C3423BD" w14:textId="77777777" w:rsidR="007704D4" w:rsidRPr="00681459" w:rsidRDefault="007704D4" w:rsidP="00A566C0">
            <w:pPr>
              <w:rPr>
                <w:b/>
                <w:bCs/>
                <w:color w:val="000000" w:themeColor="text1"/>
                <w:sz w:val="18"/>
                <w:szCs w:val="18"/>
              </w:rPr>
            </w:pPr>
            <w:r w:rsidRPr="00681459">
              <w:rPr>
                <w:b/>
                <w:bCs/>
                <w:color w:val="000000" w:themeColor="text1"/>
                <w:sz w:val="18"/>
                <w:szCs w:val="18"/>
              </w:rPr>
              <w:t>/ΔBNT</w:t>
            </w:r>
          </w:p>
        </w:tc>
        <w:tc>
          <w:tcPr>
            <w:tcW w:w="1134" w:type="dxa"/>
            <w:vAlign w:val="center"/>
          </w:tcPr>
          <w:p w14:paraId="274BE85F" w14:textId="77777777" w:rsidR="007704D4" w:rsidRPr="00681459" w:rsidRDefault="007704D4" w:rsidP="00A566C0">
            <w:pPr>
              <w:jc w:val="center"/>
              <w:rPr>
                <w:color w:val="000000" w:themeColor="text1"/>
                <w:sz w:val="18"/>
                <w:szCs w:val="18"/>
              </w:rPr>
            </w:pPr>
            <w:r w:rsidRPr="00681459">
              <w:rPr>
                <w:color w:val="000000" w:themeColor="text1"/>
                <w:sz w:val="18"/>
                <w:szCs w:val="18"/>
              </w:rPr>
              <w:t>0.967 (0.080)</w:t>
            </w:r>
          </w:p>
        </w:tc>
        <w:tc>
          <w:tcPr>
            <w:tcW w:w="1134" w:type="dxa"/>
            <w:vAlign w:val="center"/>
          </w:tcPr>
          <w:p w14:paraId="261E5A4E" w14:textId="77777777" w:rsidR="007704D4" w:rsidRPr="00681459" w:rsidRDefault="007704D4" w:rsidP="00A566C0">
            <w:pPr>
              <w:jc w:val="center"/>
              <w:rPr>
                <w:color w:val="000000" w:themeColor="text1"/>
                <w:sz w:val="18"/>
                <w:szCs w:val="18"/>
              </w:rPr>
            </w:pPr>
            <w:r w:rsidRPr="00681459">
              <w:rPr>
                <w:color w:val="000000" w:themeColor="text1"/>
                <w:sz w:val="18"/>
                <w:szCs w:val="18"/>
              </w:rPr>
              <w:t>-0.395 (0.096)</w:t>
            </w:r>
          </w:p>
        </w:tc>
        <w:tc>
          <w:tcPr>
            <w:tcW w:w="1134" w:type="dxa"/>
            <w:vAlign w:val="center"/>
          </w:tcPr>
          <w:p w14:paraId="757B3B59" w14:textId="77777777" w:rsidR="007704D4" w:rsidRPr="00681459" w:rsidRDefault="007704D4" w:rsidP="00A566C0">
            <w:pPr>
              <w:jc w:val="center"/>
              <w:rPr>
                <w:color w:val="000000" w:themeColor="text1"/>
                <w:sz w:val="18"/>
                <w:szCs w:val="18"/>
              </w:rPr>
            </w:pPr>
            <w:r w:rsidRPr="00681459">
              <w:rPr>
                <w:color w:val="000000" w:themeColor="text1"/>
                <w:sz w:val="18"/>
                <w:szCs w:val="18"/>
              </w:rPr>
              <w:t>0.834 (0.246)</w:t>
            </w:r>
          </w:p>
        </w:tc>
        <w:tc>
          <w:tcPr>
            <w:tcW w:w="1560" w:type="dxa"/>
            <w:vAlign w:val="center"/>
          </w:tcPr>
          <w:p w14:paraId="13A0BD72" w14:textId="77777777" w:rsidR="007704D4" w:rsidRPr="00681459" w:rsidRDefault="007704D4" w:rsidP="00A566C0">
            <w:pPr>
              <w:jc w:val="center"/>
              <w:rPr>
                <w:color w:val="000000" w:themeColor="text1"/>
                <w:sz w:val="18"/>
                <w:szCs w:val="18"/>
              </w:rPr>
            </w:pPr>
            <w:r w:rsidRPr="00681459">
              <w:rPr>
                <w:color w:val="000000" w:themeColor="text1"/>
                <w:sz w:val="18"/>
                <w:szCs w:val="18"/>
              </w:rPr>
              <w:t>-0.382</w:t>
            </w:r>
          </w:p>
          <w:p w14:paraId="1890787C" w14:textId="77777777" w:rsidR="007704D4" w:rsidRPr="00681459" w:rsidRDefault="007704D4" w:rsidP="00A566C0">
            <w:pPr>
              <w:jc w:val="center"/>
              <w:rPr>
                <w:color w:val="000000" w:themeColor="text1"/>
                <w:sz w:val="18"/>
                <w:szCs w:val="18"/>
              </w:rPr>
            </w:pPr>
            <w:r w:rsidRPr="00681459">
              <w:rPr>
                <w:color w:val="000000" w:themeColor="text1"/>
                <w:sz w:val="18"/>
                <w:szCs w:val="18"/>
              </w:rPr>
              <w:t>[-1.065, -0.012] (0.043*)</w:t>
            </w:r>
          </w:p>
        </w:tc>
        <w:tc>
          <w:tcPr>
            <w:tcW w:w="1564" w:type="dxa"/>
            <w:vAlign w:val="center"/>
          </w:tcPr>
          <w:p w14:paraId="796AFE1E" w14:textId="77777777" w:rsidR="007704D4" w:rsidRPr="00681459" w:rsidRDefault="007704D4" w:rsidP="00A566C0">
            <w:pPr>
              <w:jc w:val="center"/>
              <w:rPr>
                <w:color w:val="000000" w:themeColor="text1"/>
                <w:sz w:val="18"/>
                <w:szCs w:val="18"/>
              </w:rPr>
            </w:pPr>
            <w:r w:rsidRPr="00681459">
              <w:rPr>
                <w:color w:val="000000" w:themeColor="text1"/>
                <w:sz w:val="18"/>
                <w:szCs w:val="18"/>
              </w:rPr>
              <w:t>1.217</w:t>
            </w:r>
          </w:p>
          <w:p w14:paraId="18A3B345" w14:textId="77777777" w:rsidR="007704D4" w:rsidRPr="00681459" w:rsidRDefault="007704D4" w:rsidP="00A566C0">
            <w:pPr>
              <w:jc w:val="center"/>
              <w:rPr>
                <w:color w:val="000000" w:themeColor="text1"/>
                <w:sz w:val="18"/>
                <w:szCs w:val="18"/>
              </w:rPr>
            </w:pPr>
            <w:r w:rsidRPr="00681459">
              <w:rPr>
                <w:color w:val="000000" w:themeColor="text1"/>
                <w:sz w:val="18"/>
                <w:szCs w:val="18"/>
              </w:rPr>
              <w:t>[-0.173, 2.566] (0.083)</w:t>
            </w:r>
          </w:p>
        </w:tc>
        <w:tc>
          <w:tcPr>
            <w:tcW w:w="1701" w:type="dxa"/>
            <w:vAlign w:val="center"/>
          </w:tcPr>
          <w:p w14:paraId="5B2126F8" w14:textId="77777777" w:rsidR="007704D4" w:rsidRPr="00681459" w:rsidRDefault="007704D4" w:rsidP="00A566C0">
            <w:pPr>
              <w:jc w:val="center"/>
              <w:rPr>
                <w:color w:val="000000" w:themeColor="text1"/>
                <w:sz w:val="18"/>
                <w:szCs w:val="18"/>
              </w:rPr>
            </w:pPr>
            <w:r w:rsidRPr="00681459">
              <w:rPr>
                <w:color w:val="000000" w:themeColor="text1"/>
                <w:sz w:val="18"/>
                <w:szCs w:val="18"/>
              </w:rPr>
              <w:t>-0.458</w:t>
            </w:r>
          </w:p>
          <w:p w14:paraId="21E0EE2F" w14:textId="77777777" w:rsidR="007704D4" w:rsidRPr="00681459" w:rsidRDefault="007704D4" w:rsidP="00A566C0">
            <w:pPr>
              <w:jc w:val="center"/>
              <w:rPr>
                <w:color w:val="000000" w:themeColor="text1"/>
                <w:sz w:val="18"/>
                <w:szCs w:val="18"/>
              </w:rPr>
            </w:pPr>
            <w:r w:rsidRPr="00681459">
              <w:rPr>
                <w:color w:val="000000" w:themeColor="text1"/>
                <w:sz w:val="18"/>
                <w:szCs w:val="18"/>
              </w:rPr>
              <w:t>[-6.416, 4.715]</w:t>
            </w:r>
          </w:p>
        </w:tc>
      </w:tr>
      <w:tr w:rsidR="00681459" w:rsidRPr="00681459" w14:paraId="0C39076F" w14:textId="77777777" w:rsidTr="00A566C0">
        <w:tc>
          <w:tcPr>
            <w:tcW w:w="1843" w:type="dxa"/>
            <w:tcBorders>
              <w:bottom w:val="single" w:sz="4" w:space="0" w:color="auto"/>
            </w:tcBorders>
            <w:vAlign w:val="center"/>
          </w:tcPr>
          <w:p w14:paraId="1C59C54F" w14:textId="77777777" w:rsidR="007704D4" w:rsidRPr="00681459" w:rsidRDefault="007704D4" w:rsidP="00A566C0">
            <w:pPr>
              <w:rPr>
                <w:b/>
                <w:bCs/>
                <w:color w:val="000000" w:themeColor="text1"/>
                <w:sz w:val="18"/>
                <w:szCs w:val="18"/>
              </w:rPr>
            </w:pPr>
            <w:r w:rsidRPr="00681459">
              <w:rPr>
                <w:b/>
                <w:bCs/>
                <w:color w:val="000000" w:themeColor="text1"/>
                <w:sz w:val="18"/>
                <w:szCs w:val="18"/>
              </w:rPr>
              <w:t>Group</w:t>
            </w:r>
          </w:p>
          <w:p w14:paraId="3AF329B6" w14:textId="77777777" w:rsidR="007704D4" w:rsidRPr="00681459" w:rsidRDefault="007704D4" w:rsidP="00A566C0">
            <w:pPr>
              <w:rPr>
                <w:b/>
                <w:bCs/>
                <w:color w:val="000000" w:themeColor="text1"/>
                <w:sz w:val="18"/>
                <w:szCs w:val="18"/>
              </w:rPr>
            </w:pPr>
            <w:r w:rsidRPr="00681459">
              <w:rPr>
                <w:b/>
                <w:bCs/>
                <w:color w:val="000000" w:themeColor="text1"/>
                <w:sz w:val="18"/>
                <w:szCs w:val="18"/>
              </w:rPr>
              <w:t>/ΔRP_PSD_theta</w:t>
            </w:r>
          </w:p>
          <w:p w14:paraId="1D9405EF" w14:textId="77777777" w:rsidR="007704D4" w:rsidRPr="00681459" w:rsidRDefault="007704D4" w:rsidP="00A566C0">
            <w:pPr>
              <w:rPr>
                <w:b/>
                <w:bCs/>
                <w:color w:val="000000" w:themeColor="text1"/>
                <w:sz w:val="18"/>
                <w:szCs w:val="18"/>
              </w:rPr>
            </w:pPr>
            <w:r w:rsidRPr="00681459">
              <w:rPr>
                <w:b/>
                <w:bCs/>
                <w:color w:val="000000" w:themeColor="text1"/>
                <w:sz w:val="18"/>
                <w:szCs w:val="18"/>
              </w:rPr>
              <w:t>/ΔBNT</w:t>
            </w:r>
          </w:p>
        </w:tc>
        <w:tc>
          <w:tcPr>
            <w:tcW w:w="1134" w:type="dxa"/>
            <w:tcBorders>
              <w:bottom w:val="single" w:sz="4" w:space="0" w:color="auto"/>
            </w:tcBorders>
            <w:vAlign w:val="center"/>
          </w:tcPr>
          <w:p w14:paraId="52B45AFE" w14:textId="77777777" w:rsidR="007704D4" w:rsidRPr="00681459" w:rsidRDefault="007704D4" w:rsidP="00A566C0">
            <w:pPr>
              <w:jc w:val="center"/>
              <w:rPr>
                <w:color w:val="000000" w:themeColor="text1"/>
                <w:sz w:val="18"/>
                <w:szCs w:val="18"/>
              </w:rPr>
            </w:pPr>
            <w:r w:rsidRPr="00681459">
              <w:rPr>
                <w:color w:val="000000" w:themeColor="text1"/>
                <w:sz w:val="18"/>
                <w:szCs w:val="18"/>
              </w:rPr>
              <w:t>1.396 (0.011*)</w:t>
            </w:r>
          </w:p>
        </w:tc>
        <w:tc>
          <w:tcPr>
            <w:tcW w:w="1134" w:type="dxa"/>
            <w:tcBorders>
              <w:bottom w:val="single" w:sz="4" w:space="0" w:color="auto"/>
            </w:tcBorders>
            <w:vAlign w:val="center"/>
          </w:tcPr>
          <w:p w14:paraId="6C13B2D0" w14:textId="77777777" w:rsidR="007704D4" w:rsidRPr="00681459" w:rsidRDefault="007704D4" w:rsidP="00A566C0">
            <w:pPr>
              <w:jc w:val="center"/>
              <w:rPr>
                <w:color w:val="000000" w:themeColor="text1"/>
                <w:sz w:val="18"/>
                <w:szCs w:val="18"/>
              </w:rPr>
            </w:pPr>
            <w:r w:rsidRPr="00681459">
              <w:rPr>
                <w:color w:val="000000" w:themeColor="text1"/>
                <w:sz w:val="18"/>
                <w:szCs w:val="18"/>
              </w:rPr>
              <w:t>-0.412 (0.096)</w:t>
            </w:r>
          </w:p>
        </w:tc>
        <w:tc>
          <w:tcPr>
            <w:tcW w:w="1134" w:type="dxa"/>
            <w:tcBorders>
              <w:bottom w:val="single" w:sz="4" w:space="0" w:color="auto"/>
            </w:tcBorders>
            <w:vAlign w:val="center"/>
          </w:tcPr>
          <w:p w14:paraId="4ABFCF05" w14:textId="77777777" w:rsidR="007704D4" w:rsidRPr="00681459" w:rsidRDefault="007704D4" w:rsidP="00A566C0">
            <w:pPr>
              <w:jc w:val="center"/>
              <w:rPr>
                <w:color w:val="000000" w:themeColor="text1"/>
                <w:sz w:val="18"/>
                <w:szCs w:val="18"/>
              </w:rPr>
            </w:pPr>
            <w:r w:rsidRPr="00681459">
              <w:rPr>
                <w:color w:val="000000" w:themeColor="text1"/>
                <w:sz w:val="18"/>
                <w:szCs w:val="18"/>
              </w:rPr>
              <w:t>0.834 (0.246)</w:t>
            </w:r>
          </w:p>
        </w:tc>
        <w:tc>
          <w:tcPr>
            <w:tcW w:w="1560" w:type="dxa"/>
            <w:tcBorders>
              <w:bottom w:val="single" w:sz="4" w:space="0" w:color="auto"/>
            </w:tcBorders>
            <w:vAlign w:val="center"/>
          </w:tcPr>
          <w:p w14:paraId="3B75DD97" w14:textId="77777777" w:rsidR="007704D4" w:rsidRPr="00681459" w:rsidRDefault="007704D4" w:rsidP="00A566C0">
            <w:pPr>
              <w:jc w:val="center"/>
              <w:rPr>
                <w:color w:val="000000" w:themeColor="text1"/>
                <w:sz w:val="18"/>
                <w:szCs w:val="18"/>
              </w:rPr>
            </w:pPr>
            <w:r w:rsidRPr="00681459">
              <w:rPr>
                <w:color w:val="000000" w:themeColor="text1"/>
                <w:sz w:val="18"/>
                <w:szCs w:val="18"/>
              </w:rPr>
              <w:t>-0.575</w:t>
            </w:r>
          </w:p>
          <w:p w14:paraId="33C2BD7A" w14:textId="77777777" w:rsidR="007704D4" w:rsidRPr="00681459" w:rsidRDefault="007704D4" w:rsidP="00A566C0">
            <w:pPr>
              <w:jc w:val="center"/>
              <w:rPr>
                <w:color w:val="000000" w:themeColor="text1"/>
                <w:sz w:val="18"/>
                <w:szCs w:val="18"/>
              </w:rPr>
            </w:pPr>
            <w:r w:rsidRPr="00681459">
              <w:rPr>
                <w:color w:val="000000" w:themeColor="text1"/>
                <w:sz w:val="18"/>
                <w:szCs w:val="18"/>
              </w:rPr>
              <w:t>[-1.326, -0.008] (0.046*)</w:t>
            </w:r>
          </w:p>
        </w:tc>
        <w:tc>
          <w:tcPr>
            <w:tcW w:w="1564" w:type="dxa"/>
            <w:tcBorders>
              <w:bottom w:val="single" w:sz="4" w:space="0" w:color="auto"/>
            </w:tcBorders>
            <w:vAlign w:val="center"/>
          </w:tcPr>
          <w:p w14:paraId="50EBC012" w14:textId="77777777" w:rsidR="007704D4" w:rsidRPr="00681459" w:rsidRDefault="007704D4" w:rsidP="00A566C0">
            <w:pPr>
              <w:jc w:val="center"/>
              <w:rPr>
                <w:color w:val="000000" w:themeColor="text1"/>
                <w:sz w:val="18"/>
                <w:szCs w:val="18"/>
              </w:rPr>
            </w:pPr>
            <w:r w:rsidRPr="00681459">
              <w:rPr>
                <w:color w:val="000000" w:themeColor="text1"/>
                <w:sz w:val="18"/>
                <w:szCs w:val="18"/>
              </w:rPr>
              <w:t>1.409</w:t>
            </w:r>
          </w:p>
          <w:p w14:paraId="7F3448B4" w14:textId="77777777" w:rsidR="007704D4" w:rsidRPr="00681459" w:rsidRDefault="007704D4" w:rsidP="00A566C0">
            <w:pPr>
              <w:jc w:val="center"/>
              <w:rPr>
                <w:color w:val="000000" w:themeColor="text1"/>
                <w:sz w:val="18"/>
                <w:szCs w:val="18"/>
              </w:rPr>
            </w:pPr>
            <w:r w:rsidRPr="00681459">
              <w:rPr>
                <w:color w:val="000000" w:themeColor="text1"/>
                <w:sz w:val="18"/>
                <w:szCs w:val="18"/>
              </w:rPr>
              <w:t>[-0.061, 2.754] (0.061)</w:t>
            </w:r>
          </w:p>
        </w:tc>
        <w:tc>
          <w:tcPr>
            <w:tcW w:w="1701" w:type="dxa"/>
            <w:tcBorders>
              <w:bottom w:val="single" w:sz="4" w:space="0" w:color="auto"/>
            </w:tcBorders>
            <w:vAlign w:val="center"/>
          </w:tcPr>
          <w:p w14:paraId="13D61D40" w14:textId="77777777" w:rsidR="007704D4" w:rsidRPr="00681459" w:rsidRDefault="007704D4" w:rsidP="00A566C0">
            <w:pPr>
              <w:jc w:val="center"/>
              <w:rPr>
                <w:color w:val="000000" w:themeColor="text1"/>
                <w:sz w:val="18"/>
                <w:szCs w:val="18"/>
              </w:rPr>
            </w:pPr>
            <w:r w:rsidRPr="00681459">
              <w:rPr>
                <w:color w:val="000000" w:themeColor="text1"/>
                <w:sz w:val="18"/>
                <w:szCs w:val="18"/>
              </w:rPr>
              <w:t>-0.690</w:t>
            </w:r>
          </w:p>
          <w:p w14:paraId="182CDD78" w14:textId="77777777" w:rsidR="007704D4" w:rsidRPr="00681459" w:rsidRDefault="007704D4" w:rsidP="00A566C0">
            <w:pPr>
              <w:jc w:val="center"/>
              <w:rPr>
                <w:color w:val="000000" w:themeColor="text1"/>
                <w:sz w:val="18"/>
                <w:szCs w:val="18"/>
              </w:rPr>
            </w:pPr>
            <w:r w:rsidRPr="00681459">
              <w:rPr>
                <w:color w:val="000000" w:themeColor="text1"/>
                <w:sz w:val="18"/>
                <w:szCs w:val="18"/>
              </w:rPr>
              <w:t>[-7.795, 5.912]</w:t>
            </w:r>
          </w:p>
        </w:tc>
      </w:tr>
      <w:tr w:rsidR="00681459" w:rsidRPr="00681459" w14:paraId="3B856898" w14:textId="77777777" w:rsidTr="00A566C0">
        <w:tc>
          <w:tcPr>
            <w:tcW w:w="10070" w:type="dxa"/>
            <w:gridSpan w:val="7"/>
            <w:tcBorders>
              <w:top w:val="single" w:sz="4" w:space="0" w:color="auto"/>
            </w:tcBorders>
            <w:vAlign w:val="center"/>
          </w:tcPr>
          <w:p w14:paraId="02DEE1B4"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EEG → Blood → Cog</w:t>
            </w:r>
          </w:p>
        </w:tc>
      </w:tr>
      <w:tr w:rsidR="00681459" w:rsidRPr="00681459" w14:paraId="34900749" w14:textId="77777777" w:rsidTr="00A566C0">
        <w:tc>
          <w:tcPr>
            <w:tcW w:w="1843" w:type="dxa"/>
            <w:vAlign w:val="center"/>
          </w:tcPr>
          <w:p w14:paraId="080A5D86" w14:textId="77777777" w:rsidR="007704D4" w:rsidRPr="00681459" w:rsidRDefault="007704D4" w:rsidP="00A566C0">
            <w:pPr>
              <w:rPr>
                <w:b/>
                <w:bCs/>
                <w:color w:val="000000" w:themeColor="text1"/>
                <w:sz w:val="18"/>
                <w:szCs w:val="18"/>
              </w:rPr>
            </w:pPr>
            <w:r w:rsidRPr="00681459">
              <w:rPr>
                <w:b/>
                <w:bCs/>
                <w:color w:val="000000" w:themeColor="text1"/>
                <w:sz w:val="18"/>
                <w:szCs w:val="18"/>
              </w:rPr>
              <w:t>ΔLC_PSD_theta</w:t>
            </w:r>
          </w:p>
          <w:p w14:paraId="10B2A10B" w14:textId="77777777" w:rsidR="007704D4" w:rsidRPr="00681459" w:rsidRDefault="007704D4" w:rsidP="00A566C0">
            <w:pPr>
              <w:rPr>
                <w:b/>
                <w:bCs/>
                <w:color w:val="000000" w:themeColor="text1"/>
                <w:sz w:val="18"/>
                <w:szCs w:val="18"/>
              </w:rPr>
            </w:pPr>
            <w:r w:rsidRPr="00681459">
              <w:rPr>
                <w:b/>
                <w:bCs/>
                <w:color w:val="000000" w:themeColor="text1"/>
                <w:sz w:val="18"/>
                <w:szCs w:val="18"/>
              </w:rPr>
              <w:t>/ΔGFAP</w:t>
            </w:r>
          </w:p>
          <w:p w14:paraId="2FD8E1CA" w14:textId="77777777" w:rsidR="007704D4" w:rsidRPr="00681459" w:rsidRDefault="007704D4" w:rsidP="00A566C0">
            <w:pPr>
              <w:rPr>
                <w:b/>
                <w:bCs/>
                <w:color w:val="000000" w:themeColor="text1"/>
                <w:sz w:val="18"/>
                <w:szCs w:val="18"/>
              </w:rPr>
            </w:pPr>
            <w:r w:rsidRPr="00681459">
              <w:rPr>
                <w:b/>
                <w:bCs/>
                <w:color w:val="000000" w:themeColor="text1"/>
                <w:sz w:val="18"/>
                <w:szCs w:val="18"/>
              </w:rPr>
              <w:t>/Δhvot</w:t>
            </w:r>
          </w:p>
        </w:tc>
        <w:tc>
          <w:tcPr>
            <w:tcW w:w="1134" w:type="dxa"/>
            <w:vAlign w:val="center"/>
          </w:tcPr>
          <w:p w14:paraId="2E5ABE1A" w14:textId="77777777" w:rsidR="007704D4" w:rsidRPr="00681459" w:rsidRDefault="007704D4" w:rsidP="00A566C0">
            <w:pPr>
              <w:jc w:val="center"/>
              <w:rPr>
                <w:color w:val="000000" w:themeColor="text1"/>
                <w:sz w:val="18"/>
                <w:szCs w:val="18"/>
              </w:rPr>
            </w:pPr>
            <w:r w:rsidRPr="00681459">
              <w:rPr>
                <w:color w:val="000000" w:themeColor="text1"/>
                <w:sz w:val="18"/>
                <w:szCs w:val="18"/>
              </w:rPr>
              <w:t>-17.698 (&lt;0.001***)</w:t>
            </w:r>
          </w:p>
        </w:tc>
        <w:tc>
          <w:tcPr>
            <w:tcW w:w="1134" w:type="dxa"/>
            <w:vAlign w:val="center"/>
          </w:tcPr>
          <w:p w14:paraId="6A3BBC5E" w14:textId="77777777" w:rsidR="007704D4" w:rsidRPr="00681459" w:rsidRDefault="007704D4" w:rsidP="00A566C0">
            <w:pPr>
              <w:jc w:val="center"/>
              <w:rPr>
                <w:color w:val="000000" w:themeColor="text1"/>
                <w:sz w:val="18"/>
                <w:szCs w:val="18"/>
              </w:rPr>
            </w:pPr>
            <w:r w:rsidRPr="00681459">
              <w:rPr>
                <w:color w:val="000000" w:themeColor="text1"/>
                <w:sz w:val="18"/>
                <w:szCs w:val="18"/>
              </w:rPr>
              <w:t>-0.025 (0.027*)</w:t>
            </w:r>
          </w:p>
        </w:tc>
        <w:tc>
          <w:tcPr>
            <w:tcW w:w="1134" w:type="dxa"/>
            <w:vAlign w:val="center"/>
          </w:tcPr>
          <w:p w14:paraId="10B64296" w14:textId="77777777" w:rsidR="007704D4" w:rsidRPr="00681459" w:rsidRDefault="007704D4" w:rsidP="00A566C0">
            <w:pPr>
              <w:jc w:val="center"/>
              <w:rPr>
                <w:color w:val="000000" w:themeColor="text1"/>
                <w:sz w:val="18"/>
                <w:szCs w:val="18"/>
              </w:rPr>
            </w:pPr>
            <w:r w:rsidRPr="00681459">
              <w:rPr>
                <w:color w:val="000000" w:themeColor="text1"/>
                <w:sz w:val="18"/>
                <w:szCs w:val="18"/>
              </w:rPr>
              <w:t>-0.021 (0.914)</w:t>
            </w:r>
          </w:p>
        </w:tc>
        <w:tc>
          <w:tcPr>
            <w:tcW w:w="1560" w:type="dxa"/>
            <w:vAlign w:val="center"/>
          </w:tcPr>
          <w:p w14:paraId="3B251F34" w14:textId="77777777" w:rsidR="007704D4" w:rsidRPr="00681459" w:rsidRDefault="007704D4" w:rsidP="00A566C0">
            <w:pPr>
              <w:jc w:val="center"/>
              <w:rPr>
                <w:color w:val="000000" w:themeColor="text1"/>
                <w:sz w:val="18"/>
                <w:szCs w:val="18"/>
              </w:rPr>
            </w:pPr>
            <w:r w:rsidRPr="00681459">
              <w:rPr>
                <w:color w:val="000000" w:themeColor="text1"/>
                <w:sz w:val="18"/>
                <w:szCs w:val="18"/>
              </w:rPr>
              <w:t>0.450</w:t>
            </w:r>
          </w:p>
          <w:p w14:paraId="1A2AD5E6" w14:textId="77777777" w:rsidR="007704D4" w:rsidRPr="00681459" w:rsidRDefault="007704D4" w:rsidP="00A566C0">
            <w:pPr>
              <w:jc w:val="center"/>
              <w:rPr>
                <w:color w:val="000000" w:themeColor="text1"/>
                <w:sz w:val="18"/>
                <w:szCs w:val="18"/>
              </w:rPr>
            </w:pPr>
            <w:r w:rsidRPr="00681459">
              <w:rPr>
                <w:color w:val="000000" w:themeColor="text1"/>
                <w:sz w:val="18"/>
                <w:szCs w:val="18"/>
              </w:rPr>
              <w:t>[0.055, 1.212] (0.039*)</w:t>
            </w:r>
          </w:p>
        </w:tc>
        <w:tc>
          <w:tcPr>
            <w:tcW w:w="1564" w:type="dxa"/>
            <w:vAlign w:val="center"/>
          </w:tcPr>
          <w:p w14:paraId="785CA162" w14:textId="77777777" w:rsidR="007704D4" w:rsidRPr="00681459" w:rsidRDefault="007704D4" w:rsidP="00A566C0">
            <w:pPr>
              <w:jc w:val="center"/>
              <w:rPr>
                <w:color w:val="000000" w:themeColor="text1"/>
                <w:sz w:val="18"/>
                <w:szCs w:val="18"/>
              </w:rPr>
            </w:pPr>
            <w:r w:rsidRPr="00681459">
              <w:rPr>
                <w:color w:val="000000" w:themeColor="text1"/>
                <w:sz w:val="18"/>
                <w:szCs w:val="18"/>
              </w:rPr>
              <w:t>-0.471</w:t>
            </w:r>
          </w:p>
          <w:p w14:paraId="14A81BB9" w14:textId="77777777" w:rsidR="007704D4" w:rsidRPr="00681459" w:rsidRDefault="007704D4" w:rsidP="00A566C0">
            <w:pPr>
              <w:jc w:val="center"/>
              <w:rPr>
                <w:color w:val="000000" w:themeColor="text1"/>
                <w:sz w:val="18"/>
                <w:szCs w:val="18"/>
              </w:rPr>
            </w:pPr>
            <w:r w:rsidRPr="00681459">
              <w:rPr>
                <w:color w:val="000000" w:themeColor="text1"/>
                <w:sz w:val="18"/>
                <w:szCs w:val="18"/>
              </w:rPr>
              <w:t>[-1.757, 0.125] (0.108)</w:t>
            </w:r>
          </w:p>
        </w:tc>
        <w:tc>
          <w:tcPr>
            <w:tcW w:w="1701" w:type="dxa"/>
            <w:vAlign w:val="center"/>
          </w:tcPr>
          <w:p w14:paraId="103C4A12" w14:textId="77777777" w:rsidR="007704D4" w:rsidRPr="00681459" w:rsidRDefault="007704D4" w:rsidP="00A566C0">
            <w:pPr>
              <w:jc w:val="center"/>
              <w:rPr>
                <w:color w:val="000000" w:themeColor="text1"/>
                <w:sz w:val="18"/>
                <w:szCs w:val="18"/>
              </w:rPr>
            </w:pPr>
            <w:r w:rsidRPr="00681459">
              <w:rPr>
                <w:color w:val="000000" w:themeColor="text1"/>
                <w:sz w:val="18"/>
                <w:szCs w:val="18"/>
              </w:rPr>
              <w:t>-21.124</w:t>
            </w:r>
          </w:p>
          <w:p w14:paraId="73F2616A" w14:textId="77777777" w:rsidR="007704D4" w:rsidRPr="00681459" w:rsidRDefault="007704D4" w:rsidP="00A566C0">
            <w:pPr>
              <w:jc w:val="center"/>
              <w:rPr>
                <w:color w:val="000000" w:themeColor="text1"/>
                <w:sz w:val="18"/>
                <w:szCs w:val="18"/>
              </w:rPr>
            </w:pPr>
            <w:r w:rsidRPr="00681459">
              <w:rPr>
                <w:color w:val="000000" w:themeColor="text1"/>
                <w:sz w:val="18"/>
                <w:szCs w:val="18"/>
              </w:rPr>
              <w:t>[-30.903, 29.347]</w:t>
            </w:r>
          </w:p>
        </w:tc>
      </w:tr>
      <w:tr w:rsidR="00681459" w:rsidRPr="00681459" w14:paraId="04F341BA" w14:textId="77777777" w:rsidTr="00A566C0">
        <w:tc>
          <w:tcPr>
            <w:tcW w:w="1843" w:type="dxa"/>
            <w:tcBorders>
              <w:bottom w:val="single" w:sz="4" w:space="0" w:color="auto"/>
            </w:tcBorders>
            <w:vAlign w:val="center"/>
          </w:tcPr>
          <w:p w14:paraId="14744507" w14:textId="77777777" w:rsidR="007704D4" w:rsidRPr="00681459" w:rsidRDefault="007704D4" w:rsidP="00A566C0">
            <w:pPr>
              <w:rPr>
                <w:b/>
                <w:bCs/>
                <w:color w:val="000000" w:themeColor="text1"/>
                <w:sz w:val="18"/>
                <w:szCs w:val="18"/>
              </w:rPr>
            </w:pPr>
            <w:r w:rsidRPr="00681459">
              <w:rPr>
                <w:b/>
                <w:bCs/>
                <w:color w:val="000000" w:themeColor="text1"/>
                <w:sz w:val="18"/>
                <w:szCs w:val="18"/>
              </w:rPr>
              <w:t>ΔLP_PSD_theta</w:t>
            </w:r>
          </w:p>
          <w:p w14:paraId="4B88D849" w14:textId="77777777" w:rsidR="007704D4" w:rsidRPr="00681459" w:rsidRDefault="007704D4" w:rsidP="00A566C0">
            <w:pPr>
              <w:rPr>
                <w:b/>
                <w:bCs/>
                <w:color w:val="000000" w:themeColor="text1"/>
                <w:sz w:val="18"/>
                <w:szCs w:val="18"/>
              </w:rPr>
            </w:pPr>
            <w:r w:rsidRPr="00681459">
              <w:rPr>
                <w:b/>
                <w:bCs/>
                <w:color w:val="000000" w:themeColor="text1"/>
                <w:sz w:val="18"/>
                <w:szCs w:val="18"/>
              </w:rPr>
              <w:t>/ΔGFAP</w:t>
            </w:r>
          </w:p>
          <w:p w14:paraId="5BDE51F1" w14:textId="77777777" w:rsidR="007704D4" w:rsidRPr="00681459" w:rsidRDefault="007704D4" w:rsidP="00A566C0">
            <w:pPr>
              <w:rPr>
                <w:b/>
                <w:bCs/>
                <w:color w:val="000000" w:themeColor="text1"/>
                <w:sz w:val="18"/>
                <w:szCs w:val="18"/>
              </w:rPr>
            </w:pPr>
            <w:r w:rsidRPr="00681459">
              <w:rPr>
                <w:b/>
                <w:bCs/>
                <w:color w:val="000000" w:themeColor="text1"/>
                <w:sz w:val="18"/>
                <w:szCs w:val="18"/>
              </w:rPr>
              <w:t>/Δhvot</w:t>
            </w:r>
          </w:p>
        </w:tc>
        <w:tc>
          <w:tcPr>
            <w:tcW w:w="1134" w:type="dxa"/>
            <w:tcBorders>
              <w:bottom w:val="single" w:sz="4" w:space="0" w:color="auto"/>
            </w:tcBorders>
            <w:vAlign w:val="center"/>
          </w:tcPr>
          <w:p w14:paraId="7AFA7A31" w14:textId="77777777" w:rsidR="007704D4" w:rsidRPr="00681459" w:rsidRDefault="007704D4" w:rsidP="00A566C0">
            <w:pPr>
              <w:jc w:val="center"/>
              <w:rPr>
                <w:color w:val="000000" w:themeColor="text1"/>
                <w:sz w:val="18"/>
                <w:szCs w:val="18"/>
              </w:rPr>
            </w:pPr>
            <w:r w:rsidRPr="00681459">
              <w:rPr>
                <w:color w:val="000000" w:themeColor="text1"/>
                <w:sz w:val="18"/>
                <w:szCs w:val="18"/>
              </w:rPr>
              <w:t>-8.886 (0.002**)</w:t>
            </w:r>
          </w:p>
        </w:tc>
        <w:tc>
          <w:tcPr>
            <w:tcW w:w="1134" w:type="dxa"/>
            <w:tcBorders>
              <w:bottom w:val="single" w:sz="4" w:space="0" w:color="auto"/>
            </w:tcBorders>
            <w:vAlign w:val="center"/>
          </w:tcPr>
          <w:p w14:paraId="762E9C5D" w14:textId="77777777" w:rsidR="007704D4" w:rsidRPr="00681459" w:rsidRDefault="007704D4" w:rsidP="00A566C0">
            <w:pPr>
              <w:jc w:val="center"/>
              <w:rPr>
                <w:color w:val="000000" w:themeColor="text1"/>
                <w:sz w:val="18"/>
                <w:szCs w:val="18"/>
              </w:rPr>
            </w:pPr>
            <w:r w:rsidRPr="00681459">
              <w:rPr>
                <w:color w:val="000000" w:themeColor="text1"/>
                <w:sz w:val="18"/>
                <w:szCs w:val="18"/>
              </w:rPr>
              <w:t>-0.028 (0.005**)</w:t>
            </w:r>
          </w:p>
        </w:tc>
        <w:tc>
          <w:tcPr>
            <w:tcW w:w="1134" w:type="dxa"/>
            <w:tcBorders>
              <w:bottom w:val="single" w:sz="4" w:space="0" w:color="auto"/>
            </w:tcBorders>
            <w:vAlign w:val="center"/>
          </w:tcPr>
          <w:p w14:paraId="753191A5" w14:textId="77777777" w:rsidR="007704D4" w:rsidRPr="00681459" w:rsidRDefault="007704D4" w:rsidP="00A566C0">
            <w:pPr>
              <w:jc w:val="center"/>
              <w:rPr>
                <w:color w:val="000000" w:themeColor="text1"/>
                <w:sz w:val="18"/>
                <w:szCs w:val="18"/>
              </w:rPr>
            </w:pPr>
            <w:r w:rsidRPr="00681459">
              <w:rPr>
                <w:color w:val="000000" w:themeColor="text1"/>
                <w:sz w:val="18"/>
                <w:szCs w:val="18"/>
              </w:rPr>
              <w:t>-0.082 (0.443)</w:t>
            </w:r>
          </w:p>
        </w:tc>
        <w:tc>
          <w:tcPr>
            <w:tcW w:w="1560" w:type="dxa"/>
            <w:tcBorders>
              <w:bottom w:val="single" w:sz="4" w:space="0" w:color="auto"/>
            </w:tcBorders>
            <w:vAlign w:val="center"/>
          </w:tcPr>
          <w:p w14:paraId="09AD5C82" w14:textId="77777777" w:rsidR="007704D4" w:rsidRPr="00681459" w:rsidRDefault="007704D4" w:rsidP="00A566C0">
            <w:pPr>
              <w:jc w:val="center"/>
              <w:rPr>
                <w:color w:val="000000" w:themeColor="text1"/>
                <w:sz w:val="18"/>
                <w:szCs w:val="18"/>
              </w:rPr>
            </w:pPr>
            <w:r w:rsidRPr="00681459">
              <w:rPr>
                <w:color w:val="000000" w:themeColor="text1"/>
                <w:sz w:val="18"/>
                <w:szCs w:val="18"/>
              </w:rPr>
              <w:t>0.248</w:t>
            </w:r>
          </w:p>
          <w:p w14:paraId="5AC29A8D" w14:textId="77777777" w:rsidR="007704D4" w:rsidRPr="00681459" w:rsidRDefault="007704D4" w:rsidP="00A566C0">
            <w:pPr>
              <w:jc w:val="center"/>
              <w:rPr>
                <w:color w:val="000000" w:themeColor="text1"/>
                <w:sz w:val="18"/>
                <w:szCs w:val="18"/>
              </w:rPr>
            </w:pPr>
            <w:r w:rsidRPr="00681459">
              <w:rPr>
                <w:color w:val="000000" w:themeColor="text1"/>
                <w:sz w:val="18"/>
                <w:szCs w:val="18"/>
              </w:rPr>
              <w:t>[0.013, 0.536] (0.046*)</w:t>
            </w:r>
          </w:p>
        </w:tc>
        <w:tc>
          <w:tcPr>
            <w:tcW w:w="1564" w:type="dxa"/>
            <w:tcBorders>
              <w:bottom w:val="single" w:sz="4" w:space="0" w:color="auto"/>
            </w:tcBorders>
            <w:vAlign w:val="center"/>
          </w:tcPr>
          <w:p w14:paraId="76AFFD51" w14:textId="77777777" w:rsidR="007704D4" w:rsidRPr="00681459" w:rsidRDefault="007704D4" w:rsidP="00A566C0">
            <w:pPr>
              <w:jc w:val="center"/>
              <w:rPr>
                <w:color w:val="000000" w:themeColor="text1"/>
                <w:sz w:val="18"/>
                <w:szCs w:val="18"/>
              </w:rPr>
            </w:pPr>
            <w:r w:rsidRPr="00681459">
              <w:rPr>
                <w:color w:val="000000" w:themeColor="text1"/>
                <w:sz w:val="18"/>
                <w:szCs w:val="18"/>
              </w:rPr>
              <w:t>-0.330</w:t>
            </w:r>
          </w:p>
          <w:p w14:paraId="5896146B" w14:textId="77777777" w:rsidR="007704D4" w:rsidRPr="00681459" w:rsidRDefault="007704D4" w:rsidP="00A566C0">
            <w:pPr>
              <w:jc w:val="center"/>
              <w:rPr>
                <w:color w:val="000000" w:themeColor="text1"/>
                <w:sz w:val="18"/>
                <w:szCs w:val="18"/>
              </w:rPr>
            </w:pPr>
            <w:r w:rsidRPr="00681459">
              <w:rPr>
                <w:color w:val="000000" w:themeColor="text1"/>
                <w:sz w:val="18"/>
                <w:szCs w:val="18"/>
              </w:rPr>
              <w:t>[-0.599, 0.016] (0.055)</w:t>
            </w:r>
          </w:p>
        </w:tc>
        <w:tc>
          <w:tcPr>
            <w:tcW w:w="1701" w:type="dxa"/>
            <w:tcBorders>
              <w:bottom w:val="single" w:sz="4" w:space="0" w:color="auto"/>
            </w:tcBorders>
            <w:vAlign w:val="center"/>
          </w:tcPr>
          <w:p w14:paraId="109A40CA" w14:textId="77777777" w:rsidR="007704D4" w:rsidRPr="00681459" w:rsidRDefault="007704D4" w:rsidP="00A566C0">
            <w:pPr>
              <w:jc w:val="center"/>
              <w:rPr>
                <w:color w:val="000000" w:themeColor="text1"/>
                <w:sz w:val="18"/>
                <w:szCs w:val="18"/>
              </w:rPr>
            </w:pPr>
            <w:r w:rsidRPr="00681459">
              <w:rPr>
                <w:color w:val="000000" w:themeColor="text1"/>
                <w:sz w:val="18"/>
                <w:szCs w:val="18"/>
              </w:rPr>
              <w:t>-3.026</w:t>
            </w:r>
          </w:p>
          <w:p w14:paraId="08B438CA" w14:textId="77777777" w:rsidR="007704D4" w:rsidRPr="00681459" w:rsidRDefault="007704D4" w:rsidP="00A566C0">
            <w:pPr>
              <w:jc w:val="center"/>
              <w:rPr>
                <w:color w:val="000000" w:themeColor="text1"/>
                <w:sz w:val="18"/>
                <w:szCs w:val="18"/>
              </w:rPr>
            </w:pPr>
            <w:r w:rsidRPr="00681459">
              <w:rPr>
                <w:color w:val="000000" w:themeColor="text1"/>
                <w:sz w:val="18"/>
                <w:szCs w:val="18"/>
              </w:rPr>
              <w:t>[-22.991, 21.132]</w:t>
            </w:r>
          </w:p>
        </w:tc>
      </w:tr>
      <w:tr w:rsidR="00681459" w:rsidRPr="00681459" w14:paraId="7825E7B1" w14:textId="77777777" w:rsidTr="00A566C0">
        <w:tc>
          <w:tcPr>
            <w:tcW w:w="10070" w:type="dxa"/>
            <w:gridSpan w:val="7"/>
            <w:tcBorders>
              <w:top w:val="single" w:sz="4" w:space="0" w:color="auto"/>
            </w:tcBorders>
            <w:vAlign w:val="center"/>
          </w:tcPr>
          <w:p w14:paraId="032D33B9" w14:textId="77777777" w:rsidR="007704D4" w:rsidRPr="00681459" w:rsidRDefault="007704D4" w:rsidP="00A566C0">
            <w:pPr>
              <w:jc w:val="center"/>
              <w:rPr>
                <w:b/>
                <w:bCs/>
                <w:color w:val="000000" w:themeColor="text1"/>
                <w:sz w:val="18"/>
                <w:szCs w:val="18"/>
              </w:rPr>
            </w:pPr>
            <w:r w:rsidRPr="00681459">
              <w:rPr>
                <w:b/>
                <w:bCs/>
                <w:color w:val="000000" w:themeColor="text1"/>
                <w:sz w:val="18"/>
                <w:szCs w:val="18"/>
              </w:rPr>
              <w:t>Blood → EEG → Cog</w:t>
            </w:r>
          </w:p>
        </w:tc>
      </w:tr>
      <w:tr w:rsidR="00681459" w:rsidRPr="00681459" w14:paraId="460EBBC9" w14:textId="77777777" w:rsidTr="00A566C0">
        <w:tc>
          <w:tcPr>
            <w:tcW w:w="1843" w:type="dxa"/>
            <w:vAlign w:val="center"/>
          </w:tcPr>
          <w:p w14:paraId="613666F0" w14:textId="77777777" w:rsidR="007704D4" w:rsidRPr="00681459" w:rsidRDefault="007704D4" w:rsidP="00A566C0">
            <w:pPr>
              <w:rPr>
                <w:b/>
                <w:bCs/>
                <w:color w:val="000000" w:themeColor="text1"/>
                <w:sz w:val="18"/>
                <w:szCs w:val="18"/>
              </w:rPr>
            </w:pPr>
            <w:r w:rsidRPr="00681459">
              <w:rPr>
                <w:b/>
                <w:bCs/>
                <w:color w:val="000000" w:themeColor="text1"/>
                <w:sz w:val="18"/>
                <w:szCs w:val="18"/>
              </w:rPr>
              <w:t>ΔPtau217</w:t>
            </w:r>
          </w:p>
          <w:p w14:paraId="7F17FCD8" w14:textId="77777777" w:rsidR="007704D4" w:rsidRPr="00681459" w:rsidRDefault="007704D4" w:rsidP="00A566C0">
            <w:pPr>
              <w:rPr>
                <w:b/>
                <w:bCs/>
                <w:color w:val="000000" w:themeColor="text1"/>
                <w:sz w:val="18"/>
                <w:szCs w:val="18"/>
              </w:rPr>
            </w:pPr>
            <w:r w:rsidRPr="00681459">
              <w:rPr>
                <w:b/>
                <w:bCs/>
                <w:color w:val="000000" w:themeColor="text1"/>
                <w:sz w:val="18"/>
                <w:szCs w:val="18"/>
              </w:rPr>
              <w:t>/ΔRP_PSD_theta</w:t>
            </w:r>
          </w:p>
          <w:p w14:paraId="564BEDBE" w14:textId="77777777" w:rsidR="007704D4" w:rsidRPr="00681459" w:rsidRDefault="007704D4" w:rsidP="00A566C0">
            <w:pPr>
              <w:rPr>
                <w:b/>
                <w:bCs/>
                <w:color w:val="000000" w:themeColor="text1"/>
                <w:sz w:val="18"/>
                <w:szCs w:val="18"/>
              </w:rPr>
            </w:pPr>
            <w:r w:rsidRPr="00681459">
              <w:rPr>
                <w:b/>
                <w:bCs/>
                <w:color w:val="000000" w:themeColor="text1"/>
                <w:sz w:val="18"/>
                <w:szCs w:val="18"/>
              </w:rPr>
              <w:t>/ΔNPI-D</w:t>
            </w:r>
          </w:p>
        </w:tc>
        <w:tc>
          <w:tcPr>
            <w:tcW w:w="1134" w:type="dxa"/>
            <w:vAlign w:val="center"/>
          </w:tcPr>
          <w:p w14:paraId="39EC74DB" w14:textId="77777777" w:rsidR="007704D4" w:rsidRPr="00681459" w:rsidRDefault="007704D4" w:rsidP="00A566C0">
            <w:pPr>
              <w:jc w:val="center"/>
              <w:rPr>
                <w:color w:val="000000" w:themeColor="text1"/>
                <w:sz w:val="18"/>
                <w:szCs w:val="18"/>
              </w:rPr>
            </w:pPr>
            <w:r w:rsidRPr="00681459">
              <w:rPr>
                <w:color w:val="000000" w:themeColor="text1"/>
                <w:sz w:val="18"/>
                <w:szCs w:val="18"/>
              </w:rPr>
              <w:t>-0.611 (0.001**)</w:t>
            </w:r>
          </w:p>
        </w:tc>
        <w:tc>
          <w:tcPr>
            <w:tcW w:w="1134" w:type="dxa"/>
            <w:vAlign w:val="center"/>
          </w:tcPr>
          <w:p w14:paraId="3F4BBF70" w14:textId="77777777" w:rsidR="007704D4" w:rsidRPr="00681459" w:rsidRDefault="007704D4" w:rsidP="00A566C0">
            <w:pPr>
              <w:jc w:val="center"/>
              <w:rPr>
                <w:color w:val="000000" w:themeColor="text1"/>
                <w:sz w:val="18"/>
                <w:szCs w:val="18"/>
              </w:rPr>
            </w:pPr>
            <w:r w:rsidRPr="00681459">
              <w:rPr>
                <w:color w:val="000000" w:themeColor="text1"/>
                <w:sz w:val="18"/>
                <w:szCs w:val="18"/>
              </w:rPr>
              <w:t>1.409 (0.015*)</w:t>
            </w:r>
          </w:p>
        </w:tc>
        <w:tc>
          <w:tcPr>
            <w:tcW w:w="1134" w:type="dxa"/>
            <w:vAlign w:val="center"/>
          </w:tcPr>
          <w:p w14:paraId="57FC0946" w14:textId="77777777" w:rsidR="007704D4" w:rsidRPr="00681459" w:rsidRDefault="007704D4" w:rsidP="00A566C0">
            <w:pPr>
              <w:jc w:val="center"/>
              <w:rPr>
                <w:color w:val="000000" w:themeColor="text1"/>
                <w:sz w:val="18"/>
                <w:szCs w:val="18"/>
              </w:rPr>
            </w:pPr>
            <w:r w:rsidRPr="00681459">
              <w:rPr>
                <w:color w:val="000000" w:themeColor="text1"/>
                <w:sz w:val="18"/>
                <w:szCs w:val="18"/>
              </w:rPr>
              <w:t>0.647 (0.089)</w:t>
            </w:r>
          </w:p>
        </w:tc>
        <w:tc>
          <w:tcPr>
            <w:tcW w:w="1560" w:type="dxa"/>
            <w:vAlign w:val="center"/>
          </w:tcPr>
          <w:p w14:paraId="7AFC973F" w14:textId="77777777" w:rsidR="007704D4" w:rsidRPr="00681459" w:rsidRDefault="007704D4" w:rsidP="00A566C0">
            <w:pPr>
              <w:jc w:val="center"/>
              <w:rPr>
                <w:color w:val="000000" w:themeColor="text1"/>
                <w:sz w:val="18"/>
                <w:szCs w:val="18"/>
              </w:rPr>
            </w:pPr>
            <w:r w:rsidRPr="00681459">
              <w:rPr>
                <w:color w:val="000000" w:themeColor="text1"/>
                <w:sz w:val="18"/>
                <w:szCs w:val="18"/>
              </w:rPr>
              <w:t>-0.860</w:t>
            </w:r>
          </w:p>
          <w:p w14:paraId="47433D67" w14:textId="77777777" w:rsidR="007704D4" w:rsidRPr="00681459" w:rsidRDefault="007704D4" w:rsidP="00A566C0">
            <w:pPr>
              <w:jc w:val="center"/>
              <w:rPr>
                <w:color w:val="000000" w:themeColor="text1"/>
                <w:sz w:val="18"/>
                <w:szCs w:val="18"/>
              </w:rPr>
            </w:pPr>
            <w:r w:rsidRPr="00681459">
              <w:rPr>
                <w:color w:val="000000" w:themeColor="text1"/>
                <w:sz w:val="18"/>
                <w:szCs w:val="18"/>
              </w:rPr>
              <w:t>[-2.549, -0.048] (0.033*)</w:t>
            </w:r>
          </w:p>
        </w:tc>
        <w:tc>
          <w:tcPr>
            <w:tcW w:w="1564" w:type="dxa"/>
            <w:vAlign w:val="center"/>
          </w:tcPr>
          <w:p w14:paraId="79977972" w14:textId="77777777" w:rsidR="007704D4" w:rsidRPr="00681459" w:rsidRDefault="007704D4" w:rsidP="00A566C0">
            <w:pPr>
              <w:jc w:val="center"/>
              <w:rPr>
                <w:color w:val="000000" w:themeColor="text1"/>
                <w:sz w:val="18"/>
                <w:szCs w:val="18"/>
              </w:rPr>
            </w:pPr>
            <w:r w:rsidRPr="00681459">
              <w:rPr>
                <w:color w:val="000000" w:themeColor="text1"/>
                <w:sz w:val="18"/>
                <w:szCs w:val="18"/>
              </w:rPr>
              <w:t>1.507</w:t>
            </w:r>
          </w:p>
          <w:p w14:paraId="431B133C" w14:textId="77777777" w:rsidR="007704D4" w:rsidRPr="00681459" w:rsidRDefault="007704D4" w:rsidP="00A566C0">
            <w:pPr>
              <w:jc w:val="center"/>
              <w:rPr>
                <w:color w:val="000000" w:themeColor="text1"/>
                <w:sz w:val="18"/>
                <w:szCs w:val="18"/>
              </w:rPr>
            </w:pPr>
            <w:r w:rsidRPr="00681459">
              <w:rPr>
                <w:color w:val="000000" w:themeColor="text1"/>
                <w:sz w:val="18"/>
                <w:szCs w:val="18"/>
              </w:rPr>
              <w:t>[0.068, 3.520] (0.039*)</w:t>
            </w:r>
          </w:p>
        </w:tc>
        <w:tc>
          <w:tcPr>
            <w:tcW w:w="1701" w:type="dxa"/>
            <w:vAlign w:val="center"/>
          </w:tcPr>
          <w:p w14:paraId="00BDB25A" w14:textId="77777777" w:rsidR="007704D4" w:rsidRPr="00681459" w:rsidRDefault="007704D4" w:rsidP="00A566C0">
            <w:pPr>
              <w:jc w:val="center"/>
              <w:rPr>
                <w:color w:val="000000" w:themeColor="text1"/>
                <w:sz w:val="18"/>
                <w:szCs w:val="18"/>
              </w:rPr>
            </w:pPr>
            <w:r w:rsidRPr="00681459">
              <w:rPr>
                <w:color w:val="000000" w:themeColor="text1"/>
                <w:sz w:val="18"/>
                <w:szCs w:val="18"/>
              </w:rPr>
              <w:t>-1.330</w:t>
            </w:r>
          </w:p>
          <w:p w14:paraId="086FDA1A" w14:textId="77777777" w:rsidR="007704D4" w:rsidRPr="00681459" w:rsidRDefault="007704D4" w:rsidP="00A566C0">
            <w:pPr>
              <w:jc w:val="center"/>
              <w:rPr>
                <w:color w:val="000000" w:themeColor="text1"/>
                <w:sz w:val="18"/>
                <w:szCs w:val="18"/>
              </w:rPr>
            </w:pPr>
            <w:r w:rsidRPr="00681459">
              <w:rPr>
                <w:color w:val="000000" w:themeColor="text1"/>
                <w:sz w:val="18"/>
                <w:szCs w:val="18"/>
              </w:rPr>
              <w:t>[-15.420, 12.475]</w:t>
            </w:r>
          </w:p>
        </w:tc>
      </w:tr>
      <w:tr w:rsidR="00681459" w:rsidRPr="00681459" w14:paraId="3EBC4B72" w14:textId="77777777" w:rsidTr="00A566C0">
        <w:tc>
          <w:tcPr>
            <w:tcW w:w="1843" w:type="dxa"/>
            <w:tcBorders>
              <w:bottom w:val="single" w:sz="4" w:space="0" w:color="auto"/>
            </w:tcBorders>
            <w:vAlign w:val="center"/>
          </w:tcPr>
          <w:p w14:paraId="3E46F708" w14:textId="77777777" w:rsidR="007704D4" w:rsidRPr="00681459" w:rsidRDefault="007704D4" w:rsidP="00A566C0">
            <w:pPr>
              <w:rPr>
                <w:b/>
                <w:bCs/>
                <w:color w:val="000000" w:themeColor="text1"/>
                <w:sz w:val="18"/>
                <w:szCs w:val="18"/>
              </w:rPr>
            </w:pPr>
            <w:r w:rsidRPr="00681459">
              <w:rPr>
                <w:b/>
                <w:bCs/>
                <w:color w:val="000000" w:themeColor="text1"/>
                <w:sz w:val="18"/>
                <w:szCs w:val="18"/>
              </w:rPr>
              <w:t>ΔPtau217</w:t>
            </w:r>
          </w:p>
          <w:p w14:paraId="437FCA5E" w14:textId="77777777" w:rsidR="007704D4" w:rsidRPr="00681459" w:rsidRDefault="007704D4" w:rsidP="00A566C0">
            <w:pPr>
              <w:rPr>
                <w:b/>
                <w:bCs/>
                <w:color w:val="000000" w:themeColor="text1"/>
                <w:sz w:val="18"/>
                <w:szCs w:val="18"/>
              </w:rPr>
            </w:pPr>
            <w:r w:rsidRPr="00681459">
              <w:rPr>
                <w:b/>
                <w:bCs/>
                <w:color w:val="000000" w:themeColor="text1"/>
                <w:sz w:val="18"/>
                <w:szCs w:val="18"/>
              </w:rPr>
              <w:t>/ΔRP_PSD_theta</w:t>
            </w:r>
          </w:p>
          <w:p w14:paraId="18835789" w14:textId="77777777" w:rsidR="007704D4" w:rsidRPr="00681459" w:rsidRDefault="007704D4" w:rsidP="00A566C0">
            <w:pPr>
              <w:rPr>
                <w:b/>
                <w:bCs/>
                <w:color w:val="000000" w:themeColor="text1"/>
                <w:sz w:val="18"/>
                <w:szCs w:val="18"/>
              </w:rPr>
            </w:pPr>
            <w:r w:rsidRPr="00681459">
              <w:rPr>
                <w:b/>
                <w:bCs/>
                <w:color w:val="000000" w:themeColor="text1"/>
                <w:sz w:val="18"/>
                <w:szCs w:val="18"/>
              </w:rPr>
              <w:t>/ΔNPI-FxS</w:t>
            </w:r>
          </w:p>
        </w:tc>
        <w:tc>
          <w:tcPr>
            <w:tcW w:w="1134" w:type="dxa"/>
            <w:tcBorders>
              <w:bottom w:val="single" w:sz="4" w:space="0" w:color="auto"/>
            </w:tcBorders>
            <w:vAlign w:val="center"/>
          </w:tcPr>
          <w:p w14:paraId="01C1DF04" w14:textId="77777777" w:rsidR="007704D4" w:rsidRPr="00681459" w:rsidRDefault="007704D4" w:rsidP="00A566C0">
            <w:pPr>
              <w:jc w:val="center"/>
              <w:rPr>
                <w:color w:val="000000" w:themeColor="text1"/>
                <w:sz w:val="18"/>
                <w:szCs w:val="18"/>
              </w:rPr>
            </w:pPr>
            <w:r w:rsidRPr="00681459">
              <w:rPr>
                <w:color w:val="000000" w:themeColor="text1"/>
                <w:sz w:val="18"/>
                <w:szCs w:val="18"/>
              </w:rPr>
              <w:t>-0.611 (0.001**)</w:t>
            </w:r>
          </w:p>
        </w:tc>
        <w:tc>
          <w:tcPr>
            <w:tcW w:w="1134" w:type="dxa"/>
            <w:tcBorders>
              <w:bottom w:val="single" w:sz="4" w:space="0" w:color="auto"/>
            </w:tcBorders>
            <w:vAlign w:val="center"/>
          </w:tcPr>
          <w:p w14:paraId="0595516E" w14:textId="77777777" w:rsidR="007704D4" w:rsidRPr="00681459" w:rsidRDefault="007704D4" w:rsidP="00A566C0">
            <w:pPr>
              <w:jc w:val="center"/>
              <w:rPr>
                <w:color w:val="000000" w:themeColor="text1"/>
                <w:sz w:val="18"/>
                <w:szCs w:val="18"/>
              </w:rPr>
            </w:pPr>
            <w:r w:rsidRPr="00681459">
              <w:rPr>
                <w:color w:val="000000" w:themeColor="text1"/>
                <w:sz w:val="18"/>
                <w:szCs w:val="18"/>
              </w:rPr>
              <w:t>2.541 (0.013*)</w:t>
            </w:r>
          </w:p>
        </w:tc>
        <w:tc>
          <w:tcPr>
            <w:tcW w:w="1134" w:type="dxa"/>
            <w:tcBorders>
              <w:bottom w:val="single" w:sz="4" w:space="0" w:color="auto"/>
            </w:tcBorders>
            <w:vAlign w:val="center"/>
          </w:tcPr>
          <w:p w14:paraId="4C61AC8C" w14:textId="77777777" w:rsidR="007704D4" w:rsidRPr="00681459" w:rsidRDefault="007704D4" w:rsidP="00A566C0">
            <w:pPr>
              <w:jc w:val="center"/>
              <w:rPr>
                <w:color w:val="000000" w:themeColor="text1"/>
                <w:sz w:val="18"/>
                <w:szCs w:val="18"/>
              </w:rPr>
            </w:pPr>
            <w:r w:rsidRPr="00681459">
              <w:rPr>
                <w:color w:val="000000" w:themeColor="text1"/>
                <w:sz w:val="18"/>
                <w:szCs w:val="18"/>
              </w:rPr>
              <w:t>0.651 (0.322)</w:t>
            </w:r>
          </w:p>
        </w:tc>
        <w:tc>
          <w:tcPr>
            <w:tcW w:w="1560" w:type="dxa"/>
            <w:tcBorders>
              <w:bottom w:val="single" w:sz="4" w:space="0" w:color="auto"/>
            </w:tcBorders>
            <w:vAlign w:val="center"/>
          </w:tcPr>
          <w:p w14:paraId="5A25618C" w14:textId="77777777" w:rsidR="007704D4" w:rsidRPr="00681459" w:rsidRDefault="007704D4" w:rsidP="00A566C0">
            <w:pPr>
              <w:jc w:val="center"/>
              <w:rPr>
                <w:color w:val="000000" w:themeColor="text1"/>
                <w:sz w:val="18"/>
                <w:szCs w:val="18"/>
              </w:rPr>
            </w:pPr>
            <w:r w:rsidRPr="00681459">
              <w:rPr>
                <w:color w:val="000000" w:themeColor="text1"/>
                <w:sz w:val="18"/>
                <w:szCs w:val="18"/>
              </w:rPr>
              <w:t>-1.552</w:t>
            </w:r>
          </w:p>
          <w:p w14:paraId="671C1B96" w14:textId="77777777" w:rsidR="007704D4" w:rsidRPr="00681459" w:rsidRDefault="007704D4" w:rsidP="00A566C0">
            <w:pPr>
              <w:jc w:val="center"/>
              <w:rPr>
                <w:color w:val="000000" w:themeColor="text1"/>
                <w:sz w:val="18"/>
                <w:szCs w:val="18"/>
              </w:rPr>
            </w:pPr>
            <w:r w:rsidRPr="00681459">
              <w:rPr>
                <w:color w:val="000000" w:themeColor="text1"/>
                <w:sz w:val="18"/>
                <w:szCs w:val="18"/>
              </w:rPr>
              <w:t>[-4.212, -0.083] (0.038*)</w:t>
            </w:r>
          </w:p>
        </w:tc>
        <w:tc>
          <w:tcPr>
            <w:tcW w:w="1564" w:type="dxa"/>
            <w:tcBorders>
              <w:bottom w:val="single" w:sz="4" w:space="0" w:color="auto"/>
            </w:tcBorders>
            <w:vAlign w:val="center"/>
          </w:tcPr>
          <w:p w14:paraId="3C5B40A1" w14:textId="77777777" w:rsidR="007704D4" w:rsidRPr="00681459" w:rsidRDefault="007704D4" w:rsidP="00A566C0">
            <w:pPr>
              <w:jc w:val="center"/>
              <w:rPr>
                <w:color w:val="000000" w:themeColor="text1"/>
                <w:sz w:val="18"/>
                <w:szCs w:val="18"/>
              </w:rPr>
            </w:pPr>
            <w:r w:rsidRPr="00681459">
              <w:rPr>
                <w:color w:val="000000" w:themeColor="text1"/>
                <w:sz w:val="18"/>
                <w:szCs w:val="18"/>
              </w:rPr>
              <w:t>2.203</w:t>
            </w:r>
          </w:p>
          <w:p w14:paraId="13CB32FD" w14:textId="77777777" w:rsidR="007704D4" w:rsidRPr="00681459" w:rsidRDefault="007704D4" w:rsidP="00A566C0">
            <w:pPr>
              <w:jc w:val="center"/>
              <w:rPr>
                <w:color w:val="000000" w:themeColor="text1"/>
                <w:sz w:val="18"/>
                <w:szCs w:val="18"/>
              </w:rPr>
            </w:pPr>
            <w:r w:rsidRPr="00681459">
              <w:rPr>
                <w:color w:val="000000" w:themeColor="text1"/>
                <w:sz w:val="18"/>
                <w:szCs w:val="18"/>
              </w:rPr>
              <w:t>[-0.403, 5.024] (0.073)</w:t>
            </w:r>
          </w:p>
        </w:tc>
        <w:tc>
          <w:tcPr>
            <w:tcW w:w="1701" w:type="dxa"/>
            <w:tcBorders>
              <w:bottom w:val="single" w:sz="4" w:space="0" w:color="auto"/>
            </w:tcBorders>
            <w:vAlign w:val="center"/>
          </w:tcPr>
          <w:p w14:paraId="756FC6DC" w14:textId="77777777" w:rsidR="007704D4" w:rsidRPr="00681459" w:rsidRDefault="007704D4" w:rsidP="00A566C0">
            <w:pPr>
              <w:jc w:val="center"/>
              <w:rPr>
                <w:color w:val="000000" w:themeColor="text1"/>
                <w:sz w:val="18"/>
                <w:szCs w:val="18"/>
              </w:rPr>
            </w:pPr>
            <w:r w:rsidRPr="00681459">
              <w:rPr>
                <w:color w:val="000000" w:themeColor="text1"/>
                <w:sz w:val="18"/>
                <w:szCs w:val="18"/>
              </w:rPr>
              <w:t>-2.382</w:t>
            </w:r>
          </w:p>
          <w:p w14:paraId="5C2CD38A" w14:textId="77777777" w:rsidR="007704D4" w:rsidRPr="00681459" w:rsidRDefault="007704D4" w:rsidP="00A566C0">
            <w:pPr>
              <w:jc w:val="center"/>
              <w:rPr>
                <w:color w:val="000000" w:themeColor="text1"/>
                <w:sz w:val="18"/>
                <w:szCs w:val="18"/>
              </w:rPr>
            </w:pPr>
            <w:r w:rsidRPr="00681459">
              <w:rPr>
                <w:color w:val="000000" w:themeColor="text1"/>
                <w:sz w:val="18"/>
                <w:szCs w:val="18"/>
              </w:rPr>
              <w:t>[-20.690, 18.206]</w:t>
            </w:r>
          </w:p>
        </w:tc>
      </w:tr>
      <w:tr w:rsidR="00681459" w:rsidRPr="00681459" w14:paraId="5D0EBB83" w14:textId="77777777" w:rsidTr="00A566C0">
        <w:tc>
          <w:tcPr>
            <w:tcW w:w="10070" w:type="dxa"/>
            <w:gridSpan w:val="7"/>
            <w:tcBorders>
              <w:top w:val="single" w:sz="4" w:space="0" w:color="auto"/>
            </w:tcBorders>
            <w:vAlign w:val="center"/>
          </w:tcPr>
          <w:p w14:paraId="1F8F71D5" w14:textId="35646894" w:rsidR="007704D4" w:rsidRPr="00681459" w:rsidRDefault="007704D4" w:rsidP="00A566C0">
            <w:pPr>
              <w:rPr>
                <w:rFonts w:eastAsiaTheme="minorEastAsia"/>
                <w:i/>
                <w:iCs/>
                <w:color w:val="000000" w:themeColor="text1"/>
                <w:sz w:val="18"/>
                <w:szCs w:val="18"/>
              </w:rPr>
            </w:pPr>
            <w:r w:rsidRPr="00681459">
              <w:rPr>
                <w:color w:val="000000" w:themeColor="text1"/>
                <w:sz w:val="18"/>
                <w:szCs w:val="18"/>
              </w:rPr>
              <w:t>Δ denotes post-intervention minus pre-intervention change scores. Path coefficients a, b, and c were estimated using linear regression models: a (X→M) and c (total effect; X→Y) adjusted for covariates; b and c′ (direct effect; X→Y controlling for M) were obtained from the outcome model including both X and M. Indirect effects were quantified as ACME (indirect effect). Confidence intervals for ACME, ADE (c′), total effect, and proportion mediated were obtained using percentile bootstrap (10,000 resamples). Two-sided p values are reported. All models were adjusted for age, sex, and education; pathway models (EEG → Blood → Cog and Blood → EEG → Cog) were additionally adjusted for treatment group (tACS vs sham) when X was not the group indicator. Proportion mediated may fall outside 0–1 due to sampling variability or inconsistent mediation. No ACME signal survived FDR correction (all q &gt; 0.05); results are hypothesis-generating.</w:t>
            </w:r>
            <w:r w:rsidR="00901418" w:rsidRPr="00681459">
              <w:rPr>
                <w:rFonts w:eastAsiaTheme="minorEastAsia" w:hint="eastAsia"/>
                <w:color w:val="000000" w:themeColor="text1"/>
                <w:sz w:val="18"/>
                <w:szCs w:val="18"/>
              </w:rPr>
              <w:t xml:space="preserve"> </w:t>
            </w:r>
            <w:r w:rsidRPr="00681459">
              <w:rPr>
                <w:color w:val="000000" w:themeColor="text1"/>
                <w:sz w:val="18"/>
                <w:szCs w:val="18"/>
              </w:rPr>
              <w:t>*</w:t>
            </w:r>
            <w:r w:rsidR="00AD2C71" w:rsidRPr="00681459">
              <w:rPr>
                <w:rFonts w:eastAsiaTheme="minorEastAsia" w:hint="eastAsia"/>
                <w:color w:val="000000" w:themeColor="text1"/>
                <w:sz w:val="18"/>
                <w:szCs w:val="18"/>
              </w:rPr>
              <w:t>P</w:t>
            </w:r>
            <w:r w:rsidRPr="00681459">
              <w:rPr>
                <w:color w:val="000000" w:themeColor="text1"/>
                <w:sz w:val="18"/>
                <w:szCs w:val="18"/>
              </w:rPr>
              <w:t xml:space="preserve"> &lt; 0.05; **</w:t>
            </w:r>
            <w:r w:rsidR="00AD2C71" w:rsidRPr="00681459">
              <w:rPr>
                <w:rFonts w:eastAsiaTheme="minorEastAsia" w:hint="eastAsia"/>
                <w:color w:val="000000" w:themeColor="text1"/>
                <w:sz w:val="18"/>
                <w:szCs w:val="18"/>
              </w:rPr>
              <w:t>P</w:t>
            </w:r>
            <w:r w:rsidRPr="00681459">
              <w:rPr>
                <w:color w:val="000000" w:themeColor="text1"/>
                <w:sz w:val="18"/>
                <w:szCs w:val="18"/>
              </w:rPr>
              <w:t xml:space="preserve"> &lt; 0.01; ***</w:t>
            </w:r>
            <w:r w:rsidR="00AD2C71" w:rsidRPr="00681459">
              <w:rPr>
                <w:rFonts w:eastAsiaTheme="minorEastAsia" w:hint="eastAsia"/>
                <w:color w:val="000000" w:themeColor="text1"/>
                <w:sz w:val="18"/>
                <w:szCs w:val="18"/>
              </w:rPr>
              <w:t>P</w:t>
            </w:r>
            <w:r w:rsidRPr="00681459">
              <w:rPr>
                <w:color w:val="000000" w:themeColor="text1"/>
                <w:sz w:val="18"/>
                <w:szCs w:val="18"/>
              </w:rPr>
              <w:t xml:space="preserve"> &lt; 0.001.</w:t>
            </w:r>
          </w:p>
        </w:tc>
      </w:tr>
    </w:tbl>
    <w:p w14:paraId="539FCA62" w14:textId="77777777" w:rsidR="007704D4" w:rsidRPr="00681459" w:rsidRDefault="007704D4" w:rsidP="007410CD">
      <w:pPr>
        <w:spacing w:line="480" w:lineRule="auto"/>
        <w:jc w:val="both"/>
        <w:rPr>
          <w:b/>
          <w:bCs/>
          <w:color w:val="000000" w:themeColor="text1"/>
          <w:sz w:val="21"/>
          <w:szCs w:val="21"/>
        </w:rPr>
      </w:pPr>
    </w:p>
    <w:sectPr w:rsidR="007704D4" w:rsidRPr="00681459" w:rsidSect="00FB21B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8D8B" w14:textId="77777777" w:rsidR="00270C7A" w:rsidRDefault="00270C7A">
      <w:pPr>
        <w:spacing w:after="0" w:line="240" w:lineRule="auto"/>
      </w:pPr>
      <w:r>
        <w:separator/>
      </w:r>
    </w:p>
  </w:endnote>
  <w:endnote w:type="continuationSeparator" w:id="0">
    <w:p w14:paraId="5EE1E01D" w14:textId="77777777" w:rsidR="00270C7A" w:rsidRDefault="00270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299360"/>
      <w:docPartObj>
        <w:docPartGallery w:val="Page Numbers (Bottom of Page)"/>
        <w:docPartUnique/>
      </w:docPartObj>
    </w:sdtPr>
    <w:sdtContent>
      <w:p w14:paraId="4B15A30D" w14:textId="77777777" w:rsidR="00C55E33" w:rsidRDefault="00C55E33">
        <w:pPr>
          <w:pStyle w:val="af1"/>
          <w:jc w:val="center"/>
        </w:pPr>
        <w:r>
          <w:fldChar w:fldCharType="begin"/>
        </w:r>
        <w:r>
          <w:instrText>PAGE   \* MERGEFORMAT</w:instrText>
        </w:r>
        <w:r>
          <w:fldChar w:fldCharType="separate"/>
        </w:r>
        <w:r>
          <w:rPr>
            <w:lang w:val="zh-CN"/>
          </w:rPr>
          <w:t>2</w:t>
        </w:r>
        <w:r>
          <w:fldChar w:fldCharType="end"/>
        </w:r>
      </w:p>
    </w:sdtContent>
  </w:sdt>
  <w:p w14:paraId="181D0CEE" w14:textId="77777777" w:rsidR="00C55E33" w:rsidRDefault="00C55E3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821496"/>
      <w:docPartObj>
        <w:docPartGallery w:val="Page Numbers (Bottom of Page)"/>
        <w:docPartUnique/>
      </w:docPartObj>
    </w:sdtPr>
    <w:sdtContent>
      <w:p w14:paraId="7848EABC" w14:textId="77777777" w:rsidR="006C074D" w:rsidRDefault="006C074D">
        <w:pPr>
          <w:pStyle w:val="af1"/>
          <w:jc w:val="center"/>
        </w:pPr>
        <w:r>
          <w:fldChar w:fldCharType="begin"/>
        </w:r>
        <w:r>
          <w:instrText>PAGE   \* MERGEFORMAT</w:instrText>
        </w:r>
        <w:r>
          <w:fldChar w:fldCharType="separate"/>
        </w:r>
        <w:r>
          <w:rPr>
            <w:lang w:val="zh-CN"/>
          </w:rPr>
          <w:t>2</w:t>
        </w:r>
        <w:r>
          <w:fldChar w:fldCharType="end"/>
        </w:r>
      </w:p>
    </w:sdtContent>
  </w:sdt>
  <w:p w14:paraId="20622DE7" w14:textId="77777777" w:rsidR="006C074D" w:rsidRDefault="006C074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D44F" w14:textId="77777777" w:rsidR="00270C7A" w:rsidRDefault="00270C7A">
      <w:pPr>
        <w:spacing w:after="0" w:line="240" w:lineRule="auto"/>
      </w:pPr>
      <w:r>
        <w:separator/>
      </w:r>
    </w:p>
  </w:footnote>
  <w:footnote w:type="continuationSeparator" w:id="0">
    <w:p w14:paraId="714C1279" w14:textId="77777777" w:rsidR="00270C7A" w:rsidRDefault="00270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ED5"/>
    <w:multiLevelType w:val="multilevel"/>
    <w:tmpl w:val="B13E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2E025E"/>
    <w:multiLevelType w:val="hybridMultilevel"/>
    <w:tmpl w:val="1700D954"/>
    <w:lvl w:ilvl="0" w:tplc="9864C0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A840593"/>
    <w:multiLevelType w:val="hybridMultilevel"/>
    <w:tmpl w:val="0EA088F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18032907">
    <w:abstractNumId w:val="2"/>
  </w:num>
  <w:num w:numId="2" w16cid:durableId="826753008">
    <w:abstractNumId w:val="0"/>
  </w:num>
  <w:num w:numId="3" w16cid:durableId="187184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9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55E33"/>
    <w:rsid w:val="0001270B"/>
    <w:rsid w:val="00020A88"/>
    <w:rsid w:val="00024859"/>
    <w:rsid w:val="00026CCD"/>
    <w:rsid w:val="00042487"/>
    <w:rsid w:val="00047F9F"/>
    <w:rsid w:val="00080EF9"/>
    <w:rsid w:val="000B36C2"/>
    <w:rsid w:val="000C3929"/>
    <w:rsid w:val="001208CE"/>
    <w:rsid w:val="00131C48"/>
    <w:rsid w:val="0016412E"/>
    <w:rsid w:val="00177408"/>
    <w:rsid w:val="00177C9C"/>
    <w:rsid w:val="001B4E33"/>
    <w:rsid w:val="001C4459"/>
    <w:rsid w:val="001F6C80"/>
    <w:rsid w:val="00221984"/>
    <w:rsid w:val="00235537"/>
    <w:rsid w:val="00255A18"/>
    <w:rsid w:val="00256CE3"/>
    <w:rsid w:val="00263698"/>
    <w:rsid w:val="00270C7A"/>
    <w:rsid w:val="002917EA"/>
    <w:rsid w:val="002922E3"/>
    <w:rsid w:val="002D07FD"/>
    <w:rsid w:val="002D0FEA"/>
    <w:rsid w:val="002F5FF7"/>
    <w:rsid w:val="002F7182"/>
    <w:rsid w:val="003404F5"/>
    <w:rsid w:val="003520D1"/>
    <w:rsid w:val="003570F5"/>
    <w:rsid w:val="003778DA"/>
    <w:rsid w:val="003838AF"/>
    <w:rsid w:val="003B0809"/>
    <w:rsid w:val="003D5F2D"/>
    <w:rsid w:val="003E2540"/>
    <w:rsid w:val="00402D3E"/>
    <w:rsid w:val="00402E2A"/>
    <w:rsid w:val="00405DBC"/>
    <w:rsid w:val="00414846"/>
    <w:rsid w:val="0044609F"/>
    <w:rsid w:val="004629D7"/>
    <w:rsid w:val="004670B7"/>
    <w:rsid w:val="00472E4D"/>
    <w:rsid w:val="004C11BA"/>
    <w:rsid w:val="004C469D"/>
    <w:rsid w:val="00506FAB"/>
    <w:rsid w:val="005541B9"/>
    <w:rsid w:val="0056325E"/>
    <w:rsid w:val="00564D1C"/>
    <w:rsid w:val="00565854"/>
    <w:rsid w:val="00576D87"/>
    <w:rsid w:val="005C3046"/>
    <w:rsid w:val="005F3C85"/>
    <w:rsid w:val="00611F34"/>
    <w:rsid w:val="00624ABE"/>
    <w:rsid w:val="0065083A"/>
    <w:rsid w:val="00672A9A"/>
    <w:rsid w:val="00673A42"/>
    <w:rsid w:val="00681459"/>
    <w:rsid w:val="00682474"/>
    <w:rsid w:val="006B74C0"/>
    <w:rsid w:val="006C074D"/>
    <w:rsid w:val="006C3059"/>
    <w:rsid w:val="00737EED"/>
    <w:rsid w:val="007410CD"/>
    <w:rsid w:val="007704D4"/>
    <w:rsid w:val="00773FB0"/>
    <w:rsid w:val="00792EC6"/>
    <w:rsid w:val="007A58C9"/>
    <w:rsid w:val="00800862"/>
    <w:rsid w:val="00803737"/>
    <w:rsid w:val="00814AF8"/>
    <w:rsid w:val="0082308E"/>
    <w:rsid w:val="00870488"/>
    <w:rsid w:val="008A0648"/>
    <w:rsid w:val="008C7EBF"/>
    <w:rsid w:val="008E1D25"/>
    <w:rsid w:val="00901418"/>
    <w:rsid w:val="00910B09"/>
    <w:rsid w:val="00910BC0"/>
    <w:rsid w:val="009773B4"/>
    <w:rsid w:val="00983B0A"/>
    <w:rsid w:val="009960BC"/>
    <w:rsid w:val="009A5900"/>
    <w:rsid w:val="009E00A7"/>
    <w:rsid w:val="009F7C21"/>
    <w:rsid w:val="00A0202C"/>
    <w:rsid w:val="00A217D9"/>
    <w:rsid w:val="00A46444"/>
    <w:rsid w:val="00A74DB9"/>
    <w:rsid w:val="00AC08F8"/>
    <w:rsid w:val="00AD2C71"/>
    <w:rsid w:val="00AE39F3"/>
    <w:rsid w:val="00AE53DC"/>
    <w:rsid w:val="00B1359C"/>
    <w:rsid w:val="00B16332"/>
    <w:rsid w:val="00B365B6"/>
    <w:rsid w:val="00B407A9"/>
    <w:rsid w:val="00B860DD"/>
    <w:rsid w:val="00BA1190"/>
    <w:rsid w:val="00BB08B8"/>
    <w:rsid w:val="00BB0D95"/>
    <w:rsid w:val="00BB3E70"/>
    <w:rsid w:val="00BB6E9B"/>
    <w:rsid w:val="00BE24CB"/>
    <w:rsid w:val="00C33416"/>
    <w:rsid w:val="00C41C01"/>
    <w:rsid w:val="00C4663D"/>
    <w:rsid w:val="00C55E33"/>
    <w:rsid w:val="00C96058"/>
    <w:rsid w:val="00C97490"/>
    <w:rsid w:val="00CB14AD"/>
    <w:rsid w:val="00CF1CD5"/>
    <w:rsid w:val="00D00DD6"/>
    <w:rsid w:val="00D14975"/>
    <w:rsid w:val="00D33C9D"/>
    <w:rsid w:val="00D4186C"/>
    <w:rsid w:val="00D45D8C"/>
    <w:rsid w:val="00D45F7F"/>
    <w:rsid w:val="00D86ECC"/>
    <w:rsid w:val="00DB4333"/>
    <w:rsid w:val="00DB7045"/>
    <w:rsid w:val="00DE7E17"/>
    <w:rsid w:val="00DF0B81"/>
    <w:rsid w:val="00E464E0"/>
    <w:rsid w:val="00E50BEA"/>
    <w:rsid w:val="00E5443A"/>
    <w:rsid w:val="00E5717F"/>
    <w:rsid w:val="00E63D82"/>
    <w:rsid w:val="00E64369"/>
    <w:rsid w:val="00E65133"/>
    <w:rsid w:val="00EC053B"/>
    <w:rsid w:val="00F02C9E"/>
    <w:rsid w:val="00F333E9"/>
    <w:rsid w:val="00F420FF"/>
    <w:rsid w:val="00F54707"/>
    <w:rsid w:val="00FA038F"/>
    <w:rsid w:val="00FB1ECB"/>
    <w:rsid w:val="00FB21B1"/>
    <w:rsid w:val="00FD3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700D4"/>
  <w15:chartTrackingRefBased/>
  <w15:docId w15:val="{24E1AA0D-77E2-4198-970C-410C21E2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sz w:val="18"/>
        <w:szCs w:val="13"/>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E33"/>
    <w:pPr>
      <w:widowControl w:val="0"/>
    </w:pPr>
  </w:style>
  <w:style w:type="paragraph" w:styleId="1">
    <w:name w:val="heading 1"/>
    <w:basedOn w:val="a"/>
    <w:next w:val="a"/>
    <w:link w:val="10"/>
    <w:uiPriority w:val="9"/>
    <w:qFormat/>
    <w:rsid w:val="00C55E3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55E3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55E3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C55E33"/>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C55E33"/>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C55E33"/>
    <w:pPr>
      <w:keepNext/>
      <w:keepLines/>
      <w:spacing w:before="40" w:after="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C55E33"/>
    <w:pPr>
      <w:keepNext/>
      <w:keepLines/>
      <w:spacing w:before="40" w:after="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C55E33"/>
    <w:pPr>
      <w:keepNext/>
      <w:keepLines/>
      <w:spacing w:after="0"/>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C55E33"/>
    <w:pPr>
      <w:keepNext/>
      <w:keepLines/>
      <w:spacing w:after="0"/>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总标题"/>
    <w:basedOn w:val="a4"/>
    <w:link w:val="a5"/>
    <w:qFormat/>
    <w:rsid w:val="00C55E33"/>
    <w:pPr>
      <w:spacing w:line="360" w:lineRule="auto"/>
      <w:jc w:val="center"/>
    </w:pPr>
    <w:rPr>
      <w:color w:val="000000" w:themeColor="text1"/>
      <w:sz w:val="32"/>
    </w:rPr>
  </w:style>
  <w:style w:type="character" w:customStyle="1" w:styleId="a5">
    <w:name w:val="总标题 字符"/>
    <w:basedOn w:val="a0"/>
    <w:link w:val="a3"/>
    <w:qFormat/>
    <w:rsid w:val="00C55E33"/>
    <w:rPr>
      <w:color w:val="000000" w:themeColor="text1"/>
      <w:sz w:val="32"/>
    </w:rPr>
  </w:style>
  <w:style w:type="paragraph" w:styleId="a4">
    <w:name w:val="No Spacing"/>
    <w:uiPriority w:val="1"/>
    <w:qFormat/>
    <w:rsid w:val="00C55E33"/>
    <w:pPr>
      <w:widowControl w:val="0"/>
      <w:spacing w:after="0" w:line="240" w:lineRule="auto"/>
    </w:pPr>
  </w:style>
  <w:style w:type="character" w:customStyle="1" w:styleId="10">
    <w:name w:val="标题 1 字符"/>
    <w:basedOn w:val="a0"/>
    <w:link w:val="1"/>
    <w:uiPriority w:val="9"/>
    <w:qFormat/>
    <w:rsid w:val="00C55E3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sid w:val="00C55E3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55E3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C55E33"/>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qFormat/>
    <w:rsid w:val="00C55E33"/>
    <w:rPr>
      <w:rFonts w:asciiTheme="minorHAnsi" w:eastAsiaTheme="minorEastAsia" w:hAnsiTheme="minorHAnsi" w:cstheme="majorBidi"/>
      <w:color w:val="2F5496" w:themeColor="accent1" w:themeShade="BF"/>
      <w:sz w:val="24"/>
      <w:szCs w:val="24"/>
    </w:rPr>
  </w:style>
  <w:style w:type="character" w:customStyle="1" w:styleId="60">
    <w:name w:val="标题 6 字符"/>
    <w:basedOn w:val="a0"/>
    <w:link w:val="6"/>
    <w:uiPriority w:val="9"/>
    <w:semiHidden/>
    <w:qFormat/>
    <w:rsid w:val="00C55E33"/>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qFormat/>
    <w:rsid w:val="00C55E33"/>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sid w:val="00C55E33"/>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sid w:val="00C55E33"/>
    <w:rPr>
      <w:rFonts w:asciiTheme="minorHAnsi" w:eastAsiaTheme="majorEastAsia" w:hAnsiTheme="minorHAnsi" w:cstheme="majorBidi"/>
      <w:color w:val="595959" w:themeColor="text1" w:themeTint="A6"/>
    </w:rPr>
  </w:style>
  <w:style w:type="paragraph" w:styleId="a6">
    <w:name w:val="Title"/>
    <w:basedOn w:val="a"/>
    <w:next w:val="a"/>
    <w:link w:val="a7"/>
    <w:uiPriority w:val="10"/>
    <w:qFormat/>
    <w:rsid w:val="00C55E3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7">
    <w:name w:val="标题 字符"/>
    <w:basedOn w:val="a0"/>
    <w:link w:val="a6"/>
    <w:uiPriority w:val="10"/>
    <w:qFormat/>
    <w:rsid w:val="00C55E33"/>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C55E33"/>
    <w:pPr>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标题 字符"/>
    <w:basedOn w:val="a0"/>
    <w:link w:val="a8"/>
    <w:uiPriority w:val="11"/>
    <w:qFormat/>
    <w:rsid w:val="00C55E33"/>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C55E33"/>
    <w:pPr>
      <w:spacing w:before="160"/>
      <w:jc w:val="center"/>
    </w:pPr>
    <w:rPr>
      <w:i/>
      <w:iCs/>
      <w:color w:val="404040" w:themeColor="text1" w:themeTint="BF"/>
    </w:rPr>
  </w:style>
  <w:style w:type="character" w:customStyle="1" w:styleId="ab">
    <w:name w:val="引用 字符"/>
    <w:basedOn w:val="a0"/>
    <w:link w:val="aa"/>
    <w:uiPriority w:val="29"/>
    <w:qFormat/>
    <w:rsid w:val="00C55E33"/>
    <w:rPr>
      <w:i/>
      <w:iCs/>
      <w:color w:val="404040" w:themeColor="text1" w:themeTint="BF"/>
    </w:rPr>
  </w:style>
  <w:style w:type="paragraph" w:styleId="ac">
    <w:name w:val="List Paragraph"/>
    <w:basedOn w:val="a"/>
    <w:uiPriority w:val="34"/>
    <w:qFormat/>
    <w:rsid w:val="00C55E33"/>
    <w:pPr>
      <w:ind w:left="720"/>
      <w:contextualSpacing/>
    </w:pPr>
  </w:style>
  <w:style w:type="character" w:styleId="ad">
    <w:name w:val="Intense Emphasis"/>
    <w:basedOn w:val="a0"/>
    <w:uiPriority w:val="21"/>
    <w:qFormat/>
    <w:rsid w:val="00C55E33"/>
    <w:rPr>
      <w:i/>
      <w:iCs/>
      <w:color w:val="2F5496" w:themeColor="accent1" w:themeShade="BF"/>
    </w:rPr>
  </w:style>
  <w:style w:type="paragraph" w:styleId="ae">
    <w:name w:val="Intense Quote"/>
    <w:basedOn w:val="a"/>
    <w:next w:val="a"/>
    <w:link w:val="af"/>
    <w:uiPriority w:val="30"/>
    <w:qFormat/>
    <w:rsid w:val="00C55E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qFormat/>
    <w:rsid w:val="00C55E33"/>
    <w:rPr>
      <w:i/>
      <w:iCs/>
      <w:color w:val="2F5496" w:themeColor="accent1" w:themeShade="BF"/>
    </w:rPr>
  </w:style>
  <w:style w:type="character" w:styleId="af0">
    <w:name w:val="Intense Reference"/>
    <w:basedOn w:val="a0"/>
    <w:uiPriority w:val="32"/>
    <w:qFormat/>
    <w:rsid w:val="00C55E33"/>
    <w:rPr>
      <w:b/>
      <w:bCs/>
      <w:smallCaps/>
      <w:color w:val="2F5496" w:themeColor="accent1" w:themeShade="BF"/>
      <w:spacing w:val="5"/>
    </w:rPr>
  </w:style>
  <w:style w:type="paragraph" w:styleId="af1">
    <w:name w:val="footer"/>
    <w:basedOn w:val="a"/>
    <w:link w:val="af2"/>
    <w:uiPriority w:val="99"/>
    <w:unhideWhenUsed/>
    <w:rsid w:val="00C55E33"/>
    <w:pPr>
      <w:tabs>
        <w:tab w:val="center" w:pos="4153"/>
        <w:tab w:val="right" w:pos="8306"/>
      </w:tabs>
      <w:snapToGrid w:val="0"/>
      <w:spacing w:line="240" w:lineRule="auto"/>
    </w:pPr>
    <w:rPr>
      <w:szCs w:val="18"/>
    </w:rPr>
  </w:style>
  <w:style w:type="character" w:customStyle="1" w:styleId="af2">
    <w:name w:val="页脚 字符"/>
    <w:basedOn w:val="a0"/>
    <w:link w:val="af1"/>
    <w:uiPriority w:val="99"/>
    <w:rsid w:val="00C55E33"/>
    <w:rPr>
      <w:szCs w:val="18"/>
    </w:rPr>
  </w:style>
  <w:style w:type="paragraph" w:styleId="af3">
    <w:name w:val="header"/>
    <w:basedOn w:val="a"/>
    <w:link w:val="af4"/>
    <w:uiPriority w:val="99"/>
    <w:unhideWhenUsed/>
    <w:rsid w:val="00C55E33"/>
    <w:pPr>
      <w:tabs>
        <w:tab w:val="center" w:pos="4153"/>
        <w:tab w:val="right" w:pos="8306"/>
      </w:tabs>
      <w:snapToGrid w:val="0"/>
      <w:spacing w:line="240" w:lineRule="auto"/>
      <w:jc w:val="center"/>
    </w:pPr>
    <w:rPr>
      <w:szCs w:val="18"/>
    </w:rPr>
  </w:style>
  <w:style w:type="character" w:customStyle="1" w:styleId="af4">
    <w:name w:val="页眉 字符"/>
    <w:basedOn w:val="a0"/>
    <w:link w:val="af3"/>
    <w:uiPriority w:val="99"/>
    <w:rsid w:val="00C55E33"/>
    <w:rPr>
      <w:szCs w:val="18"/>
    </w:rPr>
  </w:style>
  <w:style w:type="table" w:styleId="af5">
    <w:name w:val="Table Grid"/>
    <w:basedOn w:val="a1"/>
    <w:uiPriority w:val="39"/>
    <w:rsid w:val="00C55E33"/>
    <w:pPr>
      <w:widowControl w:val="0"/>
      <w:spacing w:after="0" w:line="240" w:lineRule="auto"/>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C55E33"/>
    <w:rPr>
      <w:b/>
      <w:bCs/>
    </w:rPr>
  </w:style>
  <w:style w:type="character" w:customStyle="1" w:styleId="11">
    <w:name w:val="明显强调1"/>
    <w:basedOn w:val="a0"/>
    <w:uiPriority w:val="21"/>
    <w:qFormat/>
    <w:rsid w:val="00C55E33"/>
    <w:rPr>
      <w:i/>
      <w:iCs/>
      <w:color w:val="2F5496" w:themeColor="accent1" w:themeShade="BF"/>
    </w:rPr>
  </w:style>
  <w:style w:type="character" w:customStyle="1" w:styleId="12">
    <w:name w:val="明显参考1"/>
    <w:basedOn w:val="a0"/>
    <w:uiPriority w:val="32"/>
    <w:qFormat/>
    <w:rsid w:val="00C55E33"/>
    <w:rPr>
      <w:b/>
      <w:bCs/>
      <w:smallCaps/>
      <w:color w:val="2F5496" w:themeColor="accent1" w:themeShade="BF"/>
      <w:spacing w:val="5"/>
    </w:rPr>
  </w:style>
  <w:style w:type="paragraph" w:customStyle="1" w:styleId="EndNoteBibliographyTitle">
    <w:name w:val="EndNote Bibliography Title"/>
    <w:basedOn w:val="a"/>
    <w:link w:val="EndNoteBibliographyTitle0"/>
    <w:rsid w:val="00C55E33"/>
    <w:pPr>
      <w:spacing w:after="0"/>
      <w:jc w:val="center"/>
    </w:pPr>
  </w:style>
  <w:style w:type="character" w:customStyle="1" w:styleId="EndNoteBibliographyTitle0">
    <w:name w:val="EndNote Bibliography Title 字符"/>
    <w:basedOn w:val="a0"/>
    <w:link w:val="EndNoteBibliographyTitle"/>
    <w:rsid w:val="00C55E33"/>
  </w:style>
  <w:style w:type="paragraph" w:customStyle="1" w:styleId="EndNoteBibliography">
    <w:name w:val="EndNote Bibliography"/>
    <w:basedOn w:val="a"/>
    <w:link w:val="EndNoteBibliography0"/>
    <w:rsid w:val="00C55E33"/>
    <w:pPr>
      <w:spacing w:line="240" w:lineRule="auto"/>
    </w:pPr>
  </w:style>
  <w:style w:type="character" w:customStyle="1" w:styleId="EndNoteBibliography0">
    <w:name w:val="EndNote Bibliography 字符"/>
    <w:basedOn w:val="a0"/>
    <w:link w:val="EndNoteBibliography"/>
    <w:rsid w:val="00C55E33"/>
  </w:style>
  <w:style w:type="table" w:customStyle="1" w:styleId="13">
    <w:name w:val="网格型1"/>
    <w:basedOn w:val="a1"/>
    <w:uiPriority w:val="39"/>
    <w:rsid w:val="00C55E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样式1"/>
    <w:basedOn w:val="a"/>
    <w:link w:val="15"/>
    <w:qFormat/>
    <w:rsid w:val="00C55E33"/>
    <w:pPr>
      <w:widowControl/>
      <w:spacing w:before="180" w:after="180" w:line="240" w:lineRule="auto"/>
    </w:pPr>
    <w:rPr>
      <w:rFonts w:asciiTheme="minorHAnsi" w:eastAsia="Times New Roman" w:hAnsiTheme="minorHAnsi" w:cstheme="minorBidi"/>
      <w:sz w:val="24"/>
      <w:szCs w:val="24"/>
      <w:lang w:eastAsia="en-US"/>
    </w:rPr>
  </w:style>
  <w:style w:type="character" w:customStyle="1" w:styleId="15">
    <w:name w:val="样式1 字符"/>
    <w:basedOn w:val="a0"/>
    <w:link w:val="14"/>
    <w:qFormat/>
    <w:rsid w:val="00C55E33"/>
    <w:rPr>
      <w:rFonts w:asciiTheme="minorHAnsi" w:eastAsia="Times New Roman" w:hAnsiTheme="minorHAnsi" w:cstheme="minorBidi"/>
      <w:sz w:val="24"/>
      <w:szCs w:val="24"/>
      <w:lang w:eastAsia="en-US"/>
    </w:rPr>
  </w:style>
  <w:style w:type="character" w:styleId="af7">
    <w:name w:val="Hyperlink"/>
    <w:basedOn w:val="a0"/>
    <w:uiPriority w:val="99"/>
    <w:unhideWhenUsed/>
    <w:rsid w:val="00C55E33"/>
    <w:rPr>
      <w:color w:val="0563C1" w:themeColor="hyperlink"/>
      <w:u w:val="single"/>
    </w:rPr>
  </w:style>
  <w:style w:type="character" w:styleId="af8">
    <w:name w:val="Unresolved Mention"/>
    <w:basedOn w:val="a0"/>
    <w:uiPriority w:val="99"/>
    <w:semiHidden/>
    <w:unhideWhenUsed/>
    <w:rsid w:val="00C55E33"/>
    <w:rPr>
      <w:color w:val="605E5C"/>
      <w:shd w:val="clear" w:color="auto" w:fill="E1DFDD"/>
    </w:rPr>
  </w:style>
  <w:style w:type="character" w:styleId="af9">
    <w:name w:val="line number"/>
    <w:basedOn w:val="a0"/>
    <w:uiPriority w:val="99"/>
    <w:semiHidden/>
    <w:unhideWhenUsed/>
    <w:rsid w:val="00FB2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10178-72A4-404E-85CD-1E4D468A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4490</Words>
  <Characters>25593</Characters>
  <Application>Microsoft Office Word</Application>
  <DocSecurity>0</DocSecurity>
  <Lines>213</Lines>
  <Paragraphs>60</Paragraphs>
  <ScaleCrop>false</ScaleCrop>
  <Company/>
  <LinksUpToDate>false</LinksUpToDate>
  <CharactersWithSpaces>30023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苗 方</dc:creator>
  <cp:keywords/>
  <dc:description/>
  <cp:lastModifiedBy>苗 方</cp:lastModifiedBy>
  <cp:revision>4</cp:revision>
  <dcterms:created xsi:type="dcterms:W3CDTF">2026-03-11T10:36:00Z</dcterms:created>
  <dcterms:modified xsi:type="dcterms:W3CDTF">2026-03-11T10:47:00Z</dcterms:modified>
</cp:coreProperties>
</file>