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96F" w:rsidRDefault="0045196F" w:rsidP="0045196F">
      <w:pPr>
        <w:spacing w:after="0" w:line="240" w:lineRule="auto"/>
      </w:pPr>
      <w:bookmarkStart w:id="0" w:name="TableS1"/>
      <w:r w:rsidRPr="00D34852">
        <w:t xml:space="preserve">Table </w:t>
      </w:r>
      <w:proofErr w:type="spellStart"/>
      <w:r w:rsidRPr="00D34852">
        <w:t>S1</w:t>
      </w:r>
      <w:bookmarkEnd w:id="0"/>
      <w:proofErr w:type="spellEnd"/>
      <w:r>
        <w:t xml:space="preserve"> </w:t>
      </w:r>
      <w:r w:rsidRPr="00D34852">
        <w:t>Patients A – D with &lt;50% reduction in HAE attack rate</w:t>
      </w:r>
      <w:r>
        <w:t xml:space="preserve"> treated with </w:t>
      </w:r>
      <w:r w:rsidRPr="00D34852">
        <w:t xml:space="preserve">60 IU/kg </w:t>
      </w:r>
      <w:proofErr w:type="spellStart"/>
      <w:r w:rsidRPr="00D34852">
        <w:t>C1-INH</w:t>
      </w:r>
      <w:proofErr w:type="spellEnd"/>
      <w:r w:rsidRPr="00D34852">
        <w:t xml:space="preserve"> (SC) </w:t>
      </w:r>
    </w:p>
    <w:p w:rsidR="0045196F" w:rsidRPr="00D34852" w:rsidRDefault="0045196F" w:rsidP="0045196F">
      <w:pPr>
        <w:spacing w:after="0" w:line="240" w:lineRule="auto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34"/>
        <w:gridCol w:w="2096"/>
        <w:gridCol w:w="2096"/>
        <w:gridCol w:w="2096"/>
      </w:tblGrid>
      <w:tr w:rsidR="0045196F" w:rsidRPr="009217B6" w:rsidTr="007C71EA">
        <w:trPr>
          <w:trHeight w:val="397"/>
        </w:trPr>
        <w:tc>
          <w:tcPr>
            <w:tcW w:w="1732" w:type="pct"/>
            <w:tcBorders>
              <w:top w:val="single" w:sz="4" w:space="0" w:color="auto"/>
              <w:bottom w:val="single" w:sz="4" w:space="0" w:color="auto"/>
            </w:tcBorders>
          </w:tcPr>
          <w:p w:rsidR="0045196F" w:rsidRPr="009217B6" w:rsidRDefault="0045196F" w:rsidP="007C71EA">
            <w:pPr>
              <w:suppressAutoHyphens/>
              <w:contextualSpacing/>
              <w:rPr>
                <w:rFonts w:ascii="Arial" w:hAnsi="Arial" w:cs="Arial"/>
                <w:b/>
                <w:kern w:val="16"/>
                <w:lang w:val="en-US"/>
              </w:rPr>
            </w:pPr>
            <w:r w:rsidRPr="009217B6">
              <w:rPr>
                <w:rFonts w:ascii="Arial" w:hAnsi="Arial" w:cs="Arial"/>
                <w:b/>
                <w:kern w:val="16"/>
                <w:lang w:val="en-US"/>
              </w:rPr>
              <w:t>Study period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b/>
                <w:kern w:val="16"/>
                <w:lang w:val="en-US"/>
              </w:rPr>
            </w:pPr>
            <w:r w:rsidRPr="009217B6">
              <w:rPr>
                <w:rFonts w:ascii="Arial" w:hAnsi="Arial" w:cs="Arial"/>
                <w:b/>
                <w:kern w:val="16"/>
                <w:lang w:val="en-US"/>
              </w:rPr>
              <w:t xml:space="preserve">Prior to study </w:t>
            </w:r>
            <w:r w:rsidRPr="009217B6">
              <w:rPr>
                <w:rFonts w:ascii="Arial" w:hAnsi="Arial" w:cs="Arial"/>
                <w:b/>
                <w:kern w:val="16"/>
                <w:lang w:val="en-US"/>
              </w:rPr>
              <w:br/>
              <w:t>(3 months)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b/>
                <w:kern w:val="16"/>
                <w:lang w:val="en-US"/>
              </w:rPr>
            </w:pPr>
            <w:proofErr w:type="spellStart"/>
            <w:r w:rsidRPr="009217B6">
              <w:rPr>
                <w:rFonts w:ascii="Arial" w:hAnsi="Arial" w:cs="Arial"/>
                <w:b/>
                <w:kern w:val="16"/>
                <w:lang w:val="en-US"/>
              </w:rPr>
              <w:t>C1-INH</w:t>
            </w:r>
            <w:proofErr w:type="spellEnd"/>
            <w:r w:rsidRPr="009217B6">
              <w:rPr>
                <w:rFonts w:ascii="Arial" w:hAnsi="Arial" w:cs="Arial"/>
                <w:b/>
                <w:kern w:val="16"/>
                <w:lang w:val="en-US"/>
              </w:rPr>
              <w:t xml:space="preserve"> (SC)</w:t>
            </w:r>
            <w:r w:rsidRPr="009217B6">
              <w:rPr>
                <w:rFonts w:ascii="Arial" w:hAnsi="Arial" w:cs="Arial"/>
                <w:b/>
                <w:kern w:val="16"/>
                <w:lang w:val="en-US"/>
              </w:rPr>
              <w:br/>
              <w:t>(16 weeks)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b/>
                <w:kern w:val="16"/>
                <w:lang w:val="en-US"/>
              </w:rPr>
            </w:pPr>
            <w:r w:rsidRPr="009217B6">
              <w:rPr>
                <w:rFonts w:ascii="Arial" w:hAnsi="Arial" w:cs="Arial"/>
                <w:b/>
                <w:kern w:val="16"/>
                <w:lang w:val="en-US"/>
              </w:rPr>
              <w:t>Placebo</w:t>
            </w:r>
            <w:r w:rsidRPr="009217B6">
              <w:rPr>
                <w:rFonts w:ascii="Arial" w:hAnsi="Arial" w:cs="Arial"/>
                <w:b/>
                <w:kern w:val="16"/>
                <w:lang w:val="en-US"/>
              </w:rPr>
              <w:br/>
              <w:t>(16 weeks)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rPr>
                <w:rFonts w:ascii="Arial" w:hAnsi="Arial" w:cs="Arial"/>
                <w:b/>
                <w:kern w:val="16"/>
              </w:rPr>
            </w:pPr>
            <w:r w:rsidRPr="009217B6">
              <w:rPr>
                <w:rFonts w:ascii="Arial" w:hAnsi="Arial" w:cs="Arial"/>
                <w:b/>
                <w:kern w:val="16"/>
              </w:rPr>
              <w:t>Patient A</w:t>
            </w:r>
          </w:p>
        </w:tc>
        <w:tc>
          <w:tcPr>
            <w:tcW w:w="1089" w:type="pct"/>
            <w:tcBorders>
              <w:top w:val="single" w:sz="4" w:space="0" w:color="auto"/>
              <w:righ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b/>
                <w:kern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b/>
                <w:kern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b/>
                <w:kern w:val="16"/>
              </w:rPr>
            </w:pP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Number of attacks</w:t>
            </w:r>
          </w:p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b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(mild/moderate/severe)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4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9 (6/2/1)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12 (1/2/9)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HAE rate attacks/month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1.3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2.2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3.4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HAE symptoms days/month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-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6.6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10.1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Number of rescue medications (medication used)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-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</w:t>
            </w:r>
            <w:r w:rsidRPr="009217B6">
              <w:rPr>
                <w:rFonts w:ascii="Arial" w:hAnsi="Arial" w:cs="Arial"/>
                <w:kern w:val="16"/>
              </w:rPr>
              <w:br/>
              <w:t>(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Icatibant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>)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 xml:space="preserve">17 </w:t>
            </w:r>
            <w:r w:rsidRPr="009217B6">
              <w:rPr>
                <w:rFonts w:ascii="Arial" w:hAnsi="Arial" w:cs="Arial"/>
                <w:kern w:val="16"/>
              </w:rPr>
              <w:br/>
              <w:t>(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Icatibant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, 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Berinert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, other 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C1-INH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>)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proofErr w:type="spellStart"/>
            <w:r w:rsidRPr="009217B6">
              <w:rPr>
                <w:rFonts w:ascii="Arial" w:hAnsi="Arial" w:cs="Arial"/>
                <w:kern w:val="16"/>
              </w:rPr>
              <w:t>C1-INH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 activity level (%)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8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76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22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proofErr w:type="spellStart"/>
            <w:r w:rsidRPr="009217B6">
              <w:rPr>
                <w:rFonts w:ascii="Arial" w:hAnsi="Arial" w:cs="Arial"/>
                <w:kern w:val="16"/>
              </w:rPr>
              <w:t>C4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 level (mg/mL)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6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21</w:t>
            </w:r>
          </w:p>
        </w:tc>
        <w:tc>
          <w:tcPr>
            <w:tcW w:w="1089" w:type="pct"/>
            <w:tcBorders>
              <w:left w:val="nil"/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6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b/>
                <w:kern w:val="16"/>
              </w:rPr>
              <w:t>Patient B</w:t>
            </w:r>
          </w:p>
        </w:tc>
        <w:tc>
          <w:tcPr>
            <w:tcW w:w="1089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Number of attacks</w:t>
            </w:r>
          </w:p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b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(mild/moderate/severe)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14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2 (2/0/0)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3 (2/1/0)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HAE rate attacks/month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4.7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0.6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0.9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HAE symptoms days/month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-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0.3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0.9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Number of rescue medications (medication used)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-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</w:t>
            </w:r>
            <w:r w:rsidRPr="009217B6">
              <w:rPr>
                <w:rFonts w:ascii="Arial" w:hAnsi="Arial" w:cs="Arial"/>
                <w:kern w:val="16"/>
              </w:rPr>
              <w:br/>
              <w:t>(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Berinert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>)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3</w:t>
            </w:r>
            <w:r w:rsidRPr="009217B6">
              <w:rPr>
                <w:rFonts w:ascii="Arial" w:hAnsi="Arial" w:cs="Arial"/>
                <w:kern w:val="16"/>
              </w:rPr>
              <w:br/>
              <w:t>(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Berinert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>)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proofErr w:type="spellStart"/>
            <w:r w:rsidRPr="009217B6">
              <w:rPr>
                <w:rFonts w:ascii="Arial" w:hAnsi="Arial" w:cs="Arial"/>
                <w:kern w:val="16"/>
              </w:rPr>
              <w:t>C1-INH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 activity level (%)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2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81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26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proofErr w:type="spellStart"/>
            <w:r w:rsidRPr="009217B6">
              <w:rPr>
                <w:rFonts w:ascii="Arial" w:hAnsi="Arial" w:cs="Arial"/>
                <w:kern w:val="16"/>
              </w:rPr>
              <w:t>C4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 level (mg/mL)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9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18</w:t>
            </w:r>
          </w:p>
        </w:tc>
        <w:tc>
          <w:tcPr>
            <w:tcW w:w="1089" w:type="pct"/>
            <w:tcBorders>
              <w:left w:val="nil"/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5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b/>
                <w:kern w:val="16"/>
              </w:rPr>
              <w:t>Patient C</w:t>
            </w:r>
          </w:p>
        </w:tc>
        <w:tc>
          <w:tcPr>
            <w:tcW w:w="1089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Number of attacks</w:t>
            </w:r>
          </w:p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(mild/moderate/severe)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5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5 (0/5/0)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7 (4/3/0)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HAE rate attacks/month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1.7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1.1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1.9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HAE symptoms days/month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-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1.5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4.1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Number of rescue medications (medication used)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-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4</w:t>
            </w:r>
            <w:r w:rsidRPr="009217B6">
              <w:rPr>
                <w:rFonts w:ascii="Arial" w:hAnsi="Arial" w:cs="Arial"/>
                <w:kern w:val="16"/>
              </w:rPr>
              <w:br/>
              <w:t>(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Berinert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>)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5</w:t>
            </w:r>
            <w:r w:rsidRPr="009217B6">
              <w:rPr>
                <w:rFonts w:ascii="Arial" w:hAnsi="Arial" w:cs="Arial"/>
                <w:kern w:val="16"/>
              </w:rPr>
              <w:br/>
              <w:t>(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Berinert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>)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proofErr w:type="spellStart"/>
            <w:r w:rsidRPr="009217B6">
              <w:rPr>
                <w:rFonts w:ascii="Arial" w:hAnsi="Arial" w:cs="Arial"/>
                <w:kern w:val="16"/>
              </w:rPr>
              <w:t>C1-INH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 activity level (%)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31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 xml:space="preserve">108 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 xml:space="preserve">23 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proofErr w:type="spellStart"/>
            <w:r w:rsidRPr="009217B6">
              <w:rPr>
                <w:rFonts w:ascii="Arial" w:hAnsi="Arial" w:cs="Arial"/>
                <w:kern w:val="16"/>
              </w:rPr>
              <w:t>C4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 level (mg/mL)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18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 xml:space="preserve">19 </w:t>
            </w:r>
          </w:p>
        </w:tc>
        <w:tc>
          <w:tcPr>
            <w:tcW w:w="1089" w:type="pct"/>
            <w:tcBorders>
              <w:left w:val="nil"/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 xml:space="preserve">9 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keepNext/>
              <w:suppressAutoHyphens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b/>
                <w:kern w:val="16"/>
              </w:rPr>
              <w:t>Patient D</w:t>
            </w:r>
          </w:p>
        </w:tc>
        <w:tc>
          <w:tcPr>
            <w:tcW w:w="1089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keepNext/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</w:tcBorders>
            <w:vAlign w:val="center"/>
          </w:tcPr>
          <w:p w:rsidR="0045196F" w:rsidRPr="009217B6" w:rsidRDefault="0045196F" w:rsidP="007C71EA">
            <w:pPr>
              <w:keepNext/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nil"/>
            </w:tcBorders>
            <w:vAlign w:val="center"/>
          </w:tcPr>
          <w:p w:rsidR="0045196F" w:rsidRPr="009217B6" w:rsidRDefault="0045196F" w:rsidP="007C71EA">
            <w:pPr>
              <w:keepNext/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Number of attacks</w:t>
            </w:r>
          </w:p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(mild/moderate/severe)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17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7 (1/6/0)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8 (2/3/3)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HAE rate attacks/month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5.7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2.2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1.7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HAE symptoms days/month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-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1.6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13.7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Number of rescue medications (medication used)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-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b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</w:t>
            </w:r>
            <w:r w:rsidRPr="009217B6">
              <w:rPr>
                <w:rFonts w:ascii="Arial" w:hAnsi="Arial" w:cs="Arial"/>
                <w:kern w:val="16"/>
              </w:rPr>
              <w:br/>
              <w:t>(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Icatibant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>)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  <w:lang w:val="de-DE"/>
              </w:rPr>
            </w:pPr>
            <w:r w:rsidRPr="009217B6">
              <w:rPr>
                <w:rFonts w:ascii="Arial" w:hAnsi="Arial" w:cs="Arial"/>
                <w:kern w:val="16"/>
              </w:rPr>
              <w:t>6</w:t>
            </w:r>
            <w:r w:rsidRPr="009217B6">
              <w:rPr>
                <w:rFonts w:ascii="Arial" w:hAnsi="Arial" w:cs="Arial"/>
                <w:kern w:val="16"/>
              </w:rPr>
              <w:br/>
              <w:t>(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Berinert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, </w:t>
            </w:r>
            <w:proofErr w:type="spellStart"/>
            <w:r w:rsidRPr="009217B6">
              <w:rPr>
                <w:rFonts w:ascii="Arial" w:hAnsi="Arial" w:cs="Arial"/>
                <w:kern w:val="16"/>
              </w:rPr>
              <w:t>Icatibant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>)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proofErr w:type="spellStart"/>
            <w:r w:rsidRPr="009217B6">
              <w:rPr>
                <w:rFonts w:ascii="Arial" w:hAnsi="Arial" w:cs="Arial"/>
                <w:kern w:val="16"/>
              </w:rPr>
              <w:t>C1-INH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 activity level (%)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13</w:t>
            </w:r>
          </w:p>
        </w:tc>
        <w:tc>
          <w:tcPr>
            <w:tcW w:w="1089" w:type="pct"/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24</w:t>
            </w:r>
          </w:p>
        </w:tc>
        <w:tc>
          <w:tcPr>
            <w:tcW w:w="1089" w:type="pct"/>
            <w:tcBorders>
              <w:left w:val="nil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13</w:t>
            </w:r>
          </w:p>
        </w:tc>
      </w:tr>
      <w:tr w:rsidR="0045196F" w:rsidRPr="009217B6" w:rsidTr="007C71EA">
        <w:trPr>
          <w:trHeight w:val="397"/>
        </w:trPr>
        <w:tc>
          <w:tcPr>
            <w:tcW w:w="1732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ind w:left="176"/>
              <w:contextualSpacing/>
              <w:rPr>
                <w:rFonts w:ascii="Arial" w:hAnsi="Arial" w:cs="Arial"/>
                <w:kern w:val="16"/>
              </w:rPr>
            </w:pPr>
            <w:proofErr w:type="spellStart"/>
            <w:r w:rsidRPr="009217B6">
              <w:rPr>
                <w:rFonts w:ascii="Arial" w:hAnsi="Arial" w:cs="Arial"/>
                <w:kern w:val="16"/>
              </w:rPr>
              <w:t>C4</w:t>
            </w:r>
            <w:proofErr w:type="spellEnd"/>
            <w:r w:rsidRPr="009217B6">
              <w:rPr>
                <w:rFonts w:ascii="Arial" w:hAnsi="Arial" w:cs="Arial"/>
                <w:kern w:val="16"/>
              </w:rPr>
              <w:t xml:space="preserve"> level (mg/mL)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7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11</w:t>
            </w:r>
          </w:p>
        </w:tc>
        <w:tc>
          <w:tcPr>
            <w:tcW w:w="1089" w:type="pct"/>
            <w:tcBorders>
              <w:left w:val="nil"/>
              <w:bottom w:val="single" w:sz="4" w:space="0" w:color="auto"/>
            </w:tcBorders>
            <w:vAlign w:val="center"/>
          </w:tcPr>
          <w:p w:rsidR="0045196F" w:rsidRPr="009217B6" w:rsidRDefault="0045196F" w:rsidP="007C71EA">
            <w:pPr>
              <w:suppressAutoHyphens/>
              <w:contextualSpacing/>
              <w:jc w:val="center"/>
              <w:rPr>
                <w:rFonts w:ascii="Arial" w:hAnsi="Arial" w:cs="Arial"/>
                <w:kern w:val="16"/>
              </w:rPr>
            </w:pPr>
            <w:r w:rsidRPr="009217B6">
              <w:rPr>
                <w:rFonts w:ascii="Arial" w:hAnsi="Arial" w:cs="Arial"/>
                <w:kern w:val="16"/>
              </w:rPr>
              <w:t>3</w:t>
            </w:r>
          </w:p>
        </w:tc>
      </w:tr>
    </w:tbl>
    <w:p w:rsidR="0045196F" w:rsidRPr="001F6DB0" w:rsidRDefault="0045196F" w:rsidP="0045196F">
      <w:pPr>
        <w:spacing w:after="0" w:line="240" w:lineRule="auto"/>
      </w:pPr>
      <w:proofErr w:type="spellStart"/>
      <w:r w:rsidRPr="001F6DB0">
        <w:t>C1-INH</w:t>
      </w:r>
      <w:proofErr w:type="spellEnd"/>
      <w:r w:rsidRPr="001F6DB0">
        <w:t xml:space="preserve"> = </w:t>
      </w:r>
      <w:proofErr w:type="spellStart"/>
      <w:r w:rsidRPr="001F6DB0">
        <w:t>C1</w:t>
      </w:r>
      <w:proofErr w:type="spellEnd"/>
      <w:r w:rsidRPr="001F6DB0">
        <w:t>-esterase inhibitor, HAE = hereditary angioedema, SC = subcutaneous.</w:t>
      </w:r>
    </w:p>
    <w:p w:rsidR="0045196F" w:rsidRPr="001F6DB0" w:rsidRDefault="0045196F" w:rsidP="0045196F">
      <w:pPr>
        <w:spacing w:after="0" w:line="240" w:lineRule="auto"/>
      </w:pPr>
      <w:proofErr w:type="spellStart"/>
      <w:r w:rsidRPr="001F6DB0">
        <w:lastRenderedPageBreak/>
        <w:t>C1-INH</w:t>
      </w:r>
      <w:proofErr w:type="spellEnd"/>
      <w:r w:rsidRPr="001F6DB0">
        <w:t xml:space="preserve"> functional activity and </w:t>
      </w:r>
      <w:proofErr w:type="spellStart"/>
      <w:r w:rsidRPr="001F6DB0">
        <w:t>C4</w:t>
      </w:r>
      <w:proofErr w:type="spellEnd"/>
      <w:r w:rsidRPr="001F6DB0">
        <w:t xml:space="preserve"> protein level values displayed are at screening prior the study, and last available measurement time point during placebo and active treatment period. </w:t>
      </w:r>
      <w:proofErr w:type="spellStart"/>
      <w:r w:rsidRPr="001F6DB0">
        <w:t>C1-INH</w:t>
      </w:r>
      <w:proofErr w:type="spellEnd"/>
      <w:r w:rsidRPr="001F6DB0">
        <w:t xml:space="preserve"> activity was assessed by a validated chromogenic assay (</w:t>
      </w:r>
      <w:proofErr w:type="spellStart"/>
      <w:r w:rsidRPr="001F6DB0">
        <w:t>Berichrom</w:t>
      </w:r>
      <w:proofErr w:type="spellEnd"/>
      <w:r w:rsidRPr="001F6DB0">
        <w:t xml:space="preserve"> </w:t>
      </w:r>
      <w:proofErr w:type="spellStart"/>
      <w:r w:rsidRPr="001F6DB0">
        <w:t>C1-INH</w:t>
      </w:r>
      <w:proofErr w:type="spellEnd"/>
      <w:r w:rsidRPr="001F6DB0">
        <w:t xml:space="preserve">, Siemens; reference range: 70–130% of norm) and </w:t>
      </w:r>
      <w:proofErr w:type="spellStart"/>
      <w:r w:rsidRPr="001F6DB0">
        <w:t>C4</w:t>
      </w:r>
      <w:proofErr w:type="spellEnd"/>
      <w:r w:rsidRPr="001F6DB0">
        <w:t xml:space="preserve"> protein by nephelometry (</w:t>
      </w:r>
      <w:proofErr w:type="spellStart"/>
      <w:r w:rsidRPr="001F6DB0">
        <w:t>C4</w:t>
      </w:r>
      <w:proofErr w:type="spellEnd"/>
      <w:r w:rsidRPr="001F6DB0">
        <w:t xml:space="preserve"> reagent, Beckman Coulter; reference range: 10–40 mg/</w:t>
      </w:r>
      <w:proofErr w:type="spellStart"/>
      <w:r w:rsidRPr="001F6DB0">
        <w:t>dL</w:t>
      </w:r>
      <w:proofErr w:type="spellEnd"/>
      <w:r w:rsidRPr="001F6DB0">
        <w:t>).</w:t>
      </w:r>
    </w:p>
    <w:p w:rsidR="0045196F" w:rsidRDefault="0045196F" w:rsidP="0045196F">
      <w:pPr>
        <w:spacing w:after="0" w:line="240" w:lineRule="auto"/>
        <w:rPr>
          <w:sz w:val="18"/>
        </w:rPr>
      </w:pPr>
    </w:p>
    <w:p w:rsidR="004A1CC6" w:rsidRPr="0045196F" w:rsidRDefault="004A1CC6" w:rsidP="0045196F"/>
    <w:sectPr w:rsidR="004A1CC6" w:rsidRPr="0045196F" w:rsidSect="006E0F3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180BD1"/>
    <w:rsid w:val="000A63E2"/>
    <w:rsid w:val="00180BD1"/>
    <w:rsid w:val="001E0EAD"/>
    <w:rsid w:val="0045196F"/>
    <w:rsid w:val="00453C35"/>
    <w:rsid w:val="004A1CC6"/>
    <w:rsid w:val="00733243"/>
    <w:rsid w:val="00E54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1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0014777</dc:creator>
  <cp:lastModifiedBy>0014777</cp:lastModifiedBy>
  <cp:revision>3</cp:revision>
  <dcterms:created xsi:type="dcterms:W3CDTF">2019-08-17T11:54:00Z</dcterms:created>
  <dcterms:modified xsi:type="dcterms:W3CDTF">2019-08-17T12:47:00Z</dcterms:modified>
</cp:coreProperties>
</file>