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docProps/core.xml" ContentType="application/vnd.openxmlformats-package.core-properties+xml"/>
  <Default Extension="jpeg" ContentType="image/jpeg"/>
  <Default Extension="xml" ContentType="application/xml"/>
  <Default Extension="bin" ContentType="application/vnd.openxmlformats-officedocument.wordprocessingml.printerSettings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1EF" w:rsidRPr="00746204" w:rsidRDefault="005A775F" w:rsidP="00681DED">
      <w:pPr>
        <w:spacing w:before="60" w:after="60"/>
        <w:rPr>
          <w:rFonts w:ascii="Arial" w:hAnsi="Arial"/>
          <w:u w:val="single"/>
        </w:rPr>
      </w:pPr>
      <w:r>
        <w:rPr>
          <w:rFonts w:ascii="Arial" w:hAnsi="Arial"/>
          <w:u w:val="single"/>
        </w:rPr>
        <w:t>Table S4</w:t>
      </w:r>
      <w:r w:rsidR="00746204" w:rsidRPr="00746204">
        <w:rPr>
          <w:rFonts w:ascii="Arial" w:hAnsi="Arial"/>
          <w:u w:val="single"/>
        </w:rPr>
        <w:t xml:space="preserve">:  </w:t>
      </w:r>
      <w:r w:rsidR="009A0D4E">
        <w:rPr>
          <w:rFonts w:ascii="Arial" w:hAnsi="Arial"/>
          <w:u w:val="single"/>
        </w:rPr>
        <w:t xml:space="preserve">MSEL </w:t>
      </w:r>
      <w:r w:rsidR="00746204" w:rsidRPr="00746204">
        <w:rPr>
          <w:rFonts w:ascii="Arial" w:hAnsi="Arial"/>
          <w:u w:val="single"/>
        </w:rPr>
        <w:t>Group by Subscale by Age simple effects.</w:t>
      </w:r>
    </w:p>
    <w:p w:rsidR="008B41EF" w:rsidRDefault="008B41EF" w:rsidP="00681DED">
      <w:pPr>
        <w:spacing w:before="60" w:after="60"/>
      </w:pPr>
    </w:p>
    <w:tbl>
      <w:tblPr>
        <w:tblW w:w="12870" w:type="dxa"/>
        <w:tblInd w:w="108" w:type="dxa"/>
        <w:tblLook w:val="0000"/>
      </w:tblPr>
      <w:tblGrid>
        <w:gridCol w:w="237"/>
        <w:gridCol w:w="1023"/>
        <w:gridCol w:w="172"/>
        <w:gridCol w:w="1271"/>
        <w:gridCol w:w="172"/>
        <w:gridCol w:w="3111"/>
        <w:gridCol w:w="1195"/>
        <w:gridCol w:w="939"/>
        <w:gridCol w:w="1051"/>
        <w:gridCol w:w="925"/>
        <w:gridCol w:w="1338"/>
        <w:gridCol w:w="1436"/>
      </w:tblGrid>
      <w:tr w:rsidR="008B41EF" w:rsidRPr="00C945CF">
        <w:trPr>
          <w:trHeight w:val="240"/>
        </w:trPr>
        <w:tc>
          <w:tcPr>
            <w:tcW w:w="5986" w:type="dxa"/>
            <w:gridSpan w:val="6"/>
            <w:tcBorders>
              <w:top w:val="doub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8B41EF" w:rsidRPr="00C945CF" w:rsidRDefault="008B41EF" w:rsidP="00681DED">
            <w:pPr>
              <w:spacing w:before="60" w:after="60"/>
              <w:rPr>
                <w:rFonts w:ascii="Arial" w:hAnsi="Arial"/>
                <w:b/>
                <w:sz w:val="20"/>
                <w:szCs w:val="20"/>
              </w:rPr>
            </w:pPr>
            <w:r w:rsidRPr="00C945CF">
              <w:rPr>
                <w:rFonts w:ascii="Arial" w:hAnsi="Arial"/>
                <w:b/>
                <w:sz w:val="20"/>
                <w:szCs w:val="20"/>
              </w:rPr>
              <w:t>Slope comparisons between Group within Subscale</w:t>
            </w:r>
          </w:p>
        </w:tc>
        <w:tc>
          <w:tcPr>
            <w:tcW w:w="1195" w:type="dxa"/>
            <w:tcBorders>
              <w:top w:val="doub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8B41EF" w:rsidRPr="00C945CF" w:rsidRDefault="008B41EF" w:rsidP="00681DED">
            <w:pPr>
              <w:spacing w:before="60" w:after="60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doub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8B41EF" w:rsidRPr="00C945CF" w:rsidRDefault="008B41EF" w:rsidP="00681DED">
            <w:pPr>
              <w:spacing w:before="60" w:after="60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doub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8B41EF" w:rsidRPr="00C945CF" w:rsidRDefault="008B41EF" w:rsidP="00681DED">
            <w:pPr>
              <w:spacing w:before="60" w:after="60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doub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8B41EF" w:rsidRPr="00C945CF" w:rsidRDefault="008B41EF" w:rsidP="00681DED">
            <w:pPr>
              <w:spacing w:before="60" w:after="60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doub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8B41EF" w:rsidRPr="00C945CF" w:rsidRDefault="008B41EF" w:rsidP="00681DED">
            <w:pPr>
              <w:spacing w:before="60" w:after="60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doub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8B41EF" w:rsidRPr="00C945CF" w:rsidRDefault="008B41EF" w:rsidP="00681DED">
            <w:pPr>
              <w:spacing w:before="60" w:after="60"/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00691D" w:rsidRPr="00C945CF">
        <w:trPr>
          <w:trHeight w:val="240"/>
        </w:trPr>
        <w:tc>
          <w:tcPr>
            <w:tcW w:w="23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691D" w:rsidRPr="00C945CF" w:rsidRDefault="0000691D" w:rsidP="00681DED">
            <w:pPr>
              <w:spacing w:before="60" w:after="60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02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691D" w:rsidRPr="00C945CF" w:rsidRDefault="0000691D" w:rsidP="00681DED">
            <w:pPr>
              <w:spacing w:before="60" w:after="60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0691D" w:rsidRPr="00C945CF" w:rsidRDefault="0000691D" w:rsidP="00681DED">
            <w:pPr>
              <w:spacing w:before="60" w:after="60"/>
              <w:rPr>
                <w:rFonts w:ascii="Arial" w:hAnsi="Arial"/>
                <w:b/>
                <w:sz w:val="20"/>
                <w:szCs w:val="20"/>
              </w:rPr>
            </w:pPr>
            <w:r w:rsidRPr="00C945CF">
              <w:rPr>
                <w:rFonts w:ascii="Arial" w:hAnsi="Arial"/>
                <w:b/>
                <w:sz w:val="20"/>
                <w:szCs w:val="20"/>
              </w:rPr>
              <w:t>Subscale</w:t>
            </w:r>
          </w:p>
        </w:tc>
        <w:tc>
          <w:tcPr>
            <w:tcW w:w="3283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0691D" w:rsidRPr="00C945CF" w:rsidRDefault="0000691D" w:rsidP="00681DED">
            <w:pPr>
              <w:spacing w:before="60" w:after="60"/>
              <w:rPr>
                <w:rFonts w:ascii="Arial" w:hAnsi="Arial"/>
                <w:b/>
                <w:sz w:val="20"/>
                <w:szCs w:val="20"/>
              </w:rPr>
            </w:pPr>
            <w:r w:rsidRPr="00C945CF">
              <w:rPr>
                <w:rFonts w:ascii="Arial" w:hAnsi="Arial"/>
                <w:b/>
                <w:sz w:val="20"/>
                <w:szCs w:val="20"/>
              </w:rPr>
              <w:t>Comparison</w:t>
            </w:r>
          </w:p>
        </w:tc>
        <w:tc>
          <w:tcPr>
            <w:tcW w:w="119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0691D" w:rsidRPr="00C945CF" w:rsidRDefault="0000691D" w:rsidP="007E1CF6">
            <w:pPr>
              <w:spacing w:before="60" w:after="6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C945CF">
              <w:rPr>
                <w:rFonts w:ascii="Arial" w:hAnsi="Arial"/>
                <w:b/>
                <w:sz w:val="20"/>
                <w:szCs w:val="20"/>
              </w:rPr>
              <w:t>Difference</w:t>
            </w:r>
          </w:p>
        </w:tc>
        <w:tc>
          <w:tcPr>
            <w:tcW w:w="93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0691D" w:rsidRPr="00C945CF" w:rsidRDefault="0000691D" w:rsidP="007E1CF6">
            <w:pPr>
              <w:spacing w:before="60" w:after="6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C945CF">
              <w:rPr>
                <w:rFonts w:ascii="Arial" w:hAnsi="Arial"/>
                <w:b/>
                <w:sz w:val="20"/>
                <w:szCs w:val="20"/>
              </w:rPr>
              <w:t>SE</w:t>
            </w:r>
          </w:p>
        </w:tc>
        <w:tc>
          <w:tcPr>
            <w:tcW w:w="105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0691D" w:rsidRPr="00C945CF" w:rsidRDefault="0000691D" w:rsidP="007E1CF6">
            <w:pPr>
              <w:spacing w:before="60" w:after="6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C945CF">
              <w:rPr>
                <w:rFonts w:ascii="Arial" w:hAnsi="Arial"/>
                <w:b/>
                <w:sz w:val="20"/>
                <w:szCs w:val="20"/>
              </w:rPr>
              <w:t>df</w:t>
            </w:r>
          </w:p>
        </w:tc>
        <w:tc>
          <w:tcPr>
            <w:tcW w:w="92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0691D" w:rsidRPr="00C945CF" w:rsidRDefault="0000691D" w:rsidP="007E1CF6">
            <w:pPr>
              <w:spacing w:before="60" w:after="60"/>
              <w:rPr>
                <w:rFonts w:ascii="Arial" w:hAnsi="Arial"/>
                <w:b/>
                <w:sz w:val="20"/>
                <w:szCs w:val="20"/>
              </w:rPr>
            </w:pPr>
            <w:r w:rsidRPr="00C945CF">
              <w:rPr>
                <w:rFonts w:ascii="Arial" w:hAnsi="Arial"/>
                <w:b/>
                <w:sz w:val="20"/>
                <w:szCs w:val="20"/>
              </w:rPr>
              <w:t>t-value</w:t>
            </w:r>
          </w:p>
        </w:tc>
        <w:tc>
          <w:tcPr>
            <w:tcW w:w="133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0691D" w:rsidRPr="00C945CF" w:rsidRDefault="0000691D" w:rsidP="007E1CF6">
            <w:pPr>
              <w:spacing w:before="60" w:after="60"/>
              <w:rPr>
                <w:rFonts w:ascii="Arial" w:hAnsi="Arial"/>
                <w:b/>
                <w:sz w:val="20"/>
                <w:szCs w:val="20"/>
              </w:rPr>
            </w:pPr>
            <w:r w:rsidRPr="00C945CF">
              <w:rPr>
                <w:rFonts w:ascii="Arial" w:hAnsi="Arial"/>
                <w:b/>
                <w:sz w:val="20"/>
                <w:szCs w:val="20"/>
              </w:rPr>
              <w:t>p-value</w:t>
            </w:r>
            <w:r w:rsidR="00EE45C7" w:rsidRPr="005B2E43">
              <w:rPr>
                <w:rFonts w:ascii="Arial" w:hAnsi="Arial"/>
                <w:b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143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0691D" w:rsidRPr="00C945CF" w:rsidRDefault="00EE45C7" w:rsidP="00681DED">
            <w:pPr>
              <w:spacing w:before="60" w:after="6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Effect (d)</w:t>
            </w:r>
          </w:p>
        </w:tc>
      </w:tr>
      <w:tr w:rsidR="00C9400C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Fine Motor</w:t>
            </w: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LR Non-ASD vs ASD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0.35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0.0317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6310.23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11.05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02775F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0.72</w:t>
            </w:r>
          </w:p>
        </w:tc>
      </w:tr>
      <w:tr w:rsidR="00C9400C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HR Non-ASD vs ASD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0.25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0.0295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6214.32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8.58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02775F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0.52</w:t>
            </w:r>
          </w:p>
        </w:tc>
      </w:tr>
      <w:tr w:rsidR="00C9400C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LR Non-ASD vs HR Non-ASD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0.10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0.0222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6187.09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4.40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02775F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0.21</w:t>
            </w:r>
          </w:p>
        </w:tc>
      </w:tr>
      <w:tr w:rsidR="00C9400C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Visual Reception</w:t>
            </w:r>
          </w:p>
        </w:tc>
        <w:tc>
          <w:tcPr>
            <w:tcW w:w="3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LR Non-ASD vs ASD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0.35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0.0305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5594.87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11.36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02775F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0.54</w:t>
            </w:r>
          </w:p>
        </w:tc>
      </w:tr>
      <w:tr w:rsidR="00C9400C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HR Non-ASD vs ASD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0.32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0.0284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5554.41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11.10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02775F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0.49</w:t>
            </w:r>
          </w:p>
        </w:tc>
      </w:tr>
      <w:tr w:rsidR="00C9400C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LR Non-ASD vs HR Non-ASD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73526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0.03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73526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0.0215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73526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5579.97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73526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1.45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73526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 = 0.1476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02775F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0.05</w:t>
            </w:r>
          </w:p>
        </w:tc>
      </w:tr>
      <w:tr w:rsidR="00C9400C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Receptive Language</w:t>
            </w:r>
          </w:p>
        </w:tc>
        <w:tc>
          <w:tcPr>
            <w:tcW w:w="3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LR Non-ASD vs ASD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0.20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0.0307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5702.13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6.46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DF51CC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0.34</w:t>
            </w:r>
          </w:p>
        </w:tc>
      </w:tr>
      <w:tr w:rsidR="00C9400C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HR Non-ASD vs ASD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0.19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0.0286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5663.83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6.61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DF51CC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0.32</w:t>
            </w:r>
          </w:p>
        </w:tc>
      </w:tr>
      <w:tr w:rsidR="00C9400C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LR Non-ASD vs HR Non-ASD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0.01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0.0215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5609.88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0.44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= 0.6606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DF51CC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0.02</w:t>
            </w:r>
          </w:p>
        </w:tc>
      </w:tr>
      <w:tr w:rsidR="00C9400C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Expressive Language</w:t>
            </w:r>
          </w:p>
        </w:tc>
        <w:tc>
          <w:tcPr>
            <w:tcW w:w="3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LR Non-ASD vs ASD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0.33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0.0314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6118.58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10.42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DF51CC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0.55</w:t>
            </w:r>
          </w:p>
        </w:tc>
      </w:tr>
      <w:tr w:rsidR="00C9400C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HR Non-ASD vs ASD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0.26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0.0292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6033.62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8.96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DF51CC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0.44</w:t>
            </w:r>
          </w:p>
        </w:tc>
      </w:tr>
      <w:tr w:rsidR="00C9400C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LR Non-ASD vs HR Non-ASD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0.07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0.0220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6002.51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2.99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= 0.0028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DF51CC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0.12</w:t>
            </w:r>
          </w:p>
        </w:tc>
      </w:tr>
      <w:tr w:rsidR="008B41EF" w:rsidRPr="00C945CF">
        <w:trPr>
          <w:trHeight w:val="240"/>
        </w:trPr>
        <w:tc>
          <w:tcPr>
            <w:tcW w:w="5986" w:type="dxa"/>
            <w:gridSpan w:val="6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8B41EF" w:rsidRPr="00C945CF" w:rsidRDefault="008B41EF" w:rsidP="00681DED">
            <w:pPr>
              <w:spacing w:before="60" w:after="60"/>
              <w:rPr>
                <w:rFonts w:ascii="Arial" w:hAnsi="Arial"/>
                <w:b/>
                <w:sz w:val="20"/>
                <w:szCs w:val="20"/>
              </w:rPr>
            </w:pPr>
            <w:r w:rsidRPr="00C945CF">
              <w:rPr>
                <w:rFonts w:ascii="Arial" w:hAnsi="Arial"/>
                <w:b/>
                <w:sz w:val="20"/>
                <w:szCs w:val="20"/>
              </w:rPr>
              <w:t>Slope comparisons between Subscale within Group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8B41EF" w:rsidRPr="00C945CF" w:rsidRDefault="008B41EF" w:rsidP="00681DED">
            <w:pPr>
              <w:spacing w:before="60" w:after="60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8B41EF" w:rsidRPr="00C945CF" w:rsidRDefault="008B41EF" w:rsidP="00681DED">
            <w:pPr>
              <w:spacing w:before="60" w:after="60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8B41EF" w:rsidRPr="00C945CF" w:rsidRDefault="008B41EF" w:rsidP="00681DED">
            <w:pPr>
              <w:spacing w:before="60" w:after="60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8B41EF" w:rsidRPr="00C945CF" w:rsidRDefault="008B41EF" w:rsidP="00681DED">
            <w:pPr>
              <w:spacing w:before="60" w:after="60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8B41EF" w:rsidRPr="00C945CF" w:rsidRDefault="008B41EF" w:rsidP="00681DED">
            <w:pPr>
              <w:spacing w:before="60" w:after="60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8B41EF" w:rsidRPr="00C945CF" w:rsidRDefault="008B41EF" w:rsidP="00681DED">
            <w:pPr>
              <w:spacing w:before="60" w:after="60"/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00691D" w:rsidRPr="00C945CF">
        <w:trPr>
          <w:trHeight w:val="240"/>
        </w:trPr>
        <w:tc>
          <w:tcPr>
            <w:tcW w:w="23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691D" w:rsidRPr="00C945CF" w:rsidRDefault="0000691D" w:rsidP="00681DED">
            <w:pPr>
              <w:spacing w:before="60" w:after="60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02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691D" w:rsidRPr="00C945CF" w:rsidRDefault="0000691D" w:rsidP="00681DED">
            <w:pPr>
              <w:spacing w:before="60" w:after="60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0691D" w:rsidRPr="00C945CF" w:rsidRDefault="0000691D" w:rsidP="00681DED">
            <w:pPr>
              <w:spacing w:before="60" w:after="60"/>
              <w:rPr>
                <w:rFonts w:ascii="Arial" w:hAnsi="Arial"/>
                <w:b/>
                <w:sz w:val="20"/>
                <w:szCs w:val="20"/>
              </w:rPr>
            </w:pPr>
            <w:r w:rsidRPr="00C945CF">
              <w:rPr>
                <w:rFonts w:ascii="Arial" w:hAnsi="Arial"/>
                <w:b/>
                <w:sz w:val="20"/>
                <w:szCs w:val="20"/>
              </w:rPr>
              <w:t>Group</w:t>
            </w:r>
          </w:p>
        </w:tc>
        <w:tc>
          <w:tcPr>
            <w:tcW w:w="3283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0691D" w:rsidRPr="00C945CF" w:rsidRDefault="0000691D" w:rsidP="00681DED">
            <w:pPr>
              <w:spacing w:before="60" w:after="60"/>
              <w:rPr>
                <w:rFonts w:ascii="Arial" w:hAnsi="Arial"/>
                <w:b/>
                <w:sz w:val="20"/>
                <w:szCs w:val="20"/>
              </w:rPr>
            </w:pPr>
            <w:r w:rsidRPr="00C945CF">
              <w:rPr>
                <w:rFonts w:ascii="Arial" w:hAnsi="Arial"/>
                <w:b/>
                <w:sz w:val="20"/>
                <w:szCs w:val="20"/>
              </w:rPr>
              <w:t>Comparison</w:t>
            </w:r>
          </w:p>
        </w:tc>
        <w:tc>
          <w:tcPr>
            <w:tcW w:w="119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0691D" w:rsidRPr="00C945CF" w:rsidRDefault="0000691D" w:rsidP="007E1CF6">
            <w:pPr>
              <w:spacing w:before="60" w:after="6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C945CF">
              <w:rPr>
                <w:rFonts w:ascii="Arial" w:hAnsi="Arial"/>
                <w:b/>
                <w:sz w:val="20"/>
                <w:szCs w:val="20"/>
              </w:rPr>
              <w:t>Difference</w:t>
            </w:r>
          </w:p>
        </w:tc>
        <w:tc>
          <w:tcPr>
            <w:tcW w:w="93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0691D" w:rsidRPr="00C945CF" w:rsidRDefault="0000691D" w:rsidP="007E1CF6">
            <w:pPr>
              <w:spacing w:before="60" w:after="6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C945CF">
              <w:rPr>
                <w:rFonts w:ascii="Arial" w:hAnsi="Arial"/>
                <w:b/>
                <w:sz w:val="20"/>
                <w:szCs w:val="20"/>
              </w:rPr>
              <w:t>SE</w:t>
            </w:r>
          </w:p>
        </w:tc>
        <w:tc>
          <w:tcPr>
            <w:tcW w:w="105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0691D" w:rsidRPr="00C945CF" w:rsidRDefault="0000691D" w:rsidP="007E1CF6">
            <w:pPr>
              <w:spacing w:before="60" w:after="6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C945CF">
              <w:rPr>
                <w:rFonts w:ascii="Arial" w:hAnsi="Arial"/>
                <w:b/>
                <w:sz w:val="20"/>
                <w:szCs w:val="20"/>
              </w:rPr>
              <w:t>df</w:t>
            </w:r>
          </w:p>
        </w:tc>
        <w:tc>
          <w:tcPr>
            <w:tcW w:w="92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0691D" w:rsidRPr="00C945CF" w:rsidRDefault="0000691D" w:rsidP="00681DED">
            <w:pPr>
              <w:spacing w:before="60" w:after="60"/>
              <w:rPr>
                <w:rFonts w:ascii="Arial" w:hAnsi="Arial"/>
                <w:b/>
                <w:sz w:val="20"/>
                <w:szCs w:val="20"/>
              </w:rPr>
            </w:pPr>
            <w:r w:rsidRPr="00C945CF">
              <w:rPr>
                <w:rFonts w:ascii="Arial" w:hAnsi="Arial"/>
                <w:b/>
                <w:sz w:val="20"/>
                <w:szCs w:val="20"/>
              </w:rPr>
              <w:t>t-value</w:t>
            </w:r>
          </w:p>
        </w:tc>
        <w:tc>
          <w:tcPr>
            <w:tcW w:w="133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0691D" w:rsidRPr="00C945CF" w:rsidRDefault="0000691D" w:rsidP="00681DED">
            <w:pPr>
              <w:spacing w:before="60" w:after="60"/>
              <w:rPr>
                <w:rFonts w:ascii="Arial" w:hAnsi="Arial"/>
                <w:b/>
                <w:sz w:val="20"/>
                <w:szCs w:val="20"/>
              </w:rPr>
            </w:pPr>
            <w:r w:rsidRPr="00C945CF">
              <w:rPr>
                <w:rFonts w:ascii="Arial" w:hAnsi="Arial"/>
                <w:b/>
                <w:sz w:val="20"/>
                <w:szCs w:val="20"/>
              </w:rPr>
              <w:t>p-value</w:t>
            </w:r>
          </w:p>
        </w:tc>
        <w:tc>
          <w:tcPr>
            <w:tcW w:w="143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0691D" w:rsidRPr="00C945CF" w:rsidRDefault="00EE45C7" w:rsidP="00681DED">
            <w:pPr>
              <w:spacing w:before="60" w:after="6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Effect (d)</w:t>
            </w:r>
          </w:p>
        </w:tc>
      </w:tr>
      <w:tr w:rsidR="00C9400C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ASD</w:t>
            </w: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EL</w:t>
            </w:r>
            <w:r w:rsidR="00CF10B1" w:rsidRPr="00CF10B1">
              <w:rPr>
                <w:rFonts w:ascii="Arial" w:hAnsi="Arial"/>
                <w:sz w:val="20"/>
                <w:szCs w:val="20"/>
                <w:vertAlign w:val="superscript"/>
              </w:rPr>
              <w:t>b</w:t>
            </w:r>
            <w:r w:rsidRPr="008B41EF">
              <w:rPr>
                <w:rFonts w:ascii="Arial" w:hAnsi="Arial"/>
                <w:sz w:val="20"/>
                <w:szCs w:val="20"/>
              </w:rPr>
              <w:t xml:space="preserve"> vs FM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0.18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0.0308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13136.05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5.89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DF51CC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0.32</w:t>
            </w:r>
          </w:p>
        </w:tc>
      </w:tr>
      <w:tr w:rsidR="00C9400C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RL vs FM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0.17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0.0304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13306.47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5.49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DF51CC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0.30</w:t>
            </w:r>
          </w:p>
        </w:tc>
      </w:tr>
      <w:tr w:rsidR="00C9400C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VR vs FM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0.27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0.0302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13308.15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8.88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DF51CC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0.48</w:t>
            </w:r>
          </w:p>
        </w:tc>
      </w:tr>
      <w:tr w:rsidR="00C9400C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EL vs VR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-0.09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0.0300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13276.01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-2.90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= 0.0037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DF51CC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0.16</w:t>
            </w:r>
          </w:p>
        </w:tc>
      </w:tr>
      <w:tr w:rsidR="00C9400C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RL vs VR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-0.10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0.0295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13143.54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-3.43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= 0.0006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DF51CC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0.18</w:t>
            </w:r>
          </w:p>
        </w:tc>
      </w:tr>
      <w:tr w:rsidR="00C9400C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EL vs RL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0.01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0.0302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13256.85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0.47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= 0.6357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DF51CC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0.02</w:t>
            </w:r>
          </w:p>
        </w:tc>
      </w:tr>
      <w:tr w:rsidR="00C9400C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HR Non-ASD</w:t>
            </w:r>
          </w:p>
        </w:tc>
        <w:tc>
          <w:tcPr>
            <w:tcW w:w="3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EL vs FM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0.19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0.0154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13130.98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12.33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DF51CC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0.33</w:t>
            </w:r>
          </w:p>
        </w:tc>
      </w:tr>
      <w:tr w:rsidR="00C9400C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RL vs FM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0.10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0.0153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13204.20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6.75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DF51CC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0.18</w:t>
            </w:r>
          </w:p>
        </w:tc>
      </w:tr>
      <w:tr w:rsidR="00C9400C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VR vs FM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0.33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0.0153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13195.34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21.66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DF51CC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0.58</w:t>
            </w:r>
          </w:p>
        </w:tc>
      </w:tr>
      <w:tr w:rsidR="00C9400C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EL vs VR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-0.14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0.0152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13167.57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-9.28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DF51CC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0.25</w:t>
            </w:r>
          </w:p>
        </w:tc>
      </w:tr>
      <w:tr w:rsidR="00C9400C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RL vs VR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-0.23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0.0150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13093.81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-15.18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DF51CC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0.40</w:t>
            </w:r>
          </w:p>
        </w:tc>
      </w:tr>
      <w:tr w:rsidR="00C9400C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EL vs RL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0.09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0.0152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13166.04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5.72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DF51CC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0.16</w:t>
            </w:r>
          </w:p>
        </w:tc>
      </w:tr>
      <w:tr w:rsidR="00C9400C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LR Non-ASD</w:t>
            </w:r>
          </w:p>
        </w:tc>
        <w:tc>
          <w:tcPr>
            <w:tcW w:w="3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EL vs FM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0.16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0.0207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13147.66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7.65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3660FA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0.27</w:t>
            </w:r>
          </w:p>
        </w:tc>
      </w:tr>
      <w:tr w:rsidR="00C9400C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RL vs FM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0.01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0.0204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13242.64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0.73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= 0.4667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3660FA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0.02</w:t>
            </w:r>
          </w:p>
        </w:tc>
      </w:tr>
      <w:tr w:rsidR="00C9400C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VR vs FM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0.26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0.0203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13237.51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12.99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3660FA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0.44</w:t>
            </w:r>
          </w:p>
        </w:tc>
      </w:tr>
      <w:tr w:rsidR="00C9400C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EL vs VR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-0.11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0.0202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13216.45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-5.27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3660FA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0.19</w:t>
            </w:r>
          </w:p>
        </w:tc>
      </w:tr>
      <w:tr w:rsidR="00C9400C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RL vs VR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-0.25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0.0198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13097.98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-12.58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3660FA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0.43</w:t>
            </w:r>
          </w:p>
        </w:tc>
      </w:tr>
      <w:tr w:rsidR="00C9400C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EL vs RL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0.14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0.0202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13208.62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7.08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3660FA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0.24</w:t>
            </w:r>
          </w:p>
        </w:tc>
      </w:tr>
      <w:tr w:rsidR="008B41EF" w:rsidRPr="00C945CF">
        <w:trPr>
          <w:trHeight w:val="240"/>
        </w:trPr>
        <w:tc>
          <w:tcPr>
            <w:tcW w:w="5986" w:type="dxa"/>
            <w:gridSpan w:val="6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8B41EF" w:rsidRPr="00C945CF" w:rsidRDefault="008B41EF" w:rsidP="00681DED">
            <w:pPr>
              <w:spacing w:before="60" w:after="60"/>
              <w:rPr>
                <w:rFonts w:ascii="Arial" w:hAnsi="Arial"/>
                <w:b/>
                <w:sz w:val="20"/>
                <w:szCs w:val="20"/>
              </w:rPr>
            </w:pPr>
            <w:r w:rsidRPr="00C945CF">
              <w:rPr>
                <w:rFonts w:ascii="Arial" w:hAnsi="Arial"/>
                <w:b/>
                <w:sz w:val="20"/>
                <w:szCs w:val="20"/>
              </w:rPr>
              <w:t>Intercept comparisons between Group within Subscale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8B41EF" w:rsidRPr="00C945CF" w:rsidRDefault="008B41EF" w:rsidP="00681DED">
            <w:pPr>
              <w:spacing w:before="60" w:after="60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8B41EF" w:rsidRPr="00C945CF" w:rsidRDefault="008B41EF" w:rsidP="00681DED">
            <w:pPr>
              <w:spacing w:before="60" w:after="60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8B41EF" w:rsidRPr="00C945CF" w:rsidRDefault="008B41EF" w:rsidP="00681DED">
            <w:pPr>
              <w:spacing w:before="60" w:after="60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8B41EF" w:rsidRPr="00C945CF" w:rsidRDefault="008B41EF" w:rsidP="00681DED">
            <w:pPr>
              <w:spacing w:before="60" w:after="60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8B41EF" w:rsidRPr="00C945CF" w:rsidRDefault="008B41EF" w:rsidP="00681DED">
            <w:pPr>
              <w:spacing w:before="60" w:after="60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8B41EF" w:rsidRPr="00C945CF" w:rsidRDefault="008B41EF" w:rsidP="00681DED">
            <w:pPr>
              <w:spacing w:before="60" w:after="60"/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7E1CF6" w:rsidRPr="00C945CF">
        <w:trPr>
          <w:trHeight w:val="240"/>
        </w:trPr>
        <w:tc>
          <w:tcPr>
            <w:tcW w:w="126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E1CF6" w:rsidRPr="00C945CF" w:rsidRDefault="007E1CF6" w:rsidP="00B702EF">
            <w:pPr>
              <w:spacing w:before="60" w:after="60"/>
              <w:ind w:left="162"/>
              <w:rPr>
                <w:rFonts w:ascii="Arial" w:hAnsi="Arial"/>
                <w:b/>
                <w:sz w:val="20"/>
                <w:szCs w:val="20"/>
              </w:rPr>
            </w:pPr>
            <w:r w:rsidRPr="00C945CF">
              <w:rPr>
                <w:rFonts w:ascii="Arial" w:hAnsi="Arial"/>
                <w:b/>
                <w:sz w:val="20"/>
                <w:szCs w:val="20"/>
              </w:rPr>
              <w:t>Subscale</w:t>
            </w:r>
          </w:p>
        </w:tc>
        <w:tc>
          <w:tcPr>
            <w:tcW w:w="1443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E1CF6" w:rsidRPr="00C945CF" w:rsidRDefault="007E1CF6" w:rsidP="00681DED">
            <w:pPr>
              <w:spacing w:before="60" w:after="60"/>
              <w:rPr>
                <w:rFonts w:ascii="Arial" w:hAnsi="Arial"/>
                <w:b/>
                <w:sz w:val="20"/>
                <w:szCs w:val="20"/>
              </w:rPr>
            </w:pPr>
            <w:r w:rsidRPr="00C945CF">
              <w:rPr>
                <w:rFonts w:ascii="Arial" w:hAnsi="Arial"/>
                <w:b/>
                <w:sz w:val="20"/>
                <w:szCs w:val="20"/>
              </w:rPr>
              <w:t>Age Point</w:t>
            </w:r>
          </w:p>
        </w:tc>
        <w:tc>
          <w:tcPr>
            <w:tcW w:w="3283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E1CF6" w:rsidRPr="00C945CF" w:rsidRDefault="007E1CF6" w:rsidP="00681DED">
            <w:pPr>
              <w:spacing w:before="60" w:after="60"/>
              <w:rPr>
                <w:rFonts w:ascii="Arial" w:hAnsi="Arial"/>
                <w:b/>
                <w:sz w:val="20"/>
                <w:szCs w:val="20"/>
              </w:rPr>
            </w:pPr>
            <w:r w:rsidRPr="00C945CF">
              <w:rPr>
                <w:rFonts w:ascii="Arial" w:hAnsi="Arial"/>
                <w:b/>
                <w:sz w:val="20"/>
                <w:szCs w:val="20"/>
              </w:rPr>
              <w:t>Comparison</w:t>
            </w:r>
          </w:p>
        </w:tc>
        <w:tc>
          <w:tcPr>
            <w:tcW w:w="119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E1CF6" w:rsidRPr="00C945CF" w:rsidRDefault="007E1CF6" w:rsidP="007E1CF6">
            <w:pPr>
              <w:spacing w:before="60" w:after="6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C945CF">
              <w:rPr>
                <w:rFonts w:ascii="Arial" w:hAnsi="Arial"/>
                <w:b/>
                <w:sz w:val="20"/>
                <w:szCs w:val="20"/>
              </w:rPr>
              <w:t>Difference</w:t>
            </w:r>
          </w:p>
        </w:tc>
        <w:tc>
          <w:tcPr>
            <w:tcW w:w="93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E1CF6" w:rsidRPr="00C945CF" w:rsidRDefault="007E1CF6" w:rsidP="007E1CF6">
            <w:pPr>
              <w:spacing w:before="60" w:after="6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C945CF">
              <w:rPr>
                <w:rFonts w:ascii="Arial" w:hAnsi="Arial"/>
                <w:b/>
                <w:sz w:val="20"/>
                <w:szCs w:val="20"/>
              </w:rPr>
              <w:t>SE</w:t>
            </w:r>
          </w:p>
        </w:tc>
        <w:tc>
          <w:tcPr>
            <w:tcW w:w="105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E1CF6" w:rsidRPr="00C945CF" w:rsidRDefault="007E1CF6" w:rsidP="007E1CF6">
            <w:pPr>
              <w:spacing w:before="60" w:after="6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C945CF">
              <w:rPr>
                <w:rFonts w:ascii="Arial" w:hAnsi="Arial"/>
                <w:b/>
                <w:sz w:val="20"/>
                <w:szCs w:val="20"/>
              </w:rPr>
              <w:t>df</w:t>
            </w:r>
          </w:p>
        </w:tc>
        <w:tc>
          <w:tcPr>
            <w:tcW w:w="92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E1CF6" w:rsidRPr="00C945CF" w:rsidRDefault="007E1CF6" w:rsidP="00681DED">
            <w:pPr>
              <w:spacing w:before="60" w:after="60"/>
              <w:rPr>
                <w:rFonts w:ascii="Arial" w:hAnsi="Arial"/>
                <w:b/>
                <w:sz w:val="20"/>
                <w:szCs w:val="20"/>
              </w:rPr>
            </w:pPr>
            <w:r w:rsidRPr="00C945CF">
              <w:rPr>
                <w:rFonts w:ascii="Arial" w:hAnsi="Arial"/>
                <w:b/>
                <w:sz w:val="20"/>
                <w:szCs w:val="20"/>
              </w:rPr>
              <w:t>t-value</w:t>
            </w:r>
          </w:p>
        </w:tc>
        <w:tc>
          <w:tcPr>
            <w:tcW w:w="133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E1CF6" w:rsidRPr="00C945CF" w:rsidRDefault="007E1CF6" w:rsidP="00681DED">
            <w:pPr>
              <w:spacing w:before="60" w:after="60"/>
              <w:rPr>
                <w:rFonts w:ascii="Arial" w:hAnsi="Arial"/>
                <w:b/>
                <w:sz w:val="20"/>
                <w:szCs w:val="20"/>
              </w:rPr>
            </w:pPr>
            <w:r w:rsidRPr="00C945CF">
              <w:rPr>
                <w:rFonts w:ascii="Arial" w:hAnsi="Arial"/>
                <w:b/>
                <w:sz w:val="20"/>
                <w:szCs w:val="20"/>
              </w:rPr>
              <w:t>p-value</w:t>
            </w:r>
          </w:p>
        </w:tc>
        <w:tc>
          <w:tcPr>
            <w:tcW w:w="143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E1CF6" w:rsidRPr="00C945CF" w:rsidRDefault="00EE45C7" w:rsidP="00681DED">
            <w:pPr>
              <w:spacing w:before="60" w:after="6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Effect (d)</w:t>
            </w:r>
          </w:p>
        </w:tc>
      </w:tr>
      <w:tr w:rsidR="00C9400C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Fine Motor</w:t>
            </w: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18</w:t>
            </w: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LR Non-ASD vs ASD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1.53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0.3917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7694.09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3.91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3660FA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0.74</w:t>
            </w:r>
          </w:p>
        </w:tc>
      </w:tr>
      <w:tr w:rsidR="00C9400C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HR Non-ASD vs ASD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1.25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0.3594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7731.13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3.48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= 0.0005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3660FA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0.61</w:t>
            </w:r>
          </w:p>
        </w:tc>
      </w:tr>
      <w:tr w:rsidR="00C9400C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LR Non-ASD vs HR Non-ASD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0.28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0.2728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7297.92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1.03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= 0.3047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3660FA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0.14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24</w:t>
            </w:r>
          </w:p>
        </w:tc>
        <w:tc>
          <w:tcPr>
            <w:tcW w:w="3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LR Non-ASD vs ASD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3.63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0.3324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4504.62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10.93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3660FA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1.13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HR Non-ASD vs ASD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2.77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0.3054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4493.33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9.06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3660FA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0.86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LR Non-ASD vs HR Non-ASD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0.87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0.2333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4324.66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3.71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3660FA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0.27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36</w:t>
            </w:r>
          </w:p>
        </w:tc>
        <w:tc>
          <w:tcPr>
            <w:tcW w:w="3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LR Non-ASD vs ASD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7.84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0.4920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3011.57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15.94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3660FA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1.23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HR Non-ASD vs ASD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5.80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0.4572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2985.40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12.69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3660FA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0.91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LR Non-ASD vs HR Non-ASD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2.04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0.3482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3097.66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5.86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3660FA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0.32</w:t>
            </w:r>
          </w:p>
        </w:tc>
      </w:tr>
      <w:tr w:rsidR="00C9400C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Visual Reception</w:t>
            </w:r>
          </w:p>
        </w:tc>
        <w:tc>
          <w:tcPr>
            <w:tcW w:w="14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18</w:t>
            </w:r>
          </w:p>
        </w:tc>
        <w:tc>
          <w:tcPr>
            <w:tcW w:w="3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LR Non-ASD vs ASD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3.20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0.3641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6472.96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8.78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3660FA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1.09</w:t>
            </w:r>
          </w:p>
        </w:tc>
      </w:tr>
      <w:tr w:rsidR="00C9400C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HR Non-ASD vs ASD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2.10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0.3351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6568.54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6.27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3660FA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0.71</w:t>
            </w:r>
          </w:p>
        </w:tc>
      </w:tr>
      <w:tr w:rsidR="00C9400C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LR Non-ASD vs HR Non-ASD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1.10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0.2569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6291.49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4.27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3660FA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0.37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24</w:t>
            </w:r>
          </w:p>
        </w:tc>
        <w:tc>
          <w:tcPr>
            <w:tcW w:w="3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LR Non-ASD vs ASD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5.28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0.3192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3937.92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16.53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3660FA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1.07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HR Non-ASD vs ASD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3.99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0.2938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3950.86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13.59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3660FA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0.81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LR Non-ASD vs HR Non-ASD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1.28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0.2258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3876.08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5.69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3660FA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0.26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36</w:t>
            </w:r>
          </w:p>
        </w:tc>
        <w:tc>
          <w:tcPr>
            <w:tcW w:w="3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LR Non-ASD vs ASD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9.43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0.4915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3000.48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19.19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3660FA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1.07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HR Non-ASD vs ASD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7.78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0.4568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2974.14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17.03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3660FA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0.88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LR Non-ASD vs HR Non-ASD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3660FA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1.65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3660FA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0.2357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FE2FB1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3088.40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FE2FB1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7.00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E1711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0.19</w:t>
            </w:r>
          </w:p>
        </w:tc>
      </w:tr>
      <w:tr w:rsidR="00C9400C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Receptive Language</w:t>
            </w:r>
          </w:p>
        </w:tc>
        <w:tc>
          <w:tcPr>
            <w:tcW w:w="14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18</w:t>
            </w:r>
          </w:p>
        </w:tc>
        <w:tc>
          <w:tcPr>
            <w:tcW w:w="3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LR Non-ASD vs ASD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7.48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0.3669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6582.74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20.40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E1711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1.40</w:t>
            </w:r>
          </w:p>
        </w:tc>
      </w:tr>
      <w:tr w:rsidR="00C9400C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HR Non-ASD vs ASD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4.92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0.3378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6684.61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14.56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E1711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0.92</w:t>
            </w:r>
          </w:p>
        </w:tc>
      </w:tr>
      <w:tr w:rsidR="00C9400C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LR Non-ASD vs HR Non-ASD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2.57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0.2572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6306.93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9.98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E1711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0.48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24</w:t>
            </w:r>
          </w:p>
        </w:tc>
        <w:tc>
          <w:tcPr>
            <w:tcW w:w="3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LR Non-ASD vs ASD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8.68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0.3206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3991.12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27.06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E1711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1.46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HR Non-ASD vs ASD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6.05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0.2951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4008.26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20.50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E1711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1.02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LR Non-ASD vs HR Non-ASD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2.62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0.2259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3883.49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11.61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E1711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0.44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36</w:t>
            </w:r>
          </w:p>
        </w:tc>
        <w:tc>
          <w:tcPr>
            <w:tcW w:w="3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LR Non-ASD vs ASD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11.06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0.4926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3023.57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22.45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E1711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1.35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HR Non-ASD vs ASD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8.32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0.4578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2998.30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18.17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E1711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1.02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LR Non-ASD vs HR Non-ASD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2.74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0.3479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3088.78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7.87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E1711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0.33</w:t>
            </w:r>
          </w:p>
        </w:tc>
      </w:tr>
      <w:tr w:rsidR="00C9400C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Expressive Language</w:t>
            </w:r>
          </w:p>
        </w:tc>
        <w:tc>
          <w:tcPr>
            <w:tcW w:w="14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18</w:t>
            </w:r>
          </w:p>
        </w:tc>
        <w:tc>
          <w:tcPr>
            <w:tcW w:w="3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LR Non-ASD vs ASD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4.49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0.3838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7373.36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11.70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E1711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1.14</w:t>
            </w:r>
          </w:p>
        </w:tc>
      </w:tr>
      <w:tr w:rsidR="00C9400C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HR Non-ASD vs ASD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3.24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0.3525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7432.59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9.20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E1711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0.82</w:t>
            </w:r>
          </w:p>
        </w:tc>
      </w:tr>
      <w:tr w:rsidR="00C9400C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LR Non-ASD vs HR Non-ASD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1.25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0.2671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6940.39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4.67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E1711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0.32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24</w:t>
            </w:r>
          </w:p>
        </w:tc>
        <w:tc>
          <w:tcPr>
            <w:tcW w:w="3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LR Non-ASD vs ASD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6.45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0.3283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4327.21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19.66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E1711B" w:rsidP="00E1711B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1.10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HR Non-ASD vs ASD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4.81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0.3018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4325.54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15.95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E1711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0.82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LR Non-ASD vs HR Non-ASD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1.64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0.2305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4153.49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7.12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E1711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0.28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36</w:t>
            </w:r>
          </w:p>
        </w:tc>
        <w:tc>
          <w:tcPr>
            <w:tcW w:w="3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LR Non-ASD vs ASD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10.38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0.4917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3003.71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21.11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E1711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1.24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HR Non-ASD vs ASD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7.95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0.4567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2973.45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17.41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E1711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0.95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LR Non-ASD vs HR Non-ASD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2.43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0.3480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3092.57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6.98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E1711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0.29</w:t>
            </w:r>
          </w:p>
        </w:tc>
      </w:tr>
      <w:tr w:rsidR="008B41EF" w:rsidRPr="00C945CF">
        <w:trPr>
          <w:trHeight w:val="240"/>
        </w:trPr>
        <w:tc>
          <w:tcPr>
            <w:tcW w:w="5986" w:type="dxa"/>
            <w:gridSpan w:val="6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8B41EF" w:rsidRPr="00C945CF" w:rsidRDefault="008B41EF" w:rsidP="00681DED">
            <w:pPr>
              <w:spacing w:before="60" w:after="60"/>
              <w:rPr>
                <w:rFonts w:ascii="Arial" w:hAnsi="Arial"/>
                <w:b/>
                <w:sz w:val="20"/>
                <w:szCs w:val="20"/>
              </w:rPr>
            </w:pPr>
            <w:r w:rsidRPr="00C945CF">
              <w:rPr>
                <w:rFonts w:ascii="Arial" w:hAnsi="Arial"/>
                <w:b/>
                <w:sz w:val="20"/>
                <w:szCs w:val="20"/>
              </w:rPr>
              <w:t>Intercept comparisons between Subscale within Group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8B41EF" w:rsidRPr="00C945CF" w:rsidRDefault="008B41EF" w:rsidP="00681DED">
            <w:pPr>
              <w:spacing w:before="60" w:after="60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8B41EF" w:rsidRPr="00C945CF" w:rsidRDefault="008B41EF" w:rsidP="00681DED">
            <w:pPr>
              <w:spacing w:before="60" w:after="60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8B41EF" w:rsidRPr="00C945CF" w:rsidRDefault="008B41EF" w:rsidP="00681DED">
            <w:pPr>
              <w:spacing w:before="60" w:after="60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8B41EF" w:rsidRPr="00C945CF" w:rsidRDefault="008B41EF" w:rsidP="00681DED">
            <w:pPr>
              <w:spacing w:before="60" w:after="60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8B41EF" w:rsidRPr="00C945CF" w:rsidRDefault="008B41EF" w:rsidP="00681DED">
            <w:pPr>
              <w:spacing w:before="60" w:after="60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8B41EF" w:rsidRPr="00C945CF" w:rsidRDefault="008B41EF" w:rsidP="00681DED">
            <w:pPr>
              <w:spacing w:before="60" w:after="60"/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7E1CF6" w:rsidRPr="00C945CF">
        <w:trPr>
          <w:trHeight w:val="240"/>
        </w:trPr>
        <w:tc>
          <w:tcPr>
            <w:tcW w:w="126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E1CF6" w:rsidRPr="00C945CF" w:rsidRDefault="007E1CF6" w:rsidP="00B702EF">
            <w:pPr>
              <w:spacing w:before="60" w:after="60"/>
              <w:ind w:left="162"/>
              <w:rPr>
                <w:rFonts w:ascii="Arial" w:hAnsi="Arial"/>
                <w:b/>
                <w:sz w:val="20"/>
                <w:szCs w:val="20"/>
              </w:rPr>
            </w:pPr>
            <w:r w:rsidRPr="00C945CF">
              <w:rPr>
                <w:rFonts w:ascii="Arial" w:hAnsi="Arial"/>
                <w:b/>
                <w:sz w:val="20"/>
                <w:szCs w:val="20"/>
              </w:rPr>
              <w:t>Group</w:t>
            </w:r>
          </w:p>
        </w:tc>
        <w:tc>
          <w:tcPr>
            <w:tcW w:w="1443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E1CF6" w:rsidRPr="00C945CF" w:rsidRDefault="007E1CF6" w:rsidP="00681DED">
            <w:pPr>
              <w:spacing w:before="60" w:after="60"/>
              <w:rPr>
                <w:rFonts w:ascii="Arial" w:hAnsi="Arial"/>
                <w:b/>
                <w:sz w:val="20"/>
                <w:szCs w:val="20"/>
              </w:rPr>
            </w:pPr>
            <w:r w:rsidRPr="00C945CF">
              <w:rPr>
                <w:rFonts w:ascii="Arial" w:hAnsi="Arial"/>
                <w:b/>
                <w:sz w:val="20"/>
                <w:szCs w:val="20"/>
              </w:rPr>
              <w:t>Age Point</w:t>
            </w:r>
          </w:p>
        </w:tc>
        <w:tc>
          <w:tcPr>
            <w:tcW w:w="3283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E1CF6" w:rsidRPr="00C945CF" w:rsidRDefault="007E1CF6" w:rsidP="00681DED">
            <w:pPr>
              <w:spacing w:before="60" w:after="60"/>
              <w:rPr>
                <w:rFonts w:ascii="Arial" w:hAnsi="Arial"/>
                <w:b/>
                <w:sz w:val="20"/>
                <w:szCs w:val="20"/>
              </w:rPr>
            </w:pPr>
            <w:r w:rsidRPr="00C945CF">
              <w:rPr>
                <w:rFonts w:ascii="Arial" w:hAnsi="Arial"/>
                <w:b/>
                <w:sz w:val="20"/>
                <w:szCs w:val="20"/>
              </w:rPr>
              <w:t>Comparison</w:t>
            </w:r>
          </w:p>
        </w:tc>
        <w:tc>
          <w:tcPr>
            <w:tcW w:w="119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E1CF6" w:rsidRPr="00C945CF" w:rsidRDefault="007E1CF6" w:rsidP="007E1CF6">
            <w:pPr>
              <w:spacing w:before="60" w:after="6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C945CF">
              <w:rPr>
                <w:rFonts w:ascii="Arial" w:hAnsi="Arial"/>
                <w:b/>
                <w:sz w:val="20"/>
                <w:szCs w:val="20"/>
              </w:rPr>
              <w:t>Difference</w:t>
            </w:r>
          </w:p>
        </w:tc>
        <w:tc>
          <w:tcPr>
            <w:tcW w:w="93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E1CF6" w:rsidRPr="00C945CF" w:rsidRDefault="007E1CF6" w:rsidP="007E1CF6">
            <w:pPr>
              <w:spacing w:before="60" w:after="6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C945CF">
              <w:rPr>
                <w:rFonts w:ascii="Arial" w:hAnsi="Arial"/>
                <w:b/>
                <w:sz w:val="20"/>
                <w:szCs w:val="20"/>
              </w:rPr>
              <w:t>SE</w:t>
            </w:r>
          </w:p>
        </w:tc>
        <w:tc>
          <w:tcPr>
            <w:tcW w:w="105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E1CF6" w:rsidRPr="00C945CF" w:rsidRDefault="007E1CF6" w:rsidP="007E1CF6">
            <w:pPr>
              <w:spacing w:before="60" w:after="6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C945CF">
              <w:rPr>
                <w:rFonts w:ascii="Arial" w:hAnsi="Arial"/>
                <w:b/>
                <w:sz w:val="20"/>
                <w:szCs w:val="20"/>
              </w:rPr>
              <w:t>df</w:t>
            </w:r>
          </w:p>
        </w:tc>
        <w:tc>
          <w:tcPr>
            <w:tcW w:w="92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E1CF6" w:rsidRPr="00C945CF" w:rsidRDefault="007E1CF6" w:rsidP="00681DED">
            <w:pPr>
              <w:spacing w:before="60" w:after="60"/>
              <w:rPr>
                <w:rFonts w:ascii="Arial" w:hAnsi="Arial"/>
                <w:b/>
                <w:sz w:val="20"/>
                <w:szCs w:val="20"/>
              </w:rPr>
            </w:pPr>
            <w:r w:rsidRPr="00C945CF">
              <w:rPr>
                <w:rFonts w:ascii="Arial" w:hAnsi="Arial"/>
                <w:b/>
                <w:sz w:val="20"/>
                <w:szCs w:val="20"/>
              </w:rPr>
              <w:t>t-value</w:t>
            </w:r>
          </w:p>
        </w:tc>
        <w:tc>
          <w:tcPr>
            <w:tcW w:w="133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E1CF6" w:rsidRPr="00C945CF" w:rsidRDefault="007E1CF6" w:rsidP="00681DED">
            <w:pPr>
              <w:spacing w:before="60" w:after="60"/>
              <w:rPr>
                <w:rFonts w:ascii="Arial" w:hAnsi="Arial"/>
                <w:b/>
                <w:sz w:val="20"/>
                <w:szCs w:val="20"/>
              </w:rPr>
            </w:pPr>
            <w:r w:rsidRPr="00C945CF">
              <w:rPr>
                <w:rFonts w:ascii="Arial" w:hAnsi="Arial"/>
                <w:b/>
                <w:sz w:val="20"/>
                <w:szCs w:val="20"/>
              </w:rPr>
              <w:t>p-value</w:t>
            </w:r>
          </w:p>
        </w:tc>
        <w:tc>
          <w:tcPr>
            <w:tcW w:w="143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E1CF6" w:rsidRPr="00C945CF" w:rsidRDefault="00EE45C7" w:rsidP="00681DED">
            <w:pPr>
              <w:spacing w:before="60" w:after="6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Effect (d)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ASD</w:t>
            </w: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18</w:t>
            </w: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EL vs FM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-3.29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0.4035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13171.28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-8.14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E1711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0.75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RL vs FM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-3.93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0.3942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13413.31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-9.96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E1711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0.90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VR vs FM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-1.17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0.3920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13419.81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-2.97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= 0.0029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E1711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0.27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EL vs VR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-2.12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0.3869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13369.46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-5.48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E1711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0.48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RL vs VR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-2.76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0.3748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13152.01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-7.37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E1711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0.63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EL vs RL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0.64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0.3891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13343.04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1.65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= 0.0996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E1711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0.15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24</w:t>
            </w:r>
          </w:p>
        </w:tc>
        <w:tc>
          <w:tcPr>
            <w:tcW w:w="3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EL vs FM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-2.20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0.2772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13165.11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-7.93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E1711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0.38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RL vs FM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-2.92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0.2718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13369.40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-10.76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E1711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0.49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VR vs FM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0.44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0.2705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13370.94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1.64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= 0.1011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E1711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0.08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EL vs VR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-2.64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0.2672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13325.37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-9.89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E1711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0.45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RL vs VR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-3.37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0.2602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13135.88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-12.94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E1711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0.57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EL vs RL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0.73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0.2685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13305.56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2.71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= 0.0068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E1711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0.12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36</w:t>
            </w:r>
          </w:p>
        </w:tc>
        <w:tc>
          <w:tcPr>
            <w:tcW w:w="3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EL vs FM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-0.02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0.3305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13091.63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-0.07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= 0.9458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E1711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0.002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RL vs FM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-0.92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0.3324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13122.22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-2.77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= 0.0056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E1711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0.10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VR vs FM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3.66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0.3309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13109.98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11.07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E1711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0.36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EL vs VR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-3.69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0.3304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13108.89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-11.16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E1711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0.36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RL vs VR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-4.58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0.3319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13107.33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-13.81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E1711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0.45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EL vs RL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0.90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0.3317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13109.40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2.71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= 0.0068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E1711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0.09</w:t>
            </w:r>
          </w:p>
        </w:tc>
      </w:tr>
      <w:tr w:rsidR="00C9400C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5B667E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 xml:space="preserve">HR </w:t>
            </w:r>
          </w:p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Non-ASD</w:t>
            </w:r>
          </w:p>
        </w:tc>
        <w:tc>
          <w:tcPr>
            <w:tcW w:w="14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18</w:t>
            </w:r>
          </w:p>
        </w:tc>
        <w:tc>
          <w:tcPr>
            <w:tcW w:w="3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EL vs FM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-1.29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0.1958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13159.80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-6.60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E1711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0.34</w:t>
            </w:r>
          </w:p>
        </w:tc>
      </w:tr>
      <w:tr w:rsidR="00C9400C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RL vs FM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-0.26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0.1929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13279.56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-1.35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= 0.1774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E1711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0.07</w:t>
            </w:r>
          </w:p>
        </w:tc>
      </w:tr>
      <w:tr w:rsidR="00C9400C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VR vs FM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-0.32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0.1930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13271.21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-1.64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= 0.1004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E1711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0.09</w:t>
            </w:r>
          </w:p>
        </w:tc>
      </w:tr>
      <w:tr w:rsidR="00C9400C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EL vs VR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-0.98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0.1908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13227.49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-5.11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E1711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0.26</w:t>
            </w:r>
          </w:p>
        </w:tc>
      </w:tr>
      <w:tr w:rsidR="00C9400C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RL vs VR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0.06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0.1871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13097.13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0.30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= 0.7612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E1711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0.02</w:t>
            </w:r>
          </w:p>
        </w:tc>
      </w:tr>
      <w:tr w:rsidR="00C9400C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EL vs RL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-1.03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0.1907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13216.41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-5.41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E1711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0.27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24</w:t>
            </w:r>
          </w:p>
        </w:tc>
        <w:tc>
          <w:tcPr>
            <w:tcW w:w="3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EL vs FM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-0.15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0.1358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13149.25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-1.13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= 0.2603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E1711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0.03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RL vs FM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0.36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0.1342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13249.25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2.67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= 0.0075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E1711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0.08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VR vs FM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1.67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0.1342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13243.61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12.43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E1711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0.36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EL vs VR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-1.82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0.1328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13205.84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-13.71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E1711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0.39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RL vs VR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-1.31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0.1307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13096.41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-10.02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E1711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0.28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EL vs RL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-0.51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0.1328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13193.52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-3.85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E1711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0.11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36</w:t>
            </w:r>
          </w:p>
        </w:tc>
        <w:tc>
          <w:tcPr>
            <w:tcW w:w="3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EL vs FM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2.13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0.1731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13090.44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12.29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E1711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0.31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RL vs FM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1.60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0.1731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13094.58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9.22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E1711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0.23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VR vs FM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5.64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0.1729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13090.20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32.60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E1711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0.81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EL vs VR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-3.51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0.1727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13087.02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-20.33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E1711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0.50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RL vs VR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-4.04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0.1727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13090.42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-23.41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E1711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0.58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EL vs RL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0.53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0.1728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13090.14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3.07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= 0.0021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E1711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0.08</w:t>
            </w:r>
          </w:p>
        </w:tc>
      </w:tr>
      <w:tr w:rsidR="00C9400C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5B667E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 xml:space="preserve">LR </w:t>
            </w:r>
          </w:p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Non-ASD</w:t>
            </w:r>
          </w:p>
        </w:tc>
        <w:tc>
          <w:tcPr>
            <w:tcW w:w="14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18</w:t>
            </w:r>
          </w:p>
        </w:tc>
        <w:tc>
          <w:tcPr>
            <w:tcW w:w="3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EL vs FM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-0.33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0.2714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13181.79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-1.20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= 0.2295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3D11FC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0.09</w:t>
            </w:r>
          </w:p>
        </w:tc>
      </w:tr>
      <w:tr w:rsidR="00C9400C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RL vs FM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2.03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0.2655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13342.78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7.64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3D11FC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0.57</w:t>
            </w:r>
          </w:p>
        </w:tc>
      </w:tr>
      <w:tr w:rsidR="00C9400C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VR vs FM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0.50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0.2651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13337.63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1.89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= 0.0593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3D11FC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</w:t>
            </w:r>
            <w:r w:rsidR="00801A8B">
              <w:rPr>
                <w:rFonts w:ascii="Arial" w:hAnsi="Arial"/>
                <w:sz w:val="20"/>
                <w:szCs w:val="20"/>
              </w:rPr>
              <w:t>.14</w:t>
            </w:r>
          </w:p>
        </w:tc>
      </w:tr>
      <w:tr w:rsidR="00C9400C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EL vs VR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-0.83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0.2612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13294.00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-3.16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= 0.0016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801A8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0.24</w:t>
            </w:r>
          </w:p>
        </w:tc>
      </w:tr>
      <w:tr w:rsidR="00C9400C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RL vs VR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1.53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0.2535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13105.44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6.02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801A8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0.43</w:t>
            </w:r>
          </w:p>
        </w:tc>
      </w:tr>
      <w:tr w:rsidR="00C9400C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EL vs RL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-2.35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0.2615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13290.16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-9.00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C9400C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9400C" w:rsidRPr="008B41EF" w:rsidRDefault="00801A8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0.67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24</w:t>
            </w:r>
          </w:p>
        </w:tc>
        <w:tc>
          <w:tcPr>
            <w:tcW w:w="3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EL vs FM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0.62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0.1872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13169.57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3.32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= 0.0009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01A8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0.14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RL vs FM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2.12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0.1837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13310.99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11.52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01A8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0.46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VR vs FM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2.09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0.1835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13304.91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11.36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01A8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0.45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EL vs VR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-1.46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0.1810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13260.91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-8.09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01A8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0.32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RL vs VR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0.03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0.1765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13100.90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0.17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= 0.8626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01A8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0.01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EL vs RL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-1.49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0.1812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13260.36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-8.25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01A8B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0.32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36</w:t>
            </w:r>
          </w:p>
        </w:tc>
        <w:tc>
          <w:tcPr>
            <w:tcW w:w="3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EL vs FM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2.52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0.2237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13092.33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11.25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1F3A7F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0.38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RL vs FM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2.29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0.2236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13092.53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10.26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1F3A7F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0.34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VR vs FM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5.26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0.2232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13085.44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23.55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1F3A7F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0.78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EL vs VR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-2.74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0.2232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13087.41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-12.27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1F3A7F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0.41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RL vs VR</w:t>
            </w:r>
          </w:p>
        </w:tc>
        <w:tc>
          <w:tcPr>
            <w:tcW w:w="119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-2.96</w:t>
            </w:r>
          </w:p>
        </w:tc>
        <w:tc>
          <w:tcPr>
            <w:tcW w:w="9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0.2231</w:t>
            </w:r>
          </w:p>
        </w:tc>
        <w:tc>
          <w:tcPr>
            <w:tcW w:w="10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13084.09</w:t>
            </w:r>
          </w:p>
        </w:tc>
        <w:tc>
          <w:tcPr>
            <w:tcW w:w="9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-13.28</w:t>
            </w:r>
          </w:p>
        </w:tc>
        <w:tc>
          <w:tcPr>
            <w:tcW w:w="133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&lt; .0004</w:t>
            </w:r>
            <w:r w:rsidR="00EE45C7">
              <w:rPr>
                <w:rFonts w:ascii="Arial" w:hAnsi="Arial"/>
                <w:sz w:val="20"/>
                <w:szCs w:val="20"/>
              </w:rPr>
              <w:t>*</w:t>
            </w:r>
          </w:p>
        </w:tc>
        <w:tc>
          <w:tcPr>
            <w:tcW w:w="14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1F3A7F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0.44</w:t>
            </w:r>
          </w:p>
        </w:tc>
      </w:tr>
      <w:tr w:rsidR="008B41EF" w:rsidRPr="008B41EF">
        <w:trPr>
          <w:trHeight w:val="240"/>
        </w:trPr>
        <w:tc>
          <w:tcPr>
            <w:tcW w:w="237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3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EL vs RL</w:t>
            </w:r>
          </w:p>
        </w:tc>
        <w:tc>
          <w:tcPr>
            <w:tcW w:w="1195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0.22</w:t>
            </w:r>
          </w:p>
        </w:tc>
        <w:tc>
          <w:tcPr>
            <w:tcW w:w="93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0.2235</w:t>
            </w:r>
          </w:p>
        </w:tc>
        <w:tc>
          <w:tcPr>
            <w:tcW w:w="1051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13083.17</w:t>
            </w:r>
          </w:p>
        </w:tc>
        <w:tc>
          <w:tcPr>
            <w:tcW w:w="925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jc w:val="right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1.00</w:t>
            </w:r>
          </w:p>
        </w:tc>
        <w:tc>
          <w:tcPr>
            <w:tcW w:w="1338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8B41EF" w:rsidP="00681DED">
            <w:p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8B41EF">
              <w:rPr>
                <w:rFonts w:ascii="Arial" w:hAnsi="Arial"/>
                <w:sz w:val="20"/>
                <w:szCs w:val="20"/>
              </w:rPr>
              <w:t>p = 0.3180</w:t>
            </w:r>
          </w:p>
        </w:tc>
        <w:tc>
          <w:tcPr>
            <w:tcW w:w="143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B41EF" w:rsidRPr="008B41EF" w:rsidRDefault="001F3A7F" w:rsidP="00EE45C7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0.03</w:t>
            </w:r>
          </w:p>
        </w:tc>
      </w:tr>
    </w:tbl>
    <w:p w:rsidR="00FE71B9" w:rsidRPr="00C67D8E" w:rsidRDefault="00FE71B9" w:rsidP="00681DED">
      <w:pPr>
        <w:spacing w:before="60" w:after="60"/>
        <w:rPr>
          <w:rFonts w:ascii="Arial" w:hAnsi="Arial"/>
          <w:sz w:val="20"/>
        </w:rPr>
      </w:pPr>
      <w:r w:rsidRPr="00C67D8E">
        <w:rPr>
          <w:rFonts w:ascii="Arial" w:hAnsi="Arial"/>
          <w:sz w:val="20"/>
          <w:vertAlign w:val="superscript"/>
        </w:rPr>
        <w:t>a</w:t>
      </w:r>
      <w:r w:rsidRPr="00C67D8E">
        <w:rPr>
          <w:rFonts w:ascii="Arial" w:hAnsi="Arial"/>
          <w:sz w:val="20"/>
        </w:rPr>
        <w:t>Significance using Bonferroni correction for alpha (.05/120).</w:t>
      </w:r>
    </w:p>
    <w:p w:rsidR="008B41EF" w:rsidRPr="00C67D8E" w:rsidRDefault="00FE71B9" w:rsidP="00681DED">
      <w:pPr>
        <w:spacing w:before="60" w:after="60"/>
        <w:rPr>
          <w:rFonts w:ascii="Arial" w:hAnsi="Arial"/>
          <w:sz w:val="20"/>
        </w:rPr>
      </w:pPr>
      <w:r w:rsidRPr="00C67D8E">
        <w:rPr>
          <w:rFonts w:ascii="Arial" w:hAnsi="Arial"/>
          <w:sz w:val="20"/>
          <w:vertAlign w:val="superscript"/>
        </w:rPr>
        <w:t>b</w:t>
      </w:r>
      <w:r w:rsidRPr="00C67D8E">
        <w:rPr>
          <w:rFonts w:ascii="Arial" w:hAnsi="Arial"/>
          <w:sz w:val="20"/>
        </w:rPr>
        <w:t>EL=Expressive Language; RL=Receptive Language; FM=Fine Motor; VR=Visual Reception.</w:t>
      </w:r>
    </w:p>
    <w:p w:rsidR="008B41EF" w:rsidRDefault="008B41EF" w:rsidP="00681DED">
      <w:pPr>
        <w:spacing w:before="60" w:after="60"/>
      </w:pPr>
    </w:p>
    <w:p w:rsidR="00FE71B9" w:rsidRDefault="00FE71B9" w:rsidP="00681DED">
      <w:pPr>
        <w:spacing w:before="60" w:after="60"/>
      </w:pPr>
    </w:p>
    <w:sectPr w:rsidR="00FE71B9" w:rsidSect="008B41EF">
      <w:pgSz w:w="15840" w:h="12240" w:orient="landscape"/>
      <w:pgMar w:top="1800" w:right="1440" w:bottom="1800" w:left="1440" w:gutter="0"/>
      <w:printerSettings r:id="rId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8B41EF"/>
    <w:rsid w:val="0000691D"/>
    <w:rsid w:val="0002775F"/>
    <w:rsid w:val="001F3A7F"/>
    <w:rsid w:val="00255D37"/>
    <w:rsid w:val="003660FA"/>
    <w:rsid w:val="003D11FC"/>
    <w:rsid w:val="004206C5"/>
    <w:rsid w:val="004333CA"/>
    <w:rsid w:val="00444778"/>
    <w:rsid w:val="005A775F"/>
    <w:rsid w:val="005B2E43"/>
    <w:rsid w:val="005B667E"/>
    <w:rsid w:val="005F4BBA"/>
    <w:rsid w:val="00606A55"/>
    <w:rsid w:val="00634FE1"/>
    <w:rsid w:val="00681DED"/>
    <w:rsid w:val="00732CDE"/>
    <w:rsid w:val="0073526C"/>
    <w:rsid w:val="00746204"/>
    <w:rsid w:val="007E1CF6"/>
    <w:rsid w:val="00801A8B"/>
    <w:rsid w:val="008B41EF"/>
    <w:rsid w:val="008B7FAA"/>
    <w:rsid w:val="009A0D4E"/>
    <w:rsid w:val="00AB4709"/>
    <w:rsid w:val="00B03FA1"/>
    <w:rsid w:val="00B702EF"/>
    <w:rsid w:val="00C67D8E"/>
    <w:rsid w:val="00C9400C"/>
    <w:rsid w:val="00C945CF"/>
    <w:rsid w:val="00CF10B1"/>
    <w:rsid w:val="00D62E86"/>
    <w:rsid w:val="00DF51CC"/>
    <w:rsid w:val="00E1711B"/>
    <w:rsid w:val="00EE45C7"/>
    <w:rsid w:val="00FE2FB1"/>
    <w:rsid w:val="00FE71B9"/>
  </w:rsids>
  <m:mathPr>
    <m:mathFont m:val="Abadi MT Condensed Extra Bold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F8A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Hyperlink">
    <w:name w:val="Hyperlink"/>
    <w:basedOn w:val="DefaultParagraphFont"/>
    <w:uiPriority w:val="99"/>
    <w:rsid w:val="008B41EF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rsid w:val="008B41EF"/>
    <w:rPr>
      <w:color w:val="993366"/>
      <w:u w:val="single"/>
    </w:rPr>
  </w:style>
  <w:style w:type="paragraph" w:customStyle="1" w:styleId="font5">
    <w:name w:val="font5"/>
    <w:basedOn w:val="Normal"/>
    <w:rsid w:val="008B41EF"/>
    <w:pPr>
      <w:spacing w:beforeLines="1" w:afterLines="1"/>
    </w:pPr>
    <w:rPr>
      <w:rFonts w:ascii="Arial" w:hAnsi="Arial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736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printerSettings" Target="printerSettings/printerSettings1.bin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6</Pages>
  <Words>1113</Words>
  <Characters>6347</Characters>
  <Application>Microsoft Macintosh Word</Application>
  <DocSecurity>0</DocSecurity>
  <Lines>52</Lines>
  <Paragraphs>12</Paragraphs>
  <ScaleCrop>false</ScaleCrop>
  <Company>UC Davis</Company>
  <LinksUpToDate>false</LinksUpToDate>
  <CharactersWithSpaces>7794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Gregory Young</dc:creator>
  <cp:keywords/>
  <cp:lastModifiedBy>Gregory Young</cp:lastModifiedBy>
  <cp:revision>13</cp:revision>
  <dcterms:created xsi:type="dcterms:W3CDTF">2014-12-19T19:00:00Z</dcterms:created>
  <dcterms:modified xsi:type="dcterms:W3CDTF">2015-04-23T18:15:00Z</dcterms:modified>
</cp:coreProperties>
</file>