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02FC7" w14:textId="5BE591D1" w:rsidR="0015230F" w:rsidRPr="008F6FAA" w:rsidRDefault="00E57680" w:rsidP="0015230F">
      <w:pPr>
        <w:widowControl w:val="0"/>
        <w:autoSpaceDE w:val="0"/>
        <w:autoSpaceDN w:val="0"/>
        <w:adjustRightInd w:val="0"/>
        <w:ind w:right="198"/>
        <w:jc w:val="both"/>
        <w:rPr>
          <w:rFonts w:ascii="Helvetica" w:hAnsi="Helvetica" w:cs="Helvetica"/>
          <w:b/>
          <w:lang w:val="en-GB"/>
        </w:rPr>
      </w:pPr>
      <w:r>
        <w:rPr>
          <w:rFonts w:ascii="Helvetica" w:hAnsi="Helvetica" w:cs="Helvetica"/>
          <w:b/>
          <w:lang w:val="en-GB"/>
        </w:rPr>
        <w:t>Additional details on</w:t>
      </w:r>
      <w:r w:rsidR="001408BC">
        <w:rPr>
          <w:rFonts w:ascii="Helvetica" w:hAnsi="Helvetica" w:cs="Helvetica"/>
          <w:b/>
          <w:lang w:val="en-GB"/>
        </w:rPr>
        <w:t xml:space="preserve"> the </w:t>
      </w:r>
      <w:r w:rsidR="00E02CDD" w:rsidRPr="008F6FAA">
        <w:rPr>
          <w:rFonts w:ascii="Helvetica" w:hAnsi="Helvetica" w:cs="Helvetica"/>
          <w:b/>
          <w:lang w:val="en-GB"/>
        </w:rPr>
        <w:t>Support Vector Machine classification with Recursive Feature Elimination (SVM-RFE)</w:t>
      </w:r>
    </w:p>
    <w:p w14:paraId="42B5B371" w14:textId="5212477C" w:rsidR="0015230F" w:rsidRPr="008F6FAA" w:rsidRDefault="0015230F" w:rsidP="0015230F">
      <w:pPr>
        <w:widowControl w:val="0"/>
        <w:autoSpaceDE w:val="0"/>
        <w:autoSpaceDN w:val="0"/>
        <w:adjustRightInd w:val="0"/>
        <w:ind w:right="198"/>
        <w:jc w:val="both"/>
        <w:rPr>
          <w:rFonts w:ascii="Helvetica" w:hAnsi="Helvetica" w:cs="Helvetica"/>
          <w:i/>
          <w:lang w:val="en-GB"/>
        </w:rPr>
      </w:pPr>
    </w:p>
    <w:p w14:paraId="664CA151" w14:textId="4559BD92" w:rsidR="00AE542F" w:rsidRPr="008F6FAA" w:rsidRDefault="002A397D" w:rsidP="00DD28D0">
      <w:pPr>
        <w:widowControl w:val="0"/>
        <w:autoSpaceDE w:val="0"/>
        <w:autoSpaceDN w:val="0"/>
        <w:adjustRightInd w:val="0"/>
        <w:ind w:right="198"/>
        <w:jc w:val="both"/>
        <w:rPr>
          <w:rFonts w:ascii="Helvetica" w:hAnsi="Helvetica" w:cs="Helvetica"/>
          <w:lang w:val="en-GB"/>
        </w:rPr>
      </w:pPr>
      <w:r w:rsidRPr="002A397D">
        <w:rPr>
          <w:rFonts w:ascii="Helvetica" w:hAnsi="Helvetica" w:cs="Helvetica"/>
          <w:lang w:val="en-GB"/>
        </w:rPr>
        <w:t>The Support Vector Machine classification with Recursive Feature Elimination (SVM-RFE)</w:t>
      </w:r>
      <w:r>
        <w:rPr>
          <w:rFonts w:ascii="Helvetica" w:hAnsi="Helvetica" w:cs="Helvetica"/>
          <w:lang w:val="en-GB"/>
        </w:rPr>
        <w:t xml:space="preserve"> was implemented in our analysis with</w:t>
      </w:r>
      <w:r w:rsidRPr="002A397D">
        <w:rPr>
          <w:rFonts w:ascii="Helvetica" w:hAnsi="Helvetica" w:cs="Helvetica"/>
          <w:lang w:val="en-GB"/>
        </w:rPr>
        <w:t xml:space="preserve"> two main </w:t>
      </w:r>
      <w:r>
        <w:rPr>
          <w:rFonts w:ascii="Helvetica" w:hAnsi="Helvetica" w:cs="Helvetica"/>
          <w:lang w:val="en-GB"/>
        </w:rPr>
        <w:t>goals</w:t>
      </w:r>
      <w:r w:rsidRPr="002A397D">
        <w:rPr>
          <w:rFonts w:ascii="Helvetica" w:hAnsi="Helvetica" w:cs="Helvetica"/>
          <w:lang w:val="en-GB"/>
        </w:rPr>
        <w:t xml:space="preserve">: 1) to evaluate the predictive power of sMRI in </w:t>
      </w:r>
      <w:r w:rsidR="00104EE3">
        <w:rPr>
          <w:rFonts w:ascii="Helvetica" w:hAnsi="Helvetica" w:cs="Helvetica"/>
          <w:lang w:val="en-GB"/>
        </w:rPr>
        <w:t>Autism Spectrum Disorders (</w:t>
      </w:r>
      <w:r w:rsidRPr="002A397D">
        <w:rPr>
          <w:rFonts w:ascii="Helvetica" w:hAnsi="Helvetica" w:cs="Helvetica"/>
          <w:lang w:val="en-GB"/>
        </w:rPr>
        <w:t>ASD</w:t>
      </w:r>
      <w:r w:rsidR="00104EE3">
        <w:rPr>
          <w:rFonts w:ascii="Helvetica" w:hAnsi="Helvetica" w:cs="Helvetica"/>
          <w:lang w:val="en-GB"/>
        </w:rPr>
        <w:t>)</w:t>
      </w:r>
      <w:r w:rsidRPr="002A397D">
        <w:rPr>
          <w:rFonts w:ascii="Helvetica" w:hAnsi="Helvetica" w:cs="Helvetica"/>
          <w:lang w:val="en-GB"/>
        </w:rPr>
        <w:t>; 2) to localize the subtle GM differences between subjects with ASD and controls. To achieve the first objective, an unbiased estimate of the SVM classification performance is obtained through the leave-pair-out cross validation procedure (LPO-CV). To achieve the second aim, we derived the so-called discrimination maps, which encode information about the GM areas more relevant for the classification, as identified in the SVM training procedure.</w:t>
      </w:r>
      <w:r>
        <w:rPr>
          <w:rFonts w:ascii="Helvetica" w:hAnsi="Helvetica" w:cs="Helvetica"/>
          <w:lang w:val="en-GB"/>
        </w:rPr>
        <w:t xml:space="preserve"> </w:t>
      </w:r>
      <w:r w:rsidRPr="002A397D">
        <w:rPr>
          <w:rFonts w:ascii="Helvetica" w:hAnsi="Helvetica" w:cs="Helvetica"/>
          <w:lang w:val="en-GB"/>
        </w:rPr>
        <w:t>The dimensionality reduction was implemente</w:t>
      </w:r>
      <w:r w:rsidR="00CD61B1">
        <w:rPr>
          <w:rFonts w:ascii="Helvetica" w:hAnsi="Helvetica" w:cs="Helvetica"/>
          <w:lang w:val="en-GB"/>
        </w:rPr>
        <w:t xml:space="preserve">d through the </w:t>
      </w:r>
      <w:r w:rsidR="007637A9">
        <w:rPr>
          <w:rFonts w:ascii="Helvetica" w:hAnsi="Helvetica" w:cs="Helvetica"/>
          <w:lang w:val="en-GB"/>
        </w:rPr>
        <w:t>RFE procedure</w:t>
      </w:r>
      <w:r w:rsidR="00CD61B1">
        <w:rPr>
          <w:rFonts w:ascii="Helvetica" w:hAnsi="Helvetica" w:cs="Helvetica"/>
          <w:lang w:val="en-GB"/>
        </w:rPr>
        <w:t xml:space="preserve"> nested in the LPO-CV SVM classification</w:t>
      </w:r>
      <w:r w:rsidR="00BC1FA1">
        <w:rPr>
          <w:rFonts w:ascii="Helvetica" w:hAnsi="Helvetica" w:cs="Helvetica"/>
          <w:lang w:val="en-GB"/>
        </w:rPr>
        <w:t>.</w:t>
      </w:r>
      <w:r w:rsidRPr="002A397D">
        <w:rPr>
          <w:rFonts w:ascii="Helvetica" w:hAnsi="Helvetica" w:cs="Helvetica"/>
          <w:lang w:val="en-GB"/>
        </w:rPr>
        <w:t xml:space="preserve"> </w:t>
      </w:r>
      <w:r w:rsidR="00BC1FA1">
        <w:rPr>
          <w:rFonts w:ascii="Helvetica" w:hAnsi="Helvetica" w:cs="Helvetica"/>
          <w:lang w:val="en-GB"/>
        </w:rPr>
        <w:t xml:space="preserve">It </w:t>
      </w:r>
      <w:r w:rsidR="00CD61B1">
        <w:rPr>
          <w:rFonts w:ascii="Helvetica" w:hAnsi="Helvetica" w:cs="Helvetica"/>
          <w:lang w:val="en-GB"/>
        </w:rPr>
        <w:t xml:space="preserve">consists </w:t>
      </w:r>
      <w:r w:rsidR="00645E28" w:rsidRPr="00645E28">
        <w:rPr>
          <w:rFonts w:ascii="Helvetica" w:hAnsi="Helvetica" w:cs="Helvetica"/>
          <w:lang w:val="en-GB"/>
        </w:rPr>
        <w:t>in iteratively removing features (voxels) from the data set with the purpose of eliminating the major number of non-informative features</w:t>
      </w:r>
      <w:r w:rsidR="0052077B">
        <w:rPr>
          <w:rFonts w:ascii="Helvetica" w:hAnsi="Helvetica" w:cs="Helvetica"/>
          <w:lang w:val="en-GB"/>
        </w:rPr>
        <w:t>/voxels while retaining the more</w:t>
      </w:r>
      <w:r w:rsidR="00645E28" w:rsidRPr="00645E28">
        <w:rPr>
          <w:rFonts w:ascii="Helvetica" w:hAnsi="Helvetica" w:cs="Helvetica"/>
          <w:lang w:val="en-GB"/>
        </w:rPr>
        <w:t xml:space="preserve"> discriminating ones</w:t>
      </w:r>
      <w:r w:rsidR="00645E28">
        <w:rPr>
          <w:rFonts w:ascii="Helvetica" w:hAnsi="Helvetica" w:cs="Helvetica"/>
          <w:lang w:val="en-GB"/>
        </w:rPr>
        <w:t xml:space="preserve">. We reported </w:t>
      </w:r>
      <w:r w:rsidR="00EC1817">
        <w:rPr>
          <w:rFonts w:ascii="Helvetica" w:hAnsi="Helvetica" w:cs="Helvetica"/>
          <w:lang w:val="en-GB"/>
        </w:rPr>
        <w:t>in Figure</w:t>
      </w:r>
      <w:r w:rsidR="00BC1FA1">
        <w:rPr>
          <w:rFonts w:ascii="Helvetica" w:hAnsi="Helvetica" w:cs="Helvetica"/>
          <w:lang w:val="en-GB"/>
        </w:rPr>
        <w:t xml:space="preserve"> S1 the </w:t>
      </w:r>
      <w:r w:rsidR="00882912">
        <w:rPr>
          <w:rFonts w:ascii="Helvetica" w:hAnsi="Helvetica" w:cs="Helvetica"/>
          <w:lang w:val="en-GB"/>
        </w:rPr>
        <w:t xml:space="preserve">trend of AUC as a function of the number of most discriminant retained voxels </w:t>
      </w:r>
      <w:r w:rsidR="00EC1817">
        <w:rPr>
          <w:rFonts w:ascii="Helvetica" w:hAnsi="Helvetica" w:cs="Helvetica"/>
          <w:lang w:val="en-GB"/>
        </w:rPr>
        <w:t>(</w:t>
      </w:r>
      <w:r w:rsidR="00EC1817" w:rsidRPr="00EC1817">
        <w:rPr>
          <w:rFonts w:ascii="Helvetica" w:hAnsi="Helvetica" w:cs="Helvetica"/>
          <w:i/>
          <w:lang w:val="en-GB"/>
        </w:rPr>
        <w:t>n</w:t>
      </w:r>
      <w:r w:rsidR="00EC1817" w:rsidRPr="00EC1817">
        <w:rPr>
          <w:rFonts w:ascii="Helvetica" w:hAnsi="Helvetica" w:cs="Helvetica"/>
          <w:i/>
          <w:vertAlign w:val="subscript"/>
          <w:lang w:val="en-GB"/>
        </w:rPr>
        <w:t>j</w:t>
      </w:r>
      <w:r w:rsidR="00EC1817">
        <w:rPr>
          <w:rFonts w:ascii="Helvetica" w:hAnsi="Helvetica" w:cs="Helvetica"/>
          <w:lang w:val="en-GB"/>
        </w:rPr>
        <w:t xml:space="preserve">) </w:t>
      </w:r>
      <w:r w:rsidR="00882912">
        <w:rPr>
          <w:rFonts w:ascii="Helvetica" w:hAnsi="Helvetica" w:cs="Helvetica"/>
          <w:lang w:val="en-GB"/>
        </w:rPr>
        <w:t xml:space="preserve">during the classification of the entire data sample, and of the subsamples of male and female subjects. </w:t>
      </w:r>
    </w:p>
    <w:p w14:paraId="7267A9A6" w14:textId="6E7397AC" w:rsidR="00AE542F" w:rsidRPr="008F6FAA" w:rsidRDefault="005141EA" w:rsidP="00AE542F">
      <w:pPr>
        <w:keepNext/>
        <w:widowControl w:val="0"/>
        <w:autoSpaceDE w:val="0"/>
        <w:autoSpaceDN w:val="0"/>
        <w:adjustRightInd w:val="0"/>
        <w:ind w:right="198"/>
        <w:jc w:val="center"/>
        <w:rPr>
          <w:lang w:val="en-GB"/>
        </w:rPr>
      </w:pPr>
      <w:r w:rsidRPr="008F6FAA">
        <w:rPr>
          <w:noProof/>
          <w:lang w:val="en-US" w:eastAsia="en-US"/>
        </w:rPr>
        <w:drawing>
          <wp:inline distT="0" distB="0" distL="0" distR="0" wp14:anchorId="114B3372" wp14:editId="0B21DF81">
            <wp:extent cx="3945054" cy="3006481"/>
            <wp:effectExtent l="0" t="0" r="0" b="0"/>
            <wp:docPr id="4" name="Picture 4" descr="Macintosh HD:Users:retico:cernbox:Documents:MRI:MRI-DATA:stella-maris:autismo-M-F-2014:paper-2015-MolecularAutism:rev2:AUCvsC-M-F-MF-euristic-normsigmB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retico:cernbox:Documents:MRI:MRI-DATA:stella-maris:autismo-M-F-2014:paper-2015-MolecularAutism:rev2:AUCvsC-M-F-MF-euristic-normsigmBI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246" cy="300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58B20" w14:textId="657E72B7" w:rsidR="00AE542F" w:rsidRPr="008F6FAA" w:rsidRDefault="00AE542F" w:rsidP="007605F4">
      <w:pPr>
        <w:pStyle w:val="Caption"/>
        <w:jc w:val="both"/>
        <w:rPr>
          <w:rFonts w:ascii="Helvetica" w:hAnsi="Helvetica" w:cs="Helvetica"/>
          <w:lang w:val="en-GB"/>
        </w:rPr>
      </w:pPr>
      <w:r w:rsidRPr="008F6FAA">
        <w:rPr>
          <w:lang w:val="en-GB"/>
        </w:rPr>
        <w:t xml:space="preserve">Figure </w:t>
      </w:r>
      <w:r w:rsidR="00B65FA2" w:rsidRPr="008F6FAA">
        <w:rPr>
          <w:lang w:val="en-GB"/>
        </w:rPr>
        <w:t>S</w:t>
      </w:r>
      <w:r w:rsidRPr="008F6FAA">
        <w:rPr>
          <w:lang w:val="en-GB"/>
        </w:rPr>
        <w:fldChar w:fldCharType="begin"/>
      </w:r>
      <w:r w:rsidRPr="008F6FAA">
        <w:rPr>
          <w:lang w:val="en-GB"/>
        </w:rPr>
        <w:instrText xml:space="preserve"> SEQ Figure \* ARABIC </w:instrText>
      </w:r>
      <w:r w:rsidRPr="008F6FAA">
        <w:rPr>
          <w:lang w:val="en-GB"/>
        </w:rPr>
        <w:fldChar w:fldCharType="separate"/>
      </w:r>
      <w:r w:rsidR="005F29D8" w:rsidRPr="008F6FAA">
        <w:rPr>
          <w:noProof/>
          <w:lang w:val="en-GB"/>
        </w:rPr>
        <w:t>1</w:t>
      </w:r>
      <w:r w:rsidRPr="008F6FAA">
        <w:rPr>
          <w:lang w:val="en-GB"/>
        </w:rPr>
        <w:fldChar w:fldCharType="end"/>
      </w:r>
      <w:r w:rsidRPr="008F6FAA">
        <w:rPr>
          <w:lang w:val="en-GB"/>
        </w:rPr>
        <w:t>.</w:t>
      </w:r>
      <w:r w:rsidR="00B65FA2" w:rsidRPr="008F6FAA">
        <w:rPr>
          <w:lang w:val="en-GB"/>
        </w:rPr>
        <w:t xml:space="preserve"> </w:t>
      </w:r>
      <w:r w:rsidR="005141EA" w:rsidRPr="008F6FAA">
        <w:rPr>
          <w:lang w:val="en-GB"/>
        </w:rPr>
        <w:t xml:space="preserve">Classification performance </w:t>
      </w:r>
      <w:r w:rsidR="001502FD" w:rsidRPr="008F6FAA">
        <w:rPr>
          <w:lang w:val="en-GB"/>
        </w:rPr>
        <w:t xml:space="preserve">measured in terms of AUC </w:t>
      </w:r>
      <w:r w:rsidR="006F6E2C" w:rsidRPr="008F6FAA">
        <w:rPr>
          <w:lang w:val="en-GB"/>
        </w:rPr>
        <w:t xml:space="preserve">in LPO-CV </w:t>
      </w:r>
      <w:r w:rsidR="001502FD" w:rsidRPr="008F6FAA">
        <w:rPr>
          <w:lang w:val="en-GB"/>
        </w:rPr>
        <w:t>for</w:t>
      </w:r>
      <w:r w:rsidR="006F6E2C" w:rsidRPr="008F6FAA">
        <w:rPr>
          <w:lang w:val="en-GB"/>
        </w:rPr>
        <w:t xml:space="preserve"> the male, female and entire samples of subjects. The values of AUC obtained with about 1000 retained voxels are: 0.68 for the male, 0.57 for the female subsets and 0.65 for the whole sample.</w:t>
      </w:r>
    </w:p>
    <w:p w14:paraId="68C10A6F" w14:textId="3C13969B" w:rsidR="000F4A2A" w:rsidRDefault="00AF70C8" w:rsidP="0015230F">
      <w:pPr>
        <w:widowControl w:val="0"/>
        <w:autoSpaceDE w:val="0"/>
        <w:autoSpaceDN w:val="0"/>
        <w:adjustRightInd w:val="0"/>
        <w:ind w:right="198"/>
        <w:jc w:val="both"/>
        <w:rPr>
          <w:rFonts w:ascii="Helvetica" w:hAnsi="Helvetica" w:cs="Helvetica"/>
          <w:lang w:val="en-GB"/>
        </w:rPr>
      </w:pPr>
      <w:r>
        <w:rPr>
          <w:rFonts w:ascii="Helvetica" w:hAnsi="Helvetica" w:cs="Helvetica"/>
          <w:lang w:val="en-GB"/>
        </w:rPr>
        <w:t xml:space="preserve">It can be noticed that </w:t>
      </w:r>
      <w:r w:rsidR="002F0B16">
        <w:rPr>
          <w:rFonts w:ascii="Helvetica" w:hAnsi="Helvetica" w:cs="Helvetica"/>
          <w:lang w:val="en-GB"/>
        </w:rPr>
        <w:t xml:space="preserve">only </w:t>
      </w:r>
      <w:r>
        <w:rPr>
          <w:rFonts w:ascii="Helvetica" w:hAnsi="Helvetica" w:cs="Helvetica"/>
          <w:lang w:val="en-GB"/>
        </w:rPr>
        <w:t>on the male group the RFE data reduction procedure leads to a sensible improvement of the classi</w:t>
      </w:r>
      <w:r w:rsidR="0013396B">
        <w:rPr>
          <w:rFonts w:ascii="Helvetica" w:hAnsi="Helvetica" w:cs="Helvetica"/>
          <w:lang w:val="en-GB"/>
        </w:rPr>
        <w:t>fication performance, whereas for</w:t>
      </w:r>
      <w:r>
        <w:rPr>
          <w:rFonts w:ascii="Helvetica" w:hAnsi="Helvetica" w:cs="Helvetica"/>
          <w:lang w:val="en-GB"/>
        </w:rPr>
        <w:t xml:space="preserve"> the f</w:t>
      </w:r>
      <w:r w:rsidR="0013396B">
        <w:rPr>
          <w:rFonts w:ascii="Helvetica" w:hAnsi="Helvetica" w:cs="Helvetica"/>
          <w:lang w:val="en-GB"/>
        </w:rPr>
        <w:t>emale group and in particular for</w:t>
      </w:r>
      <w:r>
        <w:rPr>
          <w:rFonts w:ascii="Helvetica" w:hAnsi="Helvetica" w:cs="Helvetica"/>
          <w:lang w:val="en-GB"/>
        </w:rPr>
        <w:t xml:space="preserve"> the whole data set there is not a clear trend of the curve</w:t>
      </w:r>
      <w:r w:rsidR="00054CA8">
        <w:rPr>
          <w:rFonts w:ascii="Helvetica" w:hAnsi="Helvetica" w:cs="Helvetica"/>
          <w:lang w:val="en-GB"/>
        </w:rPr>
        <w:t>s</w:t>
      </w:r>
      <w:r>
        <w:rPr>
          <w:rFonts w:ascii="Helvetica" w:hAnsi="Helvetica" w:cs="Helvetica"/>
          <w:lang w:val="en-GB"/>
        </w:rPr>
        <w:t xml:space="preserve">. Similar trends have been reported </w:t>
      </w:r>
      <w:r w:rsidR="000F4A2A" w:rsidRPr="000F4A2A">
        <w:rPr>
          <w:rFonts w:ascii="Helvetica" w:hAnsi="Helvetica" w:cs="Helvetica"/>
          <w:lang w:val="en-GB"/>
        </w:rPr>
        <w:t xml:space="preserve">on largely populated data samples, </w:t>
      </w:r>
      <w:r>
        <w:rPr>
          <w:rFonts w:ascii="Helvetica" w:hAnsi="Helvetica" w:cs="Helvetica"/>
          <w:lang w:val="en-GB"/>
        </w:rPr>
        <w:t>showing that</w:t>
      </w:r>
      <w:r w:rsidRPr="000F4A2A">
        <w:rPr>
          <w:rFonts w:ascii="Helvetica" w:hAnsi="Helvetica" w:cs="Helvetica"/>
          <w:lang w:val="en-GB"/>
        </w:rPr>
        <w:t xml:space="preserve"> </w:t>
      </w:r>
      <w:r w:rsidR="00054CA8">
        <w:rPr>
          <w:rFonts w:ascii="Helvetica" w:hAnsi="Helvetica" w:cs="Helvetica"/>
          <w:lang w:val="en-GB"/>
        </w:rPr>
        <w:t>not necessarily feature reduction</w:t>
      </w:r>
      <w:r w:rsidR="00FF5C41">
        <w:rPr>
          <w:rFonts w:ascii="Helvetica" w:hAnsi="Helvetica" w:cs="Helvetica"/>
          <w:lang w:val="en-GB"/>
        </w:rPr>
        <w:t xml:space="preserve"> steps</w:t>
      </w:r>
      <w:r w:rsidR="0078236C">
        <w:rPr>
          <w:rFonts w:ascii="Helvetica" w:hAnsi="Helvetica" w:cs="Helvetica"/>
          <w:lang w:val="en-GB"/>
        </w:rPr>
        <w:t xml:space="preserve"> lead</w:t>
      </w:r>
      <w:r w:rsidR="000F4A2A" w:rsidRPr="000F4A2A">
        <w:rPr>
          <w:rFonts w:ascii="Helvetica" w:hAnsi="Helvetica" w:cs="Helvetica"/>
          <w:lang w:val="en-GB"/>
        </w:rPr>
        <w:t xml:space="preserve"> to an improvement of the classification accuracy</w:t>
      </w:r>
      <w:r>
        <w:rPr>
          <w:rFonts w:ascii="Helvetica" w:hAnsi="Helvetica" w:cs="Helvetica"/>
          <w:lang w:val="en-GB"/>
        </w:rPr>
        <w:t xml:space="preserve"> [s1-s3]</w:t>
      </w:r>
      <w:r w:rsidR="00054CA8">
        <w:rPr>
          <w:rFonts w:ascii="Helvetica" w:hAnsi="Helvetica" w:cs="Helvetica"/>
          <w:lang w:val="en-GB"/>
        </w:rPr>
        <w:t>. Nevertheless, in</w:t>
      </w:r>
      <w:r w:rsidR="00E546C0">
        <w:rPr>
          <w:rFonts w:ascii="Helvetica" w:hAnsi="Helvetica" w:cs="Helvetica"/>
          <w:lang w:val="en-GB"/>
        </w:rPr>
        <w:t xml:space="preserve"> our analysis the SVM-RFE </w:t>
      </w:r>
      <w:r w:rsidR="000F4A2A" w:rsidRPr="000F4A2A">
        <w:rPr>
          <w:rFonts w:ascii="Helvetica" w:hAnsi="Helvetica" w:cs="Helvetica"/>
          <w:lang w:val="en-GB"/>
        </w:rPr>
        <w:t>is a fundamental procedure to localize the neuroanatomical differences between two samples of subjects, leading us to the identification of an optimal set of thousand most discriminant voxels in the images.</w:t>
      </w:r>
    </w:p>
    <w:p w14:paraId="6160CC8C" w14:textId="77777777" w:rsidR="00AF70C8" w:rsidRPr="008F6FAA" w:rsidRDefault="00AF70C8" w:rsidP="00AF70C8">
      <w:pPr>
        <w:widowControl w:val="0"/>
        <w:autoSpaceDE w:val="0"/>
        <w:autoSpaceDN w:val="0"/>
        <w:adjustRightInd w:val="0"/>
        <w:ind w:right="198"/>
        <w:jc w:val="both"/>
        <w:rPr>
          <w:rFonts w:ascii="Helvetica" w:hAnsi="Helvetica" w:cs="Helvetica"/>
          <w:lang w:val="en-GB"/>
        </w:rPr>
      </w:pPr>
      <w:r>
        <w:rPr>
          <w:rFonts w:ascii="Helvetica" w:hAnsi="Helvetica" w:cs="Helvetica"/>
          <w:lang w:val="en-GB"/>
        </w:rPr>
        <w:t>T</w:t>
      </w:r>
      <w:r w:rsidRPr="002A397D">
        <w:rPr>
          <w:rFonts w:ascii="Helvetica" w:hAnsi="Helvetica" w:cs="Helvetica"/>
          <w:lang w:val="en-GB"/>
        </w:rPr>
        <w:t xml:space="preserve">o the choice of an optimal set of </w:t>
      </w:r>
      <w:r>
        <w:rPr>
          <w:rFonts w:ascii="Helvetica" w:hAnsi="Helvetica" w:cs="Helvetica"/>
          <w:lang w:val="en-GB"/>
        </w:rPr>
        <w:t xml:space="preserve">most discriminant voxels was suggested by the observation that the curves are particularly flat around one </w:t>
      </w:r>
      <w:r w:rsidRPr="002A397D">
        <w:rPr>
          <w:rFonts w:ascii="Helvetica" w:hAnsi="Helvetica" w:cs="Helvetica"/>
          <w:lang w:val="en-GB"/>
        </w:rPr>
        <w:t>th</w:t>
      </w:r>
      <w:r>
        <w:rPr>
          <w:rFonts w:ascii="Helvetica" w:hAnsi="Helvetica" w:cs="Helvetica"/>
          <w:lang w:val="en-GB"/>
        </w:rPr>
        <w:t xml:space="preserve">ousand voxels. </w:t>
      </w:r>
    </w:p>
    <w:p w14:paraId="23828624" w14:textId="77777777" w:rsidR="00AF70C8" w:rsidRDefault="00AF70C8" w:rsidP="0015230F">
      <w:pPr>
        <w:widowControl w:val="0"/>
        <w:autoSpaceDE w:val="0"/>
        <w:autoSpaceDN w:val="0"/>
        <w:adjustRightInd w:val="0"/>
        <w:ind w:right="198"/>
        <w:jc w:val="both"/>
        <w:rPr>
          <w:rFonts w:ascii="Helvetica" w:hAnsi="Helvetica" w:cs="Helvetica"/>
          <w:lang w:val="en-GB"/>
        </w:rPr>
      </w:pPr>
    </w:p>
    <w:p w14:paraId="24DCBF24" w14:textId="6D3BD20F" w:rsidR="00FD4210" w:rsidRDefault="004E3C98" w:rsidP="00FD4210">
      <w:pPr>
        <w:widowControl w:val="0"/>
        <w:autoSpaceDE w:val="0"/>
        <w:autoSpaceDN w:val="0"/>
        <w:adjustRightInd w:val="0"/>
        <w:ind w:right="198"/>
        <w:jc w:val="both"/>
        <w:rPr>
          <w:rFonts w:ascii="Helvetica" w:hAnsi="Helvetica" w:cs="Helvetica"/>
          <w:lang w:val="en-GB"/>
        </w:rPr>
      </w:pPr>
      <w:r>
        <w:rPr>
          <w:rFonts w:ascii="Helvetica" w:hAnsi="Helvetica" w:cs="Helvetica"/>
          <w:lang w:val="en-GB"/>
        </w:rPr>
        <w:t>We report</w:t>
      </w:r>
      <w:r w:rsidR="00F34162">
        <w:rPr>
          <w:rFonts w:ascii="Helvetica" w:hAnsi="Helvetica" w:cs="Helvetica"/>
          <w:lang w:val="en-GB"/>
        </w:rPr>
        <w:t>ed</w:t>
      </w:r>
      <w:r>
        <w:rPr>
          <w:rFonts w:ascii="Helvetica" w:hAnsi="Helvetica" w:cs="Helvetica"/>
          <w:lang w:val="en-GB"/>
        </w:rPr>
        <w:t xml:space="preserve"> in Figure S2</w:t>
      </w:r>
      <w:r w:rsidR="0008622C">
        <w:rPr>
          <w:rFonts w:ascii="Helvetica" w:hAnsi="Helvetica" w:cs="Helvetica"/>
          <w:lang w:val="en-GB"/>
        </w:rPr>
        <w:t xml:space="preserve"> the discrimination maps obtained on the group of female subjects </w:t>
      </w:r>
      <w:r w:rsidR="00F34162">
        <w:rPr>
          <w:rFonts w:ascii="Helvetica" w:hAnsi="Helvetica" w:cs="Helvetica"/>
          <w:lang w:val="en-GB"/>
        </w:rPr>
        <w:t xml:space="preserve">as a function of </w:t>
      </w:r>
      <w:r w:rsidR="0008622C">
        <w:rPr>
          <w:rFonts w:ascii="Helvetica" w:hAnsi="Helvetica" w:cs="Helvetica"/>
          <w:lang w:val="en-GB"/>
        </w:rPr>
        <w:t xml:space="preserve">the </w:t>
      </w:r>
      <w:r w:rsidR="00F34162">
        <w:rPr>
          <w:rFonts w:ascii="Helvetica" w:hAnsi="Helvetica" w:cs="Helvetica"/>
          <w:lang w:val="en-GB"/>
        </w:rPr>
        <w:t>n</w:t>
      </w:r>
      <w:r w:rsidR="0008622C">
        <w:rPr>
          <w:rFonts w:ascii="Helvetica" w:hAnsi="Helvetica" w:cs="Helvetica"/>
          <w:lang w:val="en-GB"/>
        </w:rPr>
        <w:t xml:space="preserve">umber of retained voxels </w:t>
      </w:r>
      <w:r w:rsidR="0008622C" w:rsidRPr="0008622C">
        <w:rPr>
          <w:rFonts w:ascii="Helvetica" w:hAnsi="Helvetica" w:cs="Helvetica"/>
          <w:i/>
          <w:lang w:val="en-GB"/>
        </w:rPr>
        <w:t>n</w:t>
      </w:r>
      <w:r w:rsidR="0008622C" w:rsidRPr="0008622C">
        <w:rPr>
          <w:rFonts w:ascii="Helvetica" w:hAnsi="Helvetica" w:cs="Helvetica"/>
          <w:i/>
          <w:vertAlign w:val="subscript"/>
          <w:lang w:val="en-GB"/>
        </w:rPr>
        <w:t>j</w:t>
      </w:r>
      <w:r w:rsidR="0008622C">
        <w:rPr>
          <w:rFonts w:ascii="Helvetica" w:hAnsi="Helvetica" w:cs="Helvetica"/>
          <w:lang w:val="en-GB"/>
        </w:rPr>
        <w:t xml:space="preserve">. Analogous maps </w:t>
      </w:r>
      <w:r w:rsidR="00FD4210">
        <w:rPr>
          <w:rFonts w:ascii="Helvetica" w:hAnsi="Helvetica" w:cs="Helvetica"/>
          <w:lang w:val="en-GB"/>
        </w:rPr>
        <w:t xml:space="preserve">are obtained on the group of male subjects and on the entire data sample. It can be noticed </w:t>
      </w:r>
      <w:r w:rsidR="00F37B96">
        <w:rPr>
          <w:rFonts w:ascii="Helvetica" w:hAnsi="Helvetica" w:cs="Helvetica"/>
          <w:lang w:val="en-GB"/>
        </w:rPr>
        <w:t>that</w:t>
      </w:r>
      <w:r w:rsidR="00FD4210">
        <w:rPr>
          <w:rFonts w:ascii="Helvetica" w:hAnsi="Helvetica" w:cs="Helvetica"/>
          <w:lang w:val="en-GB"/>
        </w:rPr>
        <w:t xml:space="preserve"> as </w:t>
      </w:r>
      <w:r w:rsidR="00F37B96" w:rsidRPr="0008622C">
        <w:rPr>
          <w:rFonts w:ascii="Helvetica" w:hAnsi="Helvetica" w:cs="Helvetica"/>
          <w:i/>
          <w:lang w:val="en-GB"/>
        </w:rPr>
        <w:t>n</w:t>
      </w:r>
      <w:r w:rsidR="00F37B96" w:rsidRPr="0008622C">
        <w:rPr>
          <w:rFonts w:ascii="Helvetica" w:hAnsi="Helvetica" w:cs="Helvetica"/>
          <w:i/>
          <w:vertAlign w:val="subscript"/>
          <w:lang w:val="en-GB"/>
        </w:rPr>
        <w:t>j</w:t>
      </w:r>
      <w:r w:rsidR="00F37B96">
        <w:rPr>
          <w:rFonts w:ascii="Helvetica" w:hAnsi="Helvetica" w:cs="Helvetica"/>
          <w:lang w:val="en-GB"/>
        </w:rPr>
        <w:t xml:space="preserve"> decreases </w:t>
      </w:r>
      <w:r w:rsidR="00FD4210">
        <w:rPr>
          <w:rFonts w:ascii="Helvetica" w:hAnsi="Helvetica" w:cs="Helvetica"/>
          <w:lang w:val="en-GB"/>
        </w:rPr>
        <w:t xml:space="preserve">the </w:t>
      </w:r>
      <w:r w:rsidR="007637A9" w:rsidRPr="002A397D">
        <w:rPr>
          <w:rFonts w:ascii="Helvetica" w:hAnsi="Helvetica" w:cs="Helvetica"/>
          <w:lang w:val="en-GB"/>
        </w:rPr>
        <w:t>most impor</w:t>
      </w:r>
      <w:r w:rsidR="007637A9">
        <w:rPr>
          <w:rFonts w:ascii="Helvetica" w:hAnsi="Helvetica" w:cs="Helvetica"/>
          <w:lang w:val="en-GB"/>
        </w:rPr>
        <w:t>tant regions surviving the SVM-</w:t>
      </w:r>
      <w:r w:rsidR="00F37B96">
        <w:rPr>
          <w:rFonts w:ascii="Helvetica" w:hAnsi="Helvetica" w:cs="Helvetica"/>
          <w:lang w:val="en-GB"/>
        </w:rPr>
        <w:t>RFE become visible as small clusters of voxels</w:t>
      </w:r>
      <w:r w:rsidR="007637A9" w:rsidRPr="002A397D">
        <w:rPr>
          <w:rFonts w:ascii="Helvetica" w:hAnsi="Helvetica" w:cs="Helvetica"/>
          <w:lang w:val="en-GB"/>
        </w:rPr>
        <w:t xml:space="preserve">. </w:t>
      </w:r>
    </w:p>
    <w:p w14:paraId="0C840DB9" w14:textId="77777777" w:rsidR="00FD4210" w:rsidRDefault="00FD4210" w:rsidP="00FD4210">
      <w:pPr>
        <w:widowControl w:val="0"/>
        <w:autoSpaceDE w:val="0"/>
        <w:autoSpaceDN w:val="0"/>
        <w:adjustRightInd w:val="0"/>
        <w:ind w:right="198"/>
        <w:jc w:val="both"/>
        <w:rPr>
          <w:rFonts w:ascii="Helvetica" w:hAnsi="Helvetica" w:cs="Helvetica"/>
          <w:lang w:val="en-GB"/>
        </w:rPr>
      </w:pPr>
    </w:p>
    <w:p w14:paraId="410F1B6B" w14:textId="77777777" w:rsidR="00FD4210" w:rsidRDefault="00FD4210" w:rsidP="00FD4210">
      <w:pPr>
        <w:widowControl w:val="0"/>
        <w:autoSpaceDE w:val="0"/>
        <w:autoSpaceDN w:val="0"/>
        <w:adjustRightInd w:val="0"/>
        <w:ind w:right="198"/>
        <w:jc w:val="both"/>
        <w:rPr>
          <w:rFonts w:ascii="Helvetica" w:hAnsi="Helvetica" w:cs="Helvetica"/>
          <w:lang w:val="en-GB"/>
        </w:rPr>
      </w:pPr>
    </w:p>
    <w:p w14:paraId="3E7D936E" w14:textId="77777777" w:rsidR="007637A9" w:rsidRPr="008F6FAA" w:rsidRDefault="007637A9" w:rsidP="0015230F">
      <w:pPr>
        <w:widowControl w:val="0"/>
        <w:autoSpaceDE w:val="0"/>
        <w:autoSpaceDN w:val="0"/>
        <w:adjustRightInd w:val="0"/>
        <w:ind w:right="198"/>
        <w:jc w:val="both"/>
        <w:rPr>
          <w:rFonts w:ascii="Helvetica" w:hAnsi="Helvetica" w:cs="Helvetica"/>
          <w:sz w:val="22"/>
          <w:lang w:val="en-GB"/>
        </w:rPr>
      </w:pPr>
    </w:p>
    <w:p w14:paraId="368ADD4E" w14:textId="77777777" w:rsidR="00B536C5" w:rsidRPr="008F6FAA" w:rsidRDefault="00B536C5" w:rsidP="00B536C5">
      <w:pPr>
        <w:keepNext/>
        <w:rPr>
          <w:lang w:val="en-GB"/>
        </w:rPr>
      </w:pPr>
      <w:r w:rsidRPr="008F6FAA">
        <w:rPr>
          <w:rFonts w:ascii="Helvetica" w:hAnsi="Helvetica" w:cs="Helvetica"/>
          <w:i/>
          <w:noProof/>
          <w:lang w:val="en-US" w:eastAsia="en-US"/>
        </w:rPr>
        <w:drawing>
          <wp:inline distT="0" distB="0" distL="0" distR="0" wp14:anchorId="0684B8B8" wp14:editId="2CAF2896">
            <wp:extent cx="5266055" cy="1109345"/>
            <wp:effectExtent l="0" t="0" r="0" b="8255"/>
            <wp:docPr id="1" name="Picture 1" descr="Macintosh HD:Users:retico:cernbox:Documents:MRI:MRI-DATA:stella-maris:autismo-M-F-2014:paper-2015-MolecularAutism:rev2:fig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etico:cernbox:Documents:MRI:MRI-DATA:stella-maris:autismo-M-F-2014:paper-2015-MolecularAutism:rev2:fig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2D0C1" w14:textId="7AEB49FE" w:rsidR="00B536C5" w:rsidRPr="008F6FAA" w:rsidRDefault="00B536C5" w:rsidP="009E6949">
      <w:pPr>
        <w:pStyle w:val="Caption"/>
        <w:jc w:val="both"/>
        <w:rPr>
          <w:lang w:val="en-GB"/>
        </w:rPr>
      </w:pPr>
      <w:r w:rsidRPr="008F6FAA">
        <w:rPr>
          <w:lang w:val="en-GB"/>
        </w:rPr>
        <w:t xml:space="preserve">Figure </w:t>
      </w:r>
      <w:r w:rsidR="00B65FA2" w:rsidRPr="008F6FAA">
        <w:rPr>
          <w:lang w:val="en-GB"/>
        </w:rPr>
        <w:t>S</w:t>
      </w:r>
      <w:r w:rsidRPr="008F6FAA">
        <w:rPr>
          <w:lang w:val="en-GB"/>
        </w:rPr>
        <w:fldChar w:fldCharType="begin"/>
      </w:r>
      <w:r w:rsidRPr="008F6FAA">
        <w:rPr>
          <w:lang w:val="en-GB"/>
        </w:rPr>
        <w:instrText xml:space="preserve"> SEQ Figure \* ARABIC </w:instrText>
      </w:r>
      <w:r w:rsidRPr="008F6FAA">
        <w:rPr>
          <w:lang w:val="en-GB"/>
        </w:rPr>
        <w:fldChar w:fldCharType="separate"/>
      </w:r>
      <w:r w:rsidR="005F29D8" w:rsidRPr="008F6FAA">
        <w:rPr>
          <w:noProof/>
          <w:lang w:val="en-GB"/>
        </w:rPr>
        <w:t>2</w:t>
      </w:r>
      <w:r w:rsidRPr="008F6FAA">
        <w:rPr>
          <w:lang w:val="en-GB"/>
        </w:rPr>
        <w:fldChar w:fldCharType="end"/>
      </w:r>
      <w:r w:rsidRPr="008F6FAA">
        <w:rPr>
          <w:lang w:val="en-GB"/>
        </w:rPr>
        <w:t>. Discrimination maps shown at different steps during the SVM-RFE procedure for the subset of female subjects. It can be noticed that only the most informative voxels in the case-control binary discrimination problem survive the feature selection procedure.</w:t>
      </w:r>
    </w:p>
    <w:p w14:paraId="5ADA0A7C" w14:textId="0F63FCBD" w:rsidR="00ED1AB9" w:rsidRPr="00500D41" w:rsidRDefault="00FD4210" w:rsidP="00500D41">
      <w:pPr>
        <w:widowControl w:val="0"/>
        <w:autoSpaceDE w:val="0"/>
        <w:autoSpaceDN w:val="0"/>
        <w:adjustRightInd w:val="0"/>
        <w:ind w:right="198"/>
        <w:jc w:val="both"/>
        <w:rPr>
          <w:rFonts w:ascii="Helvetica" w:hAnsi="Helvetica" w:cs="Helvetica"/>
          <w:lang w:val="en-GB"/>
        </w:rPr>
      </w:pPr>
      <w:r w:rsidRPr="002A397D">
        <w:rPr>
          <w:rFonts w:ascii="Helvetica" w:hAnsi="Helvetica" w:cs="Helvetica"/>
          <w:lang w:val="en-GB"/>
        </w:rPr>
        <w:t xml:space="preserve">For any iteration in the LPO-CV </w:t>
      </w:r>
      <w:r>
        <w:rPr>
          <w:rFonts w:ascii="Helvetica" w:hAnsi="Helvetica" w:cs="Helvetica"/>
          <w:lang w:val="en-GB"/>
        </w:rPr>
        <w:t xml:space="preserve">and for any value of </w:t>
      </w:r>
      <w:r w:rsidRPr="00EC1817">
        <w:rPr>
          <w:rFonts w:ascii="Helvetica" w:hAnsi="Helvetica" w:cs="Helvetica"/>
          <w:i/>
          <w:lang w:val="en-GB"/>
        </w:rPr>
        <w:t>n</w:t>
      </w:r>
      <w:r w:rsidRPr="00EC1817">
        <w:rPr>
          <w:rFonts w:ascii="Helvetica" w:hAnsi="Helvetica" w:cs="Helvetica"/>
          <w:i/>
          <w:vertAlign w:val="subscript"/>
          <w:lang w:val="en-GB"/>
        </w:rPr>
        <w:t>j</w:t>
      </w:r>
      <w:r w:rsidRPr="002A397D">
        <w:rPr>
          <w:rFonts w:ascii="Helvetica" w:hAnsi="Helvetica" w:cs="Helvetica"/>
          <w:lang w:val="en-GB"/>
        </w:rPr>
        <w:t xml:space="preserve"> </w:t>
      </w:r>
      <w:r>
        <w:rPr>
          <w:rFonts w:ascii="Helvetica" w:hAnsi="Helvetica" w:cs="Helvetica"/>
          <w:lang w:val="en-GB"/>
        </w:rPr>
        <w:t>a discrimination</w:t>
      </w:r>
      <w:r w:rsidRPr="002A397D">
        <w:rPr>
          <w:rFonts w:ascii="Helvetica" w:hAnsi="Helvetica" w:cs="Helvetica"/>
          <w:lang w:val="en-GB"/>
        </w:rPr>
        <w:t xml:space="preserve"> map is obtained on all data excluding one pair of </w:t>
      </w:r>
      <w:r>
        <w:rPr>
          <w:rFonts w:ascii="Helvetica" w:hAnsi="Helvetica" w:cs="Helvetica"/>
          <w:lang w:val="en-GB"/>
        </w:rPr>
        <w:t xml:space="preserve">matched </w:t>
      </w:r>
      <w:r w:rsidRPr="002A397D">
        <w:rPr>
          <w:rFonts w:ascii="Helvetica" w:hAnsi="Helvetica" w:cs="Helvetica"/>
          <w:lang w:val="en-GB"/>
        </w:rPr>
        <w:t>subjects</w:t>
      </w:r>
      <w:r>
        <w:rPr>
          <w:rFonts w:ascii="Helvetica" w:hAnsi="Helvetica" w:cs="Helvetica"/>
          <w:lang w:val="en-GB"/>
        </w:rPr>
        <w:t xml:space="preserve"> (for age and NVIQ)</w:t>
      </w:r>
      <w:r w:rsidRPr="002A397D">
        <w:rPr>
          <w:rFonts w:ascii="Helvetica" w:hAnsi="Helvetica" w:cs="Helvetica"/>
          <w:lang w:val="en-GB"/>
        </w:rPr>
        <w:t>. If the maps were inc</w:t>
      </w:r>
      <w:r w:rsidR="00A35F29">
        <w:rPr>
          <w:rFonts w:ascii="Helvetica" w:hAnsi="Helvetica" w:cs="Helvetica"/>
          <w:lang w:val="en-GB"/>
        </w:rPr>
        <w:t>onsistent across the LPO-CV their</w:t>
      </w:r>
      <w:r w:rsidRPr="002A397D">
        <w:rPr>
          <w:rFonts w:ascii="Helvetica" w:hAnsi="Helvetica" w:cs="Helvetica"/>
          <w:lang w:val="en-GB"/>
        </w:rPr>
        <w:t xml:space="preserve"> </w:t>
      </w:r>
      <w:r w:rsidR="00A35F29" w:rsidRPr="002A397D">
        <w:rPr>
          <w:rFonts w:ascii="Helvetica" w:hAnsi="Helvetica" w:cs="Helvetica"/>
          <w:lang w:val="en-GB"/>
        </w:rPr>
        <w:t xml:space="preserve">average </w:t>
      </w:r>
      <w:r w:rsidRPr="002A397D">
        <w:rPr>
          <w:rFonts w:ascii="Helvetica" w:hAnsi="Helvetica" w:cs="Helvetica"/>
          <w:lang w:val="en-GB"/>
        </w:rPr>
        <w:t xml:space="preserve">would </w:t>
      </w:r>
      <w:r w:rsidR="00A35F29">
        <w:rPr>
          <w:rFonts w:ascii="Helvetica" w:hAnsi="Helvetica" w:cs="Helvetica"/>
          <w:lang w:val="en-GB"/>
        </w:rPr>
        <w:t>provide</w:t>
      </w:r>
      <w:bookmarkStart w:id="0" w:name="_GoBack"/>
      <w:bookmarkEnd w:id="0"/>
      <w:r w:rsidRPr="002A397D">
        <w:rPr>
          <w:rFonts w:ascii="Helvetica" w:hAnsi="Helvetica" w:cs="Helvetica"/>
          <w:lang w:val="en-GB"/>
        </w:rPr>
        <w:t xml:space="preserve"> a null/noise map. By contrast, </w:t>
      </w:r>
      <w:r w:rsidR="00F37B96">
        <w:rPr>
          <w:rFonts w:ascii="Helvetica" w:hAnsi="Helvetica" w:cs="Helvetica"/>
          <w:lang w:val="en-GB"/>
        </w:rPr>
        <w:t xml:space="preserve">as shown in Figure S3 </w:t>
      </w:r>
      <w:r w:rsidR="00500D41">
        <w:rPr>
          <w:rFonts w:ascii="Helvetica" w:hAnsi="Helvetica" w:cs="Helvetica"/>
          <w:lang w:val="en-GB"/>
        </w:rPr>
        <w:t xml:space="preserve">for two different values of </w:t>
      </w:r>
      <w:r w:rsidR="00500D41" w:rsidRPr="00500D41">
        <w:rPr>
          <w:rFonts w:ascii="Helvetica" w:hAnsi="Helvetica" w:cs="Helvetica"/>
          <w:i/>
          <w:lang w:val="en-GB"/>
        </w:rPr>
        <w:t>n</w:t>
      </w:r>
      <w:r w:rsidR="00500D41" w:rsidRPr="00500D41">
        <w:rPr>
          <w:rFonts w:ascii="Helvetica" w:hAnsi="Helvetica" w:cs="Helvetica"/>
          <w:i/>
          <w:vertAlign w:val="subscript"/>
          <w:lang w:val="en-GB"/>
        </w:rPr>
        <w:t>j</w:t>
      </w:r>
      <w:r w:rsidR="00500D41">
        <w:rPr>
          <w:rFonts w:ascii="Helvetica" w:hAnsi="Helvetica" w:cs="Helvetica"/>
          <w:lang w:val="en-GB"/>
        </w:rPr>
        <w:t xml:space="preserve">, </w:t>
      </w:r>
      <w:r w:rsidRPr="002A397D">
        <w:rPr>
          <w:rFonts w:ascii="Helvetica" w:hAnsi="Helvetica" w:cs="Helvetica"/>
          <w:lang w:val="en-GB"/>
        </w:rPr>
        <w:t>we found out a str</w:t>
      </w:r>
      <w:r w:rsidR="00F37B96">
        <w:rPr>
          <w:rFonts w:ascii="Helvetica" w:hAnsi="Helvetica" w:cs="Helvetica"/>
          <w:lang w:val="en-GB"/>
        </w:rPr>
        <w:t>ong similarity among the 38</w:t>
      </w:r>
      <w:r w:rsidR="00E6034D">
        <w:rPr>
          <w:rFonts w:ascii="Helvetica" w:hAnsi="Helvetica" w:cs="Helvetica"/>
          <w:lang w:val="en-GB"/>
        </w:rPr>
        <w:t xml:space="preserve"> maps for the</w:t>
      </w:r>
      <w:r w:rsidRPr="002A397D">
        <w:rPr>
          <w:rFonts w:ascii="Helvetica" w:hAnsi="Helvetica" w:cs="Helvetica"/>
          <w:lang w:val="en-GB"/>
        </w:rPr>
        <w:t xml:space="preserve"> female </w:t>
      </w:r>
      <w:r w:rsidR="00E6034D">
        <w:rPr>
          <w:rFonts w:ascii="Helvetica" w:hAnsi="Helvetica" w:cs="Helvetica"/>
          <w:lang w:val="en-GB"/>
        </w:rPr>
        <w:t>dataset</w:t>
      </w:r>
      <w:r w:rsidRPr="002A397D">
        <w:rPr>
          <w:rFonts w:ascii="Helvetica" w:hAnsi="Helvetica" w:cs="Helvetica"/>
          <w:lang w:val="en-GB"/>
        </w:rPr>
        <w:t>, thus we averaged them and, to be conservative, we retained only the blobs common to all maps.</w:t>
      </w:r>
      <w:r w:rsidR="00F37B96">
        <w:rPr>
          <w:rFonts w:ascii="Helvetica" w:hAnsi="Helvetica" w:cs="Helvetica"/>
          <w:lang w:val="en-GB"/>
        </w:rPr>
        <w:t xml:space="preserve"> </w:t>
      </w:r>
      <w:r w:rsidR="00E6034D">
        <w:rPr>
          <w:rFonts w:ascii="Helvetica" w:hAnsi="Helvetica" w:cs="Helvetica"/>
          <w:lang w:val="en-GB"/>
        </w:rPr>
        <w:t>Analogous</w:t>
      </w:r>
      <w:r w:rsidR="00F37B96">
        <w:rPr>
          <w:rFonts w:ascii="Helvetica" w:hAnsi="Helvetica" w:cs="Helvetica"/>
          <w:lang w:val="en-GB"/>
        </w:rPr>
        <w:t xml:space="preserve"> considerations hold for the </w:t>
      </w:r>
      <w:r w:rsidR="00E6034D">
        <w:rPr>
          <w:rFonts w:ascii="Helvetica" w:hAnsi="Helvetica" w:cs="Helvetica"/>
          <w:lang w:val="en-GB"/>
        </w:rPr>
        <w:t>38 and 76 maps for the male and the entire datasets, respectively</w:t>
      </w:r>
      <w:r w:rsidR="00F37B96" w:rsidRPr="002A397D">
        <w:rPr>
          <w:rFonts w:ascii="Helvetica" w:hAnsi="Helvetica" w:cs="Helvetica"/>
          <w:lang w:val="en-GB"/>
        </w:rPr>
        <w:t>.</w:t>
      </w:r>
    </w:p>
    <w:p w14:paraId="79D12CC2" w14:textId="77777777" w:rsidR="00ED1AB9" w:rsidRPr="008F6FAA" w:rsidRDefault="00ED1AB9" w:rsidP="00ED1AB9">
      <w:pPr>
        <w:rPr>
          <w:lang w:val="en-GB"/>
        </w:rPr>
      </w:pPr>
    </w:p>
    <w:p w14:paraId="76638069" w14:textId="77777777" w:rsidR="005F29D8" w:rsidRPr="008F6FAA" w:rsidRDefault="005F29D8" w:rsidP="005F29D8">
      <w:pPr>
        <w:pStyle w:val="Caption"/>
        <w:keepNext/>
        <w:rPr>
          <w:lang w:val="en-GB"/>
        </w:rPr>
      </w:pPr>
      <w:r w:rsidRPr="008F6FAA">
        <w:rPr>
          <w:noProof/>
          <w:lang w:val="en-US" w:eastAsia="en-US"/>
        </w:rPr>
        <w:drawing>
          <wp:inline distT="0" distB="0" distL="0" distR="0" wp14:anchorId="3BB1B9FE" wp14:editId="0F0777B8">
            <wp:extent cx="5266055" cy="2387600"/>
            <wp:effectExtent l="0" t="0" r="0" b="0"/>
            <wp:docPr id="2" name="Picture 2" descr="Macintosh HD:Users:retico:cernbox:Documents:MRI:MRI-DATA:stella-maris:autismo-M-F-2014:paper-2015-MolecularAutism:rev:Fig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etico:cernbox:Documents:MRI:MRI-DATA:stella-maris:autismo-M-F-2014:paper-2015-MolecularAutism:rev:FigS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1A7A2" w14:textId="5D67AB61" w:rsidR="007F4385" w:rsidRDefault="005F29D8" w:rsidP="009E6949">
      <w:pPr>
        <w:pStyle w:val="Caption"/>
        <w:jc w:val="both"/>
        <w:rPr>
          <w:lang w:val="en-GB"/>
        </w:rPr>
      </w:pPr>
      <w:r w:rsidRPr="008F6FAA">
        <w:rPr>
          <w:lang w:val="en-GB"/>
        </w:rPr>
        <w:t>Figure S</w:t>
      </w:r>
      <w:r w:rsidRPr="008F6FAA">
        <w:rPr>
          <w:lang w:val="en-GB"/>
        </w:rPr>
        <w:fldChar w:fldCharType="begin"/>
      </w:r>
      <w:r w:rsidRPr="008F6FAA">
        <w:rPr>
          <w:lang w:val="en-GB"/>
        </w:rPr>
        <w:instrText xml:space="preserve"> SEQ Figure \* ARABIC </w:instrText>
      </w:r>
      <w:r w:rsidRPr="008F6FAA">
        <w:rPr>
          <w:lang w:val="en-GB"/>
        </w:rPr>
        <w:fldChar w:fldCharType="separate"/>
      </w:r>
      <w:r w:rsidRPr="008F6FAA">
        <w:rPr>
          <w:noProof/>
          <w:lang w:val="en-GB"/>
        </w:rPr>
        <w:t>3</w:t>
      </w:r>
      <w:r w:rsidRPr="008F6FAA">
        <w:rPr>
          <w:lang w:val="en-GB"/>
        </w:rPr>
        <w:fldChar w:fldCharType="end"/>
      </w:r>
      <w:r w:rsidRPr="008F6FAA">
        <w:rPr>
          <w:lang w:val="en-GB"/>
        </w:rPr>
        <w:t xml:space="preserve">. Consistency </w:t>
      </w:r>
      <w:r w:rsidR="008F6FAA" w:rsidRPr="008F6FAA">
        <w:rPr>
          <w:lang w:val="en-GB"/>
        </w:rPr>
        <w:t>check</w:t>
      </w:r>
      <w:r w:rsidRPr="008F6FAA">
        <w:rPr>
          <w:lang w:val="en-GB"/>
        </w:rPr>
        <w:t xml:space="preserve"> across </w:t>
      </w:r>
      <w:r w:rsidR="008F6FAA">
        <w:rPr>
          <w:lang w:val="en-GB"/>
        </w:rPr>
        <w:t xml:space="preserve">discrimination </w:t>
      </w:r>
      <w:r w:rsidRPr="008F6FAA">
        <w:rPr>
          <w:lang w:val="en-GB"/>
        </w:rPr>
        <w:t>maps.</w:t>
      </w:r>
      <w:r w:rsidR="008F6FAA">
        <w:rPr>
          <w:lang w:val="en-GB"/>
        </w:rPr>
        <w:t xml:space="preserve"> Thirty-eight different discrimination maps are o</w:t>
      </w:r>
      <w:r w:rsidR="00EB1FDC">
        <w:rPr>
          <w:lang w:val="en-GB"/>
        </w:rPr>
        <w:t xml:space="preserve">btained in the LPO-CV procedure, training on all pairs of subjects except on one pair at each time, </w:t>
      </w:r>
      <w:r w:rsidR="008F6FAA">
        <w:rPr>
          <w:lang w:val="en-GB"/>
        </w:rPr>
        <w:t xml:space="preserve">at each step of the RFE. </w:t>
      </w:r>
      <w:r w:rsidR="009D7396">
        <w:rPr>
          <w:lang w:val="en-GB"/>
        </w:rPr>
        <w:t>The first s</w:t>
      </w:r>
      <w:r w:rsidR="008F6FAA">
        <w:rPr>
          <w:lang w:val="en-GB"/>
        </w:rPr>
        <w:t xml:space="preserve">ix representative </w:t>
      </w:r>
      <w:r w:rsidR="00917F05">
        <w:rPr>
          <w:lang w:val="en-GB"/>
        </w:rPr>
        <w:t>maps are shown as obtained training on 300000 (top row) and 1000 (bottom row) most discriminant voxels.</w:t>
      </w:r>
    </w:p>
    <w:p w14:paraId="77B57FA3" w14:textId="77777777" w:rsidR="00645E28" w:rsidRDefault="00645E28" w:rsidP="00645E28"/>
    <w:p w14:paraId="41B17B6E" w14:textId="77777777" w:rsidR="00645E28" w:rsidRDefault="00645E28" w:rsidP="00645E28"/>
    <w:p w14:paraId="50D909F8" w14:textId="77777777" w:rsidR="00645E28" w:rsidRPr="00EC51D1" w:rsidRDefault="00645E28" w:rsidP="00645E28">
      <w:pPr>
        <w:rPr>
          <w:rFonts w:ascii="Helvetica" w:hAnsi="Helvetica"/>
        </w:rPr>
      </w:pPr>
    </w:p>
    <w:p w14:paraId="31605539" w14:textId="69B1FB55" w:rsidR="00645E28" w:rsidRPr="00EC51D1" w:rsidRDefault="00645E28" w:rsidP="00336857">
      <w:pPr>
        <w:rPr>
          <w:rFonts w:ascii="Helvetica" w:hAnsi="Helvetica"/>
          <w:b/>
        </w:rPr>
      </w:pPr>
      <w:r w:rsidRPr="00EC51D1">
        <w:rPr>
          <w:rFonts w:ascii="Helvetica" w:hAnsi="Helvetica"/>
          <w:b/>
        </w:rPr>
        <w:t>References</w:t>
      </w:r>
    </w:p>
    <w:p w14:paraId="57B23549" w14:textId="77777777" w:rsidR="00645E28" w:rsidRPr="00EC51D1" w:rsidRDefault="00645E28" w:rsidP="00336857">
      <w:pPr>
        <w:rPr>
          <w:rFonts w:ascii="Helvetica" w:hAnsi="Helvetica"/>
        </w:rPr>
      </w:pPr>
    </w:p>
    <w:p w14:paraId="278F8A4A" w14:textId="136A4243" w:rsidR="00645E28" w:rsidRPr="00EC51D1" w:rsidRDefault="00645E28" w:rsidP="00336857">
      <w:pPr>
        <w:jc w:val="both"/>
        <w:rPr>
          <w:rFonts w:ascii="Helvetica" w:hAnsi="Helvetica"/>
          <w:sz w:val="18"/>
        </w:rPr>
      </w:pPr>
      <w:r w:rsidRPr="00EC51D1">
        <w:rPr>
          <w:rFonts w:ascii="Helvetica" w:hAnsi="Helvetica"/>
          <w:sz w:val="18"/>
        </w:rPr>
        <w:t xml:space="preserve">[s1] Cuingnet R, Gerardin E, Tessieras J, </w:t>
      </w:r>
      <w:r w:rsidR="00D430F9" w:rsidRPr="00D430F9">
        <w:rPr>
          <w:rFonts w:ascii="Helvetica" w:hAnsi="Helvetica"/>
          <w:sz w:val="18"/>
        </w:rPr>
        <w:t>Auzias G, Lehéricy S, Habert MO</w:t>
      </w:r>
      <w:r w:rsidR="00D430F9">
        <w:rPr>
          <w:rFonts w:ascii="Helvetica" w:hAnsi="Helvetica"/>
          <w:sz w:val="18"/>
        </w:rPr>
        <w:t xml:space="preserve"> </w:t>
      </w:r>
      <w:r w:rsidRPr="00D430F9">
        <w:rPr>
          <w:rFonts w:ascii="Helvetica" w:hAnsi="Helvetica"/>
          <w:i/>
          <w:sz w:val="18"/>
        </w:rPr>
        <w:t>et al</w:t>
      </w:r>
      <w:r w:rsidR="00017FDD">
        <w:rPr>
          <w:rFonts w:ascii="Helvetica" w:hAnsi="Helvetica"/>
          <w:sz w:val="18"/>
        </w:rPr>
        <w:t>;</w:t>
      </w:r>
      <w:r w:rsidRPr="00EC51D1">
        <w:rPr>
          <w:rFonts w:ascii="Helvetica" w:hAnsi="Helvetica"/>
          <w:sz w:val="18"/>
        </w:rPr>
        <w:t xml:space="preserve"> Alzheimer’s Disease Neuroimaging Initiative. </w:t>
      </w:r>
      <w:r w:rsidRPr="00790AC1">
        <w:rPr>
          <w:rFonts w:ascii="Helvetica" w:hAnsi="Helvetica"/>
          <w:b/>
          <w:sz w:val="18"/>
        </w:rPr>
        <w:t>Automatic classification of patients with Alzheimer’s disease from structural MRI: a comparison of ten methods using the ADNI database</w:t>
      </w:r>
      <w:r w:rsidRPr="00EC51D1">
        <w:rPr>
          <w:rFonts w:ascii="Helvetica" w:hAnsi="Helvetica"/>
          <w:sz w:val="18"/>
        </w:rPr>
        <w:t xml:space="preserve">. </w:t>
      </w:r>
      <w:r w:rsidRPr="00790AC1">
        <w:rPr>
          <w:rFonts w:ascii="Helvetica" w:hAnsi="Helvetica"/>
          <w:i/>
          <w:sz w:val="18"/>
        </w:rPr>
        <w:t>Neuroimage</w:t>
      </w:r>
      <w:r w:rsidRPr="00EC51D1">
        <w:rPr>
          <w:rFonts w:ascii="Helvetica" w:hAnsi="Helvetica"/>
          <w:sz w:val="18"/>
        </w:rPr>
        <w:t xml:space="preserve"> 2011</w:t>
      </w:r>
      <w:r w:rsidR="00790AC1">
        <w:rPr>
          <w:rFonts w:ascii="Helvetica" w:hAnsi="Helvetica"/>
          <w:sz w:val="18"/>
        </w:rPr>
        <w:t xml:space="preserve">, </w:t>
      </w:r>
      <w:r w:rsidRPr="00790AC1">
        <w:rPr>
          <w:rFonts w:ascii="Helvetica" w:hAnsi="Helvetica"/>
          <w:b/>
          <w:sz w:val="18"/>
        </w:rPr>
        <w:t>56</w:t>
      </w:r>
      <w:r w:rsidRPr="00EC51D1">
        <w:rPr>
          <w:rFonts w:ascii="Helvetica" w:hAnsi="Helvetica"/>
          <w:sz w:val="18"/>
        </w:rPr>
        <w:t>:766-781.</w:t>
      </w:r>
    </w:p>
    <w:p w14:paraId="48B902C3" w14:textId="77777777" w:rsidR="00645E28" w:rsidRPr="00EC51D1" w:rsidRDefault="00645E28" w:rsidP="00336857">
      <w:pPr>
        <w:jc w:val="both"/>
        <w:rPr>
          <w:rFonts w:ascii="Helvetica" w:hAnsi="Helvetica"/>
          <w:sz w:val="18"/>
        </w:rPr>
      </w:pPr>
    </w:p>
    <w:p w14:paraId="7CABD06C" w14:textId="0FFE4DDC" w:rsidR="00645E28" w:rsidRPr="00EC51D1" w:rsidRDefault="00645E28" w:rsidP="00336857">
      <w:pPr>
        <w:jc w:val="both"/>
        <w:rPr>
          <w:rFonts w:ascii="Helvetica" w:hAnsi="Helvetica"/>
          <w:sz w:val="18"/>
        </w:rPr>
      </w:pPr>
      <w:r w:rsidRPr="00EC51D1">
        <w:rPr>
          <w:rFonts w:ascii="Helvetica" w:hAnsi="Helvetica"/>
          <w:sz w:val="18"/>
        </w:rPr>
        <w:t xml:space="preserve">[s2] Chu C, Hsu AL, Chou KH, </w:t>
      </w:r>
      <w:r w:rsidR="00B20336" w:rsidRPr="00B20336">
        <w:rPr>
          <w:rFonts w:ascii="Helvetica" w:hAnsi="Helvetica"/>
          <w:sz w:val="18"/>
        </w:rPr>
        <w:t>Bandettini P, Lin C</w:t>
      </w:r>
      <w:r w:rsidR="00B20336">
        <w:rPr>
          <w:rFonts w:ascii="Helvetica" w:hAnsi="Helvetica"/>
          <w:sz w:val="18"/>
        </w:rPr>
        <w:t>;</w:t>
      </w:r>
      <w:r w:rsidRPr="00EC51D1">
        <w:rPr>
          <w:rFonts w:ascii="Helvetica" w:hAnsi="Helvetica"/>
          <w:sz w:val="18"/>
        </w:rPr>
        <w:t xml:space="preserve"> Alzheimer’s Disease Neuroimaging Initiative. </w:t>
      </w:r>
      <w:r w:rsidRPr="00790AC1">
        <w:rPr>
          <w:rFonts w:ascii="Helvetica" w:hAnsi="Helvetica"/>
          <w:b/>
          <w:sz w:val="18"/>
        </w:rPr>
        <w:t>Does feature selection improve classification accuracy? Impact of sample size and feature selection on classification using anatomical magnetic resonance images.</w:t>
      </w:r>
      <w:r w:rsidRPr="00EC51D1">
        <w:rPr>
          <w:rFonts w:ascii="Helvetica" w:hAnsi="Helvetica"/>
          <w:sz w:val="18"/>
        </w:rPr>
        <w:t xml:space="preserve"> </w:t>
      </w:r>
      <w:r w:rsidRPr="00790AC1">
        <w:rPr>
          <w:rFonts w:ascii="Helvetica" w:hAnsi="Helvetica"/>
          <w:i/>
          <w:sz w:val="18"/>
        </w:rPr>
        <w:t>Neuroimage</w:t>
      </w:r>
      <w:r w:rsidR="00790AC1">
        <w:rPr>
          <w:rFonts w:ascii="Helvetica" w:hAnsi="Helvetica"/>
          <w:sz w:val="18"/>
        </w:rPr>
        <w:t xml:space="preserve"> 2012, </w:t>
      </w:r>
      <w:r w:rsidRPr="00790AC1">
        <w:rPr>
          <w:rFonts w:ascii="Helvetica" w:hAnsi="Helvetica"/>
          <w:b/>
          <w:sz w:val="18"/>
        </w:rPr>
        <w:t>60</w:t>
      </w:r>
      <w:r w:rsidRPr="00EC51D1">
        <w:rPr>
          <w:rFonts w:ascii="Helvetica" w:hAnsi="Helvetica"/>
          <w:sz w:val="18"/>
        </w:rPr>
        <w:t>:59-70</w:t>
      </w:r>
    </w:p>
    <w:p w14:paraId="6667BA6A" w14:textId="77777777" w:rsidR="00645E28" w:rsidRPr="00EC51D1" w:rsidRDefault="00645E28" w:rsidP="00336857">
      <w:pPr>
        <w:jc w:val="both"/>
        <w:rPr>
          <w:rFonts w:ascii="Helvetica" w:hAnsi="Helvetica"/>
          <w:sz w:val="18"/>
        </w:rPr>
      </w:pPr>
    </w:p>
    <w:p w14:paraId="7FAF1D7F" w14:textId="08E7A4E4" w:rsidR="00645E28" w:rsidRPr="002047E3" w:rsidRDefault="00645E28" w:rsidP="002047E3">
      <w:pPr>
        <w:jc w:val="both"/>
        <w:rPr>
          <w:rFonts w:ascii="Helvetica" w:hAnsi="Helvetica"/>
          <w:sz w:val="18"/>
        </w:rPr>
      </w:pPr>
      <w:r w:rsidRPr="00EC51D1">
        <w:rPr>
          <w:rFonts w:ascii="Helvetica" w:hAnsi="Helvetica"/>
          <w:sz w:val="18"/>
        </w:rPr>
        <w:t xml:space="preserve">[s2] Retico A, Bosco P, Cerello P, Fiorina E, Chincarini A, Fantacci ME. </w:t>
      </w:r>
      <w:r w:rsidRPr="000E6506">
        <w:rPr>
          <w:rFonts w:ascii="Helvetica" w:hAnsi="Helvetica"/>
          <w:b/>
          <w:sz w:val="18"/>
        </w:rPr>
        <w:t>Predictive Models Based on Support Vector Machines: Whole-Brain versus Regional Analysis of Structural MRI in the Alzheimer's Disease.</w:t>
      </w:r>
      <w:r w:rsidRPr="00EC51D1">
        <w:rPr>
          <w:rFonts w:ascii="Helvetica" w:hAnsi="Helvetica"/>
          <w:sz w:val="18"/>
        </w:rPr>
        <w:t xml:space="preserve"> </w:t>
      </w:r>
      <w:r w:rsidRPr="000E6506">
        <w:rPr>
          <w:rFonts w:ascii="Helvetica" w:hAnsi="Helvetica"/>
          <w:i/>
          <w:sz w:val="18"/>
        </w:rPr>
        <w:t>J Neuroimaging</w:t>
      </w:r>
      <w:r w:rsidR="000E6506">
        <w:rPr>
          <w:rFonts w:ascii="Helvetica" w:hAnsi="Helvetica"/>
          <w:sz w:val="18"/>
        </w:rPr>
        <w:t xml:space="preserve"> 2015, </w:t>
      </w:r>
      <w:r w:rsidRPr="000E6506">
        <w:rPr>
          <w:rFonts w:ascii="Helvetica" w:hAnsi="Helvetica"/>
          <w:b/>
          <w:sz w:val="18"/>
        </w:rPr>
        <w:t>25</w:t>
      </w:r>
      <w:r w:rsidRPr="00EC51D1">
        <w:rPr>
          <w:rFonts w:ascii="Helvetica" w:hAnsi="Helvetica"/>
          <w:sz w:val="18"/>
        </w:rPr>
        <w:t>:552-63.</w:t>
      </w:r>
    </w:p>
    <w:sectPr w:rsidR="00645E28" w:rsidRPr="002047E3" w:rsidSect="007F438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30F"/>
    <w:rsid w:val="00017FDD"/>
    <w:rsid w:val="00054CA8"/>
    <w:rsid w:val="0008622C"/>
    <w:rsid w:val="000E6506"/>
    <w:rsid w:val="000F4A2A"/>
    <w:rsid w:val="00104EE3"/>
    <w:rsid w:val="0013396B"/>
    <w:rsid w:val="001408BC"/>
    <w:rsid w:val="001502FD"/>
    <w:rsid w:val="0015230F"/>
    <w:rsid w:val="002047E3"/>
    <w:rsid w:val="002A397D"/>
    <w:rsid w:val="002F0B16"/>
    <w:rsid w:val="00336857"/>
    <w:rsid w:val="00355797"/>
    <w:rsid w:val="004E3C98"/>
    <w:rsid w:val="00500D41"/>
    <w:rsid w:val="005141EA"/>
    <w:rsid w:val="0052077B"/>
    <w:rsid w:val="00541A19"/>
    <w:rsid w:val="005F29D8"/>
    <w:rsid w:val="00645E28"/>
    <w:rsid w:val="006F6E2C"/>
    <w:rsid w:val="007605F4"/>
    <w:rsid w:val="007637A9"/>
    <w:rsid w:val="0078236C"/>
    <w:rsid w:val="00790AC1"/>
    <w:rsid w:val="007F4385"/>
    <w:rsid w:val="00842E48"/>
    <w:rsid w:val="00882912"/>
    <w:rsid w:val="008F6FAA"/>
    <w:rsid w:val="00917F05"/>
    <w:rsid w:val="009D7396"/>
    <w:rsid w:val="009E6949"/>
    <w:rsid w:val="00A35F29"/>
    <w:rsid w:val="00AE542F"/>
    <w:rsid w:val="00AF70C8"/>
    <w:rsid w:val="00B20336"/>
    <w:rsid w:val="00B27ED9"/>
    <w:rsid w:val="00B373F5"/>
    <w:rsid w:val="00B536C5"/>
    <w:rsid w:val="00B65FA2"/>
    <w:rsid w:val="00BB364B"/>
    <w:rsid w:val="00BB5052"/>
    <w:rsid w:val="00BC1FA1"/>
    <w:rsid w:val="00BF06B3"/>
    <w:rsid w:val="00C43504"/>
    <w:rsid w:val="00CD61B1"/>
    <w:rsid w:val="00D174B2"/>
    <w:rsid w:val="00D430F9"/>
    <w:rsid w:val="00DD28D0"/>
    <w:rsid w:val="00E02CDD"/>
    <w:rsid w:val="00E546C0"/>
    <w:rsid w:val="00E57680"/>
    <w:rsid w:val="00E6034D"/>
    <w:rsid w:val="00E603A9"/>
    <w:rsid w:val="00EB1FDC"/>
    <w:rsid w:val="00EC1817"/>
    <w:rsid w:val="00EC51D1"/>
    <w:rsid w:val="00ED1AB9"/>
    <w:rsid w:val="00F34162"/>
    <w:rsid w:val="00F37B96"/>
    <w:rsid w:val="00FD4210"/>
    <w:rsid w:val="00FF5C4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4C61A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30F"/>
    <w:pPr>
      <w:suppressAutoHyphens/>
    </w:pPr>
    <w:rPr>
      <w:rFonts w:ascii="Times New Roman" w:eastAsia="Times New Roman" w:hAnsi="Times New Roman" w:cs="Times New Roman"/>
      <w:sz w:val="20"/>
      <w:szCs w:val="20"/>
      <w:lang w:val="it-IT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36C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6C5"/>
    <w:rPr>
      <w:rFonts w:ascii="Lucida Grande" w:eastAsia="Times New Roman" w:hAnsi="Lucida Grande" w:cs="Lucida Grande"/>
      <w:sz w:val="18"/>
      <w:szCs w:val="18"/>
      <w:lang w:val="it-IT" w:eastAsia="ar-SA"/>
    </w:rPr>
  </w:style>
  <w:style w:type="paragraph" w:styleId="Caption">
    <w:name w:val="caption"/>
    <w:basedOn w:val="Normal"/>
    <w:next w:val="Normal"/>
    <w:uiPriority w:val="35"/>
    <w:unhideWhenUsed/>
    <w:qFormat/>
    <w:rsid w:val="00B536C5"/>
    <w:pPr>
      <w:spacing w:after="200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536C5"/>
    <w:pPr>
      <w:suppressAutoHyphens w:val="0"/>
      <w:spacing w:before="100" w:beforeAutospacing="1" w:after="100" w:afterAutospacing="1"/>
    </w:pPr>
    <w:rPr>
      <w:rFonts w:ascii="Times" w:eastAsiaTheme="minorEastAsia" w:hAnsi="Times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30F"/>
    <w:pPr>
      <w:suppressAutoHyphens/>
    </w:pPr>
    <w:rPr>
      <w:rFonts w:ascii="Times New Roman" w:eastAsia="Times New Roman" w:hAnsi="Times New Roman" w:cs="Times New Roman"/>
      <w:sz w:val="20"/>
      <w:szCs w:val="20"/>
      <w:lang w:val="it-IT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36C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6C5"/>
    <w:rPr>
      <w:rFonts w:ascii="Lucida Grande" w:eastAsia="Times New Roman" w:hAnsi="Lucida Grande" w:cs="Lucida Grande"/>
      <w:sz w:val="18"/>
      <w:szCs w:val="18"/>
      <w:lang w:val="it-IT" w:eastAsia="ar-SA"/>
    </w:rPr>
  </w:style>
  <w:style w:type="paragraph" w:styleId="Caption">
    <w:name w:val="caption"/>
    <w:basedOn w:val="Normal"/>
    <w:next w:val="Normal"/>
    <w:uiPriority w:val="35"/>
    <w:unhideWhenUsed/>
    <w:qFormat/>
    <w:rsid w:val="00B536C5"/>
    <w:pPr>
      <w:spacing w:after="200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536C5"/>
    <w:pPr>
      <w:suppressAutoHyphens w:val="0"/>
      <w:spacing w:before="100" w:beforeAutospacing="1" w:after="100" w:afterAutospacing="1"/>
    </w:pPr>
    <w:rPr>
      <w:rFonts w:ascii="Times" w:eastAsiaTheme="minorEastAsia" w:hAnsi="Time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7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2</Pages>
  <Words>736</Words>
  <Characters>4198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INFN</Company>
  <LinksUpToDate>false</LinksUpToDate>
  <CharactersWithSpaces>4925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Retico</dc:creator>
  <cp:keywords/>
  <dc:description/>
  <cp:lastModifiedBy>Alessandra Retico</cp:lastModifiedBy>
  <cp:revision>59</cp:revision>
  <dcterms:created xsi:type="dcterms:W3CDTF">2015-12-25T16:46:00Z</dcterms:created>
  <dcterms:modified xsi:type="dcterms:W3CDTF">2015-12-26T18:48:00Z</dcterms:modified>
  <cp:category/>
</cp:coreProperties>
</file>