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409" w:rsidRPr="003327EF" w:rsidRDefault="003863D6">
      <w:pPr>
        <w:rPr>
          <w:b/>
          <w:noProof/>
        </w:rPr>
      </w:pPr>
      <w:r>
        <w:rPr>
          <w:b/>
          <w:noProof/>
        </w:rPr>
        <w:t>Additional file 2</w:t>
      </w:r>
      <w:r w:rsidR="005B4F13">
        <w:rPr>
          <w:b/>
          <w:noProof/>
        </w:rPr>
        <w:t>. Data a</w:t>
      </w:r>
      <w:r w:rsidR="00BA6409" w:rsidRPr="003327EF">
        <w:rPr>
          <w:b/>
          <w:noProof/>
        </w:rPr>
        <w:t>cquisiton rates</w:t>
      </w:r>
      <w:r w:rsidR="007A2F7A">
        <w:rPr>
          <w:b/>
          <w:noProof/>
        </w:rPr>
        <w:t xml:space="preserve"> of baseline assessments</w:t>
      </w:r>
      <w:bookmarkStart w:id="0" w:name="_GoBack"/>
      <w:bookmarkEnd w:id="0"/>
      <w:r w:rsidR="005B4F13">
        <w:rPr>
          <w:b/>
          <w:noProof/>
        </w:rPr>
        <w:t>,</w:t>
      </w:r>
      <w:r w:rsidR="00BA6409" w:rsidRPr="003327EF">
        <w:rPr>
          <w:b/>
          <w:noProof/>
        </w:rPr>
        <w:t xml:space="preserve"> by data modality.</w:t>
      </w:r>
    </w:p>
    <w:p w:rsidR="00BA6409" w:rsidRDefault="00BA6409">
      <w:pPr>
        <w:rPr>
          <w:noProof/>
        </w:rPr>
      </w:pPr>
    </w:p>
    <w:p w:rsidR="00E449EF" w:rsidRDefault="00E449EF">
      <w:pPr>
        <w:rPr>
          <w:noProof/>
        </w:rPr>
      </w:pPr>
    </w:p>
    <w:p w:rsidR="003327EF" w:rsidRPr="00A25AC9" w:rsidRDefault="003327EF" w:rsidP="005B4F13">
      <w:pPr>
        <w:pStyle w:val="ListParagraph"/>
        <w:numPr>
          <w:ilvl w:val="0"/>
          <w:numId w:val="2"/>
        </w:numPr>
        <w:rPr>
          <w:b/>
          <w:noProof/>
        </w:rPr>
      </w:pPr>
      <w:r w:rsidRPr="00A25AC9">
        <w:rPr>
          <w:b/>
          <w:noProof/>
        </w:rPr>
        <w:t>MRI</w:t>
      </w:r>
    </w:p>
    <w:p w:rsidR="00E449EF" w:rsidRDefault="003327EF">
      <w:pPr>
        <w:rPr>
          <w:noProof/>
        </w:rPr>
      </w:pPr>
      <w:r>
        <w:rPr>
          <w:noProof/>
        </w:rPr>
        <w:t xml:space="preserve">(a) by group </w:t>
      </w:r>
    </w:p>
    <w:p w:rsidR="00E449EF" w:rsidRDefault="00BA6409">
      <w:pPr>
        <w:rPr>
          <w:noProof/>
        </w:rPr>
      </w:pPr>
      <w:r>
        <w:rPr>
          <w:noProof/>
        </w:rPr>
        <w:drawing>
          <wp:inline distT="0" distB="0" distL="0" distR="0">
            <wp:extent cx="5270500" cy="3525301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525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7EF" w:rsidRDefault="003327EF">
      <w:pPr>
        <w:rPr>
          <w:noProof/>
        </w:rPr>
      </w:pPr>
    </w:p>
    <w:p w:rsidR="003327EF" w:rsidRDefault="00D84ED2">
      <w:pPr>
        <w:rPr>
          <w:noProof/>
        </w:rPr>
      </w:pPr>
      <w:r>
        <w:rPr>
          <w:noProof/>
        </w:rPr>
        <w:t>(</w:t>
      </w:r>
      <w:r w:rsidR="003327EF">
        <w:rPr>
          <w:noProof/>
        </w:rPr>
        <w:t>b) by group and schedule</w:t>
      </w:r>
    </w:p>
    <w:p w:rsidR="003327EF" w:rsidRDefault="003327EF">
      <w:pPr>
        <w:rPr>
          <w:noProof/>
        </w:rPr>
      </w:pPr>
      <w:r>
        <w:rPr>
          <w:noProof/>
        </w:rPr>
        <w:drawing>
          <wp:inline distT="0" distB="0" distL="0" distR="0">
            <wp:extent cx="5270500" cy="3477907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47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F13" w:rsidRDefault="005B4F13" w:rsidP="005B4F13">
      <w:pPr>
        <w:pStyle w:val="ListParagraph"/>
        <w:rPr>
          <w:noProof/>
        </w:rPr>
      </w:pPr>
    </w:p>
    <w:p w:rsidR="005B4F13" w:rsidRDefault="005B4F13" w:rsidP="005B4F13">
      <w:pPr>
        <w:rPr>
          <w:noProof/>
        </w:rPr>
      </w:pPr>
    </w:p>
    <w:p w:rsidR="005B4F13" w:rsidRDefault="005B4F13" w:rsidP="005B4F13">
      <w:pPr>
        <w:rPr>
          <w:noProof/>
        </w:rPr>
      </w:pPr>
    </w:p>
    <w:p w:rsidR="005B4F13" w:rsidRDefault="005B4F13" w:rsidP="005B4F13">
      <w:pPr>
        <w:rPr>
          <w:noProof/>
        </w:rPr>
      </w:pPr>
    </w:p>
    <w:p w:rsidR="003327EF" w:rsidRDefault="003327EF" w:rsidP="005B4F13">
      <w:pPr>
        <w:pStyle w:val="ListParagraph"/>
        <w:numPr>
          <w:ilvl w:val="0"/>
          <w:numId w:val="2"/>
        </w:numPr>
        <w:rPr>
          <w:noProof/>
        </w:rPr>
      </w:pPr>
      <w:r>
        <w:rPr>
          <w:noProof/>
        </w:rPr>
        <w:t xml:space="preserve">EEG </w:t>
      </w:r>
      <w:r w:rsidR="005B4F13">
        <w:rPr>
          <w:noProof/>
        </w:rPr>
        <w:t xml:space="preserve">, </w:t>
      </w:r>
      <w:r>
        <w:rPr>
          <w:noProof/>
        </w:rPr>
        <w:t>Note:  EEG was not acquired at UCAM</w:t>
      </w:r>
    </w:p>
    <w:p w:rsidR="005B4F13" w:rsidRDefault="005B4F13" w:rsidP="003327EF">
      <w:pPr>
        <w:ind w:left="360"/>
        <w:rPr>
          <w:noProof/>
        </w:rPr>
      </w:pPr>
    </w:p>
    <w:p w:rsidR="005B4F13" w:rsidRDefault="005B4F13" w:rsidP="003327EF">
      <w:pPr>
        <w:ind w:left="360"/>
        <w:rPr>
          <w:noProof/>
        </w:rPr>
      </w:pPr>
      <w:r>
        <w:rPr>
          <w:noProof/>
        </w:rPr>
        <w:t>(a) by group</w:t>
      </w:r>
    </w:p>
    <w:p w:rsidR="00E449EF" w:rsidRDefault="00E449EF">
      <w:pPr>
        <w:rPr>
          <w:noProof/>
        </w:rPr>
      </w:pPr>
    </w:p>
    <w:p w:rsidR="005B4F13" w:rsidRDefault="003E0C0B">
      <w:pPr>
        <w:rPr>
          <w:noProof/>
        </w:rPr>
      </w:pPr>
      <w:r>
        <w:rPr>
          <w:noProof/>
        </w:rPr>
        <w:drawing>
          <wp:inline distT="0" distB="0" distL="0" distR="0">
            <wp:extent cx="5898200" cy="37204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895" cy="372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0C0B">
        <w:rPr>
          <w:noProof/>
        </w:rPr>
        <w:t xml:space="preserve"> </w:t>
      </w:r>
    </w:p>
    <w:p w:rsidR="00A01719" w:rsidRDefault="005B4F13">
      <w:pPr>
        <w:rPr>
          <w:noProof/>
        </w:rPr>
      </w:pPr>
      <w:r>
        <w:rPr>
          <w:noProof/>
        </w:rPr>
        <w:t>(b) by group and schedule</w:t>
      </w:r>
    </w:p>
    <w:p w:rsidR="00E449EF" w:rsidRDefault="003327EF">
      <w:pPr>
        <w:rPr>
          <w:noProof/>
        </w:rPr>
      </w:pPr>
      <w:r>
        <w:rPr>
          <w:noProof/>
        </w:rPr>
        <w:drawing>
          <wp:inline distT="0" distB="0" distL="0" distR="0">
            <wp:extent cx="5270500" cy="3486270"/>
            <wp:effectExtent l="0" t="0" r="0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48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9EF" w:rsidRDefault="00E449EF">
      <w:pPr>
        <w:rPr>
          <w:noProof/>
        </w:rPr>
      </w:pPr>
    </w:p>
    <w:p w:rsidR="005B4F13" w:rsidRDefault="005B4F13">
      <w:pPr>
        <w:rPr>
          <w:noProof/>
        </w:rPr>
      </w:pPr>
    </w:p>
    <w:p w:rsidR="005B4F13" w:rsidRPr="00A25AC9" w:rsidRDefault="005B4F13" w:rsidP="005B4F13">
      <w:pPr>
        <w:pStyle w:val="ListParagraph"/>
        <w:numPr>
          <w:ilvl w:val="0"/>
          <w:numId w:val="2"/>
        </w:numPr>
        <w:rPr>
          <w:b/>
          <w:noProof/>
        </w:rPr>
      </w:pPr>
      <w:r w:rsidRPr="00A25AC9">
        <w:rPr>
          <w:b/>
          <w:noProof/>
        </w:rPr>
        <w:t>Eye-tracking</w:t>
      </w:r>
    </w:p>
    <w:p w:rsidR="005B4F13" w:rsidRDefault="005B4F13" w:rsidP="005B4F13">
      <w:pPr>
        <w:ind w:left="360"/>
        <w:rPr>
          <w:noProof/>
        </w:rPr>
      </w:pPr>
      <w:r>
        <w:rPr>
          <w:noProof/>
        </w:rPr>
        <w:t>Note: Different stimuli (e.g., static social scenes, dynamic social scenes, biological motion, face pop-out, gap overlap) were presented in sets</w:t>
      </w:r>
    </w:p>
    <w:p w:rsidR="005B4F13" w:rsidRDefault="005B4F13" w:rsidP="005B4F13">
      <w:pPr>
        <w:ind w:left="360"/>
        <w:rPr>
          <w:noProof/>
        </w:rPr>
      </w:pPr>
    </w:p>
    <w:p w:rsidR="005B4F13" w:rsidRDefault="005B4F13" w:rsidP="005B4F13">
      <w:pPr>
        <w:ind w:left="360"/>
        <w:rPr>
          <w:noProof/>
        </w:rPr>
      </w:pPr>
      <w:r>
        <w:rPr>
          <w:noProof/>
        </w:rPr>
        <w:t>(a) by group</w:t>
      </w:r>
    </w:p>
    <w:p w:rsidR="005F4ECD" w:rsidRDefault="00585BB0">
      <w:pPr>
        <w:rPr>
          <w:noProof/>
        </w:rPr>
      </w:pPr>
      <w:r>
        <w:rPr>
          <w:noProof/>
        </w:rPr>
        <w:drawing>
          <wp:inline distT="0" distB="0" distL="0" distR="0">
            <wp:extent cx="5495055" cy="356806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821" cy="3568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5BB0">
        <w:rPr>
          <w:noProof/>
        </w:rPr>
        <w:t xml:space="preserve"> </w:t>
      </w:r>
    </w:p>
    <w:p w:rsidR="003327EF" w:rsidRDefault="003327EF">
      <w:pPr>
        <w:rPr>
          <w:noProof/>
        </w:rPr>
      </w:pPr>
    </w:p>
    <w:p w:rsidR="003327EF" w:rsidRDefault="003327EF">
      <w:pPr>
        <w:rPr>
          <w:noProof/>
        </w:rPr>
      </w:pPr>
      <w:r>
        <w:rPr>
          <w:noProof/>
        </w:rPr>
        <w:drawing>
          <wp:inline distT="0" distB="0" distL="0" distR="0">
            <wp:extent cx="5270500" cy="3574868"/>
            <wp:effectExtent l="0" t="0" r="0" b="6985"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574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ECD" w:rsidRDefault="005F4ECD">
      <w:pPr>
        <w:rPr>
          <w:noProof/>
        </w:rPr>
      </w:pPr>
    </w:p>
    <w:p w:rsidR="003327EF" w:rsidRDefault="003327EF">
      <w:pPr>
        <w:rPr>
          <w:noProof/>
        </w:rPr>
      </w:pPr>
    </w:p>
    <w:p w:rsidR="003327EF" w:rsidRPr="00A25AC9" w:rsidRDefault="005B4F13">
      <w:pPr>
        <w:rPr>
          <w:b/>
          <w:noProof/>
        </w:rPr>
      </w:pPr>
      <w:r w:rsidRPr="00A25AC9">
        <w:rPr>
          <w:b/>
          <w:noProof/>
        </w:rPr>
        <w:t xml:space="preserve">4. Cognition </w:t>
      </w:r>
    </w:p>
    <w:p w:rsidR="003327EF" w:rsidRDefault="003327EF">
      <w:pPr>
        <w:rPr>
          <w:noProof/>
        </w:rPr>
      </w:pPr>
    </w:p>
    <w:p w:rsidR="003327EF" w:rsidRDefault="005B4F13">
      <w:pPr>
        <w:rPr>
          <w:noProof/>
        </w:rPr>
      </w:pPr>
      <w:r>
        <w:rPr>
          <w:noProof/>
        </w:rPr>
        <w:t>(a) by group</w:t>
      </w:r>
    </w:p>
    <w:p w:rsidR="003327EF" w:rsidRDefault="00D84ED2">
      <w:pPr>
        <w:rPr>
          <w:noProof/>
        </w:rPr>
      </w:pPr>
      <w:r>
        <w:rPr>
          <w:noProof/>
        </w:rPr>
        <w:drawing>
          <wp:inline distT="0" distB="0" distL="0" distR="0">
            <wp:extent cx="5270500" cy="3007995"/>
            <wp:effectExtent l="0" t="0" r="1270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00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ED2" w:rsidRDefault="00D84ED2">
      <w:pPr>
        <w:rPr>
          <w:noProof/>
        </w:rPr>
      </w:pPr>
    </w:p>
    <w:p w:rsidR="00D84ED2" w:rsidRDefault="005B4F13">
      <w:pPr>
        <w:rPr>
          <w:noProof/>
        </w:rPr>
      </w:pPr>
      <w:r>
        <w:rPr>
          <w:noProof/>
        </w:rPr>
        <w:t>(b) by group and schedule</w:t>
      </w:r>
    </w:p>
    <w:p w:rsidR="00D84ED2" w:rsidRDefault="00D84ED2">
      <w:pPr>
        <w:rPr>
          <w:noProof/>
        </w:rPr>
      </w:pPr>
      <w:r>
        <w:rPr>
          <w:noProof/>
        </w:rPr>
        <w:drawing>
          <wp:inline distT="0" distB="0" distL="0" distR="0">
            <wp:extent cx="5270500" cy="2998953"/>
            <wp:effectExtent l="0" t="0" r="0" b="0"/>
            <wp:docPr id="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998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ED2" w:rsidRDefault="00D84ED2">
      <w:pPr>
        <w:rPr>
          <w:noProof/>
        </w:rPr>
      </w:pPr>
    </w:p>
    <w:p w:rsidR="00D84ED2" w:rsidRDefault="00D84ED2">
      <w:pPr>
        <w:rPr>
          <w:b/>
          <w:noProof/>
        </w:rPr>
      </w:pPr>
    </w:p>
    <w:p w:rsidR="00D84ED2" w:rsidRDefault="00D84ED2">
      <w:pPr>
        <w:rPr>
          <w:b/>
          <w:noProof/>
        </w:rPr>
      </w:pPr>
    </w:p>
    <w:p w:rsidR="00D84ED2" w:rsidRDefault="00D84ED2">
      <w:pPr>
        <w:rPr>
          <w:b/>
          <w:noProof/>
        </w:rPr>
      </w:pPr>
    </w:p>
    <w:p w:rsidR="00D84ED2" w:rsidRDefault="00D84ED2">
      <w:pPr>
        <w:rPr>
          <w:b/>
          <w:noProof/>
        </w:rPr>
      </w:pPr>
    </w:p>
    <w:p w:rsidR="00D84ED2" w:rsidRDefault="00D84ED2">
      <w:pPr>
        <w:rPr>
          <w:b/>
          <w:noProof/>
        </w:rPr>
      </w:pPr>
    </w:p>
    <w:p w:rsidR="00D84ED2" w:rsidRDefault="00D84ED2">
      <w:pPr>
        <w:rPr>
          <w:b/>
          <w:noProof/>
        </w:rPr>
      </w:pPr>
    </w:p>
    <w:p w:rsidR="00D84ED2" w:rsidRDefault="00D84ED2">
      <w:pPr>
        <w:rPr>
          <w:b/>
          <w:noProof/>
        </w:rPr>
      </w:pPr>
    </w:p>
    <w:p w:rsidR="00D84ED2" w:rsidRDefault="00D84ED2">
      <w:pPr>
        <w:rPr>
          <w:b/>
          <w:noProof/>
        </w:rPr>
      </w:pPr>
    </w:p>
    <w:p w:rsidR="005B4F13" w:rsidRDefault="005B4F13">
      <w:pPr>
        <w:rPr>
          <w:b/>
          <w:noProof/>
        </w:rPr>
      </w:pPr>
    </w:p>
    <w:p w:rsidR="003327EF" w:rsidRPr="00D84ED2" w:rsidRDefault="005B4F13">
      <w:pPr>
        <w:rPr>
          <w:b/>
          <w:noProof/>
        </w:rPr>
      </w:pPr>
      <w:r>
        <w:rPr>
          <w:b/>
          <w:noProof/>
        </w:rPr>
        <w:t xml:space="preserve">6. </w:t>
      </w:r>
      <w:r w:rsidR="003327EF" w:rsidRPr="00D84ED2">
        <w:rPr>
          <w:b/>
          <w:noProof/>
        </w:rPr>
        <w:t>Biosamples</w:t>
      </w:r>
    </w:p>
    <w:p w:rsidR="005B4F13" w:rsidRDefault="005F4ECD">
      <w:pPr>
        <w:rPr>
          <w:noProof/>
        </w:rPr>
      </w:pPr>
      <w:r>
        <w:rPr>
          <w:noProof/>
        </w:rPr>
        <w:t>Blood</w:t>
      </w:r>
      <w:r w:rsidR="00332DA8">
        <w:rPr>
          <w:noProof/>
        </w:rPr>
        <w:t xml:space="preserve"> and saliva sample collection are</w:t>
      </w:r>
      <w:r>
        <w:rPr>
          <w:noProof/>
        </w:rPr>
        <w:t xml:space="preserve"> ongoing until the end of the FU assessment period (i.e., participants give one blood sample, either at baseline or at FU). </w:t>
      </w:r>
      <w:r w:rsidR="00332DA8">
        <w:rPr>
          <w:noProof/>
        </w:rPr>
        <w:t xml:space="preserve"> Urine samples were only taken at baseline.</w:t>
      </w:r>
    </w:p>
    <w:p w:rsidR="005B4F13" w:rsidRDefault="005B4F13">
      <w:pPr>
        <w:rPr>
          <w:noProof/>
        </w:rPr>
      </w:pPr>
    </w:p>
    <w:p w:rsidR="005B4F13" w:rsidRDefault="005B4F13" w:rsidP="005B4F13">
      <w:pPr>
        <w:pStyle w:val="ListParagraph"/>
        <w:numPr>
          <w:ilvl w:val="0"/>
          <w:numId w:val="3"/>
        </w:numPr>
        <w:rPr>
          <w:noProof/>
        </w:rPr>
      </w:pPr>
      <w:r>
        <w:rPr>
          <w:noProof/>
        </w:rPr>
        <w:t>by group</w:t>
      </w:r>
    </w:p>
    <w:p w:rsidR="00E449EF" w:rsidRDefault="005F4ECD">
      <w:pPr>
        <w:rPr>
          <w:noProof/>
        </w:rPr>
      </w:pPr>
      <w:r>
        <w:rPr>
          <w:noProof/>
        </w:rPr>
        <w:drawing>
          <wp:inline distT="0" distB="0" distL="0" distR="0">
            <wp:extent cx="5024126" cy="3478530"/>
            <wp:effectExtent l="0" t="0" r="508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421" cy="3479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4ECD">
        <w:rPr>
          <w:noProof/>
        </w:rPr>
        <w:t xml:space="preserve"> </w:t>
      </w:r>
    </w:p>
    <w:p w:rsidR="005B4F13" w:rsidRDefault="005B4F13">
      <w:pPr>
        <w:rPr>
          <w:noProof/>
        </w:rPr>
      </w:pPr>
    </w:p>
    <w:p w:rsidR="005B4F13" w:rsidRDefault="005B4F13">
      <w:pPr>
        <w:rPr>
          <w:noProof/>
        </w:rPr>
      </w:pPr>
      <w:r>
        <w:rPr>
          <w:noProof/>
        </w:rPr>
        <w:t>(b) by group and schedule</w:t>
      </w:r>
      <w:r w:rsidRPr="005B4F13">
        <w:rPr>
          <w:noProof/>
        </w:rPr>
        <w:drawing>
          <wp:inline distT="0" distB="0" distL="0" distR="0">
            <wp:extent cx="5270500" cy="3680460"/>
            <wp:effectExtent l="0" t="0" r="12700" b="2540"/>
            <wp:docPr id="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ED2" w:rsidRDefault="00D84ED2"/>
    <w:sectPr w:rsidR="00D84ED2" w:rsidSect="0021562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7446"/>
    <w:multiLevelType w:val="hybridMultilevel"/>
    <w:tmpl w:val="2A8A3BF8"/>
    <w:lvl w:ilvl="0" w:tplc="275676C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C1DC1"/>
    <w:multiLevelType w:val="hybridMultilevel"/>
    <w:tmpl w:val="C6763D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A5340C"/>
    <w:multiLevelType w:val="hybridMultilevel"/>
    <w:tmpl w:val="414ED0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docVars>
    <w:docVar w:name="Total_Editing_Time" w:val="2"/>
  </w:docVars>
  <w:rsids>
    <w:rsidRoot w:val="003E0C0B"/>
    <w:rsid w:val="00215620"/>
    <w:rsid w:val="002D64FE"/>
    <w:rsid w:val="003327EF"/>
    <w:rsid w:val="00332DA8"/>
    <w:rsid w:val="003863D6"/>
    <w:rsid w:val="003E0C0B"/>
    <w:rsid w:val="00585BB0"/>
    <w:rsid w:val="005B4F13"/>
    <w:rsid w:val="005F4ECD"/>
    <w:rsid w:val="007A2F7A"/>
    <w:rsid w:val="0086254E"/>
    <w:rsid w:val="00A01719"/>
    <w:rsid w:val="00A25AC9"/>
    <w:rsid w:val="00BA6409"/>
    <w:rsid w:val="00D84ED2"/>
    <w:rsid w:val="00E44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4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0C0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C0B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3327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0C0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C0B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3327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126</Words>
  <Characters>614</Characters>
  <Application>Microsoft Office Word</Application>
  <DocSecurity>0</DocSecurity>
  <Lines>68</Lines>
  <Paragraphs>21</Paragraphs>
  <ScaleCrop>false</ScaleCrop>
  <Company>Institute of Psychiatry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 Loth</dc:creator>
  <cp:keywords/>
  <dc:description/>
  <cp:lastModifiedBy>NCADAYONA</cp:lastModifiedBy>
  <cp:revision>5</cp:revision>
  <dcterms:created xsi:type="dcterms:W3CDTF">2017-04-28T12:49:00Z</dcterms:created>
  <dcterms:modified xsi:type="dcterms:W3CDTF">2017-06-05T00:00:00Z</dcterms:modified>
</cp:coreProperties>
</file>