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1664CD" w14:textId="3E923636" w:rsidR="00B10DDF" w:rsidRPr="00055DE8" w:rsidRDefault="0047019D" w:rsidP="00055DE8">
      <w:pPr>
        <w:spacing w:line="480" w:lineRule="auto"/>
        <w:rPr>
          <w:rFonts w:ascii="Times New Roman" w:hAnsi="Times New Roman" w:cs="Times New Roman"/>
          <w:b/>
          <w:sz w:val="26"/>
          <w:szCs w:val="26"/>
        </w:rPr>
      </w:pPr>
      <w:r w:rsidRPr="00055DE8">
        <w:rPr>
          <w:rFonts w:ascii="Times New Roman" w:hAnsi="Times New Roman" w:cs="Times New Roman"/>
          <w:b/>
          <w:sz w:val="28"/>
          <w:szCs w:val="28"/>
        </w:rPr>
        <w:t xml:space="preserve">Additional file 2: </w:t>
      </w:r>
      <w:r w:rsidR="00B10DDF" w:rsidRPr="00055DE8">
        <w:rPr>
          <w:rFonts w:ascii="Times New Roman" w:hAnsi="Times New Roman" w:cs="Times New Roman"/>
          <w:b/>
          <w:sz w:val="26"/>
          <w:szCs w:val="26"/>
        </w:rPr>
        <w:t>Supplementary methods</w:t>
      </w:r>
    </w:p>
    <w:p w14:paraId="0125D23C" w14:textId="77777777" w:rsidR="00B10DDF" w:rsidRPr="00055DE8" w:rsidRDefault="00B10DDF" w:rsidP="00055DE8">
      <w:pPr>
        <w:spacing w:line="480" w:lineRule="auto"/>
        <w:rPr>
          <w:rFonts w:ascii="Times New Roman" w:hAnsi="Times New Roman" w:cs="Times New Roman"/>
          <w:b/>
        </w:rPr>
      </w:pPr>
    </w:p>
    <w:p w14:paraId="22FEFF65" w14:textId="77777777" w:rsidR="00B10DDF" w:rsidRPr="00055DE8" w:rsidRDefault="00B10DDF" w:rsidP="00055DE8">
      <w:pPr>
        <w:spacing w:line="480" w:lineRule="auto"/>
        <w:rPr>
          <w:rFonts w:ascii="Times New Roman" w:hAnsi="Times New Roman" w:cs="Times New Roman"/>
          <w:b/>
        </w:rPr>
      </w:pPr>
      <w:r w:rsidRPr="00055DE8">
        <w:rPr>
          <w:rFonts w:ascii="Times New Roman" w:hAnsi="Times New Roman" w:cs="Times New Roman"/>
          <w:b/>
        </w:rPr>
        <w:t>Overview</w:t>
      </w:r>
    </w:p>
    <w:p w14:paraId="2B9896FE" w14:textId="361B1CF8" w:rsidR="00B10DDF" w:rsidRPr="00055DE8" w:rsidRDefault="00B10DDF" w:rsidP="00055DE8">
      <w:pPr>
        <w:spacing w:line="480" w:lineRule="auto"/>
        <w:rPr>
          <w:rFonts w:ascii="Times New Roman" w:hAnsi="Times New Roman" w:cs="Times New Roman"/>
        </w:rPr>
      </w:pPr>
      <w:r w:rsidRPr="00055DE8">
        <w:rPr>
          <w:rFonts w:ascii="Times New Roman" w:hAnsi="Times New Roman" w:cs="Times New Roman"/>
        </w:rPr>
        <w:t>Using conjunction analyses, we explored whether typical sex differences in intrinsic brain properties overlapped with those characterizing males with Autism Spectrum Disorder (ASD) vs. neurotypical (NT) males. We used four analytical strategies. In our primary analysis (</w:t>
      </w:r>
      <w:r w:rsidRPr="00055DE8">
        <w:rPr>
          <w:rFonts w:ascii="Times New Roman" w:hAnsi="Times New Roman" w:cs="Times New Roman"/>
          <w:b/>
        </w:rPr>
        <w:t>Strategy 1</w:t>
      </w:r>
      <w:r w:rsidRPr="00055DE8">
        <w:rPr>
          <w:rFonts w:ascii="Times New Roman" w:hAnsi="Times New Roman" w:cs="Times New Roman"/>
        </w:rPr>
        <w:t xml:space="preserve">) we overlapped the original statistical Z-maps resulting from two previously published resting-state functional magnetic resonance imaging (R-fMRI) studies </w:t>
      </w:r>
      <w:r w:rsidRPr="00055DE8">
        <w:rPr>
          <w:rFonts w:ascii="Times New Roman" w:hAnsi="Times New Roman" w:cs="Times New Roman"/>
        </w:rPr>
        <w:fldChar w:fldCharType="begin">
          <w:fldData xml:space="preserve">PEVuZE5vdGU+PENpdGU+PEF1dGhvcj5EaSBNYXJ0aW5vPC9BdXRob3I+PFllYXI+MjAxNDwvWWVh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==
</w:fldData>
        </w:fldChar>
      </w:r>
      <w:r w:rsidR="00DE2C56" w:rsidRPr="00055DE8">
        <w:rPr>
          <w:rFonts w:ascii="Times New Roman" w:hAnsi="Times New Roman" w:cs="Times New Roman"/>
        </w:rPr>
        <w:instrText xml:space="preserve"> ADDIN EN.CITE </w:instrText>
      </w:r>
      <w:r w:rsidR="00DE2C56" w:rsidRPr="00055DE8">
        <w:rPr>
          <w:rFonts w:ascii="Times New Roman" w:hAnsi="Times New Roman" w:cs="Times New Roman"/>
        </w:rPr>
        <w:fldChar w:fldCharType="begin">
          <w:fldData xml:space="preserve">PEVuZE5vdGU+PENpdGU+PEF1dGhvcj5EaSBNYXJ0aW5vPC9BdXRob3I+PFllYXI+MjAxNDwvWWVh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==
</w:fldData>
        </w:fldChar>
      </w:r>
      <w:r w:rsidR="00DE2C56" w:rsidRPr="00055DE8">
        <w:rPr>
          <w:rFonts w:ascii="Times New Roman" w:hAnsi="Times New Roman" w:cs="Times New Roman"/>
        </w:rPr>
        <w:instrText xml:space="preserve"> ADDIN EN.CITE.DATA </w:instrText>
      </w:r>
      <w:r w:rsidR="00DE2C56" w:rsidRPr="00055DE8">
        <w:rPr>
          <w:rFonts w:ascii="Times New Roman" w:hAnsi="Times New Roman" w:cs="Times New Roman"/>
        </w:rPr>
      </w:r>
      <w:r w:rsidR="00DE2C56" w:rsidRPr="00055DE8">
        <w:rPr>
          <w:rFonts w:ascii="Times New Roman" w:hAnsi="Times New Roman" w:cs="Times New Roman"/>
        </w:rPr>
        <w:fldChar w:fldCharType="end"/>
      </w:r>
      <w:r w:rsidRPr="00055DE8">
        <w:rPr>
          <w:rFonts w:ascii="Times New Roman" w:hAnsi="Times New Roman" w:cs="Times New Roman"/>
        </w:rPr>
      </w:r>
      <w:r w:rsidRPr="00055DE8">
        <w:rPr>
          <w:rFonts w:ascii="Times New Roman" w:hAnsi="Times New Roman" w:cs="Times New Roman"/>
        </w:rPr>
        <w:fldChar w:fldCharType="separate"/>
      </w:r>
      <w:r w:rsidR="00DE2C56" w:rsidRPr="00055DE8">
        <w:rPr>
          <w:rFonts w:ascii="Times New Roman" w:hAnsi="Times New Roman" w:cs="Times New Roman"/>
          <w:noProof/>
        </w:rPr>
        <w:t>[1, 2]</w:t>
      </w:r>
      <w:r w:rsidRPr="00055DE8">
        <w:rPr>
          <w:rFonts w:ascii="Times New Roman" w:hAnsi="Times New Roman" w:cs="Times New Roman"/>
        </w:rPr>
        <w:fldChar w:fldCharType="end"/>
      </w:r>
      <w:r w:rsidRPr="00055DE8">
        <w:rPr>
          <w:rFonts w:ascii="Times New Roman" w:hAnsi="Times New Roman" w:cs="Times New Roman"/>
        </w:rPr>
        <w:t xml:space="preserve">. One map represented typical sex difference based on data from the Functional Connectome Project (FCP) repository </w:t>
      </w:r>
      <w:r w:rsidRPr="00055DE8">
        <w:rPr>
          <w:rFonts w:ascii="Times New Roman" w:hAnsi="Times New Roman" w:cs="Times New Roman"/>
        </w:rPr>
        <w:fldChar w:fldCharType="begin"/>
      </w:r>
      <w:r w:rsidR="00DE2C56" w:rsidRPr="00055DE8">
        <w:rPr>
          <w:rFonts w:ascii="Times New Roman" w:hAnsi="Times New Roman" w:cs="Times New Roman"/>
        </w:rPr>
        <w:instrText xml:space="preserve"> ADDIN EN.CITE &lt;EndNote&gt;&lt;Cite&gt;&lt;Author&gt;Yan&lt;/Author&gt;&lt;Year&gt;2013&lt;/Year&gt;&lt;RecNum&gt;1055&lt;/RecNum&gt;&lt;DisplayText&gt;[2]&lt;/DisplayText&gt;&lt;record&gt;&lt;rec-number&gt;1055&lt;/rec-number&gt;&lt;foreign-keys&gt;&lt;key app="EN" db-id="05easr9sa02ssresrz65vsf8tazrxdpxszf9" timestamp="1471551619"&gt;1055&lt;/key&gt;&lt;/foreign-keys&gt;&lt;ref-type name="Journal Article"&gt;17&lt;/ref-type&gt;&lt;contributors&gt;&lt;authors&gt;&lt;author&gt;Yan, C. G.&lt;/author&gt;&lt;author&gt;Craddock, R. C.&lt;/author&gt;&lt;author&gt;Zuo, X. N.&lt;/author&gt;&lt;author&gt;Zang, Y. F.&lt;/author&gt;&lt;author&gt;Milham, M. P.&lt;/author&gt;&lt;/authors&gt;&lt;/contributors&gt;&lt;titles&gt;&lt;title&gt;Standardizing the intrinsic brain: towards robust measurement of inter-individual variation in 1000 functional connectomes&lt;/title&gt;&lt;secondary-title&gt;Neuroimage&lt;/secondary-title&gt;&lt;/titles&gt;&lt;periodical&gt;&lt;full-title&gt;Neuroimage&lt;/full-title&gt;&lt;/periodical&gt;&lt;pages&gt;246-62&lt;/pages&gt;&lt;volume&gt;80&lt;/volume&gt;&lt;keywords&gt;&lt;keyword&gt;Animals&lt;/keyword&gt;&lt;keyword&gt;Brain&lt;/keyword&gt;&lt;keyword&gt;Connectome&lt;/keyword&gt;&lt;keyword&gt;Data Interpretation, Statistical&lt;/keyword&gt;&lt;keyword&gt;Humans&lt;/keyword&gt;&lt;keyword&gt;Magnetic Resonance Imaging&lt;/keyword&gt;&lt;keyword&gt;Models, Anatomic&lt;/keyword&gt;&lt;keyword&gt;Models, Neurological&lt;/keyword&gt;&lt;keyword&gt;Nerve Net&lt;/keyword&gt;&lt;keyword&gt;Reference Values&lt;/keyword&gt;&lt;keyword&gt;Reproducibility of Results&lt;/keyword&gt;&lt;keyword&gt;Sensitivity and Specificity&lt;/keyword&gt;&lt;/keywords&gt;&lt;dates&gt;&lt;year&gt;2013&lt;/year&gt;&lt;pub-dates&gt;&lt;date&gt;Oct&lt;/date&gt;&lt;/pub-dates&gt;&lt;/dates&gt;&lt;isbn&gt;1095-9572&lt;/isbn&gt;&lt;accession-num&gt;23631983&lt;/accession-num&gt;&lt;urls&gt;&lt;related-urls&gt;&lt;url&gt;https://www.ncbi.nlm.nih.gov/pubmed/23631983&lt;/url&gt;&lt;/related-urls&gt;&lt;/urls&gt;&lt;custom2&gt;PMC4074397&lt;/custom2&gt;&lt;electronic-resource-num&gt;10.1016/j.neuroimage.2013.04.081&lt;/electronic-resource-num&gt;&lt;language&gt;eng&lt;/language&gt;&lt;/record&gt;&lt;/Cite&gt;&lt;/EndNote&gt;</w:instrText>
      </w:r>
      <w:r w:rsidRPr="00055DE8">
        <w:rPr>
          <w:rFonts w:ascii="Times New Roman" w:hAnsi="Times New Roman" w:cs="Times New Roman"/>
        </w:rPr>
        <w:fldChar w:fldCharType="separate"/>
      </w:r>
      <w:r w:rsidR="00DE2C56" w:rsidRPr="00055DE8">
        <w:rPr>
          <w:rFonts w:ascii="Times New Roman" w:hAnsi="Times New Roman" w:cs="Times New Roman"/>
          <w:noProof/>
        </w:rPr>
        <w:t>[2]</w:t>
      </w:r>
      <w:r w:rsidRPr="00055DE8">
        <w:rPr>
          <w:rFonts w:ascii="Times New Roman" w:hAnsi="Times New Roman" w:cs="Times New Roman"/>
        </w:rPr>
        <w:fldChar w:fldCharType="end"/>
      </w:r>
      <w:r w:rsidRPr="00055DE8">
        <w:rPr>
          <w:rFonts w:ascii="Times New Roman" w:hAnsi="Times New Roman" w:cs="Times New Roman"/>
        </w:rPr>
        <w:t xml:space="preserve">, the other represented atypical intrinsic functional properties in males with ASD vs. NT using an Autism Brain Imaging Data Exchange (ABIDE I) repository </w:t>
      </w:r>
      <w:r w:rsidRPr="00055DE8">
        <w:rPr>
          <w:rFonts w:ascii="Times New Roman" w:hAnsi="Times New Roman" w:cs="Times New Roman"/>
        </w:rPr>
        <w:fldChar w:fldCharType="begin">
          <w:fldData xml:space="preserve">PEVuZE5vdGU+PENpdGU+PEF1dGhvcj5EaSBNYXJ0aW5vPC9BdXRob3I+PFllYXI+MjAxNDwvWWVh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=
</w:fldData>
        </w:fldChar>
      </w:r>
      <w:r w:rsidR="00DE2C56" w:rsidRPr="00055DE8">
        <w:rPr>
          <w:rFonts w:ascii="Times New Roman" w:hAnsi="Times New Roman" w:cs="Times New Roman"/>
        </w:rPr>
        <w:instrText xml:space="preserve"> ADDIN EN.CITE </w:instrText>
      </w:r>
      <w:r w:rsidR="00DE2C56" w:rsidRPr="00055DE8">
        <w:rPr>
          <w:rFonts w:ascii="Times New Roman" w:hAnsi="Times New Roman" w:cs="Times New Roman"/>
        </w:rPr>
        <w:fldChar w:fldCharType="begin">
          <w:fldData xml:space="preserve">PEVuZE5vdGU+PENpdGU+PEF1dGhvcj5EaSBNYXJ0aW5vPC9BdXRob3I+PFllYXI+MjAxNDwvWWVh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=
</w:fldData>
        </w:fldChar>
      </w:r>
      <w:r w:rsidR="00DE2C56" w:rsidRPr="00055DE8">
        <w:rPr>
          <w:rFonts w:ascii="Times New Roman" w:hAnsi="Times New Roman" w:cs="Times New Roman"/>
        </w:rPr>
        <w:instrText xml:space="preserve"> ADDIN EN.CITE.DATA </w:instrText>
      </w:r>
      <w:r w:rsidR="00DE2C56" w:rsidRPr="00055DE8">
        <w:rPr>
          <w:rFonts w:ascii="Times New Roman" w:hAnsi="Times New Roman" w:cs="Times New Roman"/>
        </w:rPr>
      </w:r>
      <w:r w:rsidR="00DE2C56" w:rsidRPr="00055DE8">
        <w:rPr>
          <w:rFonts w:ascii="Times New Roman" w:hAnsi="Times New Roman" w:cs="Times New Roman"/>
        </w:rPr>
        <w:fldChar w:fldCharType="end"/>
      </w:r>
      <w:r w:rsidRPr="00055DE8">
        <w:rPr>
          <w:rFonts w:ascii="Times New Roman" w:hAnsi="Times New Roman" w:cs="Times New Roman"/>
        </w:rPr>
      </w:r>
      <w:r w:rsidRPr="00055DE8">
        <w:rPr>
          <w:rFonts w:ascii="Times New Roman" w:hAnsi="Times New Roman" w:cs="Times New Roman"/>
        </w:rPr>
        <w:fldChar w:fldCharType="separate"/>
      </w:r>
      <w:r w:rsidR="00DE2C56" w:rsidRPr="00055DE8">
        <w:rPr>
          <w:rFonts w:ascii="Times New Roman" w:hAnsi="Times New Roman" w:cs="Times New Roman"/>
          <w:noProof/>
        </w:rPr>
        <w:t>[1]</w:t>
      </w:r>
      <w:r w:rsidRPr="00055DE8">
        <w:rPr>
          <w:rFonts w:ascii="Times New Roman" w:hAnsi="Times New Roman" w:cs="Times New Roman"/>
        </w:rPr>
        <w:fldChar w:fldCharType="end"/>
      </w:r>
      <w:r w:rsidRPr="00055DE8">
        <w:rPr>
          <w:rFonts w:ascii="Times New Roman" w:hAnsi="Times New Roman" w:cs="Times New Roman"/>
        </w:rPr>
        <w:t xml:space="preserve">. </w:t>
      </w:r>
      <w:r w:rsidR="00C6600F">
        <w:rPr>
          <w:rFonts w:ascii="Times New Roman" w:hAnsi="Times New Roman" w:cs="Times New Roman"/>
        </w:rPr>
        <w:t xml:space="preserve">See </w:t>
      </w:r>
      <w:r w:rsidR="00F13BA7">
        <w:rPr>
          <w:rFonts w:ascii="Times New Roman" w:hAnsi="Times New Roman" w:cs="Times New Roman"/>
        </w:rPr>
        <w:t xml:space="preserve">Additional file </w:t>
      </w:r>
      <w:r w:rsidR="00273046">
        <w:rPr>
          <w:rFonts w:ascii="Times New Roman" w:hAnsi="Times New Roman" w:cs="Times New Roman"/>
        </w:rPr>
        <w:t>1</w:t>
      </w:r>
      <w:r w:rsidR="00CD35E8">
        <w:rPr>
          <w:rFonts w:ascii="Times New Roman" w:hAnsi="Times New Roman" w:cs="Times New Roman"/>
        </w:rPr>
        <w:t>:</w:t>
      </w:r>
      <w:r w:rsidR="00F13BA7">
        <w:rPr>
          <w:rFonts w:ascii="Times New Roman" w:hAnsi="Times New Roman" w:cs="Times New Roman"/>
        </w:rPr>
        <w:t xml:space="preserve"> </w:t>
      </w:r>
      <w:r w:rsidR="00CD35E8">
        <w:rPr>
          <w:rFonts w:ascii="Times New Roman" w:hAnsi="Times New Roman" w:cs="Times New Roman"/>
        </w:rPr>
        <w:t>Fig.</w:t>
      </w:r>
      <w:r w:rsidR="00C6600F">
        <w:rPr>
          <w:rFonts w:ascii="Times New Roman" w:hAnsi="Times New Roman" w:cs="Times New Roman"/>
        </w:rPr>
        <w:t xml:space="preserve"> S1 for an illustration of the group comparison </w:t>
      </w:r>
      <w:r w:rsidR="00C6600F" w:rsidRPr="00DC04B9">
        <w:rPr>
          <w:rFonts w:ascii="Times New Roman" w:hAnsi="Times New Roman" w:cs="Times New Roman"/>
          <w:i/>
        </w:rPr>
        <w:t>Z</w:t>
      </w:r>
      <w:r w:rsidR="008A26DE">
        <w:rPr>
          <w:rFonts w:ascii="Times New Roman" w:hAnsi="Times New Roman" w:cs="Times New Roman"/>
        </w:rPr>
        <w:t>-</w:t>
      </w:r>
      <w:r w:rsidR="00C6600F">
        <w:rPr>
          <w:rFonts w:ascii="Times New Roman" w:hAnsi="Times New Roman" w:cs="Times New Roman"/>
        </w:rPr>
        <w:t xml:space="preserve">maps, here thresholded at </w:t>
      </w:r>
      <w:r w:rsidR="00C6600F" w:rsidRPr="00B63773">
        <w:rPr>
          <w:rFonts w:ascii="Times New Roman" w:hAnsi="Times New Roman" w:cs="Times New Roman"/>
        </w:rPr>
        <w:t xml:space="preserve">voxel-level </w:t>
      </w:r>
      <w:r w:rsidR="00C6600F" w:rsidRPr="00DC04B9">
        <w:rPr>
          <w:rFonts w:ascii="Times New Roman" w:hAnsi="Times New Roman" w:cs="Times New Roman"/>
          <w:i/>
        </w:rPr>
        <w:t>Z</w:t>
      </w:r>
      <w:r w:rsidR="00C6600F" w:rsidRPr="00B63773">
        <w:rPr>
          <w:rFonts w:ascii="Times New Roman" w:hAnsi="Times New Roman" w:cs="Times New Roman"/>
        </w:rPr>
        <w:t xml:space="preserve"> ≥</w:t>
      </w:r>
      <w:r w:rsidR="001B0242">
        <w:rPr>
          <w:rFonts w:ascii="Times New Roman" w:hAnsi="Times New Roman" w:cs="Times New Roman"/>
        </w:rPr>
        <w:t xml:space="preserve"> </w:t>
      </w:r>
      <w:r w:rsidR="00C6600F" w:rsidRPr="00B63773">
        <w:rPr>
          <w:rFonts w:ascii="Times New Roman" w:hAnsi="Times New Roman" w:cs="Times New Roman"/>
        </w:rPr>
        <w:t>2.58</w:t>
      </w:r>
      <w:r w:rsidR="00C6600F">
        <w:rPr>
          <w:rFonts w:ascii="Times New Roman" w:hAnsi="Times New Roman" w:cs="Times New Roman"/>
        </w:rPr>
        <w:t xml:space="preserve"> and </w:t>
      </w:r>
      <w:r w:rsidR="00C6600F" w:rsidRPr="00DC04B9">
        <w:rPr>
          <w:rFonts w:ascii="Times New Roman" w:hAnsi="Times New Roman" w:cs="Times New Roman"/>
          <w:i/>
        </w:rPr>
        <w:t>p</w:t>
      </w:r>
      <w:r w:rsidR="001B0242">
        <w:rPr>
          <w:rFonts w:ascii="Times New Roman" w:hAnsi="Times New Roman" w:cs="Times New Roman"/>
        </w:rPr>
        <w:t xml:space="preserve"> </w:t>
      </w:r>
      <w:r w:rsidR="00C6600F">
        <w:rPr>
          <w:rFonts w:ascii="Times New Roman" w:hAnsi="Times New Roman" w:cs="Times New Roman"/>
        </w:rPr>
        <w:t xml:space="preserve">&lt; 0.05 at the cluster level. </w:t>
      </w:r>
    </w:p>
    <w:p w14:paraId="17E55053" w14:textId="77777777" w:rsidR="00B10DDF" w:rsidRPr="00055DE8" w:rsidRDefault="00B10DDF" w:rsidP="00055DE8">
      <w:pPr>
        <w:spacing w:line="480" w:lineRule="auto"/>
        <w:rPr>
          <w:rFonts w:ascii="Times New Roman" w:hAnsi="Times New Roman" w:cs="Times New Roman"/>
        </w:rPr>
      </w:pPr>
    </w:p>
    <w:p w14:paraId="53474B44" w14:textId="50FC2847" w:rsidR="00B10DDF" w:rsidRPr="00055DE8" w:rsidRDefault="00B10DDF" w:rsidP="00055DE8">
      <w:pPr>
        <w:spacing w:line="480" w:lineRule="auto"/>
        <w:rPr>
          <w:rFonts w:ascii="Times New Roman" w:hAnsi="Times New Roman" w:cs="Times New Roman"/>
        </w:rPr>
      </w:pPr>
      <w:r w:rsidRPr="00055DE8">
        <w:rPr>
          <w:rFonts w:ascii="Times New Roman" w:hAnsi="Times New Roman" w:cs="Times New Roman"/>
        </w:rPr>
        <w:t>In secondary strategies (</w:t>
      </w:r>
      <w:r w:rsidRPr="00055DE8">
        <w:rPr>
          <w:rFonts w:ascii="Times New Roman" w:hAnsi="Times New Roman" w:cs="Times New Roman"/>
          <w:b/>
        </w:rPr>
        <w:t>Strategies 2 to 4</w:t>
      </w:r>
      <w:r w:rsidRPr="00055DE8">
        <w:rPr>
          <w:rFonts w:ascii="Times New Roman" w:hAnsi="Times New Roman" w:cs="Times New Roman"/>
        </w:rPr>
        <w:t>), we repeated conjunction analyses after addressing possible confounds introduced by differing analytical methods between the two studies/samples. We did so with and without adjusting for differences in mean age between the two studies/samples (</w:t>
      </w:r>
      <w:r w:rsidRPr="00055DE8">
        <w:rPr>
          <w:rFonts w:ascii="Times New Roman" w:hAnsi="Times New Roman" w:cs="Times New Roman"/>
          <w:b/>
        </w:rPr>
        <w:t>Strategies 2 and 3</w:t>
      </w:r>
      <w:r w:rsidRPr="00055DE8">
        <w:rPr>
          <w:rFonts w:ascii="Times New Roman" w:hAnsi="Times New Roman" w:cs="Times New Roman"/>
        </w:rPr>
        <w:t xml:space="preserve">, respectively). Finally, we examined the consistency of findings by repeating conjunction analyses using an independent typical sex differences sample obtained from the Brain Genomics Superstruct Project </w:t>
      </w:r>
      <w:r w:rsidR="00055DE8" w:rsidRPr="00055DE8">
        <w:rPr>
          <w:rFonts w:ascii="Times New Roman" w:hAnsi="Times New Roman" w:cs="Times New Roman"/>
        </w:rPr>
        <w:t xml:space="preserve">(GSP) </w:t>
      </w:r>
      <w:r w:rsidRPr="00055DE8">
        <w:rPr>
          <w:rFonts w:ascii="Times New Roman" w:hAnsi="Times New Roman" w:cs="Times New Roman"/>
        </w:rPr>
        <w:fldChar w:fldCharType="begin"/>
      </w:r>
      <w:r w:rsidR="00DE2C56" w:rsidRPr="00055DE8">
        <w:rPr>
          <w:rFonts w:ascii="Times New Roman" w:hAnsi="Times New Roman" w:cs="Times New Roman"/>
        </w:rPr>
        <w:instrText xml:space="preserve"> ADDIN EN.CITE &lt;EndNote&gt;&lt;Cite&gt;&lt;Author&gt;Holmes&lt;/Author&gt;&lt;Year&gt;2015&lt;/Year&gt;&lt;RecNum&gt;1089&lt;/RecNum&gt;&lt;DisplayText&gt;[3]&lt;/DisplayText&gt;&lt;record&gt;&lt;rec-number&gt;1089&lt;/rec-number&gt;&lt;foreign-keys&gt;&lt;key app="EN" db-id="05easr9sa02ssresrz65vsf8tazrxdpxszf9" timestamp="1472051751"&gt;1089&lt;/key&gt;&lt;/foreign-keys&gt;&lt;ref-type name="Journal Article"&gt;17&lt;/ref-type&gt;&lt;contributors&gt;&lt;authors&gt;&lt;author&gt;Holmes, A. J.&lt;/author&gt;&lt;author&gt;Hollinshead, M. O.&lt;/author&gt;&lt;author&gt;O&amp;apos;Keefe, T. M.&lt;/author&gt;&lt;author&gt;Petrov, V. I.&lt;/author&gt;&lt;author&gt;Fariello, G. R.&lt;/author&gt;&lt;author&gt;Wald, L. L.&lt;/author&gt;&lt;author&gt;Fischl, B.&lt;/author&gt;&lt;author&gt;Rosen, B. R.&lt;/author&gt;&lt;author&gt;Mair, R. W.&lt;/author&gt;&lt;author&gt;Roffman, J. L.&lt;/author&gt;&lt;author&gt;Smoller, J. W.&lt;/author&gt;&lt;author&gt;Buckner, R. L.&lt;/author&gt;&lt;/authors&gt;&lt;/contributors&gt;&lt;titles&gt;&lt;title&gt;Brain Genomics Superstruct Project initial data release with structural, functional, and behavioral measures&lt;/title&gt;&lt;secondary-title&gt;Sci Data&lt;/secondary-title&gt;&lt;/titles&gt;&lt;periodical&gt;&lt;full-title&gt;Sci Data&lt;/full-title&gt;&lt;/periodical&gt;&lt;pages&gt;150031&lt;/pages&gt;&lt;volume&gt;2&lt;/volume&gt;&lt;keywords&gt;&lt;keyword&gt;Adult&lt;/keyword&gt;&lt;keyword&gt;Brain&lt;/keyword&gt;&lt;keyword&gt;Cognition&lt;/keyword&gt;&lt;keyword&gt;Cross-Sectional Studies&lt;/keyword&gt;&lt;keyword&gt;Demography&lt;/keyword&gt;&lt;keyword&gt;Genomics&lt;/keyword&gt;&lt;keyword&gt;Healthy Volunteers&lt;/keyword&gt;&lt;keyword&gt;Humans&lt;/keyword&gt;&lt;keyword&gt;Magnetic Resonance Imaging&lt;/keyword&gt;&lt;keyword&gt;Self Report&lt;/keyword&gt;&lt;keyword&gt;Young Adult&lt;/keyword&gt;&lt;/keywords&gt;&lt;dates&gt;&lt;year&gt;2015&lt;/year&gt;&lt;/dates&gt;&lt;isbn&gt;2052-4463&lt;/isbn&gt;&lt;accession-num&gt;26175908&lt;/accession-num&gt;&lt;urls&gt;&lt;related-urls&gt;&lt;url&gt;https://www.ncbi.nlm.nih.gov/pubmed/26175908&lt;/url&gt;&lt;/related-urls&gt;&lt;/urls&gt;&lt;custom2&gt;PMC4493828&lt;/custom2&gt;&lt;electronic-resource-num&gt;10.1038/sdata.2015.31&lt;/electronic-resource-num&gt;&lt;language&gt;eng&lt;/language&gt;&lt;/record&gt;&lt;/Cite&gt;&lt;/EndNote&gt;</w:instrText>
      </w:r>
      <w:r w:rsidRPr="00055DE8">
        <w:rPr>
          <w:rFonts w:ascii="Times New Roman" w:hAnsi="Times New Roman" w:cs="Times New Roman"/>
        </w:rPr>
        <w:fldChar w:fldCharType="separate"/>
      </w:r>
      <w:r w:rsidR="00DE2C56" w:rsidRPr="00055DE8">
        <w:rPr>
          <w:rFonts w:ascii="Times New Roman" w:hAnsi="Times New Roman" w:cs="Times New Roman"/>
          <w:noProof/>
        </w:rPr>
        <w:t>[3]</w:t>
      </w:r>
      <w:r w:rsidRPr="00055DE8">
        <w:rPr>
          <w:rFonts w:ascii="Times New Roman" w:hAnsi="Times New Roman" w:cs="Times New Roman"/>
        </w:rPr>
        <w:fldChar w:fldCharType="end"/>
      </w:r>
      <w:r w:rsidRPr="00055DE8">
        <w:rPr>
          <w:rFonts w:ascii="Times New Roman" w:hAnsi="Times New Roman" w:cs="Times New Roman"/>
        </w:rPr>
        <w:t xml:space="preserve"> using the same analytical pipeline and age-matched ASD subsamples as in Strategies 2 and 3 (</w:t>
      </w:r>
      <w:r w:rsidRPr="00055DE8">
        <w:rPr>
          <w:rFonts w:ascii="Times New Roman" w:hAnsi="Times New Roman" w:cs="Times New Roman"/>
          <w:b/>
        </w:rPr>
        <w:t>Strategy 4</w:t>
      </w:r>
      <w:r w:rsidRPr="00055DE8">
        <w:rPr>
          <w:rFonts w:ascii="Times New Roman" w:hAnsi="Times New Roman" w:cs="Times New Roman"/>
        </w:rPr>
        <w:t xml:space="preserve">). Five different R-fMRI metrics were </w:t>
      </w:r>
      <w:r w:rsidRPr="00055DE8">
        <w:rPr>
          <w:rFonts w:ascii="Times New Roman" w:hAnsi="Times New Roman" w:cs="Times New Roman"/>
        </w:rPr>
        <w:lastRenderedPageBreak/>
        <w:t>investigated: 1) regional homogeneity</w:t>
      </w:r>
      <w:r w:rsidR="00055DE8" w:rsidRPr="00055DE8">
        <w:rPr>
          <w:rFonts w:ascii="Times New Roman" w:hAnsi="Times New Roman" w:cs="Times New Roman"/>
        </w:rPr>
        <w:t xml:space="preserve"> (ReHo)</w:t>
      </w:r>
      <w:r w:rsidRPr="00055DE8">
        <w:rPr>
          <w:rFonts w:ascii="Times New Roman" w:hAnsi="Times New Roman" w:cs="Times New Roman"/>
        </w:rPr>
        <w:t xml:space="preserve"> </w:t>
      </w:r>
      <w:r w:rsidRPr="00055DE8">
        <w:rPr>
          <w:rFonts w:ascii="Times New Roman" w:hAnsi="Times New Roman" w:cs="Times New Roman"/>
        </w:rPr>
        <w:fldChar w:fldCharType="begin"/>
      </w:r>
      <w:r w:rsidR="00055DE8" w:rsidRPr="00055DE8">
        <w:rPr>
          <w:rFonts w:ascii="Times New Roman" w:hAnsi="Times New Roman" w:cs="Times New Roman"/>
        </w:rPr>
        <w:instrText xml:space="preserve"> ADDIN EN.CITE &lt;EndNote&gt;&lt;Cite&gt;&lt;Author&gt;Zang&lt;/Author&gt;&lt;Year&gt;2004&lt;/Year&gt;&lt;RecNum&gt;1087&lt;/RecNum&gt;&lt;DisplayText&gt;[4]&lt;/DisplayText&gt;&lt;record&gt;&lt;rec-number&gt;1087&lt;/rec-number&gt;&lt;foreign-keys&gt;&lt;key app="EN" db-id="05easr9sa02ssresrz65vsf8tazrxdpxszf9" timestamp="1471982202"&gt;1087&lt;/key&gt;&lt;/foreign-keys&gt;&lt;ref-type name="Journal Article"&gt;17&lt;/ref-type&gt;&lt;contributors&gt;&lt;authors&gt;&lt;author&gt;Zang, Y.&lt;/author&gt;&lt;author&gt;Jiang, T.&lt;/author&gt;&lt;author&gt;Lu, Y.&lt;/author&gt;&lt;author&gt;He, Y.&lt;/author&gt;&lt;author&gt;Tian, L.&lt;/author&gt;&lt;/authors&gt;&lt;/contributors&gt;&lt;titles&gt;&lt;title&gt;Regional homogeneity approach to fMRI data analysis&lt;/title&gt;&lt;secondary-title&gt;Neuroimage&lt;/secondary-title&gt;&lt;/titles&gt;&lt;periodical&gt;&lt;full-title&gt;Neuroimage&lt;/full-title&gt;&lt;/periodical&gt;&lt;pages&gt;394-400&lt;/pages&gt;&lt;volume&gt;22&lt;/volume&gt;&lt;number&gt;1&lt;/number&gt;&lt;keywords&gt;&lt;keyword&gt;Adult&lt;/keyword&gt;&lt;keyword&gt;Brain Mapping&lt;/keyword&gt;&lt;keyword&gt;Cluster Analysis&lt;/keyword&gt;&lt;keyword&gt;Data Interpretation, Statistical&lt;/keyword&gt;&lt;keyword&gt;Female&lt;/keyword&gt;&lt;keyword&gt;Fingers&lt;/keyword&gt;&lt;keyword&gt;Functional Laterality&lt;/keyword&gt;&lt;keyword&gt;Humans&lt;/keyword&gt;&lt;keyword&gt;Image Processing, Computer-Assisted&lt;/keyword&gt;&lt;keyword&gt;Linear Models&lt;/keyword&gt;&lt;keyword&gt;Magnetic Resonance Imaging&lt;/keyword&gt;&lt;keyword&gt;Male&lt;/keyword&gt;&lt;keyword&gt;Motor Cortex&lt;/keyword&gt;&lt;keyword&gt;Movement&lt;/keyword&gt;&lt;/keywords&gt;&lt;dates&gt;&lt;year&gt;2004&lt;/year&gt;&lt;pub-dates&gt;&lt;date&gt;May&lt;/date&gt;&lt;/pub-dates&gt;&lt;/dates&gt;&lt;isbn&gt;1053-8119&lt;/isbn&gt;&lt;accession-num&gt;15110032&lt;/accession-num&gt;&lt;urls&gt;&lt;related-urls&gt;&lt;url&gt;https://www.ncbi.nlm.nih.gov/pubmed/15110032&lt;/url&gt;&lt;/related-urls&gt;&lt;/urls&gt;&lt;electronic-resource-num&gt;10.1016/j.neuroimage.2003.12.030&lt;/electronic-resource-num&gt;&lt;language&gt;eng&lt;/language&gt;&lt;/record&gt;&lt;/Cite&gt;&lt;/EndNote&gt;</w:instrText>
      </w:r>
      <w:r w:rsidRPr="00055DE8">
        <w:rPr>
          <w:rFonts w:ascii="Times New Roman" w:hAnsi="Times New Roman" w:cs="Times New Roman"/>
        </w:rPr>
        <w:fldChar w:fldCharType="separate"/>
      </w:r>
      <w:r w:rsidR="00055DE8" w:rsidRPr="00055DE8">
        <w:rPr>
          <w:rFonts w:ascii="Times New Roman" w:hAnsi="Times New Roman" w:cs="Times New Roman"/>
          <w:noProof/>
        </w:rPr>
        <w:t>[4]</w:t>
      </w:r>
      <w:r w:rsidRPr="00055DE8">
        <w:rPr>
          <w:rFonts w:ascii="Times New Roman" w:hAnsi="Times New Roman" w:cs="Times New Roman"/>
        </w:rPr>
        <w:fldChar w:fldCharType="end"/>
      </w:r>
      <w:r w:rsidRPr="00055DE8">
        <w:rPr>
          <w:rFonts w:ascii="Times New Roman" w:hAnsi="Times New Roman" w:cs="Times New Roman"/>
        </w:rPr>
        <w:t>, 2) voxel-mirrored homotopic connectivity</w:t>
      </w:r>
      <w:r w:rsidR="00055DE8" w:rsidRPr="00055DE8">
        <w:rPr>
          <w:rFonts w:ascii="Times New Roman" w:hAnsi="Times New Roman" w:cs="Times New Roman"/>
        </w:rPr>
        <w:t xml:space="preserve"> (VMHC)</w:t>
      </w:r>
      <w:r w:rsidRPr="00055DE8">
        <w:rPr>
          <w:rFonts w:ascii="Times New Roman" w:hAnsi="Times New Roman" w:cs="Times New Roman"/>
        </w:rPr>
        <w:t xml:space="preserve"> </w:t>
      </w:r>
      <w:r w:rsidRPr="00055DE8">
        <w:rPr>
          <w:rFonts w:ascii="Times New Roman" w:hAnsi="Times New Roman" w:cs="Times New Roman"/>
        </w:rPr>
        <w:fldChar w:fldCharType="begin"/>
      </w:r>
      <w:r w:rsidR="00055DE8" w:rsidRPr="00055DE8">
        <w:rPr>
          <w:rFonts w:ascii="Times New Roman" w:hAnsi="Times New Roman" w:cs="Times New Roman"/>
        </w:rPr>
        <w:instrText xml:space="preserve"> ADDIN EN.CITE &lt;EndNote&gt;&lt;Cite&gt;&lt;Author&gt;Zuo&lt;/Author&gt;&lt;Year&gt;2010&lt;/Year&gt;&lt;RecNum&gt;390&lt;/RecNum&gt;&lt;DisplayText&gt;[5]&lt;/DisplayText&gt;&lt;record&gt;&lt;rec-number&gt;390&lt;/rec-number&gt;&lt;foreign-keys&gt;&lt;key app="EN" db-id="05easr9sa02ssresrz65vsf8tazrxdpxszf9" timestamp="1445353995"&gt;390&lt;/key&gt;&lt;/foreign-keys&gt;&lt;ref-type name="Journal Article"&gt;17&lt;/ref-type&gt;&lt;contributors&gt;&lt;authors&gt;&lt;author&gt;Zuo, X. N.&lt;/author&gt;&lt;author&gt;Kelly, C.&lt;/author&gt;&lt;author&gt;Di Martino, A.&lt;/author&gt;&lt;author&gt;Mennes, M.&lt;/author&gt;&lt;author&gt;Margulies, D. S.&lt;/author&gt;&lt;author&gt;Bangaru, S.&lt;/author&gt;&lt;author&gt;Grzadzinski, R.&lt;/author&gt;&lt;author&gt;Evans, A. C.&lt;/author&gt;&lt;author&gt;Zang, Y. F.&lt;/author&gt;&lt;author&gt;Castellanos, F. X.&lt;/author&gt;&lt;author&gt;Milham, M. P.&lt;/author&gt;&lt;/authors&gt;&lt;/contributors&gt;&lt;titles&gt;&lt;title&gt;Growing together and growing apart: regional and sex differences in the lifespan developmental trajectories of functional homotopy&lt;/title&gt;&lt;secondary-title&gt;J Neurosci&lt;/secondary-title&gt;&lt;/titles&gt;&lt;periodical&gt;&lt;full-title&gt;J Neurosci&lt;/full-title&gt;&lt;/periodical&gt;&lt;pages&gt;15034-43&lt;/pages&gt;&lt;volume&gt;30&lt;/volume&gt;&lt;number&gt;45&lt;/number&gt;&lt;keywords&gt;&lt;keyword&gt;Adolescent&lt;/keyword&gt;&lt;keyword&gt;Adult&lt;/keyword&gt;&lt;keyword&gt;Age Factors&lt;/keyword&gt;&lt;keyword&gt;Aged&lt;/keyword&gt;&lt;keyword&gt;Aged, 80 and over&lt;/keyword&gt;&lt;keyword&gt;Aging&lt;/keyword&gt;&lt;keyword&gt;Brain&lt;/keyword&gt;&lt;keyword&gt;Brain Mapping&lt;/keyword&gt;&lt;keyword&gt;Child&lt;/keyword&gt;&lt;keyword&gt;Female&lt;/keyword&gt;&lt;keyword&gt;Humans&lt;/keyword&gt;&lt;keyword&gt;Image Processing, Computer-Assisted&lt;/keyword&gt;&lt;keyword&gt;Magnetic Resonance Imaging&lt;/keyword&gt;&lt;keyword&gt;Male&lt;/keyword&gt;&lt;keyword&gt;Middle Aged&lt;/keyword&gt;&lt;keyword&gt;Neural Pathways&lt;/keyword&gt;&lt;keyword&gt;Sex Characteristics&lt;/keyword&gt;&lt;/keywords&gt;&lt;dates&gt;&lt;year&gt;2010&lt;/year&gt;&lt;pub-dates&gt;&lt;date&gt;Nov&lt;/date&gt;&lt;/pub-dates&gt;&lt;/dates&gt;&lt;isbn&gt;1529-2401&lt;/isbn&gt;&lt;accession-num&gt;21068309&lt;/accession-num&gt;&lt;urls&gt;&lt;related-urls&gt;&lt;url&gt;http://www.ncbi.nlm.nih.gov/pubmed/21068309&lt;/url&gt;&lt;/related-urls&gt;&lt;/urls&gt;&lt;custom2&gt;PMC2997358&lt;/custom2&gt;&lt;electronic-resource-num&gt;10.1523/JNEUROSCI.2612-10.2010&lt;/electronic-resource-num&gt;&lt;language&gt;eng&lt;/language&gt;&lt;/record&gt;&lt;/Cite&gt;&lt;/EndNote&gt;</w:instrText>
      </w:r>
      <w:r w:rsidRPr="00055DE8">
        <w:rPr>
          <w:rFonts w:ascii="Times New Roman" w:hAnsi="Times New Roman" w:cs="Times New Roman"/>
        </w:rPr>
        <w:fldChar w:fldCharType="separate"/>
      </w:r>
      <w:r w:rsidR="00055DE8" w:rsidRPr="00055DE8">
        <w:rPr>
          <w:rFonts w:ascii="Times New Roman" w:hAnsi="Times New Roman" w:cs="Times New Roman"/>
          <w:noProof/>
        </w:rPr>
        <w:t>[5]</w:t>
      </w:r>
      <w:r w:rsidRPr="00055DE8">
        <w:rPr>
          <w:rFonts w:ascii="Times New Roman" w:hAnsi="Times New Roman" w:cs="Times New Roman"/>
        </w:rPr>
        <w:fldChar w:fldCharType="end"/>
      </w:r>
      <w:r w:rsidRPr="00055DE8">
        <w:rPr>
          <w:rFonts w:ascii="Times New Roman" w:hAnsi="Times New Roman" w:cs="Times New Roman"/>
        </w:rPr>
        <w:t>, 3) network degree centrality</w:t>
      </w:r>
      <w:r w:rsidR="00055DE8" w:rsidRPr="00055DE8">
        <w:rPr>
          <w:rFonts w:ascii="Times New Roman" w:hAnsi="Times New Roman" w:cs="Times New Roman"/>
        </w:rPr>
        <w:t xml:space="preserve"> (DC)</w:t>
      </w:r>
      <w:r w:rsidRPr="00055DE8">
        <w:rPr>
          <w:rFonts w:ascii="Times New Roman" w:hAnsi="Times New Roman" w:cs="Times New Roman"/>
        </w:rPr>
        <w:t xml:space="preserve"> </w:t>
      </w:r>
      <w:r w:rsidRPr="00055DE8">
        <w:rPr>
          <w:rFonts w:ascii="Times New Roman" w:hAnsi="Times New Roman" w:cs="Times New Roman"/>
        </w:rPr>
        <w:fldChar w:fldCharType="begin"/>
      </w:r>
      <w:r w:rsidR="00055DE8" w:rsidRPr="00055DE8">
        <w:rPr>
          <w:rFonts w:ascii="Times New Roman" w:hAnsi="Times New Roman" w:cs="Times New Roman"/>
        </w:rPr>
        <w:instrText xml:space="preserve"> ADDIN EN.CITE &lt;EndNote&gt;&lt;Cite&gt;&lt;Author&gt;Zuo&lt;/Author&gt;&lt;Year&gt;2012&lt;/Year&gt;&lt;RecNum&gt;1096&lt;/RecNum&gt;&lt;DisplayText&gt;[6]&lt;/DisplayText&gt;&lt;record&gt;&lt;rec-number&gt;1096&lt;/rec-number&gt;&lt;foreign-keys&gt;&lt;key app="EN" db-id="05easr9sa02ssresrz65vsf8tazrxdpxszf9" timestamp="1475527866"&gt;1096&lt;/key&gt;&lt;/foreign-keys&gt;&lt;ref-type name="Journal Article"&gt;17&lt;/ref-type&gt;&lt;contributors&gt;&lt;authors&gt;&lt;author&gt;Zuo, X. N.&lt;/author&gt;&lt;author&gt;Ehmke, R.&lt;/author&gt;&lt;author&gt;Mennes, M.&lt;/author&gt;&lt;author&gt;Imperati, D.&lt;/author&gt;&lt;author&gt;Castellanos, F. X.&lt;/author&gt;&lt;author&gt;Sporns, O.&lt;/author&gt;&lt;author&gt;Milham, M. P.&lt;/author&gt;&lt;/authors&gt;&lt;/contributors&gt;&lt;titles&gt;&lt;title&gt;Network centrality in the human functional connectome&lt;/title&gt;&lt;secondary-title&gt;Cereb Cortex&lt;/secondary-title&gt;&lt;/titles&gt;&lt;periodical&gt;&lt;full-title&gt;Cereb Cortex&lt;/full-title&gt;&lt;/periodical&gt;&lt;pages&gt;1862-75&lt;/pages&gt;&lt;volume&gt;22&lt;/volume&gt;&lt;number&gt;8&lt;/number&gt;&lt;keywords&gt;&lt;keyword&gt;Adult&lt;/keyword&gt;&lt;keyword&gt;Aging&lt;/keyword&gt;&lt;keyword&gt;Algorithms&lt;/keyword&gt;&lt;keyword&gt;Brain&lt;/keyword&gt;&lt;keyword&gt;Brain Mapping&lt;/keyword&gt;&lt;keyword&gt;Female&lt;/keyword&gt;&lt;keyword&gt;Humans&lt;/keyword&gt;&lt;keyword&gt;Magnetic Resonance Imaging&lt;/keyword&gt;&lt;keyword&gt;Male&lt;/keyword&gt;&lt;keyword&gt;Nerve Net&lt;/keyword&gt;&lt;keyword&gt;Neural Pathways&lt;/keyword&gt;&lt;keyword&gt;Sex Characteristics&lt;/keyword&gt;&lt;/keywords&gt;&lt;dates&gt;&lt;year&gt;2012&lt;/year&gt;&lt;pub-dates&gt;&lt;date&gt;Aug&lt;/date&gt;&lt;/pub-dates&gt;&lt;/dates&gt;&lt;isbn&gt;1460-2199&lt;/isbn&gt;&lt;accession-num&gt;21968567&lt;/accession-num&gt;&lt;urls&gt;&lt;related-urls&gt;&lt;url&gt;https://www.ncbi.nlm.nih.gov/pubmed/21968567&lt;/url&gt;&lt;/related-urls&gt;&lt;/urls&gt;&lt;electronic-resource-num&gt;10.1093/cercor/bhr269&lt;/electronic-resource-num&gt;&lt;language&gt;eng&lt;/language&gt;&lt;/record&gt;&lt;/Cite&gt;&lt;/EndNote&gt;</w:instrText>
      </w:r>
      <w:r w:rsidRPr="00055DE8">
        <w:rPr>
          <w:rFonts w:ascii="Times New Roman" w:hAnsi="Times New Roman" w:cs="Times New Roman"/>
        </w:rPr>
        <w:fldChar w:fldCharType="separate"/>
      </w:r>
      <w:r w:rsidR="00055DE8" w:rsidRPr="00055DE8">
        <w:rPr>
          <w:rFonts w:ascii="Times New Roman" w:hAnsi="Times New Roman" w:cs="Times New Roman"/>
          <w:noProof/>
        </w:rPr>
        <w:t>[6]</w:t>
      </w:r>
      <w:r w:rsidRPr="00055DE8">
        <w:rPr>
          <w:rFonts w:ascii="Times New Roman" w:hAnsi="Times New Roman" w:cs="Times New Roman"/>
        </w:rPr>
        <w:fldChar w:fldCharType="end"/>
      </w:r>
      <w:r w:rsidRPr="00055DE8">
        <w:rPr>
          <w:rFonts w:ascii="Times New Roman" w:hAnsi="Times New Roman" w:cs="Times New Roman"/>
        </w:rPr>
        <w:t>, 4) posterior cingulate cortex-based intrinsic functional connectivity (PCC-iFC) and 5) fractional amplitude of low frequency fluctuations</w:t>
      </w:r>
      <w:r w:rsidR="00055DE8" w:rsidRPr="00055DE8">
        <w:rPr>
          <w:rFonts w:ascii="Times New Roman" w:hAnsi="Times New Roman" w:cs="Times New Roman"/>
        </w:rPr>
        <w:t xml:space="preserve"> (fALFF)</w:t>
      </w:r>
      <w:r w:rsidRPr="00055DE8">
        <w:rPr>
          <w:rFonts w:ascii="Times New Roman" w:hAnsi="Times New Roman" w:cs="Times New Roman"/>
        </w:rPr>
        <w:t xml:space="preserve"> </w:t>
      </w:r>
      <w:r w:rsidRPr="00055DE8">
        <w:rPr>
          <w:rFonts w:ascii="Times New Roman" w:hAnsi="Times New Roman" w:cs="Times New Roman"/>
        </w:rPr>
        <w:fldChar w:fldCharType="begin"/>
      </w:r>
      <w:r w:rsidR="00055DE8" w:rsidRPr="00055DE8">
        <w:rPr>
          <w:rFonts w:ascii="Times New Roman" w:hAnsi="Times New Roman" w:cs="Times New Roman"/>
        </w:rPr>
        <w:instrText xml:space="preserve"> ADDIN EN.CITE &lt;EndNote&gt;&lt;Cite&gt;&lt;Author&gt;Zou&lt;/Author&gt;&lt;Year&gt;2008&lt;/Year&gt;&lt;RecNum&gt;1086&lt;/RecNum&gt;&lt;DisplayText&gt;[7]&lt;/DisplayText&gt;&lt;record&gt;&lt;rec-number&gt;1086&lt;/rec-number&gt;&lt;foreign-keys&gt;&lt;key app="EN" db-id="05easr9sa02ssresrz65vsf8tazrxdpxszf9" timestamp="1471981457"&gt;1086&lt;/key&gt;&lt;/foreign-keys&gt;&lt;ref-type name="Journal Article"&gt;17&lt;/ref-type&gt;&lt;contributors&gt;&lt;authors&gt;&lt;author&gt;Zou, Q. H.&lt;/author&gt;&lt;author&gt;Zhu, C. Z.&lt;/author&gt;&lt;author&gt;Yang, Y.&lt;/author&gt;&lt;author&gt;Zuo, X. N.&lt;/author&gt;&lt;author&gt;Long, X. Y.&lt;/author&gt;&lt;author&gt;Cao, Q. J.&lt;/author&gt;&lt;author&gt;Wang, Y. F.&lt;/author&gt;&lt;author&gt;Zang, Y. F.&lt;/author&gt;&lt;/authors&gt;&lt;/contributors&gt;&lt;titles&gt;&lt;title&gt;An improved approach to detection of amplitude of low-frequency fluctuation (ALFF) for resting-state fMRI: fractional ALFF&lt;/title&gt;&lt;secondary-title&gt;J Neurosci Methods&lt;/secondary-title&gt;&lt;/titles&gt;&lt;periodical&gt;&lt;full-title&gt;J Neurosci Methods&lt;/full-title&gt;&lt;/periodical&gt;&lt;pages&gt;137-41&lt;/pages&gt;&lt;volume&gt;172&lt;/volume&gt;&lt;number&gt;1&lt;/number&gt;&lt;keywords&gt;&lt;keyword&gt;Adolescent&lt;/keyword&gt;&lt;keyword&gt;Adult&lt;/keyword&gt;&lt;keyword&gt;Age Factors&lt;/keyword&gt;&lt;keyword&gt;Brain&lt;/keyword&gt;&lt;keyword&gt;Brain Mapping&lt;/keyword&gt;&lt;keyword&gt;Child&lt;/keyword&gt;&lt;keyword&gt;Female&lt;/keyword&gt;&lt;keyword&gt;Functional Laterality&lt;/keyword&gt;&lt;keyword&gt;Humans&lt;/keyword&gt;&lt;keyword&gt;Image Processing, Computer-Assisted&lt;/keyword&gt;&lt;keyword&gt;Magnetic Resonance Imaging&lt;/keyword&gt;&lt;keyword&gt;Male&lt;/keyword&gt;&lt;keyword&gt;Oxygen&lt;/keyword&gt;&lt;keyword&gt;Rest&lt;/keyword&gt;&lt;keyword&gt;Time Factors&lt;/keyword&gt;&lt;/keywords&gt;&lt;dates&gt;&lt;year&gt;2008&lt;/year&gt;&lt;pub-dates&gt;&lt;date&gt;Jul&lt;/date&gt;&lt;/pub-dates&gt;&lt;/dates&gt;&lt;isbn&gt;0165-0270&lt;/isbn&gt;&lt;accession-num&gt;18501969&lt;/accession-num&gt;&lt;urls&gt;&lt;related-urls&gt;&lt;url&gt;https://www.ncbi.nlm.nih.gov/pubmed/18501969&lt;/url&gt;&lt;/related-urls&gt;&lt;/urls&gt;&lt;custom2&gt;PMC3902859&lt;/custom2&gt;&lt;electronic-resource-num&gt;10.1016/j.jneumeth.2008.04.012&lt;/electronic-resource-num&gt;&lt;language&gt;eng&lt;/language&gt;&lt;/record&gt;&lt;/Cite&gt;&lt;/EndNote&gt;</w:instrText>
      </w:r>
      <w:r w:rsidRPr="00055DE8">
        <w:rPr>
          <w:rFonts w:ascii="Times New Roman" w:hAnsi="Times New Roman" w:cs="Times New Roman"/>
        </w:rPr>
        <w:fldChar w:fldCharType="separate"/>
      </w:r>
      <w:r w:rsidR="00055DE8" w:rsidRPr="00055DE8">
        <w:rPr>
          <w:rFonts w:ascii="Times New Roman" w:hAnsi="Times New Roman" w:cs="Times New Roman"/>
          <w:noProof/>
        </w:rPr>
        <w:t>[7]</w:t>
      </w:r>
      <w:r w:rsidRPr="00055DE8">
        <w:rPr>
          <w:rFonts w:ascii="Times New Roman" w:hAnsi="Times New Roman" w:cs="Times New Roman"/>
        </w:rPr>
        <w:fldChar w:fldCharType="end"/>
      </w:r>
      <w:r w:rsidRPr="00055DE8">
        <w:rPr>
          <w:rFonts w:ascii="Times New Roman" w:hAnsi="Times New Roman" w:cs="Times New Roman"/>
        </w:rPr>
        <w:t>.</w:t>
      </w:r>
    </w:p>
    <w:p w14:paraId="711F605B" w14:textId="77777777" w:rsidR="00B10DDF" w:rsidRPr="00055DE8" w:rsidRDefault="00B10DDF" w:rsidP="00055DE8">
      <w:pPr>
        <w:spacing w:line="480" w:lineRule="auto"/>
        <w:rPr>
          <w:rFonts w:ascii="Times New Roman" w:hAnsi="Times New Roman" w:cs="Times New Roman"/>
        </w:rPr>
      </w:pPr>
    </w:p>
    <w:p w14:paraId="5BC073C0" w14:textId="77777777" w:rsidR="00B10DDF" w:rsidRPr="00055DE8" w:rsidRDefault="00B10DDF" w:rsidP="00055DE8">
      <w:pPr>
        <w:spacing w:line="480" w:lineRule="auto"/>
        <w:rPr>
          <w:rFonts w:ascii="Times New Roman" w:hAnsi="Times New Roman" w:cs="Times New Roman"/>
          <w:b/>
        </w:rPr>
      </w:pPr>
      <w:r w:rsidRPr="00055DE8">
        <w:rPr>
          <w:rFonts w:ascii="Times New Roman" w:hAnsi="Times New Roman" w:cs="Times New Roman"/>
          <w:b/>
        </w:rPr>
        <w:t>R-fMRI measures</w:t>
      </w:r>
    </w:p>
    <w:p w14:paraId="01256DC9" w14:textId="7E515333" w:rsidR="00B10DDF" w:rsidRPr="00055DE8" w:rsidRDefault="00B10DDF" w:rsidP="00055DE8">
      <w:pPr>
        <w:spacing w:line="480" w:lineRule="auto"/>
        <w:rPr>
          <w:rFonts w:ascii="Times New Roman" w:hAnsi="Times New Roman" w:cs="Times New Roman"/>
        </w:rPr>
      </w:pPr>
      <w:r w:rsidRPr="00055DE8">
        <w:rPr>
          <w:rFonts w:ascii="Times New Roman" w:hAnsi="Times New Roman" w:cs="Times New Roman"/>
          <w:i/>
        </w:rPr>
        <w:t>Regional Homogeneity</w:t>
      </w:r>
      <w:r w:rsidR="00055DE8" w:rsidRPr="00055DE8">
        <w:rPr>
          <w:rFonts w:ascii="Times New Roman" w:hAnsi="Times New Roman" w:cs="Times New Roman"/>
          <w:i/>
        </w:rPr>
        <w:t xml:space="preserve"> (ReHo)</w:t>
      </w:r>
      <w:r w:rsidRPr="00055DE8">
        <w:rPr>
          <w:rFonts w:ascii="Times New Roman" w:hAnsi="Times New Roman" w:cs="Times New Roman"/>
          <w:i/>
        </w:rPr>
        <w:t xml:space="preserve"> </w:t>
      </w:r>
      <w:r w:rsidRPr="00055DE8">
        <w:rPr>
          <w:rFonts w:ascii="Times New Roman" w:hAnsi="Times New Roman" w:cs="Times New Roman"/>
        </w:rPr>
        <w:fldChar w:fldCharType="begin"/>
      </w:r>
      <w:r w:rsidR="00055DE8" w:rsidRPr="00055DE8">
        <w:rPr>
          <w:rFonts w:ascii="Times New Roman" w:hAnsi="Times New Roman" w:cs="Times New Roman"/>
        </w:rPr>
        <w:instrText xml:space="preserve"> ADDIN EN.CITE &lt;EndNote&gt;&lt;Cite&gt;&lt;Author&gt;Zang&lt;/Author&gt;&lt;Year&gt;2004&lt;/Year&gt;&lt;RecNum&gt;1087&lt;/RecNum&gt;&lt;DisplayText&gt;[4]&lt;/DisplayText&gt;&lt;record&gt;&lt;rec-number&gt;1087&lt;/rec-number&gt;&lt;foreign-keys&gt;&lt;key app="EN" db-id="05easr9sa02ssresrz65vsf8tazrxdpxszf9" timestamp="1471982202"&gt;1087&lt;/key&gt;&lt;/foreign-keys&gt;&lt;ref-type name="Journal Article"&gt;17&lt;/ref-type&gt;&lt;contributors&gt;&lt;authors&gt;&lt;author&gt;Zang, Y.&lt;/author&gt;&lt;author&gt;Jiang, T.&lt;/author&gt;&lt;author&gt;Lu, Y.&lt;/author&gt;&lt;author&gt;He, Y.&lt;/author&gt;&lt;author&gt;Tian, L.&lt;/author&gt;&lt;/authors&gt;&lt;/contributors&gt;&lt;titles&gt;&lt;title&gt;Regional homogeneity approach to fMRI data analysis&lt;/title&gt;&lt;secondary-title&gt;Neuroimage&lt;/secondary-title&gt;&lt;/titles&gt;&lt;periodical&gt;&lt;full-title&gt;Neuroimage&lt;/full-title&gt;&lt;/periodical&gt;&lt;pages&gt;394-400&lt;/pages&gt;&lt;volume&gt;22&lt;/volume&gt;&lt;number&gt;1&lt;/number&gt;&lt;keywords&gt;&lt;keyword&gt;Adult&lt;/keyword&gt;&lt;keyword&gt;Brain Mapping&lt;/keyword&gt;&lt;keyword&gt;Cluster Analysis&lt;/keyword&gt;&lt;keyword&gt;Data Interpretation, Statistical&lt;/keyword&gt;&lt;keyword&gt;Female&lt;/keyword&gt;&lt;keyword&gt;Fingers&lt;/keyword&gt;&lt;keyword&gt;Functional Laterality&lt;/keyword&gt;&lt;keyword&gt;Humans&lt;/keyword&gt;&lt;keyword&gt;Image Processing, Computer-Assisted&lt;/keyword&gt;&lt;keyword&gt;Linear Models&lt;/keyword&gt;&lt;keyword&gt;Magnetic Resonance Imaging&lt;/keyword&gt;&lt;keyword&gt;Male&lt;/keyword&gt;&lt;keyword&gt;Motor Cortex&lt;/keyword&gt;&lt;keyword&gt;Movement&lt;/keyword&gt;&lt;/keywords&gt;&lt;dates&gt;&lt;year&gt;2004&lt;/year&gt;&lt;pub-dates&gt;&lt;date&gt;May&lt;/date&gt;&lt;/pub-dates&gt;&lt;/dates&gt;&lt;isbn&gt;1053-8119&lt;/isbn&gt;&lt;accession-num&gt;15110032&lt;/accession-num&gt;&lt;urls&gt;&lt;related-urls&gt;&lt;url&gt;https://www.ncbi.nlm.nih.gov/pubmed/15110032&lt;/url&gt;&lt;/related-urls&gt;&lt;/urls&gt;&lt;electronic-resource-num&gt;10.1016/j.neuroimage.2003.12.030&lt;/electronic-resource-num&gt;&lt;language&gt;eng&lt;/language&gt;&lt;/record&gt;&lt;/Cite&gt;&lt;/EndNote&gt;</w:instrText>
      </w:r>
      <w:r w:rsidRPr="00055DE8">
        <w:rPr>
          <w:rFonts w:ascii="Times New Roman" w:hAnsi="Times New Roman" w:cs="Times New Roman"/>
        </w:rPr>
        <w:fldChar w:fldCharType="separate"/>
      </w:r>
      <w:r w:rsidR="00055DE8" w:rsidRPr="00055DE8">
        <w:rPr>
          <w:rFonts w:ascii="Times New Roman" w:hAnsi="Times New Roman" w:cs="Times New Roman"/>
          <w:noProof/>
        </w:rPr>
        <w:t>[4]</w:t>
      </w:r>
      <w:r w:rsidRPr="00055DE8">
        <w:rPr>
          <w:rFonts w:ascii="Times New Roman" w:hAnsi="Times New Roman" w:cs="Times New Roman"/>
        </w:rPr>
        <w:fldChar w:fldCharType="end"/>
      </w:r>
      <w:r w:rsidRPr="00055DE8">
        <w:rPr>
          <w:rFonts w:ascii="Times New Roman" w:hAnsi="Times New Roman" w:cs="Times New Roman"/>
        </w:rPr>
        <w:t xml:space="preserve"> is a measure of regional coherence between neighboring fMRI time series. It is based on the Kendall’s coefficient of concordance </w:t>
      </w:r>
      <w:r w:rsidRPr="00055DE8">
        <w:rPr>
          <w:rFonts w:ascii="Times New Roman" w:hAnsi="Times New Roman" w:cs="Times New Roman"/>
        </w:rPr>
        <w:fldChar w:fldCharType="begin"/>
      </w:r>
      <w:r w:rsidR="00DE2C56" w:rsidRPr="00055DE8">
        <w:rPr>
          <w:rFonts w:ascii="Times New Roman" w:hAnsi="Times New Roman" w:cs="Times New Roman"/>
        </w:rPr>
        <w:instrText xml:space="preserve"> ADDIN EN.CITE &lt;EndNote&gt;&lt;Cite&gt;&lt;Author&gt;Kendall&lt;/Author&gt;&lt;Year&gt;1990&lt;/Year&gt;&lt;RecNum&gt;1088&lt;/RecNum&gt;&lt;DisplayText&gt;[8]&lt;/DisplayText&gt;&lt;record&gt;&lt;rec-number&gt;1088&lt;/rec-number&gt;&lt;foreign-keys&gt;&lt;key app="EN" db-id="05easr9sa02ssresrz65vsf8tazrxdpxszf9" timestamp="1471982605"&gt;1088&lt;/key&gt;&lt;/foreign-keys&gt;&lt;ref-type name="Book"&gt;6&lt;/ref-type&gt;&lt;contributors&gt;&lt;authors&gt;&lt;author&gt;Kendall, Maurice G.&lt;/author&gt;&lt;author&gt;Gibbons, Jean Dickinson&lt;/author&gt;&lt;/authors&gt;&lt;/contributors&gt;&lt;titles&gt;&lt;title&gt;Rank correlation methods&lt;/title&gt;&lt;/titles&gt;&lt;edition&gt;5th ed.&lt;/edition&gt;&lt;dates&gt;&lt;year&gt;1990&lt;/year&gt;&lt;/dates&gt;&lt;publisher&gt;Edward Arnold&lt;/publisher&gt;&lt;isbn&gt;0852643055&lt;/isbn&gt;&lt;accession-num&gt;G01254150&lt;/accession-num&gt;&lt;call-num&gt;British Library DSC 90/09090&lt;/call-num&gt;&lt;urls&gt;&lt;/urls&gt;&lt;/record&gt;&lt;/Cite&gt;&lt;/EndNote&gt;</w:instrText>
      </w:r>
      <w:r w:rsidRPr="00055DE8">
        <w:rPr>
          <w:rFonts w:ascii="Times New Roman" w:hAnsi="Times New Roman" w:cs="Times New Roman"/>
        </w:rPr>
        <w:fldChar w:fldCharType="separate"/>
      </w:r>
      <w:r w:rsidR="00DE2C56" w:rsidRPr="00055DE8">
        <w:rPr>
          <w:rFonts w:ascii="Times New Roman" w:hAnsi="Times New Roman" w:cs="Times New Roman"/>
          <w:noProof/>
        </w:rPr>
        <w:t>[8]</w:t>
      </w:r>
      <w:r w:rsidRPr="00055DE8">
        <w:rPr>
          <w:rFonts w:ascii="Times New Roman" w:hAnsi="Times New Roman" w:cs="Times New Roman"/>
        </w:rPr>
        <w:fldChar w:fldCharType="end"/>
      </w:r>
      <w:r w:rsidRPr="00055DE8">
        <w:rPr>
          <w:rFonts w:ascii="Times New Roman" w:hAnsi="Times New Roman" w:cs="Times New Roman"/>
        </w:rPr>
        <w:t xml:space="preserve"> between a voxel’s time series and its 26 adjacent neighbors. Subject-level maps were transformed into subject-level Z-score maps.</w:t>
      </w:r>
    </w:p>
    <w:p w14:paraId="13F1741D" w14:textId="77777777" w:rsidR="00B10DDF" w:rsidRPr="00055DE8" w:rsidRDefault="00B10DDF" w:rsidP="00055DE8">
      <w:pPr>
        <w:spacing w:line="480" w:lineRule="auto"/>
        <w:rPr>
          <w:rFonts w:ascii="Times New Roman" w:hAnsi="Times New Roman" w:cs="Times New Roman"/>
        </w:rPr>
      </w:pPr>
    </w:p>
    <w:p w14:paraId="310049F0" w14:textId="2E699E20" w:rsidR="00B10DDF" w:rsidRPr="00055DE8" w:rsidRDefault="00B10DDF" w:rsidP="00055DE8">
      <w:pPr>
        <w:spacing w:line="480" w:lineRule="auto"/>
        <w:rPr>
          <w:rFonts w:ascii="Times New Roman" w:hAnsi="Times New Roman" w:cs="Times New Roman"/>
        </w:rPr>
      </w:pPr>
      <w:r w:rsidRPr="00055DE8">
        <w:rPr>
          <w:rFonts w:ascii="Times New Roman" w:hAnsi="Times New Roman" w:cs="Times New Roman"/>
          <w:i/>
        </w:rPr>
        <w:t>Voxel-Mirrored Homotopic Connectivity</w:t>
      </w:r>
      <w:r w:rsidR="00055DE8" w:rsidRPr="00055DE8">
        <w:rPr>
          <w:rFonts w:ascii="Times New Roman" w:hAnsi="Times New Roman" w:cs="Times New Roman"/>
          <w:i/>
        </w:rPr>
        <w:t xml:space="preserve"> (VMHC)</w:t>
      </w:r>
      <w:r w:rsidRPr="00055DE8">
        <w:rPr>
          <w:rFonts w:ascii="Times New Roman" w:hAnsi="Times New Roman" w:cs="Times New Roman"/>
          <w:i/>
        </w:rPr>
        <w:t xml:space="preserve"> </w:t>
      </w:r>
      <w:r w:rsidRPr="00055DE8">
        <w:rPr>
          <w:rFonts w:ascii="Times New Roman" w:hAnsi="Times New Roman" w:cs="Times New Roman"/>
        </w:rPr>
        <w:fldChar w:fldCharType="begin"/>
      </w:r>
      <w:r w:rsidR="00055DE8" w:rsidRPr="00055DE8">
        <w:rPr>
          <w:rFonts w:ascii="Times New Roman" w:hAnsi="Times New Roman" w:cs="Times New Roman"/>
        </w:rPr>
        <w:instrText xml:space="preserve"> ADDIN EN.CITE &lt;EndNote&gt;&lt;Cite&gt;&lt;Author&gt;Zuo&lt;/Author&gt;&lt;Year&gt;2010&lt;/Year&gt;&lt;RecNum&gt;390&lt;/RecNum&gt;&lt;DisplayText&gt;[5]&lt;/DisplayText&gt;&lt;record&gt;&lt;rec-number&gt;390&lt;/rec-number&gt;&lt;foreign-keys&gt;&lt;key app="EN" db-id="05easr9sa02ssresrz65vsf8tazrxdpxszf9" timestamp="1445353995"&gt;390&lt;/key&gt;&lt;/foreign-keys&gt;&lt;ref-type name="Journal Article"&gt;17&lt;/ref-type&gt;&lt;contributors&gt;&lt;authors&gt;&lt;author&gt;Zuo, X. N.&lt;/author&gt;&lt;author&gt;Kelly, C.&lt;/author&gt;&lt;author&gt;Di Martino, A.&lt;/author&gt;&lt;author&gt;Mennes, M.&lt;/author&gt;&lt;author&gt;Margulies, D. S.&lt;/author&gt;&lt;author&gt;Bangaru, S.&lt;/author&gt;&lt;author&gt;Grzadzinski, R.&lt;/author&gt;&lt;author&gt;Evans, A. C.&lt;/author&gt;&lt;author&gt;Zang, Y. F.&lt;/author&gt;&lt;author&gt;Castellanos, F. X.&lt;/author&gt;&lt;author&gt;Milham, M. P.&lt;/author&gt;&lt;/authors&gt;&lt;/contributors&gt;&lt;titles&gt;&lt;title&gt;Growing together and growing apart: regional and sex differences in the lifespan developmental trajectories of functional homotopy&lt;/title&gt;&lt;secondary-title&gt;J Neurosci&lt;/secondary-title&gt;&lt;/titles&gt;&lt;periodical&gt;&lt;full-title&gt;J Neurosci&lt;/full-title&gt;&lt;/periodical&gt;&lt;pages&gt;15034-43&lt;/pages&gt;&lt;volume&gt;30&lt;/volume&gt;&lt;number&gt;45&lt;/number&gt;&lt;keywords&gt;&lt;keyword&gt;Adolescent&lt;/keyword&gt;&lt;keyword&gt;Adult&lt;/keyword&gt;&lt;keyword&gt;Age Factors&lt;/keyword&gt;&lt;keyword&gt;Aged&lt;/keyword&gt;&lt;keyword&gt;Aged, 80 and over&lt;/keyword&gt;&lt;keyword&gt;Aging&lt;/keyword&gt;&lt;keyword&gt;Brain&lt;/keyword&gt;&lt;keyword&gt;Brain Mapping&lt;/keyword&gt;&lt;keyword&gt;Child&lt;/keyword&gt;&lt;keyword&gt;Female&lt;/keyword&gt;&lt;keyword&gt;Humans&lt;/keyword&gt;&lt;keyword&gt;Image Processing, Computer-Assisted&lt;/keyword&gt;&lt;keyword&gt;Magnetic Resonance Imaging&lt;/keyword&gt;&lt;keyword&gt;Male&lt;/keyword&gt;&lt;keyword&gt;Middle Aged&lt;/keyword&gt;&lt;keyword&gt;Neural Pathways&lt;/keyword&gt;&lt;keyword&gt;Sex Characteristics&lt;/keyword&gt;&lt;/keywords&gt;&lt;dates&gt;&lt;year&gt;2010&lt;/year&gt;&lt;pub-dates&gt;&lt;date&gt;Nov&lt;/date&gt;&lt;/pub-dates&gt;&lt;/dates&gt;&lt;isbn&gt;1529-2401&lt;/isbn&gt;&lt;accession-num&gt;21068309&lt;/accession-num&gt;&lt;urls&gt;&lt;related-urls&gt;&lt;url&gt;http://www.ncbi.nlm.nih.gov/pubmed/21068309&lt;/url&gt;&lt;/related-urls&gt;&lt;/urls&gt;&lt;custom2&gt;PMC2997358&lt;/custom2&gt;&lt;electronic-resource-num&gt;10.1523/JNEUROSCI.2612-10.2010&lt;/electronic-resource-num&gt;&lt;language&gt;eng&lt;/language&gt;&lt;/record&gt;&lt;/Cite&gt;&lt;/EndNote&gt;</w:instrText>
      </w:r>
      <w:r w:rsidRPr="00055DE8">
        <w:rPr>
          <w:rFonts w:ascii="Times New Roman" w:hAnsi="Times New Roman" w:cs="Times New Roman"/>
        </w:rPr>
        <w:fldChar w:fldCharType="separate"/>
      </w:r>
      <w:r w:rsidR="00055DE8" w:rsidRPr="00055DE8">
        <w:rPr>
          <w:rFonts w:ascii="Times New Roman" w:hAnsi="Times New Roman" w:cs="Times New Roman"/>
          <w:noProof/>
        </w:rPr>
        <w:t>[5]</w:t>
      </w:r>
      <w:r w:rsidRPr="00055DE8">
        <w:rPr>
          <w:rFonts w:ascii="Times New Roman" w:hAnsi="Times New Roman" w:cs="Times New Roman"/>
        </w:rPr>
        <w:fldChar w:fldCharType="end"/>
      </w:r>
      <w:r w:rsidRPr="00055DE8">
        <w:rPr>
          <w:rFonts w:ascii="Times New Roman" w:hAnsi="Times New Roman" w:cs="Times New Roman"/>
        </w:rPr>
        <w:t xml:space="preserve"> is the Pearson’s correlation between each voxel and its geometrically corresponding symmetric counterpart in the opposite hemisphere. Spatial transformation parameters were based on a registration to a symmetric MNI template to increase spatial correspondence between homotopic voxels. Correlation coefficients were standardized by applying a Fisher’s </w:t>
      </w:r>
      <w:r w:rsidRPr="00DC04B9">
        <w:rPr>
          <w:rFonts w:ascii="Times New Roman" w:hAnsi="Times New Roman" w:cs="Times New Roman"/>
          <w:i/>
        </w:rPr>
        <w:t>r</w:t>
      </w:r>
      <w:r w:rsidRPr="00055DE8">
        <w:rPr>
          <w:rFonts w:ascii="Times New Roman" w:hAnsi="Times New Roman" w:cs="Times New Roman"/>
        </w:rPr>
        <w:t>-to-</w:t>
      </w:r>
      <w:r w:rsidRPr="00DC04B9">
        <w:rPr>
          <w:rFonts w:ascii="Times New Roman" w:hAnsi="Times New Roman" w:cs="Times New Roman"/>
          <w:i/>
        </w:rPr>
        <w:t>Z</w:t>
      </w:r>
      <w:r w:rsidRPr="00055DE8">
        <w:rPr>
          <w:rFonts w:ascii="Times New Roman" w:hAnsi="Times New Roman" w:cs="Times New Roman"/>
        </w:rPr>
        <w:t>-transformation.</w:t>
      </w:r>
    </w:p>
    <w:p w14:paraId="73215383" w14:textId="77777777" w:rsidR="00B10DDF" w:rsidRPr="00055DE8" w:rsidRDefault="00B10DDF" w:rsidP="00055DE8">
      <w:pPr>
        <w:spacing w:line="480" w:lineRule="auto"/>
        <w:rPr>
          <w:rFonts w:ascii="Times New Roman" w:hAnsi="Times New Roman" w:cs="Times New Roman"/>
        </w:rPr>
      </w:pPr>
    </w:p>
    <w:p w14:paraId="608DD08C" w14:textId="666D3C30" w:rsidR="00B10DDF" w:rsidRPr="00055DE8" w:rsidRDefault="00B10DDF" w:rsidP="00055DE8">
      <w:pPr>
        <w:spacing w:line="480" w:lineRule="auto"/>
        <w:rPr>
          <w:rFonts w:ascii="Times New Roman" w:hAnsi="Times New Roman" w:cs="Times New Roman"/>
        </w:rPr>
      </w:pPr>
      <w:r w:rsidRPr="00055DE8">
        <w:rPr>
          <w:rFonts w:ascii="Times New Roman" w:hAnsi="Times New Roman" w:cs="Times New Roman"/>
          <w:i/>
        </w:rPr>
        <w:t>Network Degree Centrality</w:t>
      </w:r>
      <w:r w:rsidR="00055DE8" w:rsidRPr="00055DE8">
        <w:rPr>
          <w:rFonts w:ascii="Times New Roman" w:hAnsi="Times New Roman" w:cs="Times New Roman"/>
          <w:i/>
        </w:rPr>
        <w:t xml:space="preserve"> (DC)</w:t>
      </w:r>
      <w:r w:rsidRPr="00055DE8">
        <w:rPr>
          <w:rFonts w:ascii="Times New Roman" w:hAnsi="Times New Roman" w:cs="Times New Roman"/>
        </w:rPr>
        <w:t xml:space="preserve"> </w:t>
      </w:r>
      <w:r w:rsidRPr="00055DE8">
        <w:rPr>
          <w:rFonts w:ascii="Times New Roman" w:hAnsi="Times New Roman" w:cs="Times New Roman"/>
        </w:rPr>
        <w:fldChar w:fldCharType="begin"/>
      </w:r>
      <w:r w:rsidR="00055DE8" w:rsidRPr="00055DE8">
        <w:rPr>
          <w:rFonts w:ascii="Times New Roman" w:hAnsi="Times New Roman" w:cs="Times New Roman"/>
        </w:rPr>
        <w:instrText xml:space="preserve"> ADDIN EN.CITE &lt;EndNote&gt;&lt;Cite&gt;&lt;Author&gt;Zuo&lt;/Author&gt;&lt;Year&gt;2012&lt;/Year&gt;&lt;RecNum&gt;1096&lt;/RecNum&gt;&lt;DisplayText&gt;[6]&lt;/DisplayText&gt;&lt;record&gt;&lt;rec-number&gt;1096&lt;/rec-number&gt;&lt;foreign-keys&gt;&lt;key app="EN" db-id="05easr9sa02ssresrz65vsf8tazrxdpxszf9" timestamp="1475527866"&gt;1096&lt;/key&gt;&lt;/foreign-keys&gt;&lt;ref-type name="Journal Article"&gt;17&lt;/ref-type&gt;&lt;contributors&gt;&lt;authors&gt;&lt;author&gt;Zuo, X. N.&lt;/author&gt;&lt;author&gt;Ehmke, R.&lt;/author&gt;&lt;author&gt;Mennes, M.&lt;/author&gt;&lt;author&gt;Imperati, D.&lt;/author&gt;&lt;author&gt;Castellanos, F. X.&lt;/author&gt;&lt;author&gt;Sporns, O.&lt;/author&gt;&lt;author&gt;Milham, M. P.&lt;/author&gt;&lt;/authors&gt;&lt;/contributors&gt;&lt;titles&gt;&lt;title&gt;Network centrality in the human functional connectome&lt;/title&gt;&lt;secondary-title&gt;Cereb Cortex&lt;/secondary-title&gt;&lt;/titles&gt;&lt;periodical&gt;&lt;full-title&gt;Cereb Cortex&lt;/full-title&gt;&lt;/periodical&gt;&lt;pages&gt;1862-75&lt;/pages&gt;&lt;volume&gt;22&lt;/volume&gt;&lt;number&gt;8&lt;/number&gt;&lt;keywords&gt;&lt;keyword&gt;Adult&lt;/keyword&gt;&lt;keyword&gt;Aging&lt;/keyword&gt;&lt;keyword&gt;Algorithms&lt;/keyword&gt;&lt;keyword&gt;Brain&lt;/keyword&gt;&lt;keyword&gt;Brain Mapping&lt;/keyword&gt;&lt;keyword&gt;Female&lt;/keyword&gt;&lt;keyword&gt;Humans&lt;/keyword&gt;&lt;keyword&gt;Magnetic Resonance Imaging&lt;/keyword&gt;&lt;keyword&gt;Male&lt;/keyword&gt;&lt;keyword&gt;Nerve Net&lt;/keyword&gt;&lt;keyword&gt;Neural Pathways&lt;/keyword&gt;&lt;keyword&gt;Sex Characteristics&lt;/keyword&gt;&lt;/keywords&gt;&lt;dates&gt;&lt;year&gt;2012&lt;/year&gt;&lt;pub-dates&gt;&lt;date&gt;Aug&lt;/date&gt;&lt;/pub-dates&gt;&lt;/dates&gt;&lt;isbn&gt;1460-2199&lt;/isbn&gt;&lt;accession-num&gt;21968567&lt;/accession-num&gt;&lt;urls&gt;&lt;related-urls&gt;&lt;url&gt;https://www.ncbi.nlm.nih.gov/pubmed/21968567&lt;/url&gt;&lt;/related-urls&gt;&lt;/urls&gt;&lt;electronic-resource-num&gt;10.1093/cercor/bhr269&lt;/electronic-resource-num&gt;&lt;language&gt;eng&lt;/language&gt;&lt;/record&gt;&lt;/Cite&gt;&lt;/EndNote&gt;</w:instrText>
      </w:r>
      <w:r w:rsidRPr="00055DE8">
        <w:rPr>
          <w:rFonts w:ascii="Times New Roman" w:hAnsi="Times New Roman" w:cs="Times New Roman"/>
        </w:rPr>
        <w:fldChar w:fldCharType="separate"/>
      </w:r>
      <w:r w:rsidR="00055DE8" w:rsidRPr="00055DE8">
        <w:rPr>
          <w:rFonts w:ascii="Times New Roman" w:hAnsi="Times New Roman" w:cs="Times New Roman"/>
          <w:noProof/>
        </w:rPr>
        <w:t>[6]</w:t>
      </w:r>
      <w:r w:rsidRPr="00055DE8">
        <w:rPr>
          <w:rFonts w:ascii="Times New Roman" w:hAnsi="Times New Roman" w:cs="Times New Roman"/>
        </w:rPr>
        <w:fldChar w:fldCharType="end"/>
      </w:r>
      <w:r w:rsidRPr="00055DE8">
        <w:rPr>
          <w:rFonts w:ascii="Times New Roman" w:hAnsi="Times New Roman" w:cs="Times New Roman"/>
        </w:rPr>
        <w:t xml:space="preserve"> is a measure of local network connectivity. To be consistent with the studies included in our primary analyses </w:t>
      </w:r>
      <w:r w:rsidRPr="00055DE8">
        <w:rPr>
          <w:rFonts w:ascii="Times New Roman" w:hAnsi="Times New Roman" w:cs="Times New Roman"/>
        </w:rPr>
        <w:fldChar w:fldCharType="begin">
          <w:fldData xml:space="preserve">PEVuZE5vdGU+PENpdGU+PEF1dGhvcj5EaSBNYXJ0aW5vPC9BdXRob3I+PFllYXI+MjAxNDwvWWVh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==
</w:fldData>
        </w:fldChar>
      </w:r>
      <w:r w:rsidR="00DE2C56" w:rsidRPr="00055DE8">
        <w:rPr>
          <w:rFonts w:ascii="Times New Roman" w:hAnsi="Times New Roman" w:cs="Times New Roman"/>
        </w:rPr>
        <w:instrText xml:space="preserve"> ADDIN EN.CITE </w:instrText>
      </w:r>
      <w:r w:rsidR="00DE2C56" w:rsidRPr="00055DE8">
        <w:rPr>
          <w:rFonts w:ascii="Times New Roman" w:hAnsi="Times New Roman" w:cs="Times New Roman"/>
        </w:rPr>
        <w:fldChar w:fldCharType="begin">
          <w:fldData xml:space="preserve">PEVuZE5vdGU+PENpdGU+PEF1dGhvcj5EaSBNYXJ0aW5vPC9BdXRob3I+PFllYXI+MjAxNDwvWWVh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==
</w:fldData>
        </w:fldChar>
      </w:r>
      <w:r w:rsidR="00DE2C56" w:rsidRPr="00055DE8">
        <w:rPr>
          <w:rFonts w:ascii="Times New Roman" w:hAnsi="Times New Roman" w:cs="Times New Roman"/>
        </w:rPr>
        <w:instrText xml:space="preserve"> ADDIN EN.CITE.DATA </w:instrText>
      </w:r>
      <w:r w:rsidR="00DE2C56" w:rsidRPr="00055DE8">
        <w:rPr>
          <w:rFonts w:ascii="Times New Roman" w:hAnsi="Times New Roman" w:cs="Times New Roman"/>
        </w:rPr>
      </w:r>
      <w:r w:rsidR="00DE2C56" w:rsidRPr="00055DE8">
        <w:rPr>
          <w:rFonts w:ascii="Times New Roman" w:hAnsi="Times New Roman" w:cs="Times New Roman"/>
        </w:rPr>
        <w:fldChar w:fldCharType="end"/>
      </w:r>
      <w:r w:rsidRPr="00055DE8">
        <w:rPr>
          <w:rFonts w:ascii="Times New Roman" w:hAnsi="Times New Roman" w:cs="Times New Roman"/>
        </w:rPr>
      </w:r>
      <w:r w:rsidRPr="00055DE8">
        <w:rPr>
          <w:rFonts w:ascii="Times New Roman" w:hAnsi="Times New Roman" w:cs="Times New Roman"/>
        </w:rPr>
        <w:fldChar w:fldCharType="separate"/>
      </w:r>
      <w:r w:rsidR="00DE2C56" w:rsidRPr="00055DE8">
        <w:rPr>
          <w:rFonts w:ascii="Times New Roman" w:hAnsi="Times New Roman" w:cs="Times New Roman"/>
          <w:noProof/>
        </w:rPr>
        <w:t>[1, 2]</w:t>
      </w:r>
      <w:r w:rsidRPr="00055DE8">
        <w:rPr>
          <w:rFonts w:ascii="Times New Roman" w:hAnsi="Times New Roman" w:cs="Times New Roman"/>
        </w:rPr>
        <w:fldChar w:fldCharType="end"/>
      </w:r>
      <w:r w:rsidRPr="00055DE8">
        <w:rPr>
          <w:rFonts w:ascii="Times New Roman" w:hAnsi="Times New Roman" w:cs="Times New Roman"/>
        </w:rPr>
        <w:t xml:space="preserve">, here, it is based on a given voxel’s sum of significant connections with corresponding </w:t>
      </w:r>
      <w:r w:rsidR="00055DE8" w:rsidRPr="00055DE8">
        <w:rPr>
          <w:rFonts w:ascii="Times New Roman" w:hAnsi="Times New Roman" w:cs="Times New Roman"/>
          <w:i/>
        </w:rPr>
        <w:t>p</w:t>
      </w:r>
      <w:r w:rsidRPr="00055DE8">
        <w:rPr>
          <w:rFonts w:ascii="Times New Roman" w:hAnsi="Times New Roman" w:cs="Times New Roman"/>
        </w:rPr>
        <w:t xml:space="preserve"> &lt; 0.001. DC was calculated based on a study-specific functional volume mask based on voxels (in MNI space) present in at least 90% of subjects and further constrained by a 25% gray matter (GM) probability mask. Voxel-size was down-sampled to 4mm</w:t>
      </w:r>
      <w:r w:rsidRPr="00055DE8">
        <w:rPr>
          <w:rFonts w:ascii="Times New Roman" w:hAnsi="Times New Roman" w:cs="Times New Roman"/>
          <w:vertAlign w:val="superscript"/>
        </w:rPr>
        <w:t>3</w:t>
      </w:r>
      <w:r w:rsidRPr="00055DE8">
        <w:rPr>
          <w:rFonts w:ascii="Times New Roman" w:hAnsi="Times New Roman" w:cs="Times New Roman"/>
        </w:rPr>
        <w:t xml:space="preserve"> to reduce computational intensity. Voxel-based graphs were then generated by computing the Pearson’s correlation of each voxel’s extracted time series with every other voxel’s extracted time series within the study-specific mask. A significance threshold of </w:t>
      </w:r>
      <w:r w:rsidR="00055DE8" w:rsidRPr="00055DE8">
        <w:rPr>
          <w:rFonts w:ascii="Times New Roman" w:hAnsi="Times New Roman" w:cs="Times New Roman"/>
          <w:i/>
        </w:rPr>
        <w:t>p</w:t>
      </w:r>
      <w:r w:rsidRPr="00055DE8">
        <w:rPr>
          <w:rFonts w:ascii="Times New Roman" w:hAnsi="Times New Roman" w:cs="Times New Roman"/>
          <w:i/>
        </w:rPr>
        <w:t xml:space="preserve"> </w:t>
      </w:r>
      <w:r w:rsidRPr="00055DE8">
        <w:rPr>
          <w:rFonts w:ascii="Times New Roman" w:hAnsi="Times New Roman" w:cs="Times New Roman"/>
        </w:rPr>
        <w:t xml:space="preserve">&lt; 0.001 was applied resulting in a binary, undirected adjacency matrix. DC was then computed by counting the number of significant connections in the adjacency matrix. Subject-level DC-maps were standardized using </w:t>
      </w:r>
      <w:r w:rsidRPr="00DC04B9">
        <w:rPr>
          <w:rFonts w:ascii="Times New Roman" w:hAnsi="Times New Roman" w:cs="Times New Roman"/>
          <w:i/>
        </w:rPr>
        <w:t>Z</w:t>
      </w:r>
      <w:r w:rsidRPr="00055DE8">
        <w:rPr>
          <w:rFonts w:ascii="Times New Roman" w:hAnsi="Times New Roman" w:cs="Times New Roman"/>
        </w:rPr>
        <w:t>-score transformations.</w:t>
      </w:r>
    </w:p>
    <w:p w14:paraId="3B866825" w14:textId="77777777" w:rsidR="00B10DDF" w:rsidRPr="00055DE8" w:rsidRDefault="00B10DDF" w:rsidP="00055DE8">
      <w:pPr>
        <w:spacing w:line="480" w:lineRule="auto"/>
        <w:rPr>
          <w:rFonts w:ascii="Times New Roman" w:hAnsi="Times New Roman" w:cs="Times New Roman"/>
        </w:rPr>
      </w:pPr>
    </w:p>
    <w:p w14:paraId="2E5632C0" w14:textId="1A46D6CE" w:rsidR="00B10DDF" w:rsidRPr="00055DE8" w:rsidRDefault="00B10DDF" w:rsidP="00055DE8">
      <w:pPr>
        <w:spacing w:line="480" w:lineRule="auto"/>
        <w:rPr>
          <w:rFonts w:ascii="Times New Roman" w:hAnsi="Times New Roman" w:cs="Times New Roman"/>
          <w:b/>
        </w:rPr>
      </w:pPr>
      <w:r w:rsidRPr="00055DE8">
        <w:rPr>
          <w:rFonts w:ascii="Times New Roman" w:hAnsi="Times New Roman" w:cs="Times New Roman"/>
          <w:i/>
        </w:rPr>
        <w:t>Seed-based Correlation Analysis</w:t>
      </w:r>
      <w:r w:rsidRPr="00055DE8">
        <w:rPr>
          <w:rFonts w:ascii="Times New Roman" w:hAnsi="Times New Roman" w:cs="Times New Roman"/>
        </w:rPr>
        <w:t xml:space="preserve"> (SCA) was carried out by extracting the mean time series from a spherical region-of-interest mask centered in PCC. Since the original FCP and ABIDE I studies slightly differed in the PCC seed location </w:t>
      </w:r>
      <w:r w:rsidRPr="00055DE8">
        <w:rPr>
          <w:rFonts w:ascii="Times New Roman" w:hAnsi="Times New Roman" w:cs="Times New Roman"/>
        </w:rPr>
        <w:fldChar w:fldCharType="begin">
          <w:fldData xml:space="preserve">PEVuZE5vdGU+PENpdGU+PEF1dGhvcj5TYXR0ZXJ0aHdhaXRlPC9BdXRob3I+PFllYXI+MjAxMjwv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</w:fldData>
        </w:fldChar>
      </w:r>
      <w:r w:rsidR="00DE2C56" w:rsidRPr="00055DE8">
        <w:rPr>
          <w:rFonts w:ascii="Times New Roman" w:hAnsi="Times New Roman" w:cs="Times New Roman"/>
        </w:rPr>
        <w:instrText xml:space="preserve"> ADDIN EN.CITE </w:instrText>
      </w:r>
      <w:r w:rsidR="00DE2C56" w:rsidRPr="00055DE8">
        <w:rPr>
          <w:rFonts w:ascii="Times New Roman" w:hAnsi="Times New Roman" w:cs="Times New Roman"/>
        </w:rPr>
        <w:fldChar w:fldCharType="begin">
          <w:fldData xml:space="preserve">PEVuZE5vdGU+PENpdGU+PEF1dGhvcj5TYXR0ZXJ0aHdhaXRlPC9BdXRob3I+PFllYXI+MjAxMjwv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</w:fldData>
        </w:fldChar>
      </w:r>
      <w:r w:rsidR="00DE2C56" w:rsidRPr="00055DE8">
        <w:rPr>
          <w:rFonts w:ascii="Times New Roman" w:hAnsi="Times New Roman" w:cs="Times New Roman"/>
        </w:rPr>
        <w:instrText xml:space="preserve"> ADDIN EN.CITE.DATA </w:instrText>
      </w:r>
      <w:r w:rsidR="00DE2C56" w:rsidRPr="00055DE8">
        <w:rPr>
          <w:rFonts w:ascii="Times New Roman" w:hAnsi="Times New Roman" w:cs="Times New Roman"/>
        </w:rPr>
      </w:r>
      <w:r w:rsidR="00DE2C56" w:rsidRPr="00055DE8">
        <w:rPr>
          <w:rFonts w:ascii="Times New Roman" w:hAnsi="Times New Roman" w:cs="Times New Roman"/>
        </w:rPr>
        <w:fldChar w:fldCharType="end"/>
      </w:r>
      <w:r w:rsidRPr="00055DE8">
        <w:rPr>
          <w:rFonts w:ascii="Times New Roman" w:hAnsi="Times New Roman" w:cs="Times New Roman"/>
        </w:rPr>
      </w:r>
      <w:r w:rsidRPr="00055DE8">
        <w:rPr>
          <w:rFonts w:ascii="Times New Roman" w:hAnsi="Times New Roman" w:cs="Times New Roman"/>
        </w:rPr>
        <w:fldChar w:fldCharType="separate"/>
      </w:r>
      <w:r w:rsidR="00DE2C56" w:rsidRPr="00055DE8">
        <w:rPr>
          <w:rFonts w:ascii="Times New Roman" w:hAnsi="Times New Roman" w:cs="Times New Roman"/>
          <w:noProof/>
        </w:rPr>
        <w:t>[FCP: x=0, y=-53, z=26, [9]; 10mm diameter sphere; ABIDE I: x=8, y=-56, z=26, 8mm diameter sphere, 10]</w:t>
      </w:r>
      <w:r w:rsidRPr="00055DE8">
        <w:rPr>
          <w:rFonts w:ascii="Times New Roman" w:hAnsi="Times New Roman" w:cs="Times New Roman"/>
        </w:rPr>
        <w:fldChar w:fldCharType="end"/>
      </w:r>
      <w:r w:rsidRPr="00055DE8">
        <w:rPr>
          <w:rFonts w:ascii="Times New Roman" w:hAnsi="Times New Roman" w:cs="Times New Roman"/>
        </w:rPr>
        <w:t>, all secondary analyses (Strategies 2-4) harmonized preprocessing using the FCP PCC coordinates for a</w:t>
      </w:r>
      <w:r w:rsidR="001B0242">
        <w:rPr>
          <w:rFonts w:ascii="Times New Roman" w:hAnsi="Times New Roman" w:cs="Times New Roman"/>
        </w:rPr>
        <w:t>n</w:t>
      </w:r>
      <w:r w:rsidRPr="00055DE8">
        <w:rPr>
          <w:rFonts w:ascii="Times New Roman" w:hAnsi="Times New Roman" w:cs="Times New Roman"/>
        </w:rPr>
        <w:t xml:space="preserve"> 8mm diameter spherical mask. Pearson’s correlation coefficient was calculated between the PCC time series and each voxel in the brain before being Fisher’s </w:t>
      </w:r>
      <w:r w:rsidRPr="00DC04B9">
        <w:rPr>
          <w:rFonts w:ascii="Times New Roman" w:hAnsi="Times New Roman" w:cs="Times New Roman"/>
          <w:i/>
        </w:rPr>
        <w:t>z</w:t>
      </w:r>
      <w:r w:rsidRPr="00055DE8">
        <w:rPr>
          <w:rFonts w:ascii="Times New Roman" w:hAnsi="Times New Roman" w:cs="Times New Roman"/>
        </w:rPr>
        <w:t>-transformed.</w:t>
      </w:r>
    </w:p>
    <w:p w14:paraId="3BE5CB63" w14:textId="77777777" w:rsidR="00B10DDF" w:rsidRPr="00055DE8" w:rsidRDefault="00B10DDF" w:rsidP="00055DE8">
      <w:pPr>
        <w:spacing w:line="480" w:lineRule="auto"/>
        <w:rPr>
          <w:rFonts w:ascii="Times New Roman" w:hAnsi="Times New Roman" w:cs="Times New Roman"/>
          <w:b/>
        </w:rPr>
      </w:pPr>
    </w:p>
    <w:p w14:paraId="79B8746C" w14:textId="3BA16D7E" w:rsidR="00B10DDF" w:rsidRPr="00055DE8" w:rsidRDefault="00B10DDF" w:rsidP="00055DE8">
      <w:pPr>
        <w:spacing w:line="480" w:lineRule="auto"/>
        <w:rPr>
          <w:rFonts w:ascii="Times New Roman" w:hAnsi="Times New Roman" w:cs="Times New Roman"/>
        </w:rPr>
      </w:pPr>
      <w:r w:rsidRPr="00055DE8">
        <w:rPr>
          <w:rFonts w:ascii="Times New Roman" w:hAnsi="Times New Roman" w:cs="Times New Roman"/>
          <w:i/>
        </w:rPr>
        <w:t>Fractional Amplitude of Low Frequency Fluctuations</w:t>
      </w:r>
      <w:r w:rsidR="00055DE8" w:rsidRPr="00055DE8">
        <w:rPr>
          <w:rFonts w:ascii="Times New Roman" w:hAnsi="Times New Roman" w:cs="Times New Roman"/>
          <w:i/>
        </w:rPr>
        <w:t xml:space="preserve"> (fALFF)</w:t>
      </w:r>
      <w:r w:rsidRPr="00055DE8">
        <w:rPr>
          <w:rFonts w:ascii="Times New Roman" w:hAnsi="Times New Roman" w:cs="Times New Roman"/>
          <w:i/>
        </w:rPr>
        <w:t xml:space="preserve"> </w:t>
      </w:r>
      <w:r w:rsidRPr="00055DE8">
        <w:rPr>
          <w:rFonts w:ascii="Times New Roman" w:hAnsi="Times New Roman" w:cs="Times New Roman"/>
        </w:rPr>
        <w:fldChar w:fldCharType="begin"/>
      </w:r>
      <w:r w:rsidR="00055DE8" w:rsidRPr="00055DE8">
        <w:rPr>
          <w:rFonts w:ascii="Times New Roman" w:hAnsi="Times New Roman" w:cs="Times New Roman"/>
        </w:rPr>
        <w:instrText xml:space="preserve"> ADDIN EN.CITE &lt;EndNote&gt;&lt;Cite&gt;&lt;Author&gt;Zou&lt;/Author&gt;&lt;Year&gt;2008&lt;/Year&gt;&lt;RecNum&gt;1086&lt;/RecNum&gt;&lt;DisplayText&gt;[7]&lt;/DisplayText&gt;&lt;record&gt;&lt;rec-number&gt;1086&lt;/rec-number&gt;&lt;foreign-keys&gt;&lt;key app="EN" db-id="05easr9sa02ssresrz65vsf8tazrxdpxszf9" timestamp="1471981457"&gt;1086&lt;/key&gt;&lt;/foreign-keys&gt;&lt;ref-type name="Journal Article"&gt;17&lt;/ref-type&gt;&lt;contributors&gt;&lt;authors&gt;&lt;author&gt;Zou, Q. H.&lt;/author&gt;&lt;author&gt;Zhu, C. Z.&lt;/author&gt;&lt;author&gt;Yang, Y.&lt;/author&gt;&lt;author&gt;Zuo, X. N.&lt;/author&gt;&lt;author&gt;Long, X. Y.&lt;/author&gt;&lt;author&gt;Cao, Q. J.&lt;/author&gt;&lt;author&gt;Wang, Y. F.&lt;/author&gt;&lt;author&gt;Zang, Y. F.&lt;/author&gt;&lt;/authors&gt;&lt;/contributors&gt;&lt;titles&gt;&lt;title&gt;An improved approach to detection of amplitude of low-frequency fluctuation (ALFF) for resting-state fMRI: fractional ALFF&lt;/title&gt;&lt;secondary-title&gt;J Neurosci Methods&lt;/secondary-title&gt;&lt;/titles&gt;&lt;periodical&gt;&lt;full-title&gt;J Neurosci Methods&lt;/full-title&gt;&lt;/periodical&gt;&lt;pages&gt;137-41&lt;/pages&gt;&lt;volume&gt;172&lt;/volume&gt;&lt;number&gt;1&lt;/number&gt;&lt;keywords&gt;&lt;keyword&gt;Adolescent&lt;/keyword&gt;&lt;keyword&gt;Adult&lt;/keyword&gt;&lt;keyword&gt;Age Factors&lt;/keyword&gt;&lt;keyword&gt;Brain&lt;/keyword&gt;&lt;keyword&gt;Brain Mapping&lt;/keyword&gt;&lt;keyword&gt;Child&lt;/keyword&gt;&lt;keyword&gt;Female&lt;/keyword&gt;&lt;keyword&gt;Functional Laterality&lt;/keyword&gt;&lt;keyword&gt;Humans&lt;/keyword&gt;&lt;keyword&gt;Image Processing, Computer-Assisted&lt;/keyword&gt;&lt;keyword&gt;Magnetic Resonance Imaging&lt;/keyword&gt;&lt;keyword&gt;Male&lt;/keyword&gt;&lt;keyword&gt;Oxygen&lt;/keyword&gt;&lt;keyword&gt;Rest&lt;/keyword&gt;&lt;keyword&gt;Time Factors&lt;/keyword&gt;&lt;/keywords&gt;&lt;dates&gt;&lt;year&gt;2008&lt;/year&gt;&lt;pub-dates&gt;&lt;date&gt;Jul&lt;/date&gt;&lt;/pub-dates&gt;&lt;/dates&gt;&lt;isbn&gt;0165-0270&lt;/isbn&gt;&lt;accession-num&gt;18501969&lt;/accession-num&gt;&lt;urls&gt;&lt;related-urls&gt;&lt;url&gt;https://www.ncbi.nlm.nih.gov/pubmed/18501969&lt;/url&gt;&lt;/related-urls&gt;&lt;/urls&gt;&lt;custom2&gt;PMC3902859&lt;/custom2&gt;&lt;electronic-resource-num&gt;10.1016/j.jneumeth.2008.04.012&lt;/electronic-resource-num&gt;&lt;language&gt;eng&lt;/language&gt;&lt;/record&gt;&lt;/Cite&gt;&lt;/EndNote&gt;</w:instrText>
      </w:r>
      <w:r w:rsidRPr="00055DE8">
        <w:rPr>
          <w:rFonts w:ascii="Times New Roman" w:hAnsi="Times New Roman" w:cs="Times New Roman"/>
        </w:rPr>
        <w:fldChar w:fldCharType="separate"/>
      </w:r>
      <w:r w:rsidR="00055DE8" w:rsidRPr="00055DE8">
        <w:rPr>
          <w:rFonts w:ascii="Times New Roman" w:hAnsi="Times New Roman" w:cs="Times New Roman"/>
          <w:noProof/>
        </w:rPr>
        <w:t>[7]</w:t>
      </w:r>
      <w:r w:rsidRPr="00055DE8">
        <w:rPr>
          <w:rFonts w:ascii="Times New Roman" w:hAnsi="Times New Roman" w:cs="Times New Roman"/>
        </w:rPr>
        <w:fldChar w:fldCharType="end"/>
      </w:r>
      <w:r w:rsidRPr="00055DE8">
        <w:rPr>
          <w:rFonts w:ascii="Times New Roman" w:hAnsi="Times New Roman" w:cs="Times New Roman"/>
        </w:rPr>
        <w:t xml:space="preserve"> is a frequency domain metric representing the relative contribution of specific oscillations to the entire frequency range. It is based on the ratio of the amplitudes of fluctuations in the 0.01-0.1 Hz frequency range to the sum of amplitudes in the entire frequency spectrum. No temporal filtering was applied, because the data was analyzed in the frequency domain. Fractional ALFF maps at the subject-level were transformed into subject-level </w:t>
      </w:r>
      <w:r w:rsidRPr="00DC04B9">
        <w:rPr>
          <w:rFonts w:ascii="Times New Roman" w:hAnsi="Times New Roman" w:cs="Times New Roman"/>
          <w:i/>
        </w:rPr>
        <w:t>Z</w:t>
      </w:r>
      <w:r w:rsidRPr="00055DE8">
        <w:rPr>
          <w:rFonts w:ascii="Times New Roman" w:hAnsi="Times New Roman" w:cs="Times New Roman"/>
        </w:rPr>
        <w:t>-score maps.</w:t>
      </w:r>
    </w:p>
    <w:p w14:paraId="34573CCF" w14:textId="77777777" w:rsidR="00B10DDF" w:rsidRPr="00055DE8" w:rsidRDefault="00B10DDF" w:rsidP="00055DE8">
      <w:pPr>
        <w:spacing w:line="480" w:lineRule="auto"/>
        <w:rPr>
          <w:rFonts w:ascii="Times New Roman" w:hAnsi="Times New Roman" w:cs="Times New Roman"/>
        </w:rPr>
      </w:pPr>
    </w:p>
    <w:p w14:paraId="11C4A87E" w14:textId="77777777" w:rsidR="00B10DDF" w:rsidRPr="00055DE8" w:rsidRDefault="00B10DDF" w:rsidP="00055DE8">
      <w:pPr>
        <w:spacing w:line="480" w:lineRule="auto"/>
        <w:rPr>
          <w:rFonts w:ascii="Times New Roman" w:hAnsi="Times New Roman" w:cs="Times New Roman"/>
          <w:b/>
        </w:rPr>
      </w:pPr>
      <w:r w:rsidRPr="00055DE8">
        <w:rPr>
          <w:rFonts w:ascii="Times New Roman" w:hAnsi="Times New Roman" w:cs="Times New Roman"/>
          <w:b/>
        </w:rPr>
        <w:t>Conjunction analyses</w:t>
      </w:r>
    </w:p>
    <w:p w14:paraId="4080B4B4" w14:textId="64D03660" w:rsidR="00B10DDF" w:rsidRPr="00055DE8" w:rsidRDefault="00B10DDF" w:rsidP="00055DE8">
      <w:pPr>
        <w:spacing w:line="480" w:lineRule="auto"/>
        <w:rPr>
          <w:rFonts w:ascii="Times New Roman" w:hAnsi="Times New Roman" w:cs="Times New Roman"/>
        </w:rPr>
      </w:pPr>
      <w:r w:rsidRPr="00055DE8">
        <w:rPr>
          <w:rFonts w:ascii="Times New Roman" w:hAnsi="Times New Roman" w:cs="Times New Roman"/>
        </w:rPr>
        <w:t xml:space="preserve">Spatial overlap was obtained by conjunction analyses of the statistical </w:t>
      </w:r>
      <w:r w:rsidRPr="00DC04B9">
        <w:rPr>
          <w:rFonts w:ascii="Times New Roman" w:hAnsi="Times New Roman" w:cs="Times New Roman"/>
          <w:i/>
        </w:rPr>
        <w:t>Z</w:t>
      </w:r>
      <w:r w:rsidRPr="00055DE8">
        <w:rPr>
          <w:rFonts w:ascii="Times New Roman" w:hAnsi="Times New Roman" w:cs="Times New Roman"/>
        </w:rPr>
        <w:t xml:space="preserve">-maps with logical ‘AND’ masking </w:t>
      </w:r>
      <w:r w:rsidRPr="00055DE8">
        <w:rPr>
          <w:rFonts w:ascii="Times New Roman" w:hAnsi="Times New Roman" w:cs="Times New Roman"/>
        </w:rPr>
        <w:fldChar w:fldCharType="begin"/>
      </w:r>
      <w:r w:rsidR="00DE2C56" w:rsidRPr="00055DE8">
        <w:rPr>
          <w:rFonts w:ascii="Times New Roman" w:hAnsi="Times New Roman" w:cs="Times New Roman"/>
        </w:rPr>
        <w:instrText xml:space="preserve"> ADDIN EN.CITE &lt;EndNote&gt;&lt;Cite&gt;&lt;Author&gt;Nichols&lt;/Author&gt;&lt;Year&gt;2005&lt;/Year&gt;&lt;RecNum&gt;1093&lt;/RecNum&gt;&lt;DisplayText&gt;[11]&lt;/DisplayText&gt;&lt;record&gt;&lt;rec-number&gt;1093&lt;/rec-number&gt;&lt;foreign-keys&gt;&lt;key app="EN" db-id="05easr9sa02ssresrz65vsf8tazrxdpxszf9" timestamp="1472654659"&gt;1093&lt;/key&gt;&lt;/foreign-keys&gt;&lt;ref-type name="Journal Article"&gt;17&lt;/ref-type&gt;&lt;contributors&gt;&lt;authors&gt;&lt;author&gt;Nichols, T.&lt;/author&gt;&lt;author&gt;Brett, M.&lt;/author&gt;&lt;author&gt;Andersson, J.&lt;/author&gt;&lt;author&gt;Wager, T.&lt;/author&gt;&lt;author&gt;Poline, J. B.&lt;/author&gt;&lt;/authors&gt;&lt;/contributors&gt;&lt;titles&gt;&lt;title&gt;Valid conjunction inference with the minimum statistic&lt;/title&gt;&lt;secondary-title&gt;Neuroimage&lt;/secondary-title&gt;&lt;/titles&gt;&lt;periodical&gt;&lt;full-title&gt;Neuroimage&lt;/full-title&gt;&lt;/periodical&gt;&lt;pages&gt;653-60&lt;/pages&gt;&lt;volume&gt;25&lt;/volume&gt;&lt;number&gt;3&lt;/number&gt;&lt;keywords&gt;&lt;keyword&gt;Arousal&lt;/keyword&gt;&lt;keyword&gt;Artifacts&lt;/keyword&gt;&lt;keyword&gt;Attention&lt;/keyword&gt;&lt;keyword&gt;Bias (Epidemiology)&lt;/keyword&gt;&lt;keyword&gt;Brain&lt;/keyword&gt;&lt;keyword&gt;Cognition&lt;/keyword&gt;&lt;keyword&gt;Humans&lt;/keyword&gt;&lt;keyword&gt;Image Processing, Computer-Assisted&lt;/keyword&gt;&lt;keyword&gt;Logic&lt;/keyword&gt;&lt;keyword&gt;Magnetic Resonance Imaging&lt;/keyword&gt;&lt;keyword&gt;Mathematical Computing&lt;/keyword&gt;&lt;keyword&gt;Models, Statistical&lt;/keyword&gt;&lt;keyword&gt;Reproducibility of Results&lt;/keyword&gt;&lt;keyword&gt;Software&lt;/keyword&gt;&lt;/keywords&gt;&lt;dates&gt;&lt;year&gt;2005&lt;/year&gt;&lt;pub-dates&gt;&lt;date&gt;Apr&lt;/date&gt;&lt;/pub-dates&gt;&lt;/dates&gt;&lt;isbn&gt;1053-8119&lt;/isbn&gt;&lt;accession-num&gt;15808966&lt;/accession-num&gt;&lt;urls&gt;&lt;related-urls&gt;&lt;url&gt;https://www.ncbi.nlm.nih.gov/pubmed/15808966&lt;/url&gt;&lt;/related-urls&gt;&lt;/urls&gt;&lt;electronic-resource-num&gt;10.1016/j.neuroimage.2004.12.005&lt;/electronic-resource-num&gt;&lt;language&gt;eng&lt;/language&gt;&lt;/record&gt;&lt;/Cite&gt;&lt;/EndNote&gt;</w:instrText>
      </w:r>
      <w:r w:rsidRPr="00055DE8">
        <w:rPr>
          <w:rFonts w:ascii="Times New Roman" w:hAnsi="Times New Roman" w:cs="Times New Roman"/>
        </w:rPr>
        <w:fldChar w:fldCharType="separate"/>
      </w:r>
      <w:r w:rsidR="00DE2C56" w:rsidRPr="00055DE8">
        <w:rPr>
          <w:rFonts w:ascii="Times New Roman" w:hAnsi="Times New Roman" w:cs="Times New Roman"/>
          <w:noProof/>
        </w:rPr>
        <w:t>[11]</w:t>
      </w:r>
      <w:r w:rsidRPr="00055DE8">
        <w:rPr>
          <w:rFonts w:ascii="Times New Roman" w:hAnsi="Times New Roman" w:cs="Times New Roman"/>
        </w:rPr>
        <w:fldChar w:fldCharType="end"/>
      </w:r>
      <w:r w:rsidRPr="00055DE8">
        <w:rPr>
          <w:rFonts w:ascii="Times New Roman" w:hAnsi="Times New Roman" w:cs="Times New Roman"/>
        </w:rPr>
        <w:t xml:space="preserve">. The extent of overlap for each conjunction contrast was quantified as the average of the proportion of the total number of suprathreshold voxels for each map </w:t>
      </w:r>
      <w:r w:rsidRPr="00055DE8">
        <w:rPr>
          <w:rFonts w:ascii="Times New Roman" w:hAnsi="Times New Roman" w:cs="Times New Roman"/>
        </w:rPr>
        <w:fldChar w:fldCharType="begin">
          <w:fldData xml:space="preserve">PEVuZE5vdGU+PENpdGU+PEF1dGhvcj5Ib2x0PC9BdXRob3I+PFllYXI+MjAxNDwvWWVhcj48UmVj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</w:fldData>
        </w:fldChar>
      </w:r>
      <w:r w:rsidR="00DE2C56" w:rsidRPr="00055DE8">
        <w:rPr>
          <w:rFonts w:ascii="Times New Roman" w:hAnsi="Times New Roman" w:cs="Times New Roman"/>
        </w:rPr>
        <w:instrText xml:space="preserve"> ADDIN EN.CITE </w:instrText>
      </w:r>
      <w:r w:rsidR="00DE2C56" w:rsidRPr="00055DE8">
        <w:rPr>
          <w:rFonts w:ascii="Times New Roman" w:hAnsi="Times New Roman" w:cs="Times New Roman"/>
        </w:rPr>
        <w:fldChar w:fldCharType="begin">
          <w:fldData xml:space="preserve">PEVuZE5vdGU+PENpdGU+PEF1dGhvcj5Ib2x0PC9BdXRob3I+PFllYXI+MjAxNDwvWWVhcj48UmVj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</w:fldData>
        </w:fldChar>
      </w:r>
      <w:r w:rsidR="00DE2C56" w:rsidRPr="00055DE8">
        <w:rPr>
          <w:rFonts w:ascii="Times New Roman" w:hAnsi="Times New Roman" w:cs="Times New Roman"/>
        </w:rPr>
        <w:instrText xml:space="preserve"> ADDIN EN.CITE.DATA </w:instrText>
      </w:r>
      <w:r w:rsidR="00DE2C56" w:rsidRPr="00055DE8">
        <w:rPr>
          <w:rFonts w:ascii="Times New Roman" w:hAnsi="Times New Roman" w:cs="Times New Roman"/>
        </w:rPr>
      </w:r>
      <w:r w:rsidR="00DE2C56" w:rsidRPr="00055DE8">
        <w:rPr>
          <w:rFonts w:ascii="Times New Roman" w:hAnsi="Times New Roman" w:cs="Times New Roman"/>
        </w:rPr>
        <w:fldChar w:fldCharType="end"/>
      </w:r>
      <w:r w:rsidRPr="00055DE8">
        <w:rPr>
          <w:rFonts w:ascii="Times New Roman" w:hAnsi="Times New Roman" w:cs="Times New Roman"/>
        </w:rPr>
      </w:r>
      <w:r w:rsidRPr="00055DE8">
        <w:rPr>
          <w:rFonts w:ascii="Times New Roman" w:hAnsi="Times New Roman" w:cs="Times New Roman"/>
        </w:rPr>
        <w:fldChar w:fldCharType="separate"/>
      </w:r>
      <w:r w:rsidR="00DE2C56" w:rsidRPr="00055DE8">
        <w:rPr>
          <w:rFonts w:ascii="Times New Roman" w:hAnsi="Times New Roman" w:cs="Times New Roman"/>
          <w:noProof/>
        </w:rPr>
        <w:t>[12-14]</w:t>
      </w:r>
      <w:r w:rsidRPr="00055DE8">
        <w:rPr>
          <w:rFonts w:ascii="Times New Roman" w:hAnsi="Times New Roman" w:cs="Times New Roman"/>
        </w:rPr>
        <w:fldChar w:fldCharType="end"/>
      </w:r>
      <w:r w:rsidRPr="00055DE8">
        <w:rPr>
          <w:rFonts w:ascii="Times New Roman" w:hAnsi="Times New Roman" w:cs="Times New Roman"/>
        </w:rPr>
        <w:t xml:space="preserve">. To illustrate, if </w:t>
      </w:r>
      <w:r w:rsidRPr="00055DE8">
        <w:rPr>
          <w:rFonts w:ascii="Times New Roman" w:hAnsi="Times New Roman" w:cs="Times New Roman"/>
          <w:i/>
        </w:rPr>
        <w:t>A</w:t>
      </w:r>
      <w:r w:rsidRPr="00055DE8">
        <w:rPr>
          <w:rFonts w:ascii="Times New Roman" w:hAnsi="Times New Roman" w:cs="Times New Roman"/>
        </w:rPr>
        <w:t xml:space="preserve"> is a contrast-map stemming from the ASD-related differences sample and </w:t>
      </w:r>
      <w:r w:rsidRPr="00055DE8">
        <w:rPr>
          <w:rFonts w:ascii="Times New Roman" w:hAnsi="Times New Roman" w:cs="Times New Roman"/>
          <w:i/>
        </w:rPr>
        <w:t>B</w:t>
      </w:r>
      <w:r w:rsidRPr="00055DE8">
        <w:rPr>
          <w:rFonts w:ascii="Times New Roman" w:hAnsi="Times New Roman" w:cs="Times New Roman"/>
        </w:rPr>
        <w:t xml:space="preserve"> is a contrast-map stemming from the typical sex differences sample, the following procedure will be applied:</w:t>
      </w:r>
    </w:p>
    <w:p w14:paraId="24A12972" w14:textId="77777777" w:rsidR="00B10DDF" w:rsidRPr="00055DE8" w:rsidRDefault="00B10DDF" w:rsidP="00055DE8">
      <w:pPr>
        <w:pStyle w:val="ListParagraph"/>
        <w:numPr>
          <w:ilvl w:val="0"/>
          <w:numId w:val="3"/>
        </w:numPr>
        <w:spacing w:line="480" w:lineRule="auto"/>
        <w:rPr>
          <w:rFonts w:ascii="Times New Roman" w:hAnsi="Times New Roman" w:cs="Times New Roman"/>
        </w:rPr>
      </w:pPr>
      <w:r w:rsidRPr="00055DE8">
        <w:rPr>
          <w:rFonts w:ascii="Times New Roman" w:hAnsi="Times New Roman" w:cs="Times New Roman"/>
        </w:rPr>
        <w:t>C = (A AND B)/A</w:t>
      </w:r>
    </w:p>
    <w:p w14:paraId="55BFBBE7" w14:textId="77777777" w:rsidR="00B10DDF" w:rsidRPr="00055DE8" w:rsidRDefault="00B10DDF" w:rsidP="00055DE8">
      <w:pPr>
        <w:pStyle w:val="ListParagraph"/>
        <w:numPr>
          <w:ilvl w:val="0"/>
          <w:numId w:val="3"/>
        </w:numPr>
        <w:spacing w:line="480" w:lineRule="auto"/>
        <w:rPr>
          <w:rFonts w:ascii="Times New Roman" w:hAnsi="Times New Roman" w:cs="Times New Roman"/>
        </w:rPr>
      </w:pPr>
      <w:r w:rsidRPr="00055DE8">
        <w:rPr>
          <w:rFonts w:ascii="Times New Roman" w:hAnsi="Times New Roman" w:cs="Times New Roman"/>
        </w:rPr>
        <w:t>D = (A AND B)/B</w:t>
      </w:r>
    </w:p>
    <w:p w14:paraId="37985D51" w14:textId="77777777" w:rsidR="00B10DDF" w:rsidRPr="00055DE8" w:rsidRDefault="00B10DDF" w:rsidP="00055DE8">
      <w:pPr>
        <w:pStyle w:val="ListParagraph"/>
        <w:numPr>
          <w:ilvl w:val="0"/>
          <w:numId w:val="3"/>
        </w:numPr>
        <w:spacing w:line="480" w:lineRule="auto"/>
        <w:rPr>
          <w:rFonts w:ascii="Times New Roman" w:hAnsi="Times New Roman" w:cs="Times New Roman"/>
        </w:rPr>
      </w:pPr>
      <w:r w:rsidRPr="00055DE8">
        <w:rPr>
          <w:rFonts w:ascii="Times New Roman" w:hAnsi="Times New Roman" w:cs="Times New Roman"/>
        </w:rPr>
        <w:t>Overlap percentage = ((C + D)/2)*100</w:t>
      </w:r>
    </w:p>
    <w:p w14:paraId="6B40C271" w14:textId="77777777" w:rsidR="00B10DDF" w:rsidRPr="00055DE8" w:rsidRDefault="00B10DDF" w:rsidP="00055DE8">
      <w:pPr>
        <w:spacing w:line="480" w:lineRule="auto"/>
        <w:rPr>
          <w:rFonts w:ascii="Times New Roman" w:hAnsi="Times New Roman" w:cs="Times New Roman"/>
          <w:b/>
          <w:i/>
        </w:rPr>
      </w:pPr>
    </w:p>
    <w:p w14:paraId="09A56D43" w14:textId="510A7FA3" w:rsidR="00894A81" w:rsidRDefault="00894A81" w:rsidP="00055DE8">
      <w:pPr>
        <w:spacing w:line="480" w:lineRule="auto"/>
        <w:rPr>
          <w:rFonts w:ascii="Times New Roman" w:hAnsi="Times New Roman" w:cs="Times New Roman"/>
          <w:b/>
        </w:rPr>
      </w:pPr>
      <w:r w:rsidRPr="00F13BA7">
        <w:rPr>
          <w:rFonts w:ascii="Times New Roman" w:hAnsi="Times New Roman" w:cs="Times New Roman"/>
          <w:b/>
        </w:rPr>
        <w:t>Significance testing</w:t>
      </w:r>
      <w:r>
        <w:rPr>
          <w:rFonts w:ascii="Times New Roman" w:hAnsi="Times New Roman" w:cs="Times New Roman"/>
          <w:b/>
        </w:rPr>
        <w:t xml:space="preserve"> </w:t>
      </w:r>
    </w:p>
    <w:p w14:paraId="1F2F779B" w14:textId="21E6D5D9" w:rsidR="00086DC5" w:rsidRDefault="00894A81" w:rsidP="00894A81">
      <w:pPr>
        <w:spacing w:line="480" w:lineRule="auto"/>
        <w:rPr>
          <w:rFonts w:ascii="Times New Roman" w:hAnsi="Times New Roman" w:cs="Times New Roman"/>
        </w:rPr>
      </w:pPr>
      <w:r w:rsidRPr="00894A81">
        <w:rPr>
          <w:rFonts w:ascii="Times New Roman" w:hAnsi="Times New Roman" w:cs="Times New Roman"/>
        </w:rPr>
        <w:t xml:space="preserve">To test for statistical significance of the spatial overlap we ran 5000 Monte Carlo simulations (MCS) across 500 voxel-level thresholds for each derivative to generate the null distribution of random spatial overlap. To match the distribution of </w:t>
      </w:r>
      <w:r w:rsidRPr="00DC04B9">
        <w:rPr>
          <w:rFonts w:ascii="Times New Roman" w:hAnsi="Times New Roman" w:cs="Times New Roman"/>
          <w:i/>
        </w:rPr>
        <w:t>Z</w:t>
      </w:r>
      <w:r w:rsidR="008A26DE">
        <w:rPr>
          <w:rFonts w:ascii="Times New Roman" w:hAnsi="Times New Roman" w:cs="Times New Roman"/>
        </w:rPr>
        <w:t>-</w:t>
      </w:r>
      <w:r w:rsidRPr="00894A81">
        <w:rPr>
          <w:rFonts w:ascii="Times New Roman" w:hAnsi="Times New Roman" w:cs="Times New Roman"/>
        </w:rPr>
        <w:t xml:space="preserve">values in the brain, MCS are an ideal choice as they are based on values randomly sampled from a Gaussian distribution. </w:t>
      </w:r>
    </w:p>
    <w:p w14:paraId="1EDF2F8E" w14:textId="77777777" w:rsidR="00086DC5" w:rsidRDefault="00086DC5" w:rsidP="00894A81">
      <w:pPr>
        <w:spacing w:line="480" w:lineRule="auto"/>
        <w:rPr>
          <w:rFonts w:ascii="Times New Roman" w:hAnsi="Times New Roman" w:cs="Times New Roman"/>
        </w:rPr>
      </w:pPr>
    </w:p>
    <w:p w14:paraId="43C57592" w14:textId="21E17048" w:rsidR="00894A81" w:rsidRPr="008479B5" w:rsidRDefault="00086DC5" w:rsidP="00894A81">
      <w:pPr>
        <w:spacing w:line="480" w:lineRule="auto"/>
        <w:rPr>
          <w:rFonts w:ascii="Times New Roman" w:hAnsi="Times New Roman" w:cs="Times New Roman"/>
        </w:rPr>
      </w:pPr>
      <w:r w:rsidRPr="008479B5">
        <w:rPr>
          <w:rFonts w:ascii="Times New Roman" w:hAnsi="Times New Roman" w:cs="Times New Roman"/>
        </w:rPr>
        <w:t xml:space="preserve">In </w:t>
      </w:r>
      <w:r w:rsidR="001F1CD2">
        <w:rPr>
          <w:rFonts w:ascii="Times New Roman" w:hAnsi="Times New Roman" w:cs="Times New Roman"/>
        </w:rPr>
        <w:t xml:space="preserve">supplementary </w:t>
      </w:r>
      <w:r w:rsidRPr="008479B5">
        <w:rPr>
          <w:rFonts w:ascii="Times New Roman" w:hAnsi="Times New Roman" w:cs="Times New Roman"/>
        </w:rPr>
        <w:t>post</w:t>
      </w:r>
      <w:r w:rsidR="008479B5" w:rsidRPr="008479B5">
        <w:rPr>
          <w:rFonts w:ascii="Times New Roman" w:hAnsi="Times New Roman" w:cs="Times New Roman"/>
        </w:rPr>
        <w:t>-</w:t>
      </w:r>
      <w:r w:rsidRPr="008479B5">
        <w:rPr>
          <w:rFonts w:ascii="Times New Roman" w:hAnsi="Times New Roman" w:cs="Times New Roman"/>
        </w:rPr>
        <w:t>hoc analyses we verified the</w:t>
      </w:r>
      <w:r w:rsidR="00894A81" w:rsidRPr="008479B5">
        <w:rPr>
          <w:rFonts w:ascii="Times New Roman" w:hAnsi="Times New Roman" w:cs="Times New Roman"/>
        </w:rPr>
        <w:t xml:space="preserve"> robustness </w:t>
      </w:r>
      <w:r w:rsidRPr="008479B5">
        <w:rPr>
          <w:rFonts w:ascii="Times New Roman" w:hAnsi="Times New Roman" w:cs="Times New Roman"/>
        </w:rPr>
        <w:t xml:space="preserve">of findings based on MCS </w:t>
      </w:r>
      <w:r w:rsidR="00F13BA7" w:rsidRPr="008479B5">
        <w:rPr>
          <w:rFonts w:ascii="Times New Roman" w:hAnsi="Times New Roman" w:cs="Times New Roman"/>
        </w:rPr>
        <w:t>u</w:t>
      </w:r>
      <w:r w:rsidRPr="008479B5">
        <w:rPr>
          <w:rFonts w:ascii="Times New Roman" w:hAnsi="Times New Roman" w:cs="Times New Roman"/>
        </w:rPr>
        <w:t xml:space="preserve">sing </w:t>
      </w:r>
      <w:r w:rsidR="00894A81" w:rsidRPr="008479B5">
        <w:rPr>
          <w:rFonts w:ascii="Times New Roman" w:hAnsi="Times New Roman" w:cs="Times New Roman"/>
        </w:rPr>
        <w:t>permutation testing</w:t>
      </w:r>
      <w:r w:rsidRPr="008479B5">
        <w:rPr>
          <w:rFonts w:ascii="Times New Roman" w:hAnsi="Times New Roman" w:cs="Times New Roman"/>
        </w:rPr>
        <w:t>. Specifically,</w:t>
      </w:r>
      <w:r w:rsidR="00894A81" w:rsidRPr="008479B5">
        <w:rPr>
          <w:rFonts w:ascii="Times New Roman" w:hAnsi="Times New Roman" w:cs="Times New Roman"/>
        </w:rPr>
        <w:t xml:space="preserve"> we ran 1000 permutations at</w:t>
      </w:r>
      <w:r w:rsidR="00B851EF" w:rsidRPr="008479B5">
        <w:rPr>
          <w:rFonts w:ascii="Times New Roman" w:hAnsi="Times New Roman" w:cs="Times New Roman"/>
        </w:rPr>
        <w:t xml:space="preserve"> the voxel-level threshold</w:t>
      </w:r>
      <w:r w:rsidR="00894A81" w:rsidRPr="008479B5">
        <w:rPr>
          <w:rFonts w:ascii="Times New Roman" w:hAnsi="Times New Roman" w:cs="Times New Roman"/>
        </w:rPr>
        <w:t xml:space="preserve"> </w:t>
      </w:r>
      <w:r w:rsidR="00894A81" w:rsidRPr="00DC04B9">
        <w:rPr>
          <w:rFonts w:ascii="Times New Roman" w:hAnsi="Times New Roman" w:cs="Times New Roman"/>
          <w:i/>
        </w:rPr>
        <w:t>Z</w:t>
      </w:r>
      <w:r w:rsidR="000F03BB">
        <w:rPr>
          <w:rFonts w:ascii="Times New Roman" w:hAnsi="Times New Roman" w:cs="Times New Roman"/>
        </w:rPr>
        <w:t xml:space="preserve"> </w:t>
      </w:r>
      <w:r w:rsidR="007A60CF" w:rsidRPr="00B63773">
        <w:rPr>
          <w:rFonts w:ascii="Times New Roman" w:hAnsi="Times New Roman" w:cs="Times New Roman"/>
        </w:rPr>
        <w:t>≥</w:t>
      </w:r>
      <w:r w:rsidR="000F03BB" w:rsidRPr="008A26DE">
        <w:rPr>
          <w:rFonts w:ascii="Times New Roman" w:hAnsi="Times New Roman" w:cs="Times New Roman"/>
        </w:rPr>
        <w:t xml:space="preserve"> </w:t>
      </w:r>
      <w:r w:rsidR="00894A81" w:rsidRPr="008479B5">
        <w:rPr>
          <w:rFonts w:ascii="Times New Roman" w:hAnsi="Times New Roman" w:cs="Times New Roman"/>
        </w:rPr>
        <w:t xml:space="preserve">2.58 by </w:t>
      </w:r>
      <w:r w:rsidR="00894A81" w:rsidRPr="008479B5">
        <w:rPr>
          <w:rFonts w:ascii="Times New Roman" w:eastAsia="Times New Roman" w:hAnsi="Times New Roman" w:cs="Times New Roman"/>
          <w:color w:val="000000" w:themeColor="text1"/>
          <w:lang w:val="en-GB"/>
        </w:rPr>
        <w:t xml:space="preserve">randomly resampling group-memberships for each statistical group comparison (i.e., ASD vs. NT using ABIDE </w:t>
      </w:r>
      <w:r w:rsidRPr="008479B5">
        <w:rPr>
          <w:rFonts w:ascii="Times New Roman" w:eastAsia="Times New Roman" w:hAnsi="Times New Roman" w:cs="Times New Roman"/>
          <w:color w:val="000000" w:themeColor="text1"/>
          <w:lang w:val="en-GB"/>
        </w:rPr>
        <w:t xml:space="preserve">I </w:t>
      </w:r>
      <w:r w:rsidR="00894A81" w:rsidRPr="008479B5">
        <w:rPr>
          <w:rFonts w:ascii="Times New Roman" w:eastAsia="Times New Roman" w:hAnsi="Times New Roman" w:cs="Times New Roman"/>
          <w:color w:val="000000" w:themeColor="text1"/>
          <w:lang w:val="en-GB"/>
        </w:rPr>
        <w:t>and NT M vs. NT F using FCP)</w:t>
      </w:r>
      <w:r w:rsidR="00E516A2" w:rsidRPr="008479B5">
        <w:rPr>
          <w:rFonts w:ascii="Times New Roman" w:eastAsia="Times New Roman" w:hAnsi="Times New Roman" w:cs="Times New Roman"/>
          <w:color w:val="000000" w:themeColor="text1"/>
          <w:lang w:val="en-GB"/>
        </w:rPr>
        <w:t xml:space="preserve"> emerging from the analyses conducted after aligning pre-processing methods</w:t>
      </w:r>
      <w:r w:rsidR="00894A81" w:rsidRPr="008479B5">
        <w:rPr>
          <w:rFonts w:ascii="Times New Roman" w:eastAsia="Times New Roman" w:hAnsi="Times New Roman" w:cs="Times New Roman"/>
          <w:color w:val="000000" w:themeColor="text1"/>
          <w:lang w:val="en-GB"/>
        </w:rPr>
        <w:t>. We calculated the percentage of overlap at the 99.5</w:t>
      </w:r>
      <w:r w:rsidR="00894A81" w:rsidRPr="008479B5">
        <w:rPr>
          <w:rFonts w:ascii="Times New Roman" w:eastAsia="Times New Roman" w:hAnsi="Times New Roman" w:cs="Times New Roman"/>
          <w:color w:val="000000" w:themeColor="text1"/>
          <w:vertAlign w:val="superscript"/>
          <w:lang w:val="en-GB"/>
        </w:rPr>
        <w:t>th</w:t>
      </w:r>
      <w:r w:rsidR="00894A81" w:rsidRPr="008479B5">
        <w:rPr>
          <w:rFonts w:ascii="Times New Roman" w:eastAsia="Times New Roman" w:hAnsi="Times New Roman" w:cs="Times New Roman"/>
          <w:color w:val="000000" w:themeColor="text1"/>
          <w:lang w:val="en-GB"/>
        </w:rPr>
        <w:t xml:space="preserve"> percentile of the null distribution of 1000 random overlaps (originating from the contrasts based on spatially permuted group labels).</w:t>
      </w:r>
      <w:r w:rsidR="00894A81" w:rsidRPr="008479B5">
        <w:rPr>
          <w:rFonts w:ascii="Times New Roman" w:hAnsi="Times New Roman" w:cs="Times New Roman"/>
        </w:rPr>
        <w:t xml:space="preserve"> This was then compared </w:t>
      </w:r>
      <w:r w:rsidR="00F13BA7" w:rsidRPr="008479B5">
        <w:rPr>
          <w:rFonts w:ascii="Times New Roman" w:hAnsi="Times New Roman" w:cs="Times New Roman"/>
        </w:rPr>
        <w:t xml:space="preserve">to the real overlap at </w:t>
      </w:r>
      <w:r w:rsidR="00F13BA7" w:rsidRPr="00DC04B9">
        <w:rPr>
          <w:rFonts w:ascii="Times New Roman" w:hAnsi="Times New Roman" w:cs="Times New Roman"/>
          <w:i/>
        </w:rPr>
        <w:t>Z</w:t>
      </w:r>
      <w:r w:rsidR="000F03BB">
        <w:rPr>
          <w:rFonts w:ascii="Times New Roman" w:hAnsi="Times New Roman" w:cs="Times New Roman"/>
        </w:rPr>
        <w:t xml:space="preserve"> </w:t>
      </w:r>
      <w:r w:rsidR="007A60CF" w:rsidRPr="00B63773">
        <w:rPr>
          <w:rFonts w:ascii="Times New Roman" w:hAnsi="Times New Roman" w:cs="Times New Roman"/>
        </w:rPr>
        <w:t>≥</w:t>
      </w:r>
      <w:r w:rsidR="000F03BB" w:rsidRPr="008A26DE">
        <w:rPr>
          <w:rFonts w:ascii="Times New Roman" w:hAnsi="Times New Roman" w:cs="Times New Roman"/>
        </w:rPr>
        <w:t xml:space="preserve"> </w:t>
      </w:r>
      <w:r w:rsidR="00894A81" w:rsidRPr="008479B5">
        <w:rPr>
          <w:rFonts w:ascii="Times New Roman" w:hAnsi="Times New Roman" w:cs="Times New Roman"/>
        </w:rPr>
        <w:t>2.58</w:t>
      </w:r>
      <w:r w:rsidR="00E516A2" w:rsidRPr="008479B5">
        <w:rPr>
          <w:rFonts w:ascii="Times New Roman" w:hAnsi="Times New Roman" w:cs="Times New Roman"/>
        </w:rPr>
        <w:t>. We only r</w:t>
      </w:r>
      <w:r w:rsidR="008A26DE">
        <w:rPr>
          <w:rFonts w:ascii="Times New Roman" w:hAnsi="Times New Roman" w:cs="Times New Roman"/>
        </w:rPr>
        <w:t>a</w:t>
      </w:r>
      <w:r w:rsidR="00E516A2" w:rsidRPr="008479B5">
        <w:rPr>
          <w:rFonts w:ascii="Times New Roman" w:hAnsi="Times New Roman" w:cs="Times New Roman"/>
        </w:rPr>
        <w:t>n 1000 permutation</w:t>
      </w:r>
      <w:r w:rsidR="00F13BA7" w:rsidRPr="008479B5">
        <w:rPr>
          <w:rFonts w:ascii="Times New Roman" w:hAnsi="Times New Roman" w:cs="Times New Roman"/>
        </w:rPr>
        <w:t>s</w:t>
      </w:r>
      <w:r w:rsidR="00E516A2" w:rsidRPr="008479B5">
        <w:rPr>
          <w:rFonts w:ascii="Times New Roman" w:hAnsi="Times New Roman" w:cs="Times New Roman"/>
        </w:rPr>
        <w:t xml:space="preserve"> given that they are computationally costly</w:t>
      </w:r>
      <w:r w:rsidR="00FF75CA" w:rsidRPr="008479B5">
        <w:rPr>
          <w:rFonts w:ascii="Times New Roman" w:hAnsi="Times New Roman" w:cs="Times New Roman"/>
        </w:rPr>
        <w:t xml:space="preserve"> and systematic methods comparisons are beyond the scope of the study. Nevertheless, results of the above permutations were </w:t>
      </w:r>
      <w:r w:rsidR="00651073">
        <w:rPr>
          <w:rFonts w:ascii="Times New Roman" w:hAnsi="Times New Roman" w:cs="Times New Roman"/>
        </w:rPr>
        <w:t>consistent with</w:t>
      </w:r>
      <w:r w:rsidR="00FF75CA" w:rsidRPr="008479B5">
        <w:rPr>
          <w:rFonts w:ascii="Times New Roman" w:hAnsi="Times New Roman" w:cs="Times New Roman"/>
        </w:rPr>
        <w:t xml:space="preserve"> the main findings as summarized in </w:t>
      </w:r>
      <w:r w:rsidR="00FD46D3">
        <w:rPr>
          <w:rFonts w:ascii="Times New Roman" w:hAnsi="Times New Roman" w:cs="Times New Roman"/>
        </w:rPr>
        <w:t>Additional file 6</w:t>
      </w:r>
      <w:r w:rsidR="00312B8E" w:rsidRPr="008479B5">
        <w:rPr>
          <w:rFonts w:ascii="Times New Roman" w:hAnsi="Times New Roman" w:cs="Times New Roman"/>
        </w:rPr>
        <w:t>:</w:t>
      </w:r>
      <w:r w:rsidR="00F13BA7" w:rsidRPr="008479B5">
        <w:rPr>
          <w:rFonts w:ascii="Times New Roman" w:hAnsi="Times New Roman" w:cs="Times New Roman"/>
        </w:rPr>
        <w:t xml:space="preserve"> </w:t>
      </w:r>
      <w:r w:rsidR="00FF75CA" w:rsidRPr="008479B5">
        <w:rPr>
          <w:rFonts w:ascii="Times New Roman" w:hAnsi="Times New Roman" w:cs="Times New Roman"/>
        </w:rPr>
        <w:t>Table S</w:t>
      </w:r>
      <w:r w:rsidR="00FD46D3">
        <w:rPr>
          <w:rFonts w:ascii="Times New Roman" w:hAnsi="Times New Roman" w:cs="Times New Roman"/>
        </w:rPr>
        <w:t>2</w:t>
      </w:r>
      <w:r w:rsidR="00FF75CA" w:rsidRPr="008479B5">
        <w:rPr>
          <w:rFonts w:ascii="Times New Roman" w:hAnsi="Times New Roman" w:cs="Times New Roman"/>
        </w:rPr>
        <w:t xml:space="preserve">. </w:t>
      </w:r>
    </w:p>
    <w:p w14:paraId="67095BD9" w14:textId="77777777" w:rsidR="00894A81" w:rsidRPr="00894A81" w:rsidRDefault="00894A81" w:rsidP="00894A81">
      <w:pPr>
        <w:spacing w:line="480" w:lineRule="auto"/>
        <w:rPr>
          <w:rFonts w:ascii="Times New Roman" w:hAnsi="Times New Roman" w:cs="Times New Roman"/>
        </w:rPr>
      </w:pPr>
    </w:p>
    <w:p w14:paraId="2E7056F9" w14:textId="77777777" w:rsidR="00B10DDF" w:rsidRPr="00055DE8" w:rsidRDefault="00B10DDF" w:rsidP="00055DE8">
      <w:pPr>
        <w:spacing w:line="480" w:lineRule="auto"/>
        <w:rPr>
          <w:rFonts w:ascii="Times New Roman" w:hAnsi="Times New Roman" w:cs="Times New Roman"/>
          <w:b/>
        </w:rPr>
      </w:pPr>
      <w:r w:rsidRPr="00055DE8">
        <w:rPr>
          <w:rFonts w:ascii="Times New Roman" w:hAnsi="Times New Roman" w:cs="Times New Roman"/>
          <w:b/>
        </w:rPr>
        <w:t>Individual and group analyses for strategies 2-4</w:t>
      </w:r>
    </w:p>
    <w:p w14:paraId="26C553EB" w14:textId="15B78259" w:rsidR="00B10DDF" w:rsidRPr="00055DE8" w:rsidRDefault="00B10DDF" w:rsidP="00055DE8">
      <w:pPr>
        <w:spacing w:line="480" w:lineRule="auto"/>
        <w:rPr>
          <w:rFonts w:ascii="Times New Roman" w:hAnsi="Times New Roman" w:cs="Times New Roman"/>
        </w:rPr>
      </w:pPr>
      <w:r w:rsidRPr="00055DE8">
        <w:rPr>
          <w:rFonts w:ascii="Times New Roman" w:hAnsi="Times New Roman" w:cs="Times New Roman"/>
        </w:rPr>
        <w:t xml:space="preserve">The specific processing steps taken to generate the original </w:t>
      </w:r>
      <w:r w:rsidRPr="00DC04B9">
        <w:rPr>
          <w:rFonts w:ascii="Times New Roman" w:hAnsi="Times New Roman" w:cs="Times New Roman"/>
          <w:i/>
        </w:rPr>
        <w:t>Z</w:t>
      </w:r>
      <w:r w:rsidRPr="00055DE8">
        <w:rPr>
          <w:rFonts w:ascii="Times New Roman" w:hAnsi="Times New Roman" w:cs="Times New Roman"/>
        </w:rPr>
        <w:t xml:space="preserve">-maps are described elsewhere </w:t>
      </w:r>
      <w:r w:rsidRPr="00055DE8">
        <w:rPr>
          <w:rFonts w:ascii="Times New Roman" w:hAnsi="Times New Roman" w:cs="Times New Roman"/>
        </w:rPr>
        <w:fldChar w:fldCharType="begin">
          <w:fldData xml:space="preserve">PEVuZE5vdGU+PENpdGU+PEF1dGhvcj5EaSBNYXJ0aW5vPC9BdXRob3I+PFllYXI+MjAxNDwvWWVh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==
</w:fldData>
        </w:fldChar>
      </w:r>
      <w:r w:rsidR="00DE2C56" w:rsidRPr="00055DE8">
        <w:rPr>
          <w:rFonts w:ascii="Times New Roman" w:hAnsi="Times New Roman" w:cs="Times New Roman"/>
        </w:rPr>
        <w:instrText xml:space="preserve"> ADDIN EN.CITE </w:instrText>
      </w:r>
      <w:r w:rsidR="00DE2C56" w:rsidRPr="00055DE8">
        <w:rPr>
          <w:rFonts w:ascii="Times New Roman" w:hAnsi="Times New Roman" w:cs="Times New Roman"/>
        </w:rPr>
        <w:fldChar w:fldCharType="begin">
          <w:fldData xml:space="preserve">PEVuZE5vdGU+PENpdGU+PEF1dGhvcj5EaSBNYXJ0aW5vPC9BdXRob3I+PFllYXI+MjAxNDwvWWVh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==
</w:fldData>
        </w:fldChar>
      </w:r>
      <w:r w:rsidR="00DE2C56" w:rsidRPr="00055DE8">
        <w:rPr>
          <w:rFonts w:ascii="Times New Roman" w:hAnsi="Times New Roman" w:cs="Times New Roman"/>
        </w:rPr>
        <w:instrText xml:space="preserve"> ADDIN EN.CITE.DATA </w:instrText>
      </w:r>
      <w:r w:rsidR="00DE2C56" w:rsidRPr="00055DE8">
        <w:rPr>
          <w:rFonts w:ascii="Times New Roman" w:hAnsi="Times New Roman" w:cs="Times New Roman"/>
        </w:rPr>
      </w:r>
      <w:r w:rsidR="00DE2C56" w:rsidRPr="00055DE8">
        <w:rPr>
          <w:rFonts w:ascii="Times New Roman" w:hAnsi="Times New Roman" w:cs="Times New Roman"/>
        </w:rPr>
        <w:fldChar w:fldCharType="end"/>
      </w:r>
      <w:r w:rsidRPr="00055DE8">
        <w:rPr>
          <w:rFonts w:ascii="Times New Roman" w:hAnsi="Times New Roman" w:cs="Times New Roman"/>
        </w:rPr>
      </w:r>
      <w:r w:rsidRPr="00055DE8">
        <w:rPr>
          <w:rFonts w:ascii="Times New Roman" w:hAnsi="Times New Roman" w:cs="Times New Roman"/>
        </w:rPr>
        <w:fldChar w:fldCharType="separate"/>
      </w:r>
      <w:r w:rsidR="00DE2C56" w:rsidRPr="00055DE8">
        <w:rPr>
          <w:rFonts w:ascii="Times New Roman" w:hAnsi="Times New Roman" w:cs="Times New Roman"/>
          <w:noProof/>
        </w:rPr>
        <w:t>[1, 2]</w:t>
      </w:r>
      <w:r w:rsidRPr="00055DE8">
        <w:rPr>
          <w:rFonts w:ascii="Times New Roman" w:hAnsi="Times New Roman" w:cs="Times New Roman"/>
        </w:rPr>
        <w:fldChar w:fldCharType="end"/>
      </w:r>
      <w:r w:rsidRPr="00055DE8">
        <w:rPr>
          <w:rFonts w:ascii="Times New Roman" w:hAnsi="Times New Roman" w:cs="Times New Roman"/>
        </w:rPr>
        <w:t xml:space="preserve">; below we detail the preprocessing analyses applied to generate the </w:t>
      </w:r>
      <w:r w:rsidRPr="00DC04B9">
        <w:rPr>
          <w:rFonts w:ascii="Times New Roman" w:hAnsi="Times New Roman" w:cs="Times New Roman"/>
          <w:i/>
        </w:rPr>
        <w:t>Z</w:t>
      </w:r>
      <w:r w:rsidRPr="00055DE8">
        <w:rPr>
          <w:rFonts w:ascii="Times New Roman" w:hAnsi="Times New Roman" w:cs="Times New Roman"/>
        </w:rPr>
        <w:t>-maps used for conjunction analyses in Strategies 2 to 4.</w:t>
      </w:r>
    </w:p>
    <w:p w14:paraId="7B312074" w14:textId="57043498" w:rsidR="00B10DDF" w:rsidRPr="00055DE8" w:rsidRDefault="00B10DDF" w:rsidP="00055DE8">
      <w:pPr>
        <w:spacing w:line="480" w:lineRule="auto"/>
        <w:rPr>
          <w:rFonts w:ascii="Times New Roman" w:hAnsi="Times New Roman" w:cs="Times New Roman"/>
        </w:rPr>
      </w:pPr>
      <w:r w:rsidRPr="00055DE8">
        <w:rPr>
          <w:rFonts w:ascii="Times New Roman" w:hAnsi="Times New Roman" w:cs="Times New Roman"/>
        </w:rPr>
        <w:t xml:space="preserve">Data were analyzed using version 0.3.9.1 of the Configurable Pipeline for the Analysis of Connectomes </w:t>
      </w:r>
      <w:r w:rsidRPr="00055DE8">
        <w:rPr>
          <w:rFonts w:ascii="Times New Roman" w:hAnsi="Times New Roman" w:cs="Times New Roman"/>
        </w:rPr>
        <w:fldChar w:fldCharType="begin"/>
      </w:r>
      <w:r w:rsidR="00DE2C56" w:rsidRPr="00055DE8">
        <w:rPr>
          <w:rFonts w:ascii="Times New Roman" w:hAnsi="Times New Roman" w:cs="Times New Roman"/>
        </w:rPr>
        <w:instrText xml:space="preserve"> ADDIN EN.CITE &lt;EndNote&gt;&lt;Cite&gt;&lt;Author&gt;Craddock&lt;/Author&gt;&lt;Year&gt;2013&lt;/Year&gt;&lt;RecNum&gt;1200&lt;/RecNum&gt;&lt;DisplayText&gt;[15]&lt;/DisplayText&gt;&lt;record&gt;&lt;rec-number&gt;1200&lt;/rec-number&gt;&lt;foreign-keys&gt;&lt;key app="EN" db-id="05easr9sa02ssresrz65vsf8tazrxdpxszf9" timestamp="1489677936"&gt;1200&lt;/key&gt;&lt;/foreign-keys&gt;&lt;ref-type name="Conference Paper"&gt;47&lt;/ref-type&gt;&lt;contributors&gt;&lt;authors&gt;&lt;author&gt;Craddock, R. C. &lt;/author&gt;&lt;author&gt;Sikka, S.&lt;/author&gt;&lt;author&gt;Cheung, B.&lt;/author&gt;&lt;author&gt;Khanuja, R.&lt;/author&gt;&lt;author&gt;Ghosh, S. S.&lt;/author&gt;&lt;author&gt;Yan, C.&lt;/author&gt;&lt;author&gt;Li, Q.&lt;/author&gt;&lt;author&gt;Lurie, D&lt;/author&gt;&lt;author&gt;Vogelstein, j.&lt;/author&gt;&lt;author&gt;Burns, R.&lt;/author&gt;&lt;author&gt;Colcombe, S.&lt;/author&gt;&lt;author&gt;Mennes, M.&lt;/author&gt;&lt;author&gt;Kelly, C.&lt;/author&gt;&lt;author&gt;Di Martino, A.&lt;/author&gt;&lt;author&gt;Castellanos, A.&lt;/author&gt;&lt;author&gt;Milham, M.&lt;/author&gt;&lt;/authors&gt;&lt;/contributors&gt;&lt;titles&gt;&lt;title&gt;Towards Automated Analysis of Connectomes: The Configurable Pipeline for the Analysis of Connectomes (C-PAC)&lt;/title&gt;&lt;secondary-title&gt;Neuroinformatics &lt;/secondary-title&gt;&lt;/titles&gt;&lt;dates&gt;&lt;year&gt;2013&lt;/year&gt;&lt;/dates&gt;&lt;pub-location&gt;Stockholm, Sweden&lt;/pub-location&gt;&lt;publisher&gt;Frontiers&lt;/publisher&gt;&lt;urls&gt;&lt;/urls&gt;&lt;electronic-resource-num&gt;10.3389/conf.fninf.2013.09.00042&lt;/electronic-resource-num&gt;&lt;/record&gt;&lt;/Cite&gt;&lt;/EndNote&gt;</w:instrText>
      </w:r>
      <w:r w:rsidRPr="00055DE8">
        <w:rPr>
          <w:rFonts w:ascii="Times New Roman" w:hAnsi="Times New Roman" w:cs="Times New Roman"/>
        </w:rPr>
        <w:fldChar w:fldCharType="separate"/>
      </w:r>
      <w:r w:rsidR="00DE2C56" w:rsidRPr="00055DE8">
        <w:rPr>
          <w:rFonts w:ascii="Times New Roman" w:hAnsi="Times New Roman" w:cs="Times New Roman"/>
          <w:noProof/>
        </w:rPr>
        <w:t>[15]</w:t>
      </w:r>
      <w:r w:rsidRPr="00055DE8">
        <w:rPr>
          <w:rFonts w:ascii="Times New Roman" w:hAnsi="Times New Roman" w:cs="Times New Roman"/>
        </w:rPr>
        <w:fldChar w:fldCharType="end"/>
      </w:r>
      <w:r w:rsidRPr="00055DE8">
        <w:rPr>
          <w:rFonts w:ascii="Times New Roman" w:hAnsi="Times New Roman" w:cs="Times New Roman"/>
        </w:rPr>
        <w:t xml:space="preserve"> (C-PAC, http://fcp-indi.github.com/C-PAC/), which integrates tools from AFNI (</w:t>
      </w:r>
      <w:hyperlink r:id="rId8" w:history="1">
        <w:r w:rsidRPr="00055DE8">
          <w:rPr>
            <w:rStyle w:val="Hyperlink"/>
            <w:rFonts w:ascii="Times New Roman" w:hAnsi="Times New Roman" w:cs="Times New Roman"/>
          </w:rPr>
          <w:t>http://afni.nimh.nih.gov/afni</w:t>
        </w:r>
      </w:hyperlink>
      <w:r w:rsidRPr="00055DE8">
        <w:rPr>
          <w:rFonts w:ascii="Times New Roman" w:hAnsi="Times New Roman" w:cs="Times New Roman"/>
        </w:rPr>
        <w:t>), FSL (</w:t>
      </w:r>
      <w:hyperlink r:id="rId9" w:history="1">
        <w:r w:rsidRPr="00055DE8">
          <w:rPr>
            <w:rStyle w:val="Hyperlink"/>
            <w:rFonts w:ascii="Times New Roman" w:hAnsi="Times New Roman" w:cs="Times New Roman"/>
          </w:rPr>
          <w:t>http://fmrib.ox.ac.uk</w:t>
        </w:r>
      </w:hyperlink>
      <w:r w:rsidRPr="00055DE8">
        <w:rPr>
          <w:rFonts w:ascii="Times New Roman" w:hAnsi="Times New Roman" w:cs="Times New Roman"/>
        </w:rPr>
        <w:t xml:space="preserve">) and Advanced Normalization Tools (ANTs; </w:t>
      </w:r>
      <w:hyperlink r:id="rId10" w:history="1">
        <w:r w:rsidRPr="00055DE8">
          <w:rPr>
            <w:rStyle w:val="Hyperlink"/>
            <w:rFonts w:ascii="Times New Roman" w:hAnsi="Times New Roman" w:cs="Times New Roman"/>
          </w:rPr>
          <w:t>http://stnava.github.io/ANTs</w:t>
        </w:r>
      </w:hyperlink>
      <w:r w:rsidRPr="00055DE8">
        <w:rPr>
          <w:rFonts w:ascii="Times New Roman" w:hAnsi="Times New Roman" w:cs="Times New Roman"/>
        </w:rPr>
        <w:t>) using Nipype (</w:t>
      </w:r>
      <w:hyperlink r:id="rId11" w:history="1">
        <w:r w:rsidRPr="00055DE8">
          <w:rPr>
            <w:rStyle w:val="Hyperlink"/>
            <w:rFonts w:ascii="Times New Roman" w:hAnsi="Times New Roman" w:cs="Times New Roman"/>
          </w:rPr>
          <w:t>http://nipype.readthedocs.io/en/latest/</w:t>
        </w:r>
      </w:hyperlink>
      <w:r w:rsidRPr="00055DE8">
        <w:rPr>
          <w:rFonts w:ascii="Times New Roman" w:hAnsi="Times New Roman" w:cs="Times New Roman"/>
        </w:rPr>
        <w:t>).</w:t>
      </w:r>
    </w:p>
    <w:p w14:paraId="26B70A4A" w14:textId="77777777" w:rsidR="00B10DDF" w:rsidRPr="00055DE8" w:rsidRDefault="00B10DDF" w:rsidP="00055DE8">
      <w:pPr>
        <w:spacing w:line="480" w:lineRule="auto"/>
        <w:rPr>
          <w:rFonts w:ascii="Times New Roman" w:hAnsi="Times New Roman" w:cs="Times New Roman"/>
        </w:rPr>
      </w:pPr>
    </w:p>
    <w:p w14:paraId="57126E02" w14:textId="77777777" w:rsidR="00B10DDF" w:rsidRPr="00055DE8" w:rsidRDefault="00B10DDF" w:rsidP="00055DE8">
      <w:pPr>
        <w:spacing w:line="480" w:lineRule="auto"/>
        <w:rPr>
          <w:rFonts w:ascii="Times New Roman" w:hAnsi="Times New Roman" w:cs="Times New Roman"/>
          <w:b/>
          <w:i/>
          <w:u w:val="single"/>
        </w:rPr>
      </w:pPr>
      <w:r w:rsidRPr="00055DE8">
        <w:rPr>
          <w:rFonts w:ascii="Times New Roman" w:hAnsi="Times New Roman" w:cs="Times New Roman"/>
          <w:b/>
          <w:i/>
          <w:u w:val="single"/>
        </w:rPr>
        <w:t>Structural preprocessing</w:t>
      </w:r>
    </w:p>
    <w:p w14:paraId="7913143F" w14:textId="77777777" w:rsidR="00B10DDF" w:rsidRPr="00055DE8" w:rsidRDefault="00B10DDF" w:rsidP="00055DE8">
      <w:pPr>
        <w:pStyle w:val="ListParagraph"/>
        <w:numPr>
          <w:ilvl w:val="0"/>
          <w:numId w:val="2"/>
        </w:numPr>
        <w:spacing w:line="480" w:lineRule="auto"/>
        <w:rPr>
          <w:rFonts w:ascii="Times New Roman" w:hAnsi="Times New Roman" w:cs="Times New Roman"/>
        </w:rPr>
      </w:pPr>
      <w:r w:rsidRPr="00055DE8">
        <w:rPr>
          <w:rFonts w:ascii="Times New Roman" w:hAnsi="Times New Roman" w:cs="Times New Roman"/>
        </w:rPr>
        <w:t xml:space="preserve">Skull-stripping: T1-weighted images were skull-stripped using FSL’s </w:t>
      </w:r>
      <w:r w:rsidRPr="00055DE8">
        <w:rPr>
          <w:rFonts w:ascii="Times New Roman" w:hAnsi="Times New Roman" w:cs="Times New Roman"/>
          <w:i/>
        </w:rPr>
        <w:t>BET</w:t>
      </w:r>
      <w:r w:rsidRPr="00055DE8">
        <w:rPr>
          <w:rFonts w:ascii="Times New Roman" w:hAnsi="Times New Roman" w:cs="Times New Roman"/>
        </w:rPr>
        <w:t xml:space="preserve"> command. </w:t>
      </w:r>
    </w:p>
    <w:p w14:paraId="6BFCA6B3" w14:textId="77777777" w:rsidR="00B10DDF" w:rsidRPr="00055DE8" w:rsidRDefault="00B10DDF" w:rsidP="00055DE8">
      <w:pPr>
        <w:pStyle w:val="ListParagraph"/>
        <w:numPr>
          <w:ilvl w:val="0"/>
          <w:numId w:val="2"/>
        </w:numPr>
        <w:spacing w:line="480" w:lineRule="auto"/>
        <w:rPr>
          <w:rFonts w:ascii="Times New Roman" w:hAnsi="Times New Roman" w:cs="Times New Roman"/>
        </w:rPr>
      </w:pPr>
      <w:r w:rsidRPr="00055DE8">
        <w:rPr>
          <w:rFonts w:ascii="Times New Roman" w:hAnsi="Times New Roman" w:cs="Times New Roman"/>
        </w:rPr>
        <w:t>Tissue Segmentation: FSL’s FAST command was used to segment images into GM, white matter (WM) and cerebrospinal fluid (CSF). Probability thresholds were 0.96 for WM and CSF and 0.7 for GM.</w:t>
      </w:r>
    </w:p>
    <w:p w14:paraId="56941DEF" w14:textId="77777777" w:rsidR="00B10DDF" w:rsidRPr="00055DE8" w:rsidRDefault="00B10DDF" w:rsidP="00055DE8">
      <w:pPr>
        <w:pStyle w:val="ListParagraph"/>
        <w:numPr>
          <w:ilvl w:val="0"/>
          <w:numId w:val="2"/>
        </w:numPr>
        <w:spacing w:line="480" w:lineRule="auto"/>
        <w:rPr>
          <w:rFonts w:ascii="Times New Roman" w:hAnsi="Times New Roman" w:cs="Times New Roman"/>
        </w:rPr>
      </w:pPr>
      <w:r w:rsidRPr="00055DE8">
        <w:rPr>
          <w:rFonts w:ascii="Times New Roman" w:hAnsi="Times New Roman" w:cs="Times New Roman"/>
        </w:rPr>
        <w:t>Spatial normalization: images (with skull-on) were normalized to MNI152 stereotactic space (2mm isotropic) with linear and non-linear registrations using ANTs. For the calculation of VMHC, spatial normalization was done by registering to a symmetrical template.</w:t>
      </w:r>
    </w:p>
    <w:p w14:paraId="0B4D2BE0" w14:textId="77777777" w:rsidR="00B10DDF" w:rsidRPr="00055DE8" w:rsidRDefault="00B10DDF" w:rsidP="00055DE8">
      <w:pPr>
        <w:pStyle w:val="ListParagraph"/>
        <w:spacing w:line="480" w:lineRule="auto"/>
        <w:ind w:left="760"/>
        <w:rPr>
          <w:rFonts w:ascii="Times New Roman" w:hAnsi="Times New Roman" w:cs="Times New Roman"/>
        </w:rPr>
      </w:pPr>
    </w:p>
    <w:p w14:paraId="2A98DFE2" w14:textId="77777777" w:rsidR="00B10DDF" w:rsidRPr="00055DE8" w:rsidRDefault="00B10DDF" w:rsidP="00055DE8">
      <w:pPr>
        <w:spacing w:line="480" w:lineRule="auto"/>
        <w:rPr>
          <w:rFonts w:ascii="Times New Roman" w:hAnsi="Times New Roman" w:cs="Times New Roman"/>
          <w:b/>
          <w:i/>
          <w:u w:val="single"/>
        </w:rPr>
      </w:pPr>
      <w:r w:rsidRPr="00055DE8">
        <w:rPr>
          <w:rFonts w:ascii="Times New Roman" w:hAnsi="Times New Roman" w:cs="Times New Roman"/>
          <w:b/>
          <w:i/>
          <w:u w:val="single"/>
        </w:rPr>
        <w:t>Functional preprocessing</w:t>
      </w:r>
    </w:p>
    <w:p w14:paraId="45D19AB9" w14:textId="77777777" w:rsidR="00B10DDF" w:rsidRPr="00055DE8" w:rsidRDefault="00B10DDF" w:rsidP="00055DE8">
      <w:pPr>
        <w:pStyle w:val="ListParagraph"/>
        <w:numPr>
          <w:ilvl w:val="0"/>
          <w:numId w:val="1"/>
        </w:numPr>
        <w:spacing w:line="480" w:lineRule="auto"/>
        <w:rPr>
          <w:rFonts w:ascii="Times New Roman" w:hAnsi="Times New Roman" w:cs="Times New Roman"/>
        </w:rPr>
      </w:pPr>
      <w:r w:rsidRPr="00055DE8">
        <w:rPr>
          <w:rFonts w:ascii="Times New Roman" w:hAnsi="Times New Roman" w:cs="Times New Roman"/>
        </w:rPr>
        <w:t xml:space="preserve">Slice time correction: the AFNI command </w:t>
      </w:r>
      <w:r w:rsidRPr="00055DE8">
        <w:rPr>
          <w:rFonts w:ascii="Times New Roman" w:hAnsi="Times New Roman" w:cs="Times New Roman"/>
          <w:i/>
        </w:rPr>
        <w:t>3dTshift</w:t>
      </w:r>
      <w:r w:rsidRPr="00055DE8">
        <w:rPr>
          <w:rFonts w:ascii="Times New Roman" w:hAnsi="Times New Roman" w:cs="Times New Roman"/>
        </w:rPr>
        <w:t xml:space="preserve"> was used to correct for differences in acquisition time between the slices using the specific parameters for each site based on their acquisition protocols (ABIDE I) or information provided online (FCP and GSP).</w:t>
      </w:r>
    </w:p>
    <w:p w14:paraId="152978D6" w14:textId="600FF2B6" w:rsidR="00B10DDF" w:rsidRPr="00055DE8" w:rsidRDefault="00B10DDF" w:rsidP="00055DE8">
      <w:pPr>
        <w:pStyle w:val="ListParagraph"/>
        <w:numPr>
          <w:ilvl w:val="0"/>
          <w:numId w:val="1"/>
        </w:numPr>
        <w:spacing w:line="480" w:lineRule="auto"/>
        <w:rPr>
          <w:rFonts w:ascii="Times New Roman" w:hAnsi="Times New Roman" w:cs="Times New Roman"/>
        </w:rPr>
      </w:pPr>
      <w:r w:rsidRPr="00055DE8">
        <w:rPr>
          <w:rFonts w:ascii="Times New Roman" w:hAnsi="Times New Roman" w:cs="Times New Roman"/>
        </w:rPr>
        <w:t xml:space="preserve">Motion realignment: motion correction was performed using the AFNI command </w:t>
      </w:r>
      <w:r w:rsidRPr="00055DE8">
        <w:rPr>
          <w:rFonts w:ascii="Times New Roman" w:hAnsi="Times New Roman" w:cs="Times New Roman"/>
          <w:i/>
        </w:rPr>
        <w:t>3dvolreg</w:t>
      </w:r>
      <w:r w:rsidRPr="00055DE8">
        <w:rPr>
          <w:rFonts w:ascii="Times New Roman" w:hAnsi="Times New Roman" w:cs="Times New Roman"/>
        </w:rPr>
        <w:t xml:space="preserve"> by a two-pass procedure. In a first step, each functional volume was co-registered to the (un-aligned) mean functional image. In a second step, a new functional mean image based on the aligned images was used as the reference image. At this second stage, motion parameters based on the Friston 24-Parameter Model (six motion parameters, their values of preceding volumes, 12 squared values of these items) were calculated along with mean framewise displacement</w:t>
      </w:r>
      <w:r w:rsidR="00CD074F" w:rsidRPr="00055DE8">
        <w:rPr>
          <w:rFonts w:ascii="Times New Roman" w:hAnsi="Times New Roman" w:cs="Times New Roman"/>
        </w:rPr>
        <w:t xml:space="preserve"> (mFD; based on Jenkinson et al.</w:t>
      </w:r>
      <w:r w:rsidRPr="00055DE8">
        <w:rPr>
          <w:rFonts w:ascii="Times New Roman" w:hAnsi="Times New Roman" w:cs="Times New Roman"/>
        </w:rPr>
        <w:t xml:space="preserve"> </w:t>
      </w:r>
      <w:r w:rsidRPr="00055DE8">
        <w:rPr>
          <w:rFonts w:ascii="Times New Roman" w:hAnsi="Times New Roman" w:cs="Times New Roman"/>
        </w:rPr>
        <w:fldChar w:fldCharType="begin"/>
      </w:r>
      <w:r w:rsidR="00CD074F" w:rsidRPr="00055DE8">
        <w:rPr>
          <w:rFonts w:ascii="Times New Roman" w:hAnsi="Times New Roman" w:cs="Times New Roman"/>
        </w:rPr>
        <w:instrText xml:space="preserve"> ADDIN EN.CITE &lt;EndNote&gt;&lt;Cite ExcludeAuth="1"&gt;&lt;Author&gt;Jenkinson&lt;/Author&gt;&lt;Year&gt;2002&lt;/Year&gt;&lt;RecNum&gt;1085&lt;/RecNum&gt;&lt;DisplayText&gt;[16]&lt;/DisplayText&gt;&lt;record&gt;&lt;rec-number&gt;1085&lt;/rec-number&gt;&lt;foreign-keys&gt;&lt;key app="EN" db-id="05easr9sa02ssresrz65vsf8tazrxdpxszf9" timestamp="1471976863"&gt;1085&lt;/key&gt;&lt;/foreign-keys&gt;&lt;ref-type name="Journal Article"&gt;17&lt;/ref-type&gt;&lt;contributors&gt;&lt;authors&gt;&lt;author&gt;Jenkinson, M.&lt;/author&gt;&lt;author&gt;Bannister, P.&lt;/author&gt;&lt;author&gt;Brady, M.&lt;/author&gt;&lt;author&gt;Smith, S.&lt;/author&gt;&lt;/authors&gt;&lt;/contributors&gt;&lt;titles&gt;&lt;title&gt;Improved optimization for the robust and accurate linear registration and motion correction of brain images&lt;/title&gt;&lt;secondary-title&gt;Neuroimage&lt;/secondary-title&gt;&lt;/titles&gt;&lt;periodical&gt;&lt;full-title&gt;Neuroimage&lt;/full-title&gt;&lt;/periodical&gt;&lt;pages&gt;825-41&lt;/pages&gt;&lt;volume&gt;17&lt;/volume&gt;&lt;number&gt;2&lt;/number&gt;&lt;keywords&gt;&lt;keyword&gt;Acoustic Stimulation&lt;/keyword&gt;&lt;keyword&gt;Algorithms&lt;/keyword&gt;&lt;keyword&gt;Brain&lt;/keyword&gt;&lt;keyword&gt;Computer Simulation&lt;/keyword&gt;&lt;keyword&gt;Data Interpretation, Statistical&lt;/keyword&gt;&lt;keyword&gt;Fuzzy Logic&lt;/keyword&gt;&lt;keyword&gt;Humans&lt;/keyword&gt;&lt;keyword&gt;Image Interpretation, Computer-Assisted&lt;/keyword&gt;&lt;keyword&gt;Linear Models&lt;/keyword&gt;&lt;keyword&gt;Models, Neurological&lt;/keyword&gt;&lt;keyword&gt;Motion&lt;/keyword&gt;&lt;keyword&gt;Photic Stimulation&lt;/keyword&gt;&lt;keyword&gt;Reproducibility of Results&lt;/keyword&gt;&lt;/keywords&gt;&lt;dates&gt;&lt;year&gt;2002&lt;/year&gt;&lt;pub-dates&gt;&lt;date&gt;Oct&lt;/date&gt;&lt;/pub-dates&gt;&lt;/dates&gt;&lt;isbn&gt;1053-8119&lt;/isbn&gt;&lt;accession-num&gt;12377157&lt;/accession-num&gt;&lt;urls&gt;&lt;related-urls&gt;&lt;url&gt;https://www.ncbi.nlm.nih.gov/pubmed/12377157&lt;/url&gt;&lt;/related-urls&gt;&lt;/urls&gt;&lt;language&gt;eng&lt;/language&gt;&lt;/record&gt;&lt;/Cite&gt;&lt;/EndNote&gt;</w:instrText>
      </w:r>
      <w:r w:rsidRPr="00055DE8">
        <w:rPr>
          <w:rFonts w:ascii="Times New Roman" w:hAnsi="Times New Roman" w:cs="Times New Roman"/>
        </w:rPr>
        <w:fldChar w:fldCharType="separate"/>
      </w:r>
      <w:r w:rsidR="00CD074F" w:rsidRPr="00055DE8">
        <w:rPr>
          <w:rFonts w:ascii="Times New Roman" w:hAnsi="Times New Roman" w:cs="Times New Roman"/>
          <w:noProof/>
        </w:rPr>
        <w:t>[16]</w:t>
      </w:r>
      <w:r w:rsidRPr="00055DE8">
        <w:rPr>
          <w:rFonts w:ascii="Times New Roman" w:hAnsi="Times New Roman" w:cs="Times New Roman"/>
        </w:rPr>
        <w:fldChar w:fldCharType="end"/>
      </w:r>
      <w:r w:rsidR="00CD074F" w:rsidRPr="00055DE8">
        <w:rPr>
          <w:rFonts w:ascii="Times New Roman" w:hAnsi="Times New Roman" w:cs="Times New Roman"/>
        </w:rPr>
        <w:t>)</w:t>
      </w:r>
      <w:r w:rsidRPr="00055DE8">
        <w:rPr>
          <w:rFonts w:ascii="Times New Roman" w:hAnsi="Times New Roman" w:cs="Times New Roman"/>
        </w:rPr>
        <w:t>.</w:t>
      </w:r>
    </w:p>
    <w:p w14:paraId="730D641C" w14:textId="77777777" w:rsidR="00B10DDF" w:rsidRPr="00055DE8" w:rsidRDefault="00B10DDF" w:rsidP="00055DE8">
      <w:pPr>
        <w:pStyle w:val="ListParagraph"/>
        <w:numPr>
          <w:ilvl w:val="0"/>
          <w:numId w:val="1"/>
        </w:numPr>
        <w:spacing w:line="480" w:lineRule="auto"/>
        <w:rPr>
          <w:rFonts w:ascii="Times New Roman" w:hAnsi="Times New Roman" w:cs="Times New Roman"/>
        </w:rPr>
      </w:pPr>
      <w:r w:rsidRPr="00055DE8">
        <w:rPr>
          <w:rFonts w:ascii="Times New Roman" w:hAnsi="Times New Roman" w:cs="Times New Roman"/>
        </w:rPr>
        <w:t xml:space="preserve">Skull-stripping: skull was removed using the AFNI command </w:t>
      </w:r>
      <w:r w:rsidRPr="00055DE8">
        <w:rPr>
          <w:rFonts w:ascii="Times New Roman" w:hAnsi="Times New Roman" w:cs="Times New Roman"/>
          <w:i/>
        </w:rPr>
        <w:t>3dAutomask</w:t>
      </w:r>
      <w:r w:rsidRPr="00055DE8">
        <w:rPr>
          <w:rFonts w:ascii="Times New Roman" w:hAnsi="Times New Roman" w:cs="Times New Roman"/>
        </w:rPr>
        <w:t>.</w:t>
      </w:r>
    </w:p>
    <w:p w14:paraId="63C6731E" w14:textId="77777777" w:rsidR="00B10DDF" w:rsidRPr="00055DE8" w:rsidRDefault="00B10DDF" w:rsidP="00055DE8">
      <w:pPr>
        <w:pStyle w:val="ListParagraph"/>
        <w:numPr>
          <w:ilvl w:val="0"/>
          <w:numId w:val="1"/>
        </w:numPr>
        <w:spacing w:line="480" w:lineRule="auto"/>
        <w:rPr>
          <w:rFonts w:ascii="Times New Roman" w:hAnsi="Times New Roman" w:cs="Times New Roman"/>
        </w:rPr>
      </w:pPr>
      <w:r w:rsidRPr="00055DE8">
        <w:rPr>
          <w:rFonts w:ascii="Times New Roman" w:hAnsi="Times New Roman" w:cs="Times New Roman"/>
        </w:rPr>
        <w:t>Mean-based intensity normalization: all images were scaled with a factor of 10.000.</w:t>
      </w:r>
    </w:p>
    <w:p w14:paraId="4F3B23EF" w14:textId="1434EEBF" w:rsidR="00B10DDF" w:rsidRPr="00055DE8" w:rsidRDefault="00B10DDF" w:rsidP="00055DE8">
      <w:pPr>
        <w:pStyle w:val="ListParagraph"/>
        <w:numPr>
          <w:ilvl w:val="0"/>
          <w:numId w:val="1"/>
        </w:numPr>
        <w:spacing w:line="480" w:lineRule="auto"/>
        <w:rPr>
          <w:rFonts w:ascii="Times New Roman" w:hAnsi="Times New Roman" w:cs="Times New Roman"/>
        </w:rPr>
      </w:pPr>
      <w:r w:rsidRPr="00055DE8">
        <w:rPr>
          <w:rFonts w:ascii="Times New Roman" w:hAnsi="Times New Roman" w:cs="Times New Roman"/>
        </w:rPr>
        <w:t xml:space="preserve">Nuisance signal regression: 24 motion parameters based on Friston 24-Parameter Model </w:t>
      </w:r>
      <w:r w:rsidRPr="00055DE8">
        <w:rPr>
          <w:rFonts w:ascii="Times New Roman" w:hAnsi="Times New Roman" w:cs="Times New Roman"/>
        </w:rPr>
        <w:fldChar w:fldCharType="begin"/>
      </w:r>
      <w:r w:rsidR="00DE2C56" w:rsidRPr="00055DE8">
        <w:rPr>
          <w:rFonts w:ascii="Times New Roman" w:hAnsi="Times New Roman" w:cs="Times New Roman"/>
        </w:rPr>
        <w:instrText xml:space="preserve"> ADDIN EN.CITE &lt;EndNote&gt;&lt;Cite&gt;&lt;Author&gt;Friston&lt;/Author&gt;&lt;Year&gt;1996&lt;/Year&gt;&lt;RecNum&gt;1090&lt;/RecNum&gt;&lt;DisplayText&gt;[17]&lt;/DisplayText&gt;&lt;record&gt;&lt;rec-number&gt;1090&lt;/rec-number&gt;&lt;foreign-keys&gt;&lt;key app="EN" db-id="05easr9sa02ssresrz65vsf8tazrxdpxszf9" timestamp="1472154771"&gt;1090&lt;/key&gt;&lt;/foreign-keys&gt;&lt;ref-type name="Journal Article"&gt;17&lt;/ref-type&gt;&lt;contributors&gt;&lt;authors&gt;&lt;author&gt;Friston, K. J.&lt;/author&gt;&lt;author&gt;Williams, S.&lt;/author&gt;&lt;author&gt;Howard, R.&lt;/author&gt;&lt;author&gt;Frackowiak, R. S.&lt;/author&gt;&lt;author&gt;Turner, R.&lt;/author&gt;&lt;/authors&gt;&lt;/contributors&gt;&lt;titles&gt;&lt;title&gt;Movement-related effects in fMRI time-series&lt;/title&gt;&lt;secondary-title&gt;Magn Reson Med&lt;/secondary-title&gt;&lt;/titles&gt;&lt;periodical&gt;&lt;full-title&gt;Magn Reson Med&lt;/full-title&gt;&lt;/periodical&gt;&lt;pages&gt;346-55&lt;/pages&gt;&lt;volume&gt;35&lt;/volume&gt;&lt;number&gt;3&lt;/number&gt;&lt;keywords&gt;&lt;keyword&gt;Artifacts&lt;/keyword&gt;&lt;keyword&gt;Brain&lt;/keyword&gt;&lt;keyword&gt;Humans&lt;/keyword&gt;&lt;keyword&gt;Magnetic Resonance Imaging&lt;/keyword&gt;&lt;keyword&gt;Male&lt;/keyword&gt;&lt;keyword&gt;Movement&lt;/keyword&gt;&lt;keyword&gt;Photic Stimulation&lt;/keyword&gt;&lt;keyword&gt;Psychomotor Performance&lt;/keyword&gt;&lt;/keywords&gt;&lt;dates&gt;&lt;year&gt;1996&lt;/year&gt;&lt;pub-dates&gt;&lt;date&gt;Mar&lt;/date&gt;&lt;/pub-dates&gt;&lt;/dates&gt;&lt;isbn&gt;0740-3194&lt;/isbn&gt;&lt;accession-num&gt;8699946&lt;/accession-num&gt;&lt;urls&gt;&lt;related-urls&gt;&lt;url&gt;https://www.ncbi.nlm.nih.gov/pubmed/8699946&lt;/url&gt;&lt;/related-urls&gt;&lt;/urls&gt;&lt;language&gt;eng&lt;/language&gt;&lt;/record&gt;&lt;/Cite&gt;&lt;/EndNote&gt;</w:instrText>
      </w:r>
      <w:r w:rsidRPr="00055DE8">
        <w:rPr>
          <w:rFonts w:ascii="Times New Roman" w:hAnsi="Times New Roman" w:cs="Times New Roman"/>
        </w:rPr>
        <w:fldChar w:fldCharType="separate"/>
      </w:r>
      <w:r w:rsidR="00DE2C56" w:rsidRPr="00055DE8">
        <w:rPr>
          <w:rFonts w:ascii="Times New Roman" w:hAnsi="Times New Roman" w:cs="Times New Roman"/>
          <w:noProof/>
        </w:rPr>
        <w:t>[17]</w:t>
      </w:r>
      <w:r w:rsidRPr="00055DE8">
        <w:rPr>
          <w:rFonts w:ascii="Times New Roman" w:hAnsi="Times New Roman" w:cs="Times New Roman"/>
        </w:rPr>
        <w:fldChar w:fldCharType="end"/>
      </w:r>
      <w:r w:rsidRPr="00055DE8">
        <w:rPr>
          <w:rFonts w:ascii="Times New Roman" w:hAnsi="Times New Roman" w:cs="Times New Roman"/>
        </w:rPr>
        <w:t xml:space="preserve"> were regressed out, along with mean signals from WM and CSF obtained using subject-specific masks with tissue probability thresholds of 0.96 for WM and CSF. Linear and quadratic trends were additionally included as nuisance regressors. </w:t>
      </w:r>
    </w:p>
    <w:p w14:paraId="2ADE6017" w14:textId="77777777" w:rsidR="00B10DDF" w:rsidRPr="00055DE8" w:rsidRDefault="00B10DDF" w:rsidP="00055DE8">
      <w:pPr>
        <w:pStyle w:val="ListParagraph"/>
        <w:numPr>
          <w:ilvl w:val="0"/>
          <w:numId w:val="1"/>
        </w:numPr>
        <w:spacing w:line="480" w:lineRule="auto"/>
        <w:rPr>
          <w:rFonts w:ascii="Times New Roman" w:hAnsi="Times New Roman" w:cs="Times New Roman"/>
        </w:rPr>
      </w:pPr>
      <w:r w:rsidRPr="00055DE8">
        <w:rPr>
          <w:rFonts w:ascii="Times New Roman" w:hAnsi="Times New Roman" w:cs="Times New Roman"/>
        </w:rPr>
        <w:t xml:space="preserve">Temporal filtering: band-pass filtering (0.01-0.1 Hz) was done using the AFNI command </w:t>
      </w:r>
      <w:r w:rsidRPr="00055DE8">
        <w:rPr>
          <w:rFonts w:ascii="Times New Roman" w:hAnsi="Times New Roman" w:cs="Times New Roman"/>
          <w:i/>
        </w:rPr>
        <w:t>3dBandpass</w:t>
      </w:r>
      <w:r w:rsidRPr="00055DE8">
        <w:rPr>
          <w:rFonts w:ascii="Times New Roman" w:hAnsi="Times New Roman" w:cs="Times New Roman"/>
        </w:rPr>
        <w:t>. This was done for all R-fMRI derivatives other than fALFF.</w:t>
      </w:r>
    </w:p>
    <w:p w14:paraId="30192B26" w14:textId="77777777" w:rsidR="00B10DDF" w:rsidRPr="00055DE8" w:rsidRDefault="00B10DDF" w:rsidP="00055DE8">
      <w:pPr>
        <w:pStyle w:val="ListParagraph"/>
        <w:numPr>
          <w:ilvl w:val="0"/>
          <w:numId w:val="1"/>
        </w:numPr>
        <w:spacing w:line="480" w:lineRule="auto"/>
        <w:rPr>
          <w:rFonts w:ascii="Times New Roman" w:hAnsi="Times New Roman" w:cs="Times New Roman"/>
        </w:rPr>
      </w:pPr>
      <w:r w:rsidRPr="00055DE8">
        <w:rPr>
          <w:rFonts w:ascii="Times New Roman" w:hAnsi="Times New Roman" w:cs="Times New Roman"/>
        </w:rPr>
        <w:t>Registration: functional-to-anatomical co-registration was achieved by Boundary Based Registration (BBR) using FSL FLIRT. Spatial normalization of functional EPIs to MNI152 space was done by applying linear and non-linear transforms from ANTs.</w:t>
      </w:r>
    </w:p>
    <w:p w14:paraId="50990DA5" w14:textId="21712C7F" w:rsidR="00B10DDF" w:rsidRPr="00055DE8" w:rsidRDefault="00B10DDF" w:rsidP="00055DE8">
      <w:pPr>
        <w:pStyle w:val="ListParagraph"/>
        <w:numPr>
          <w:ilvl w:val="0"/>
          <w:numId w:val="1"/>
        </w:numPr>
        <w:spacing w:line="480" w:lineRule="auto"/>
        <w:rPr>
          <w:rFonts w:ascii="Times New Roman" w:hAnsi="Times New Roman" w:cs="Times New Roman"/>
        </w:rPr>
      </w:pPr>
      <w:r w:rsidRPr="00055DE8">
        <w:rPr>
          <w:rFonts w:ascii="Times New Roman" w:hAnsi="Times New Roman" w:cs="Times New Roman"/>
        </w:rPr>
        <w:t xml:space="preserve">SCA analyses were carried out using a PCC seed centered at MNI coordinates x=0, y=-53, z=26 </w:t>
      </w:r>
      <w:r w:rsidRPr="00055DE8">
        <w:rPr>
          <w:rFonts w:ascii="Times New Roman" w:hAnsi="Times New Roman" w:cs="Times New Roman"/>
        </w:rPr>
        <w:fldChar w:fldCharType="begin"/>
      </w:r>
      <w:r w:rsidR="00DE2C56" w:rsidRPr="00055DE8">
        <w:rPr>
          <w:rFonts w:ascii="Times New Roman" w:hAnsi="Times New Roman" w:cs="Times New Roman"/>
        </w:rPr>
        <w:instrText xml:space="preserve"> ADDIN EN.CITE &lt;EndNote&gt;&lt;Cite&gt;&lt;Author&gt;Andrews-Hanna&lt;/Author&gt;&lt;Year&gt;2007&lt;/Year&gt;&lt;RecNum&gt;1092&lt;/RecNum&gt;&lt;DisplayText&gt;[10]&lt;/DisplayText&gt;&lt;record&gt;&lt;rec-number&gt;1092&lt;/rec-number&gt;&lt;foreign-keys&gt;&lt;key app="EN" db-id="05easr9sa02ssresrz65vsf8tazrxdpxszf9" timestamp="1472575831"&gt;1092&lt;/key&gt;&lt;/foreign-keys&gt;&lt;ref-type name="Journal Article"&gt;17&lt;/ref-type&gt;&lt;contributors&gt;&lt;authors&gt;&lt;author&gt;Andrews-Hanna, J. R.&lt;/author&gt;&lt;author&gt;Snyder, A. Z.&lt;/author&gt;&lt;author&gt;Vincent, J. L.&lt;/author&gt;&lt;author&gt;Lustig, C.&lt;/author&gt;&lt;author&gt;Head, D.&lt;/author&gt;&lt;author&gt;Raichle, M. E.&lt;/author&gt;&lt;author&gt;Buckner, R. L.&lt;/author&gt;&lt;/authors&gt;&lt;/contributors&gt;&lt;titles&gt;&lt;title&gt;Disruption of large-scale brain systems in advanced aging&lt;/title&gt;&lt;secondary-title&gt;Neuron&lt;/secondary-title&gt;&lt;/titles&gt;&lt;periodical&gt;&lt;full-title&gt;Neuron&lt;/full-title&gt;&lt;/periodical&gt;&lt;pages&gt;924-35&lt;/pages&gt;&lt;volume&gt;56&lt;/volume&gt;&lt;number&gt;5&lt;/number&gt;&lt;keywords&gt;&lt;keyword&gt;Aged&lt;/keyword&gt;&lt;keyword&gt;Aged, 80 and over&lt;/keyword&gt;&lt;keyword&gt;Aging&lt;/keyword&gt;&lt;keyword&gt;Amyloid&lt;/keyword&gt;&lt;keyword&gt;Attention&lt;/keyword&gt;&lt;keyword&gt;Brain&lt;/keyword&gt;&lt;keyword&gt;Cognition&lt;/keyword&gt;&lt;keyword&gt;Cognition Disorders&lt;/keyword&gt;&lt;keyword&gt;Data Interpretation, Statistical&lt;/keyword&gt;&lt;keyword&gt;Female&lt;/keyword&gt;&lt;keyword&gt;Humans&lt;/keyword&gt;&lt;keyword&gt;Image Processing, Computer-Assisted&lt;/keyword&gt;&lt;keyword&gt;Magnetic Resonance Imaging&lt;/keyword&gt;&lt;keyword&gt;Male&lt;/keyword&gt;&lt;keyword&gt;Middle Aged&lt;/keyword&gt;&lt;keyword&gt;Nerve Net&lt;/keyword&gt;&lt;keyword&gt;Neuropsychological Tests&lt;/keyword&gt;&lt;keyword&gt;Prefrontal Cortex&lt;/keyword&gt;&lt;keyword&gt;Visual Cortex&lt;/keyword&gt;&lt;/keywords&gt;&lt;dates&gt;&lt;year&gt;2007&lt;/year&gt;&lt;pub-dates&gt;&lt;date&gt;Dec&lt;/date&gt;&lt;/pub-dates&gt;&lt;/dates&gt;&lt;isbn&gt;0896-6273&lt;/isbn&gt;&lt;accession-num&gt;18054866&lt;/accession-num&gt;&lt;urls&gt;&lt;related-urls&gt;&lt;url&gt;https://www.ncbi.nlm.nih.gov/pubmed/18054866&lt;/url&gt;&lt;/related-urls&gt;&lt;/urls&gt;&lt;custom2&gt;PMC2709284&lt;/custom2&gt;&lt;electronic-resource-num&gt;10.1016/j.neuron.2007.10.038&lt;/electronic-resource-num&gt;&lt;language&gt;eng&lt;/language&gt;&lt;/record&gt;&lt;/Cite&gt;&lt;/EndNote&gt;</w:instrText>
      </w:r>
      <w:r w:rsidRPr="00055DE8">
        <w:rPr>
          <w:rFonts w:ascii="Times New Roman" w:hAnsi="Times New Roman" w:cs="Times New Roman"/>
        </w:rPr>
        <w:fldChar w:fldCharType="separate"/>
      </w:r>
      <w:r w:rsidR="00DE2C56" w:rsidRPr="00055DE8">
        <w:rPr>
          <w:rFonts w:ascii="Times New Roman" w:hAnsi="Times New Roman" w:cs="Times New Roman"/>
          <w:noProof/>
        </w:rPr>
        <w:t>[10]</w:t>
      </w:r>
      <w:r w:rsidRPr="00055DE8">
        <w:rPr>
          <w:rFonts w:ascii="Times New Roman" w:hAnsi="Times New Roman" w:cs="Times New Roman"/>
        </w:rPr>
        <w:fldChar w:fldCharType="end"/>
      </w:r>
      <w:r w:rsidRPr="00055DE8">
        <w:rPr>
          <w:rFonts w:ascii="Times New Roman" w:hAnsi="Times New Roman" w:cs="Times New Roman"/>
        </w:rPr>
        <w:t xml:space="preserve"> with 8mm diameter sphere. ReHo, fALFF, and SCA were calculated in native space, before being transformed into MNI152 space. DC was calculated in MNI152 space. VMHC was calculated based on smoothed data in symmetric MNI152 space.</w:t>
      </w:r>
    </w:p>
    <w:p w14:paraId="1AAD5FAA" w14:textId="1FB5F7AA" w:rsidR="00B10DDF" w:rsidRPr="00055DE8" w:rsidRDefault="00B10DDF" w:rsidP="00055DE8">
      <w:pPr>
        <w:pStyle w:val="ListParagraph"/>
        <w:numPr>
          <w:ilvl w:val="0"/>
          <w:numId w:val="1"/>
        </w:numPr>
        <w:spacing w:line="480" w:lineRule="auto"/>
        <w:rPr>
          <w:rFonts w:ascii="Times New Roman" w:hAnsi="Times New Roman" w:cs="Times New Roman"/>
        </w:rPr>
      </w:pPr>
      <w:r w:rsidRPr="00055DE8">
        <w:rPr>
          <w:rFonts w:ascii="Times New Roman" w:hAnsi="Times New Roman" w:cs="Times New Roman"/>
        </w:rPr>
        <w:t>Spatial filtering: Derivatives (fALFF, ReHo, SCA, DC) were smoothed with a 3D Gaussian kernel (</w:t>
      </w:r>
      <w:r w:rsidR="008A26DE">
        <w:rPr>
          <w:rFonts w:ascii="Times New Roman" w:hAnsi="Times New Roman" w:cs="Times New Roman"/>
        </w:rPr>
        <w:t>Full-Width-Half-Maximum [</w:t>
      </w:r>
      <w:r w:rsidRPr="00055DE8">
        <w:rPr>
          <w:rFonts w:ascii="Times New Roman" w:hAnsi="Times New Roman" w:cs="Times New Roman"/>
        </w:rPr>
        <w:t>FWHM</w:t>
      </w:r>
      <w:r w:rsidR="008A26DE">
        <w:rPr>
          <w:rFonts w:ascii="Times New Roman" w:hAnsi="Times New Roman" w:cs="Times New Roman"/>
        </w:rPr>
        <w:t>]</w:t>
      </w:r>
      <w:r w:rsidRPr="00055DE8">
        <w:rPr>
          <w:rFonts w:ascii="Times New Roman" w:hAnsi="Times New Roman" w:cs="Times New Roman"/>
        </w:rPr>
        <w:t xml:space="preserve">=6mm) after computing and registering each derivative. VMHC was spatially filtered (FWHM=6mm) prior to its calculation and registration. </w:t>
      </w:r>
    </w:p>
    <w:p w14:paraId="083BC5BE" w14:textId="77777777" w:rsidR="00B10DDF" w:rsidRPr="00055DE8" w:rsidRDefault="00B10DDF" w:rsidP="00055DE8">
      <w:pPr>
        <w:pStyle w:val="ListParagraph"/>
        <w:spacing w:line="480" w:lineRule="auto"/>
        <w:rPr>
          <w:rFonts w:ascii="Times New Roman" w:hAnsi="Times New Roman" w:cs="Times New Roman"/>
        </w:rPr>
      </w:pPr>
    </w:p>
    <w:p w14:paraId="781DBA59" w14:textId="77777777" w:rsidR="00B10DDF" w:rsidRPr="00055DE8" w:rsidRDefault="00B10DDF" w:rsidP="00055DE8">
      <w:pPr>
        <w:spacing w:line="480" w:lineRule="auto"/>
        <w:rPr>
          <w:rFonts w:ascii="Times New Roman" w:hAnsi="Times New Roman" w:cs="Times New Roman"/>
        </w:rPr>
      </w:pPr>
      <w:r w:rsidRPr="00055DE8">
        <w:rPr>
          <w:rFonts w:ascii="Times New Roman" w:hAnsi="Times New Roman" w:cs="Times New Roman"/>
        </w:rPr>
        <w:t>Due to registration failure, four individual data in the FCP sample (1 male from Beijing, 2 females from Oulu, 1 female from NYU) and four individual data subjects in the ABIDE I sample (2 ASD from UM 1, 1 ASD from UM 2, 1 ASD from Yale) were excluded, resulting in 824 FCP data comprising 356 NT males and 468 NT females, and 759 ABIDE data comprising 356 individuals with ASD and 403 NT controls.</w:t>
      </w:r>
    </w:p>
    <w:p w14:paraId="2782EE9B" w14:textId="77777777" w:rsidR="00B10DDF" w:rsidRPr="00055DE8" w:rsidRDefault="00B10DDF" w:rsidP="00055DE8">
      <w:pPr>
        <w:spacing w:line="480" w:lineRule="auto"/>
        <w:rPr>
          <w:rFonts w:ascii="Times New Roman" w:hAnsi="Times New Roman" w:cs="Times New Roman"/>
        </w:rPr>
      </w:pPr>
    </w:p>
    <w:p w14:paraId="650876F7" w14:textId="1EEC122F" w:rsidR="00B10DDF" w:rsidRPr="00055DE8" w:rsidRDefault="00B10DDF" w:rsidP="00055DE8">
      <w:pPr>
        <w:spacing w:line="480" w:lineRule="auto"/>
        <w:rPr>
          <w:rFonts w:ascii="Times New Roman" w:hAnsi="Times New Roman" w:cs="Times New Roman"/>
        </w:rPr>
      </w:pPr>
      <w:r w:rsidRPr="00055DE8">
        <w:rPr>
          <w:rFonts w:ascii="Times New Roman" w:hAnsi="Times New Roman" w:cs="Times New Roman"/>
        </w:rPr>
        <w:t xml:space="preserve">Statistical individual </w:t>
      </w:r>
      <w:r w:rsidRPr="00DC04B9">
        <w:rPr>
          <w:rFonts w:ascii="Times New Roman" w:hAnsi="Times New Roman" w:cs="Times New Roman"/>
          <w:i/>
        </w:rPr>
        <w:t>Z</w:t>
      </w:r>
      <w:r w:rsidRPr="00055DE8">
        <w:rPr>
          <w:rFonts w:ascii="Times New Roman" w:hAnsi="Times New Roman" w:cs="Times New Roman"/>
        </w:rPr>
        <w:t xml:space="preserve">-maps were generated within study-specific functional volume masks including voxels (in MNI space) present across all individual data in a given study/sample (i.e., FCP and ABIDE I, separately). A general linear model was fitted at each voxel including group (i.e., diagnosis [ASD–NT] for the ABIDE I sample and sex [NT M–NT F] for the FCP sample), age, site, mFD </w:t>
      </w:r>
      <w:r w:rsidRPr="00055DE8">
        <w:rPr>
          <w:rFonts w:ascii="Times New Roman" w:hAnsi="Times New Roman" w:cs="Times New Roman"/>
        </w:rPr>
        <w:fldChar w:fldCharType="begin"/>
      </w:r>
      <w:r w:rsidR="00DE2C56" w:rsidRPr="00055DE8">
        <w:rPr>
          <w:rFonts w:ascii="Times New Roman" w:hAnsi="Times New Roman" w:cs="Times New Roman"/>
        </w:rPr>
        <w:instrText xml:space="preserve"> ADDIN EN.CITE &lt;EndNote&gt;&lt;Cite&gt;&lt;Author&gt;Jenkinson&lt;/Author&gt;&lt;Year&gt;2002&lt;/Year&gt;&lt;RecNum&gt;1085&lt;/RecNum&gt;&lt;DisplayText&gt;[16]&lt;/DisplayText&gt;&lt;record&gt;&lt;rec-number&gt;1085&lt;/rec-number&gt;&lt;foreign-keys&gt;&lt;key app="EN" db-id="05easr9sa02ssresrz65vsf8tazrxdpxszf9" timestamp="1471976863"&gt;1085&lt;/key&gt;&lt;/foreign-keys&gt;&lt;ref-type name="Journal Article"&gt;17&lt;/ref-type&gt;&lt;contributors&gt;&lt;authors&gt;&lt;author&gt;Jenkinson, M.&lt;/author&gt;&lt;author&gt;Bannister, P.&lt;/author&gt;&lt;author&gt;Brady, M.&lt;/author&gt;&lt;author&gt;Smith, S.&lt;/author&gt;&lt;/authors&gt;&lt;/contributors&gt;&lt;titles&gt;&lt;title&gt;Improved optimization for the robust and accurate linear registration and motion correction of brain images&lt;/title&gt;&lt;secondary-title&gt;Neuroimage&lt;/secondary-title&gt;&lt;/titles&gt;&lt;periodical&gt;&lt;full-title&gt;Neuroimage&lt;/full-title&gt;&lt;/periodical&gt;&lt;pages&gt;825-41&lt;/pages&gt;&lt;volume&gt;17&lt;/volume&gt;&lt;number&gt;2&lt;/number&gt;&lt;keywords&gt;&lt;keyword&gt;Acoustic Stimulation&lt;/keyword&gt;&lt;keyword&gt;Algorithms&lt;/keyword&gt;&lt;keyword&gt;Brain&lt;/keyword&gt;&lt;keyword&gt;Computer Simulation&lt;/keyword&gt;&lt;keyword&gt;Data Interpretation, Statistical&lt;/keyword&gt;&lt;keyword&gt;Fuzzy Logic&lt;/keyword&gt;&lt;keyword&gt;Humans&lt;/keyword&gt;&lt;keyword&gt;Image Interpretation, Computer-Assisted&lt;/keyword&gt;&lt;keyword&gt;Linear Models&lt;/keyword&gt;&lt;keyword&gt;Models, Neurological&lt;/keyword&gt;&lt;keyword&gt;Motion&lt;/keyword&gt;&lt;keyword&gt;Photic Stimulation&lt;/keyword&gt;&lt;keyword&gt;Reproducibility of Results&lt;/keyword&gt;&lt;/keywords&gt;&lt;dates&gt;&lt;year&gt;2002&lt;/year&gt;&lt;pub-dates&gt;&lt;date&gt;Oct&lt;/date&gt;&lt;/pub-dates&gt;&lt;/dates&gt;&lt;isbn&gt;1053-8119&lt;/isbn&gt;&lt;accession-num&gt;12377157&lt;/accession-num&gt;&lt;urls&gt;&lt;related-urls&gt;&lt;url&gt;https://www.ncbi.nlm.nih.gov/pubmed/12377157&lt;/url&gt;&lt;/related-urls&gt;&lt;/urls&gt;&lt;language&gt;eng&lt;/language&gt;&lt;/record&gt;&lt;/Cite&gt;&lt;/EndNote&gt;</w:instrText>
      </w:r>
      <w:r w:rsidRPr="00055DE8">
        <w:rPr>
          <w:rFonts w:ascii="Times New Roman" w:hAnsi="Times New Roman" w:cs="Times New Roman"/>
        </w:rPr>
        <w:fldChar w:fldCharType="separate"/>
      </w:r>
      <w:r w:rsidR="00DE2C56" w:rsidRPr="00055DE8">
        <w:rPr>
          <w:rFonts w:ascii="Times New Roman" w:hAnsi="Times New Roman" w:cs="Times New Roman"/>
          <w:noProof/>
        </w:rPr>
        <w:t>[16]</w:t>
      </w:r>
      <w:r w:rsidRPr="00055DE8">
        <w:rPr>
          <w:rFonts w:ascii="Times New Roman" w:hAnsi="Times New Roman" w:cs="Times New Roman"/>
        </w:rPr>
        <w:fldChar w:fldCharType="end"/>
      </w:r>
      <w:r w:rsidRPr="00055DE8">
        <w:rPr>
          <w:rFonts w:ascii="Times New Roman" w:hAnsi="Times New Roman" w:cs="Times New Roman"/>
        </w:rPr>
        <w:t xml:space="preserve"> and individual subject means of each R-fMRI derivative as regressors. The patterns of results emerging from group comparisons were similar across strategies. </w:t>
      </w:r>
    </w:p>
    <w:p w14:paraId="10C8C696" w14:textId="77777777" w:rsidR="00B10DDF" w:rsidRPr="00055DE8" w:rsidRDefault="00B10DDF" w:rsidP="00055DE8">
      <w:pPr>
        <w:spacing w:line="480" w:lineRule="auto"/>
        <w:rPr>
          <w:rFonts w:ascii="Times New Roman" w:hAnsi="Times New Roman" w:cs="Times New Roman"/>
        </w:rPr>
      </w:pPr>
    </w:p>
    <w:p w14:paraId="01772EB4" w14:textId="77777777" w:rsidR="00B10DDF" w:rsidRPr="00055DE8" w:rsidRDefault="00B10DDF" w:rsidP="00055DE8">
      <w:pPr>
        <w:spacing w:line="480" w:lineRule="auto"/>
        <w:rPr>
          <w:rFonts w:ascii="Times New Roman" w:hAnsi="Times New Roman" w:cs="Times New Roman"/>
          <w:b/>
        </w:rPr>
      </w:pPr>
      <w:r w:rsidRPr="00055DE8">
        <w:rPr>
          <w:rFonts w:ascii="Times New Roman" w:hAnsi="Times New Roman" w:cs="Times New Roman"/>
          <w:b/>
        </w:rPr>
        <w:t>Samples age matching of analysis strategy 3</w:t>
      </w:r>
    </w:p>
    <w:p w14:paraId="54476A6F" w14:textId="1F1C84CC" w:rsidR="00B10DDF" w:rsidRPr="00055DE8" w:rsidRDefault="00B10DDF" w:rsidP="00055DE8">
      <w:pPr>
        <w:spacing w:line="480" w:lineRule="auto"/>
        <w:rPr>
          <w:rFonts w:ascii="Times New Roman" w:hAnsi="Times New Roman" w:cs="Times New Roman"/>
        </w:rPr>
      </w:pPr>
      <w:r w:rsidRPr="00055DE8">
        <w:rPr>
          <w:rFonts w:ascii="Times New Roman" w:hAnsi="Times New Roman" w:cs="Times New Roman"/>
        </w:rPr>
        <w:t xml:space="preserve">As shown in </w:t>
      </w:r>
      <w:r w:rsidR="0047019D" w:rsidRPr="00055DE8">
        <w:rPr>
          <w:rFonts w:ascii="Times New Roman" w:hAnsi="Times New Roman" w:cs="Times New Roman"/>
        </w:rPr>
        <w:t>Additional file 4: Fig.</w:t>
      </w:r>
      <w:r w:rsidRPr="00055DE8">
        <w:rPr>
          <w:rFonts w:ascii="Times New Roman" w:hAnsi="Times New Roman" w:cs="Times New Roman"/>
        </w:rPr>
        <w:t xml:space="preserve"> </w:t>
      </w:r>
      <w:r w:rsidR="0047019D" w:rsidRPr="00055DE8">
        <w:rPr>
          <w:rFonts w:ascii="Times New Roman" w:hAnsi="Times New Roman" w:cs="Times New Roman"/>
        </w:rPr>
        <w:t>S</w:t>
      </w:r>
      <w:r w:rsidRPr="00055DE8">
        <w:rPr>
          <w:rFonts w:ascii="Times New Roman" w:hAnsi="Times New Roman" w:cs="Times New Roman"/>
        </w:rPr>
        <w:t xml:space="preserve">2, age matching was performed at the background of following criteria: (1) since NYU donated de-identified data in both ABIDE I and FCP, we first examined if they were likely from the same individuals. We correlated the T1 image of each individual ID in one of the two NYU collections, with all other T1s in the other one. This was performed on data registered in MNI space, masked to only include the voxels shared across all NYU individuals. Six ID pairs yielded a nearly perfect correspondence (i.e. </w:t>
      </w:r>
      <w:r w:rsidRPr="00055DE8">
        <w:rPr>
          <w:rFonts w:ascii="Times New Roman" w:hAnsi="Times New Roman" w:cs="Times New Roman"/>
          <w:i/>
        </w:rPr>
        <w:t>r</w:t>
      </w:r>
      <w:r w:rsidRPr="00055DE8">
        <w:rPr>
          <w:rFonts w:ascii="Times New Roman" w:hAnsi="Times New Roman" w:cs="Times New Roman"/>
        </w:rPr>
        <w:t>=0.98-1). Among these, we only retained the six ID from ABIDE I (due to smaller sample size of ABIDE I compared to FCP); (2) to ensure a balanced representation of sites we only retained sites with at least eight individuals per group (i.e., ASD and NT in ABIDE I and males and females in FCP). This resulted in the exclusion of eight data collections in FCP; (3) given that FCP included only 19 individuals under 17 years of age, we narrowed the selection to those data of individuals aged 17.5 to 37 years. This was based on the lower and upper 5</w:t>
      </w:r>
      <w:r w:rsidRPr="00055DE8">
        <w:rPr>
          <w:rFonts w:ascii="Times New Roman" w:hAnsi="Times New Roman" w:cs="Times New Roman"/>
          <w:vertAlign w:val="superscript"/>
        </w:rPr>
        <w:t>th</w:t>
      </w:r>
      <w:r w:rsidRPr="00055DE8">
        <w:rPr>
          <w:rFonts w:ascii="Times New Roman" w:hAnsi="Times New Roman" w:cs="Times New Roman"/>
        </w:rPr>
        <w:t xml:space="preserve"> percentiles of the FCP age range (after above exclusions). After excluding individuals beyond the newly defined age range, sites that did no longer meet criterion (2) were additionally excluded – these were five sites in ABIDE I and two sites in FCP. The resulting sample was then statistically matched for age by gradually excluding up to 61 additional males and up to 120 additional females from the FCP sample from the sites with largest numbers of individuals (Beijing, Cambridge and Oulu). As a result, there were no significant differences in age between males with ASD and NT controls (</w:t>
      </w:r>
      <w:r w:rsidRPr="00055DE8">
        <w:rPr>
          <w:rFonts w:ascii="Times New Roman" w:hAnsi="Times New Roman" w:cs="Times New Roman"/>
          <w:i/>
        </w:rPr>
        <w:t>t</w:t>
      </w:r>
      <w:r w:rsidRPr="00055DE8">
        <w:rPr>
          <w:rFonts w:ascii="Times New Roman" w:hAnsi="Times New Roman" w:cs="Times New Roman"/>
          <w:i/>
          <w:vertAlign w:val="subscript"/>
        </w:rPr>
        <w:t xml:space="preserve">197 </w:t>
      </w:r>
      <w:r w:rsidRPr="00055DE8">
        <w:rPr>
          <w:rFonts w:ascii="Times New Roman" w:hAnsi="Times New Roman" w:cs="Times New Roman"/>
        </w:rPr>
        <w:t xml:space="preserve">= -0.206; </w:t>
      </w:r>
      <w:r w:rsidR="00AC48E2">
        <w:rPr>
          <w:rFonts w:ascii="Times New Roman" w:hAnsi="Times New Roman" w:cs="Times New Roman"/>
          <w:i/>
        </w:rPr>
        <w:t>p</w:t>
      </w:r>
      <w:r w:rsidRPr="00055DE8">
        <w:rPr>
          <w:rFonts w:ascii="Times New Roman" w:hAnsi="Times New Roman" w:cs="Times New Roman"/>
          <w:i/>
        </w:rPr>
        <w:t xml:space="preserve"> </w:t>
      </w:r>
      <w:r w:rsidRPr="00055DE8">
        <w:rPr>
          <w:rFonts w:ascii="Times New Roman" w:hAnsi="Times New Roman" w:cs="Times New Roman"/>
        </w:rPr>
        <w:t>= 0.837), between NT males and NT females (</w:t>
      </w:r>
      <w:r w:rsidRPr="00055DE8">
        <w:rPr>
          <w:rFonts w:ascii="Times New Roman" w:hAnsi="Times New Roman" w:cs="Times New Roman"/>
          <w:i/>
        </w:rPr>
        <w:t>t</w:t>
      </w:r>
      <w:r w:rsidRPr="00055DE8">
        <w:rPr>
          <w:rFonts w:ascii="Times New Roman" w:hAnsi="Times New Roman" w:cs="Times New Roman"/>
          <w:i/>
          <w:vertAlign w:val="subscript"/>
        </w:rPr>
        <w:t xml:space="preserve">435 </w:t>
      </w:r>
      <w:r w:rsidRPr="00055DE8">
        <w:rPr>
          <w:rFonts w:ascii="Times New Roman" w:hAnsi="Times New Roman" w:cs="Times New Roman"/>
        </w:rPr>
        <w:t xml:space="preserve">= 0.225; </w:t>
      </w:r>
      <w:r w:rsidR="00AC48E2">
        <w:rPr>
          <w:rFonts w:ascii="Times New Roman" w:hAnsi="Times New Roman" w:cs="Times New Roman"/>
          <w:i/>
        </w:rPr>
        <w:t>p</w:t>
      </w:r>
      <w:r w:rsidRPr="00055DE8">
        <w:rPr>
          <w:rFonts w:ascii="Times New Roman" w:hAnsi="Times New Roman" w:cs="Times New Roman"/>
          <w:i/>
        </w:rPr>
        <w:t xml:space="preserve"> </w:t>
      </w:r>
      <w:r w:rsidRPr="00055DE8">
        <w:rPr>
          <w:rFonts w:ascii="Times New Roman" w:hAnsi="Times New Roman" w:cs="Times New Roman"/>
        </w:rPr>
        <w:t>= 0.822), as well as between the ABIDE I and FCP cohorts (</w:t>
      </w:r>
      <w:r w:rsidRPr="00055DE8">
        <w:rPr>
          <w:rFonts w:ascii="Times New Roman" w:hAnsi="Times New Roman" w:cs="Times New Roman"/>
          <w:i/>
        </w:rPr>
        <w:t>t</w:t>
      </w:r>
      <w:r w:rsidRPr="00055DE8">
        <w:rPr>
          <w:rFonts w:ascii="Times New Roman" w:hAnsi="Times New Roman" w:cs="Times New Roman"/>
          <w:i/>
          <w:vertAlign w:val="subscript"/>
        </w:rPr>
        <w:t xml:space="preserve">278 </w:t>
      </w:r>
      <w:r w:rsidRPr="00055DE8">
        <w:rPr>
          <w:rFonts w:ascii="Times New Roman" w:hAnsi="Times New Roman" w:cs="Times New Roman"/>
        </w:rPr>
        <w:t xml:space="preserve">= 1.645; </w:t>
      </w:r>
      <w:r w:rsidR="00AC48E2">
        <w:rPr>
          <w:rFonts w:ascii="Times New Roman" w:hAnsi="Times New Roman" w:cs="Times New Roman"/>
          <w:i/>
        </w:rPr>
        <w:t>p</w:t>
      </w:r>
      <w:r w:rsidRPr="00055DE8">
        <w:rPr>
          <w:rFonts w:ascii="Times New Roman" w:hAnsi="Times New Roman" w:cs="Times New Roman"/>
          <w:i/>
        </w:rPr>
        <w:t xml:space="preserve"> </w:t>
      </w:r>
      <w:r w:rsidRPr="00055DE8">
        <w:rPr>
          <w:rFonts w:ascii="Times New Roman" w:hAnsi="Times New Roman" w:cs="Times New Roman"/>
        </w:rPr>
        <w:t xml:space="preserve">= 0.101). For details on sample characteristics see </w:t>
      </w:r>
      <w:r w:rsidR="0047019D" w:rsidRPr="00055DE8">
        <w:rPr>
          <w:rFonts w:ascii="Times New Roman" w:hAnsi="Times New Roman" w:cs="Times New Roman"/>
        </w:rPr>
        <w:t xml:space="preserve">Additional file 5: </w:t>
      </w:r>
      <w:r w:rsidRPr="00055DE8">
        <w:rPr>
          <w:rFonts w:ascii="Times New Roman" w:hAnsi="Times New Roman" w:cs="Times New Roman"/>
        </w:rPr>
        <w:t xml:space="preserve">Table </w:t>
      </w:r>
      <w:r w:rsidR="0047019D" w:rsidRPr="00055DE8">
        <w:rPr>
          <w:rFonts w:ascii="Times New Roman" w:hAnsi="Times New Roman" w:cs="Times New Roman"/>
        </w:rPr>
        <w:t>S</w:t>
      </w:r>
      <w:r w:rsidRPr="00055DE8">
        <w:rPr>
          <w:rFonts w:ascii="Times New Roman" w:hAnsi="Times New Roman" w:cs="Times New Roman"/>
        </w:rPr>
        <w:t>1.</w:t>
      </w:r>
    </w:p>
    <w:p w14:paraId="52CB0342" w14:textId="77777777" w:rsidR="00B10DDF" w:rsidRPr="00055DE8" w:rsidRDefault="00B10DDF" w:rsidP="00055DE8">
      <w:pPr>
        <w:spacing w:line="480" w:lineRule="auto"/>
        <w:rPr>
          <w:rFonts w:ascii="Times New Roman" w:hAnsi="Times New Roman" w:cs="Times New Roman"/>
        </w:rPr>
      </w:pPr>
      <w:r w:rsidRPr="00055DE8">
        <w:rPr>
          <w:rFonts w:ascii="Times New Roman" w:hAnsi="Times New Roman" w:cs="Times New Roman"/>
        </w:rPr>
        <w:t xml:space="preserve">  </w:t>
      </w:r>
    </w:p>
    <w:p w14:paraId="5148E599" w14:textId="77777777" w:rsidR="00B10DDF" w:rsidRPr="00055DE8" w:rsidRDefault="00B10DDF" w:rsidP="00055DE8">
      <w:pPr>
        <w:spacing w:line="480" w:lineRule="auto"/>
        <w:rPr>
          <w:rFonts w:ascii="Times New Roman" w:hAnsi="Times New Roman" w:cs="Times New Roman"/>
          <w:b/>
        </w:rPr>
      </w:pPr>
      <w:r w:rsidRPr="00055DE8">
        <w:rPr>
          <w:rFonts w:ascii="Times New Roman" w:hAnsi="Times New Roman" w:cs="Times New Roman"/>
          <w:b/>
        </w:rPr>
        <w:t>Selection of the Brain Genomics Superstruct dataset (analysis strategy 4)</w:t>
      </w:r>
    </w:p>
    <w:p w14:paraId="749D0AA0" w14:textId="0ECF7CBC" w:rsidR="00B10DDF" w:rsidRPr="00055DE8" w:rsidRDefault="00B10DDF" w:rsidP="00055DE8">
      <w:pPr>
        <w:spacing w:line="480" w:lineRule="auto"/>
        <w:rPr>
          <w:rFonts w:ascii="Times New Roman" w:hAnsi="Times New Roman" w:cs="Times New Roman"/>
        </w:rPr>
      </w:pPr>
      <w:r w:rsidRPr="00055DE8">
        <w:rPr>
          <w:rFonts w:ascii="Times New Roman" w:hAnsi="Times New Roman" w:cs="Times New Roman"/>
        </w:rPr>
        <w:t xml:space="preserve">Using the same criteria as specified above for Strategy 3, 742 data from the GSP </w:t>
      </w:r>
      <w:r w:rsidR="008A26DE">
        <w:rPr>
          <w:rFonts w:ascii="Times New Roman" w:hAnsi="Times New Roman" w:cs="Times New Roman"/>
        </w:rPr>
        <w:t xml:space="preserve">repository were selected to age </w:t>
      </w:r>
      <w:r w:rsidRPr="00055DE8">
        <w:rPr>
          <w:rFonts w:ascii="Times New Roman" w:hAnsi="Times New Roman" w:cs="Times New Roman"/>
        </w:rPr>
        <w:t>match both the ABIDE I and FCP subsamples used for Strategy 3. As a result, this GSP subsample included 320 males and 422 females aged 18 to 35 years. There were no significant differences in age between GSP males and females (</w:t>
      </w:r>
      <w:r w:rsidRPr="00055DE8">
        <w:rPr>
          <w:rFonts w:ascii="Times New Roman" w:hAnsi="Times New Roman" w:cs="Times New Roman"/>
          <w:i/>
        </w:rPr>
        <w:t>t</w:t>
      </w:r>
      <w:r w:rsidRPr="00055DE8">
        <w:rPr>
          <w:rFonts w:ascii="Times New Roman" w:hAnsi="Times New Roman" w:cs="Times New Roman"/>
          <w:i/>
          <w:vertAlign w:val="subscript"/>
        </w:rPr>
        <w:t xml:space="preserve">437 </w:t>
      </w:r>
      <w:r w:rsidRPr="00055DE8">
        <w:rPr>
          <w:rFonts w:ascii="Times New Roman" w:hAnsi="Times New Roman" w:cs="Times New Roman"/>
        </w:rPr>
        <w:t xml:space="preserve">= 1.073; </w:t>
      </w:r>
      <w:r w:rsidR="00AC48E2">
        <w:rPr>
          <w:rFonts w:ascii="Times New Roman" w:hAnsi="Times New Roman" w:cs="Times New Roman"/>
          <w:i/>
        </w:rPr>
        <w:t>p</w:t>
      </w:r>
      <w:r w:rsidRPr="00055DE8">
        <w:rPr>
          <w:rFonts w:ascii="Times New Roman" w:hAnsi="Times New Roman" w:cs="Times New Roman"/>
          <w:i/>
        </w:rPr>
        <w:t xml:space="preserve"> </w:t>
      </w:r>
      <w:r w:rsidRPr="00055DE8">
        <w:rPr>
          <w:rFonts w:ascii="Times New Roman" w:hAnsi="Times New Roman" w:cs="Times New Roman"/>
        </w:rPr>
        <w:t>= 0.284), between the GSP and FCP age-matched cohorts (</w:t>
      </w:r>
      <w:r w:rsidRPr="00055DE8">
        <w:rPr>
          <w:rFonts w:ascii="Times New Roman" w:hAnsi="Times New Roman" w:cs="Times New Roman"/>
          <w:i/>
        </w:rPr>
        <w:t>t</w:t>
      </w:r>
      <w:r w:rsidRPr="00055DE8">
        <w:rPr>
          <w:rFonts w:ascii="Times New Roman" w:hAnsi="Times New Roman" w:cs="Times New Roman"/>
          <w:i/>
          <w:vertAlign w:val="subscript"/>
        </w:rPr>
        <w:t xml:space="preserve">1179 </w:t>
      </w:r>
      <w:r w:rsidRPr="00055DE8">
        <w:rPr>
          <w:rFonts w:ascii="Times New Roman" w:hAnsi="Times New Roman" w:cs="Times New Roman"/>
        </w:rPr>
        <w:t xml:space="preserve">= 0.407; </w:t>
      </w:r>
      <w:r w:rsidR="00AC48E2">
        <w:rPr>
          <w:rFonts w:ascii="Times New Roman" w:hAnsi="Times New Roman" w:cs="Times New Roman"/>
          <w:i/>
        </w:rPr>
        <w:t>p</w:t>
      </w:r>
      <w:r w:rsidRPr="00055DE8">
        <w:rPr>
          <w:rFonts w:ascii="Times New Roman" w:hAnsi="Times New Roman" w:cs="Times New Roman"/>
          <w:i/>
        </w:rPr>
        <w:t xml:space="preserve"> </w:t>
      </w:r>
      <w:r w:rsidRPr="00055DE8">
        <w:rPr>
          <w:rFonts w:ascii="Times New Roman" w:hAnsi="Times New Roman" w:cs="Times New Roman"/>
        </w:rPr>
        <w:t>= 0.684), and between the GSP and ABIDE I age-matched cohorts (</w:t>
      </w:r>
      <w:r w:rsidRPr="00055DE8">
        <w:rPr>
          <w:rFonts w:ascii="Times New Roman" w:hAnsi="Times New Roman" w:cs="Times New Roman"/>
          <w:i/>
        </w:rPr>
        <w:t>t</w:t>
      </w:r>
      <w:r w:rsidRPr="00055DE8">
        <w:rPr>
          <w:rFonts w:ascii="Times New Roman" w:hAnsi="Times New Roman" w:cs="Times New Roman"/>
          <w:i/>
          <w:vertAlign w:val="subscript"/>
        </w:rPr>
        <w:t xml:space="preserve">241 </w:t>
      </w:r>
      <w:r w:rsidRPr="00055DE8">
        <w:rPr>
          <w:rFonts w:ascii="Times New Roman" w:hAnsi="Times New Roman" w:cs="Times New Roman"/>
        </w:rPr>
        <w:t xml:space="preserve">= -1.51; </w:t>
      </w:r>
      <w:r w:rsidR="00AC48E2">
        <w:rPr>
          <w:rFonts w:ascii="Times New Roman" w:hAnsi="Times New Roman" w:cs="Times New Roman"/>
          <w:i/>
        </w:rPr>
        <w:t>p</w:t>
      </w:r>
      <w:r w:rsidRPr="00055DE8">
        <w:rPr>
          <w:rFonts w:ascii="Times New Roman" w:hAnsi="Times New Roman" w:cs="Times New Roman"/>
          <w:i/>
        </w:rPr>
        <w:t xml:space="preserve"> </w:t>
      </w:r>
      <w:r w:rsidRPr="00055DE8">
        <w:rPr>
          <w:rFonts w:ascii="Times New Roman" w:hAnsi="Times New Roman" w:cs="Times New Roman"/>
        </w:rPr>
        <w:t>= 0.135). Details on GSP data acquisition can be found on the GSP website (</w:t>
      </w:r>
      <w:hyperlink r:id="rId12" w:history="1">
        <w:r w:rsidRPr="00055DE8">
          <w:rPr>
            <w:rStyle w:val="Hyperlink"/>
            <w:rFonts w:ascii="Times New Roman" w:hAnsi="Times New Roman" w:cs="Times New Roman"/>
          </w:rPr>
          <w:t>http://neuroinformatics.harvard.edu/gsp/</w:t>
        </w:r>
      </w:hyperlink>
      <w:r w:rsidRPr="00055DE8">
        <w:rPr>
          <w:rFonts w:ascii="Times New Roman" w:hAnsi="Times New Roman" w:cs="Times New Roman"/>
        </w:rPr>
        <w:t xml:space="preserve">). For details on sample characteristics see </w:t>
      </w:r>
      <w:r w:rsidR="005B5CFF" w:rsidRPr="00055DE8">
        <w:rPr>
          <w:rFonts w:ascii="Times New Roman" w:hAnsi="Times New Roman" w:cs="Times New Roman"/>
        </w:rPr>
        <w:t xml:space="preserve">Additional file 5: </w:t>
      </w:r>
      <w:r w:rsidRPr="00055DE8">
        <w:rPr>
          <w:rFonts w:ascii="Times New Roman" w:hAnsi="Times New Roman" w:cs="Times New Roman"/>
        </w:rPr>
        <w:t xml:space="preserve">Table </w:t>
      </w:r>
      <w:r w:rsidR="005B5CFF" w:rsidRPr="00055DE8">
        <w:rPr>
          <w:rFonts w:ascii="Times New Roman" w:hAnsi="Times New Roman" w:cs="Times New Roman"/>
        </w:rPr>
        <w:t>S</w:t>
      </w:r>
      <w:r w:rsidRPr="00055DE8">
        <w:rPr>
          <w:rFonts w:ascii="Times New Roman" w:hAnsi="Times New Roman" w:cs="Times New Roman"/>
        </w:rPr>
        <w:t>1.</w:t>
      </w:r>
    </w:p>
    <w:p w14:paraId="47AD997B" w14:textId="77777777" w:rsidR="00B10DDF" w:rsidRPr="00055DE8" w:rsidRDefault="00B10DDF" w:rsidP="00055DE8">
      <w:pPr>
        <w:spacing w:line="480" w:lineRule="auto"/>
        <w:jc w:val="both"/>
        <w:rPr>
          <w:rFonts w:ascii="Times New Roman" w:hAnsi="Times New Roman" w:cs="Times New Roman"/>
          <w:b/>
        </w:rPr>
      </w:pPr>
    </w:p>
    <w:p w14:paraId="69E5D92D" w14:textId="77777777" w:rsidR="00B10DDF" w:rsidRPr="00055DE8" w:rsidRDefault="00B10DDF" w:rsidP="00055DE8">
      <w:pPr>
        <w:spacing w:line="480" w:lineRule="auto"/>
        <w:jc w:val="both"/>
        <w:rPr>
          <w:rFonts w:ascii="Times New Roman" w:hAnsi="Times New Roman" w:cs="Times New Roman"/>
          <w:b/>
        </w:rPr>
      </w:pPr>
      <w:r w:rsidRPr="00055DE8">
        <w:rPr>
          <w:rFonts w:ascii="Times New Roman" w:hAnsi="Times New Roman" w:cs="Times New Roman"/>
          <w:b/>
        </w:rPr>
        <w:t>Characterization of conjunction maps</w:t>
      </w:r>
    </w:p>
    <w:p w14:paraId="31C976DB" w14:textId="071FD0A2" w:rsidR="00B10DDF" w:rsidRPr="00055DE8" w:rsidRDefault="00B10DDF" w:rsidP="00055DE8">
      <w:pPr>
        <w:spacing w:line="480" w:lineRule="auto"/>
        <w:jc w:val="both"/>
        <w:rPr>
          <w:rFonts w:ascii="Times New Roman" w:hAnsi="Times New Roman" w:cs="Times New Roman"/>
        </w:rPr>
      </w:pPr>
      <w:r w:rsidRPr="00055DE8">
        <w:rPr>
          <w:rFonts w:ascii="Times New Roman" w:hAnsi="Times New Roman" w:cs="Times New Roman"/>
        </w:rPr>
        <w:t xml:space="preserve">To characterize results we computed the overlap of conjunction maps thresholded at </w:t>
      </w:r>
      <w:r w:rsidRPr="00DC04B9">
        <w:rPr>
          <w:rFonts w:ascii="Times New Roman" w:hAnsi="Times New Roman" w:cs="Times New Roman"/>
          <w:i/>
        </w:rPr>
        <w:t>Z</w:t>
      </w:r>
      <w:r w:rsidRPr="00055DE8">
        <w:rPr>
          <w:rFonts w:ascii="Times New Roman" w:hAnsi="Times New Roman" w:cs="Times New Roman"/>
        </w:rPr>
        <w:t xml:space="preserve"> ≥</w:t>
      </w:r>
      <w:r w:rsidR="00E90372">
        <w:rPr>
          <w:rFonts w:ascii="Times New Roman" w:hAnsi="Times New Roman" w:cs="Times New Roman"/>
        </w:rPr>
        <w:t xml:space="preserve"> </w:t>
      </w:r>
      <w:r w:rsidRPr="00055DE8">
        <w:rPr>
          <w:rFonts w:ascii="Times New Roman" w:hAnsi="Times New Roman" w:cs="Times New Roman"/>
        </w:rPr>
        <w:t>2.58 with the seven functional cortical networks described by</w:t>
      </w:r>
      <w:r w:rsidR="00CD074F" w:rsidRPr="00055DE8">
        <w:rPr>
          <w:rFonts w:ascii="Times New Roman" w:hAnsi="Times New Roman" w:cs="Times New Roman"/>
        </w:rPr>
        <w:t xml:space="preserve"> Yeo et al.</w:t>
      </w:r>
      <w:r w:rsidRPr="00055DE8">
        <w:rPr>
          <w:rFonts w:ascii="Times New Roman" w:hAnsi="Times New Roman" w:cs="Times New Roman"/>
        </w:rPr>
        <w:t xml:space="preserve"> </w:t>
      </w:r>
      <w:r w:rsidRPr="00055DE8">
        <w:rPr>
          <w:rFonts w:ascii="Times New Roman" w:hAnsi="Times New Roman" w:cs="Times New Roman"/>
        </w:rPr>
        <w:fldChar w:fldCharType="begin"/>
      </w:r>
      <w:r w:rsidR="00CD074F" w:rsidRPr="00055DE8">
        <w:rPr>
          <w:rFonts w:ascii="Times New Roman" w:hAnsi="Times New Roman" w:cs="Times New Roman"/>
        </w:rPr>
        <w:instrText xml:space="preserve"> ADDIN EN.CITE &lt;EndNote&gt;&lt;Cite ExcludeAuth="1"&gt;&lt;Author&gt;Yeo&lt;/Author&gt;&lt;Year&gt;2011&lt;/Year&gt;&lt;RecNum&gt;288&lt;/RecNum&gt;&lt;DisplayText&gt;[18]&lt;/DisplayText&gt;&lt;record&gt;&lt;rec-number&gt;288&lt;/rec-number&gt;&lt;foreign-keys&gt;&lt;key app="EN" db-id="05easr9sa02ssresrz65vsf8tazrxdpxszf9" timestamp="1445353983"&gt;288&lt;/key&gt;&lt;/foreign-keys&gt;&lt;ref-type name="Journal Article"&gt;17&lt;/ref-type&gt;&lt;contributors&gt;&lt;authors&gt;&lt;author&gt;Yeo, B. T.&lt;/author&gt;&lt;author&gt;Krienen, F. M.&lt;/author&gt;&lt;author&gt;Sepulcre, J.&lt;/author&gt;&lt;author&gt;Sabuncu, M. R.&lt;/author&gt;&lt;author&gt;Lashkari, D.&lt;/author&gt;&lt;author&gt;Hollinshead, M.&lt;/author&gt;&lt;author&gt;Roffman, J. L.&lt;/author&gt;&lt;author&gt;Smoller, J. W.&lt;/author&gt;&lt;author&gt;Zöllei, L.&lt;/author&gt;&lt;author&gt;Polimeni, J. R.&lt;/author&gt;&lt;author&gt;Fischl, B.&lt;/author&gt;&lt;author&gt;Liu, H.&lt;/author&gt;&lt;author&gt;Buckner, R. L.&lt;/author&gt;&lt;/authors&gt;&lt;/contributors&gt;&lt;titles&gt;&lt;title&gt;The organization of the human cerebral cortex estimated by intrinsic functional connectivity&lt;/title&gt;&lt;secondary-title&gt;J Neurophysiol&lt;/secondary-title&gt;&lt;/titles&gt;&lt;periodical&gt;&lt;full-title&gt;J Neurophysiol&lt;/full-title&gt;&lt;/periodical&gt;&lt;pages&gt;1125-65&lt;/pages&gt;&lt;volume&gt;106&lt;/volume&gt;&lt;number&gt;3&lt;/number&gt;&lt;keywords&gt;&lt;keyword&gt;Adolescent&lt;/keyword&gt;&lt;keyword&gt;Adult&lt;/keyword&gt;&lt;keyword&gt;Brain Mapping&lt;/keyword&gt;&lt;keyword&gt;Cerebral Cortex&lt;/keyword&gt;&lt;keyword&gt;Female&lt;/keyword&gt;&lt;keyword&gt;Humans&lt;/keyword&gt;&lt;keyword&gt;Magnetic Resonance Imaging&lt;/keyword&gt;&lt;keyword&gt;Male&lt;/keyword&gt;&lt;keyword&gt;Nerve Net&lt;/keyword&gt;&lt;keyword&gt;Young Adult&lt;/keyword&gt;&lt;/keywords&gt;&lt;dates&gt;&lt;year&gt;2011&lt;/year&gt;&lt;pub-dates&gt;&lt;date&gt;Sep&lt;/date&gt;&lt;/pub-dates&gt;&lt;/dates&gt;&lt;isbn&gt;1522-1598&lt;/isbn&gt;&lt;accession-num&gt;21653723&lt;/accession-num&gt;&lt;urls&gt;&lt;related-urls&gt;&lt;url&gt;http://www.ncbi.nlm.nih.gov/pubmed/21653723&lt;/url&gt;&lt;/related-urls&gt;&lt;/urls&gt;&lt;custom2&gt;PMC3174820&lt;/custom2&gt;&lt;electronic-resource-num&gt;10.1152/jn.00338.2011&lt;/electronic-resource-num&gt;&lt;language&gt;eng&lt;/language&gt;&lt;/record&gt;&lt;/Cite&gt;&lt;/EndNote&gt;</w:instrText>
      </w:r>
      <w:r w:rsidRPr="00055DE8">
        <w:rPr>
          <w:rFonts w:ascii="Times New Roman" w:hAnsi="Times New Roman" w:cs="Times New Roman"/>
        </w:rPr>
        <w:fldChar w:fldCharType="separate"/>
      </w:r>
      <w:r w:rsidR="00CD074F" w:rsidRPr="00055DE8">
        <w:rPr>
          <w:rFonts w:ascii="Times New Roman" w:hAnsi="Times New Roman" w:cs="Times New Roman"/>
          <w:noProof/>
        </w:rPr>
        <w:t>[18]</w:t>
      </w:r>
      <w:r w:rsidRPr="00055DE8">
        <w:rPr>
          <w:rFonts w:ascii="Times New Roman" w:hAnsi="Times New Roman" w:cs="Times New Roman"/>
        </w:rPr>
        <w:fldChar w:fldCharType="end"/>
      </w:r>
      <w:r w:rsidRPr="00055DE8">
        <w:rPr>
          <w:rFonts w:ascii="Times New Roman" w:hAnsi="Times New Roman" w:cs="Times New Roman"/>
        </w:rPr>
        <w:t xml:space="preserve"> and 12 cognitive ontology maps by </w:t>
      </w:r>
      <w:r w:rsidR="00CD074F" w:rsidRPr="00055DE8">
        <w:rPr>
          <w:rFonts w:ascii="Times New Roman" w:hAnsi="Times New Roman" w:cs="Times New Roman"/>
        </w:rPr>
        <w:t xml:space="preserve">Yeo et al. </w:t>
      </w:r>
      <w:r w:rsidRPr="00055DE8">
        <w:rPr>
          <w:rFonts w:ascii="Times New Roman" w:hAnsi="Times New Roman" w:cs="Times New Roman"/>
        </w:rPr>
        <w:fldChar w:fldCharType="begin"/>
      </w:r>
      <w:r w:rsidR="00CD074F" w:rsidRPr="00055DE8">
        <w:rPr>
          <w:rFonts w:ascii="Times New Roman" w:hAnsi="Times New Roman" w:cs="Times New Roman"/>
        </w:rPr>
        <w:instrText xml:space="preserve"> ADDIN EN.CITE &lt;EndNote&gt;&lt;Cite ExcludeAuth="1"&gt;&lt;Author&gt;Yeo&lt;/Author&gt;&lt;Year&gt;2015&lt;/Year&gt;&lt;RecNum&gt;1097&lt;/RecNum&gt;&lt;DisplayText&gt;[19]&lt;/DisplayText&gt;&lt;record&gt;&lt;rec-number&gt;1097&lt;/rec-number&gt;&lt;foreign-keys&gt;&lt;key app="EN" db-id="05easr9sa02ssresrz65vsf8tazrxdpxszf9" timestamp="1475847974"&gt;1097&lt;/key&gt;&lt;/foreign-keys&gt;&lt;ref-type name="Journal Article"&gt;17&lt;/ref-type&gt;&lt;contributors&gt;&lt;authors&gt;&lt;author&gt;Yeo, B. T.&lt;/author&gt;&lt;author&gt;Krienen, F. M.&lt;/author&gt;&lt;author&gt;Eickhoff, S. B.&lt;/author&gt;&lt;author&gt;Yaakub, S. N.&lt;/author&gt;&lt;author&gt;Fox, P. T.&lt;/author&gt;&lt;author&gt;Buckner, R. L.&lt;/author&gt;&lt;author&gt;Asplund, C. L.&lt;/author&gt;&lt;author&gt;Chee, M. W.&lt;/author&gt;&lt;/authors&gt;&lt;/contributors&gt;&lt;titles&gt;&lt;title&gt;Functional Specialization and Flexibility in Human Association Cortex&lt;/title&gt;&lt;secondary-title&gt;Cereb Cortex&lt;/secondary-title&gt;&lt;/titles&gt;&lt;periodical&gt;&lt;full-title&gt;Cereb Cortex&lt;/full-title&gt;&lt;/periodical&gt;&lt;pages&gt;3654-72&lt;/pages&gt;&lt;volume&gt;25&lt;/volume&gt;&lt;number&gt;10&lt;/number&gt;&lt;keywords&gt;&lt;keyword&gt;Adolescent&lt;/keyword&gt;&lt;keyword&gt;Adult&lt;/keyword&gt;&lt;keyword&gt;Bayes Theorem&lt;/keyword&gt;&lt;keyword&gt;Brain Mapping&lt;/keyword&gt;&lt;keyword&gt;Cerebral Cortex&lt;/keyword&gt;&lt;keyword&gt;Cognition&lt;/keyword&gt;&lt;keyword&gt;Female&lt;/keyword&gt;&lt;keyword&gt;Frontal Lobe&lt;/keyword&gt;&lt;keyword&gt;Humans&lt;/keyword&gt;&lt;keyword&gt;Magnetic Resonance Imaging&lt;/keyword&gt;&lt;keyword&gt;Male&lt;/keyword&gt;&lt;keyword&gt;Models, Neurological&lt;/keyword&gt;&lt;keyword&gt;Parietal Lobe&lt;/keyword&gt;&lt;keyword&gt;Young Adult&lt;/keyword&gt;&lt;/keywords&gt;&lt;dates&gt;&lt;year&gt;2015&lt;/year&gt;&lt;pub-dates&gt;&lt;date&gt;Oct&lt;/date&gt;&lt;/pub-dates&gt;&lt;/dates&gt;&lt;isbn&gt;1460-2199&lt;/isbn&gt;&lt;accession-num&gt;25249407&lt;/accession-num&gt;&lt;urls&gt;&lt;related-urls&gt;&lt;url&gt;https://www.ncbi.nlm.nih.gov/pubmed/25249407&lt;/url&gt;&lt;/related-urls&gt;&lt;/urls&gt;&lt;custom2&gt;PMC4598819&lt;/custom2&gt;&lt;electronic-resource-num&gt;10.1093/cercor/bhu217&lt;/electronic-resource-num&gt;&lt;language&gt;eng&lt;/language&gt;&lt;/record&gt;&lt;/Cite&gt;&lt;/EndNote&gt;</w:instrText>
      </w:r>
      <w:r w:rsidRPr="00055DE8">
        <w:rPr>
          <w:rFonts w:ascii="Times New Roman" w:hAnsi="Times New Roman" w:cs="Times New Roman"/>
        </w:rPr>
        <w:fldChar w:fldCharType="separate"/>
      </w:r>
      <w:r w:rsidR="00CD074F" w:rsidRPr="00055DE8">
        <w:rPr>
          <w:rFonts w:ascii="Times New Roman" w:hAnsi="Times New Roman" w:cs="Times New Roman"/>
          <w:noProof/>
        </w:rPr>
        <w:t>[19]</w:t>
      </w:r>
      <w:r w:rsidRPr="00055DE8">
        <w:rPr>
          <w:rFonts w:ascii="Times New Roman" w:hAnsi="Times New Roman" w:cs="Times New Roman"/>
        </w:rPr>
        <w:fldChar w:fldCharType="end"/>
      </w:r>
      <w:r w:rsidRPr="00055DE8">
        <w:rPr>
          <w:rFonts w:ascii="Times New Roman" w:hAnsi="Times New Roman" w:cs="Times New Roman"/>
        </w:rPr>
        <w:t xml:space="preserve">. In each case we then established the percentage of voxels within each conjunction result that was part of the Yeo maps. </w:t>
      </w:r>
    </w:p>
    <w:p w14:paraId="18E16B6E" w14:textId="1E4AA7A4" w:rsidR="00B10DDF" w:rsidRPr="00055DE8" w:rsidRDefault="00B10DDF" w:rsidP="00055DE8">
      <w:pPr>
        <w:spacing w:line="480" w:lineRule="auto"/>
        <w:jc w:val="both"/>
        <w:rPr>
          <w:rFonts w:ascii="Times New Roman" w:hAnsi="Times New Roman" w:cs="Times New Roman"/>
        </w:rPr>
      </w:pPr>
      <w:r w:rsidRPr="00055DE8">
        <w:rPr>
          <w:rFonts w:ascii="Times New Roman" w:hAnsi="Times New Roman" w:cs="Times New Roman"/>
        </w:rPr>
        <w:t xml:space="preserve">To establish how much percentage of ASD-related atypicalities were driven by an overlap with typical sex differences (regardless of the EMB or GI model predictions), we calculated the percentage of voxels within each conjunction map that was part of the ASD-related difference maps across all 500 voxel-level thresholds as described in the main methods. The inter-quartile range across thresholds was calculated for each R-fMRI derivative separately. </w:t>
      </w:r>
    </w:p>
    <w:p w14:paraId="1AE31376" w14:textId="77777777" w:rsidR="00B10DDF" w:rsidRPr="00055DE8" w:rsidRDefault="00B10DDF" w:rsidP="00055DE8">
      <w:pPr>
        <w:spacing w:line="480" w:lineRule="auto"/>
        <w:rPr>
          <w:rFonts w:ascii="Times New Roman" w:hAnsi="Times New Roman" w:cs="Times New Roman"/>
          <w:b/>
        </w:rPr>
      </w:pPr>
    </w:p>
    <w:p w14:paraId="146E47B3" w14:textId="77777777" w:rsidR="00B10DDF" w:rsidRPr="00055DE8" w:rsidRDefault="00B10DDF" w:rsidP="00055DE8">
      <w:pPr>
        <w:spacing w:line="480" w:lineRule="auto"/>
        <w:rPr>
          <w:rFonts w:ascii="Times New Roman" w:hAnsi="Times New Roman" w:cs="Times New Roman"/>
          <w:b/>
        </w:rPr>
      </w:pPr>
      <w:r w:rsidRPr="00055DE8">
        <w:rPr>
          <w:rFonts w:ascii="Times New Roman" w:hAnsi="Times New Roman" w:cs="Times New Roman"/>
          <w:b/>
        </w:rPr>
        <w:t>Similarity across analytical strategies 1-4</w:t>
      </w:r>
    </w:p>
    <w:p w14:paraId="65C1497C" w14:textId="2A4B463D" w:rsidR="00B10DDF" w:rsidRPr="00055DE8" w:rsidRDefault="00B10DDF" w:rsidP="00055DE8">
      <w:pPr>
        <w:spacing w:line="480" w:lineRule="auto"/>
        <w:rPr>
          <w:rFonts w:ascii="Times New Roman" w:hAnsi="Times New Roman" w:cs="Times New Roman"/>
        </w:rPr>
      </w:pPr>
      <w:r w:rsidRPr="00055DE8">
        <w:rPr>
          <w:rFonts w:ascii="Times New Roman" w:hAnsi="Times New Roman" w:cs="Times New Roman"/>
        </w:rPr>
        <w:t>In order to characterize the similarity of results across the four different analytical strategies, we computed all possible overlap percentages between each one of the four strategies and the remaining three strategies across all 500 voxel-level thresholds (</w:t>
      </w:r>
      <w:r w:rsidR="005B5CFF" w:rsidRPr="00055DE8">
        <w:rPr>
          <w:rFonts w:ascii="Times New Roman" w:hAnsi="Times New Roman" w:cs="Times New Roman"/>
        </w:rPr>
        <w:t>Additional files</w:t>
      </w:r>
      <w:r w:rsidR="008A26DE">
        <w:rPr>
          <w:rFonts w:ascii="Times New Roman" w:hAnsi="Times New Roman" w:cs="Times New Roman"/>
        </w:rPr>
        <w:t xml:space="preserve"> </w:t>
      </w:r>
      <w:r w:rsidR="005B5CFF" w:rsidRPr="00055DE8">
        <w:rPr>
          <w:rFonts w:ascii="Times New Roman" w:hAnsi="Times New Roman" w:cs="Times New Roman"/>
        </w:rPr>
        <w:t>1</w:t>
      </w:r>
      <w:r w:rsidR="00FD46D3">
        <w:rPr>
          <w:rFonts w:ascii="Times New Roman" w:hAnsi="Times New Roman" w:cs="Times New Roman"/>
        </w:rPr>
        <w:t>3</w:t>
      </w:r>
      <w:r w:rsidR="005B5CFF" w:rsidRPr="00055DE8">
        <w:rPr>
          <w:rFonts w:ascii="Times New Roman" w:hAnsi="Times New Roman" w:cs="Times New Roman"/>
        </w:rPr>
        <w:t xml:space="preserve"> and 1</w:t>
      </w:r>
      <w:r w:rsidR="00FD46D3">
        <w:rPr>
          <w:rFonts w:ascii="Times New Roman" w:hAnsi="Times New Roman" w:cs="Times New Roman"/>
        </w:rPr>
        <w:t>4</w:t>
      </w:r>
      <w:r w:rsidR="005B5CFF" w:rsidRPr="00055DE8">
        <w:rPr>
          <w:rFonts w:ascii="Times New Roman" w:hAnsi="Times New Roman" w:cs="Times New Roman"/>
        </w:rPr>
        <w:t xml:space="preserve">: </w:t>
      </w:r>
      <w:r w:rsidRPr="00055DE8">
        <w:rPr>
          <w:rFonts w:ascii="Times New Roman" w:hAnsi="Times New Roman" w:cs="Times New Roman"/>
        </w:rPr>
        <w:t xml:space="preserve">Tables </w:t>
      </w:r>
      <w:r w:rsidR="005B5CFF" w:rsidRPr="00055DE8">
        <w:rPr>
          <w:rFonts w:ascii="Times New Roman" w:hAnsi="Times New Roman" w:cs="Times New Roman"/>
        </w:rPr>
        <w:t>S</w:t>
      </w:r>
      <w:r w:rsidR="00FD46D3">
        <w:rPr>
          <w:rFonts w:ascii="Times New Roman" w:hAnsi="Times New Roman" w:cs="Times New Roman"/>
        </w:rPr>
        <w:t>5</w:t>
      </w:r>
      <w:r w:rsidRPr="00055DE8">
        <w:rPr>
          <w:rFonts w:ascii="Times New Roman" w:hAnsi="Times New Roman" w:cs="Times New Roman"/>
        </w:rPr>
        <w:t xml:space="preserve"> and </w:t>
      </w:r>
      <w:r w:rsidR="005B5CFF" w:rsidRPr="00055DE8">
        <w:rPr>
          <w:rFonts w:ascii="Times New Roman" w:hAnsi="Times New Roman" w:cs="Times New Roman"/>
        </w:rPr>
        <w:t>S</w:t>
      </w:r>
      <w:r w:rsidR="00FD46D3">
        <w:rPr>
          <w:rFonts w:ascii="Times New Roman" w:hAnsi="Times New Roman" w:cs="Times New Roman"/>
        </w:rPr>
        <w:t>6</w:t>
      </w:r>
      <w:r w:rsidRPr="00055DE8">
        <w:rPr>
          <w:rFonts w:ascii="Times New Roman" w:hAnsi="Times New Roman" w:cs="Times New Roman"/>
        </w:rPr>
        <w:t xml:space="preserve">). We calculated the significant overlap percentage for each conjunction analysis </w:t>
      </w:r>
      <w:r w:rsidRPr="00055DE8">
        <w:rPr>
          <w:rFonts w:ascii="Times New Roman" w:hAnsi="Times New Roman" w:cs="Times New Roman"/>
        </w:rPr>
        <w:fldChar w:fldCharType="begin">
          <w:fldData xml:space="preserve">PEVuZE5vdGU+PENpdGU+PEF1dGhvcj5MYWk8L0F1dGhvcj48WWVhcj4yMDEzPC9ZZWFyPjxSZWNO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</w:fldData>
        </w:fldChar>
      </w:r>
      <w:r w:rsidR="00DE2C56" w:rsidRPr="00055DE8">
        <w:rPr>
          <w:rFonts w:ascii="Times New Roman" w:hAnsi="Times New Roman" w:cs="Times New Roman"/>
        </w:rPr>
        <w:instrText xml:space="preserve"> ADDIN EN.CITE </w:instrText>
      </w:r>
      <w:r w:rsidR="00DE2C56" w:rsidRPr="00055DE8">
        <w:rPr>
          <w:rFonts w:ascii="Times New Roman" w:hAnsi="Times New Roman" w:cs="Times New Roman"/>
        </w:rPr>
        <w:fldChar w:fldCharType="begin">
          <w:fldData xml:space="preserve">PEVuZE5vdGU+PENpdGU+PEF1dGhvcj5MYWk8L0F1dGhvcj48WWVhcj4yMDEzPC9ZZWFyPjxSZWNO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</w:fldData>
        </w:fldChar>
      </w:r>
      <w:r w:rsidR="00DE2C56" w:rsidRPr="00055DE8">
        <w:rPr>
          <w:rFonts w:ascii="Times New Roman" w:hAnsi="Times New Roman" w:cs="Times New Roman"/>
        </w:rPr>
        <w:instrText xml:space="preserve"> ADDIN EN.CITE.DATA </w:instrText>
      </w:r>
      <w:r w:rsidR="00DE2C56" w:rsidRPr="00055DE8">
        <w:rPr>
          <w:rFonts w:ascii="Times New Roman" w:hAnsi="Times New Roman" w:cs="Times New Roman"/>
        </w:rPr>
      </w:r>
      <w:r w:rsidR="00DE2C56" w:rsidRPr="00055DE8">
        <w:rPr>
          <w:rFonts w:ascii="Times New Roman" w:hAnsi="Times New Roman" w:cs="Times New Roman"/>
        </w:rPr>
        <w:fldChar w:fldCharType="end"/>
      </w:r>
      <w:r w:rsidRPr="00055DE8">
        <w:rPr>
          <w:rFonts w:ascii="Times New Roman" w:hAnsi="Times New Roman" w:cs="Times New Roman"/>
        </w:rPr>
      </w:r>
      <w:r w:rsidRPr="00055DE8">
        <w:rPr>
          <w:rFonts w:ascii="Times New Roman" w:hAnsi="Times New Roman" w:cs="Times New Roman"/>
        </w:rPr>
        <w:fldChar w:fldCharType="separate"/>
      </w:r>
      <w:r w:rsidR="00DE2C56" w:rsidRPr="00055DE8">
        <w:rPr>
          <w:rFonts w:ascii="Times New Roman" w:hAnsi="Times New Roman" w:cs="Times New Roman"/>
          <w:noProof/>
        </w:rPr>
        <w:t>[13, 14]</w:t>
      </w:r>
      <w:r w:rsidRPr="00055DE8">
        <w:rPr>
          <w:rFonts w:ascii="Times New Roman" w:hAnsi="Times New Roman" w:cs="Times New Roman"/>
        </w:rPr>
        <w:fldChar w:fldCharType="end"/>
      </w:r>
      <w:r w:rsidRPr="00055DE8">
        <w:rPr>
          <w:rFonts w:ascii="Times New Roman" w:hAnsi="Times New Roman" w:cs="Times New Roman"/>
          <w:vertAlign w:val="superscript"/>
        </w:rPr>
        <w:t xml:space="preserve"> </w:t>
      </w:r>
      <w:r w:rsidRPr="00055DE8">
        <w:rPr>
          <w:rFonts w:ascii="Times New Roman" w:hAnsi="Times New Roman" w:cs="Times New Roman"/>
        </w:rPr>
        <w:t>usin</w:t>
      </w:r>
      <w:bookmarkStart w:id="0" w:name="_GoBack"/>
      <w:bookmarkEnd w:id="0"/>
      <w:r w:rsidRPr="00055DE8">
        <w:rPr>
          <w:rFonts w:ascii="Times New Roman" w:hAnsi="Times New Roman" w:cs="Times New Roman"/>
        </w:rPr>
        <w:t xml:space="preserve">g the same formula as above. </w:t>
      </w:r>
    </w:p>
    <w:p w14:paraId="3E3D8A01" w14:textId="7F053A0F" w:rsidR="004A5188" w:rsidRPr="00055DE8" w:rsidRDefault="004A5188" w:rsidP="00055DE8">
      <w:pPr>
        <w:spacing w:line="480" w:lineRule="auto"/>
        <w:rPr>
          <w:rFonts w:ascii="Times New Roman" w:hAnsi="Times New Roman" w:cs="Times New Roman"/>
        </w:rPr>
        <w:sectPr w:rsidR="004A5188" w:rsidRPr="00055DE8" w:rsidSect="00151B59">
          <w:footerReference w:type="even" r:id="rId13"/>
          <w:footerReference w:type="default" r:id="rId14"/>
          <w:pgSz w:w="12240" w:h="15840"/>
          <w:pgMar w:top="1440" w:right="1800" w:bottom="1440" w:left="1800" w:header="720" w:footer="720" w:gutter="0"/>
          <w:lnNumType w:countBy="1" w:restart="continuous"/>
          <w:cols w:space="720"/>
          <w:docGrid w:linePitch="360"/>
        </w:sectPr>
      </w:pPr>
    </w:p>
    <w:p w14:paraId="13F08520" w14:textId="269C6C15" w:rsidR="00B10DDF" w:rsidRPr="00055DE8" w:rsidRDefault="00B10DDF" w:rsidP="00055DE8">
      <w:pPr>
        <w:spacing w:line="480" w:lineRule="auto"/>
        <w:rPr>
          <w:rFonts w:ascii="Times New Roman" w:hAnsi="Times New Roman" w:cs="Times New Roman"/>
          <w:b/>
        </w:rPr>
      </w:pPr>
      <w:r w:rsidRPr="00055DE8">
        <w:rPr>
          <w:rFonts w:ascii="Times New Roman" w:hAnsi="Times New Roman" w:cs="Times New Roman"/>
          <w:b/>
        </w:rPr>
        <w:t>References</w:t>
      </w:r>
    </w:p>
    <w:p w14:paraId="0D2FCA69" w14:textId="77777777" w:rsidR="00B10DDF" w:rsidRPr="00055DE8" w:rsidRDefault="00B10DDF" w:rsidP="00055DE8">
      <w:pPr>
        <w:spacing w:line="480" w:lineRule="auto"/>
        <w:rPr>
          <w:rFonts w:ascii="Times New Roman" w:hAnsi="Times New Roman" w:cs="Times New Roman"/>
        </w:rPr>
      </w:pPr>
    </w:p>
    <w:p w14:paraId="5BDAB3E5" w14:textId="77777777" w:rsidR="00055DE8" w:rsidRPr="00055DE8" w:rsidRDefault="00B10DDF" w:rsidP="00055DE8">
      <w:pPr>
        <w:pStyle w:val="EndNoteBibliography"/>
        <w:spacing w:line="480" w:lineRule="auto"/>
        <w:ind w:left="720" w:hanging="720"/>
        <w:rPr>
          <w:rFonts w:ascii="Times New Roman" w:hAnsi="Times New Roman" w:cs="Times New Roman"/>
          <w:noProof/>
        </w:rPr>
      </w:pPr>
      <w:r w:rsidRPr="00055DE8">
        <w:rPr>
          <w:rFonts w:ascii="Times New Roman" w:hAnsi="Times New Roman" w:cs="Times New Roman"/>
        </w:rPr>
        <w:fldChar w:fldCharType="begin"/>
      </w:r>
      <w:r w:rsidRPr="00055DE8">
        <w:rPr>
          <w:rFonts w:ascii="Times New Roman" w:hAnsi="Times New Roman" w:cs="Times New Roman"/>
        </w:rPr>
        <w:instrText xml:space="preserve"> ADDIN EN.REFLIST </w:instrText>
      </w:r>
      <w:r w:rsidRPr="00055DE8">
        <w:rPr>
          <w:rFonts w:ascii="Times New Roman" w:hAnsi="Times New Roman" w:cs="Times New Roman"/>
        </w:rPr>
        <w:fldChar w:fldCharType="separate"/>
      </w:r>
      <w:r w:rsidR="00055DE8" w:rsidRPr="00055DE8">
        <w:rPr>
          <w:rFonts w:ascii="Times New Roman" w:hAnsi="Times New Roman" w:cs="Times New Roman"/>
          <w:noProof/>
        </w:rPr>
        <w:t>1.</w:t>
      </w:r>
      <w:r w:rsidR="00055DE8" w:rsidRPr="00055DE8">
        <w:rPr>
          <w:rFonts w:ascii="Times New Roman" w:hAnsi="Times New Roman" w:cs="Times New Roman"/>
          <w:noProof/>
        </w:rPr>
        <w:tab/>
        <w:t xml:space="preserve">Di Martino A, Yan CG, Li Q, Denio E, Castellanos FX, Alaerts K, Anderson JS, Assaf M, Bookheimer SY, Dapretto M, et al: </w:t>
      </w:r>
      <w:r w:rsidR="00055DE8" w:rsidRPr="00055DE8">
        <w:rPr>
          <w:rFonts w:ascii="Times New Roman" w:hAnsi="Times New Roman" w:cs="Times New Roman"/>
          <w:b/>
          <w:noProof/>
        </w:rPr>
        <w:t>The autism brain imaging data exchange: towards a large-scale evaluation of the intrinsic brain architecture in autism.</w:t>
      </w:r>
      <w:r w:rsidR="00055DE8" w:rsidRPr="00055DE8">
        <w:rPr>
          <w:rFonts w:ascii="Times New Roman" w:hAnsi="Times New Roman" w:cs="Times New Roman"/>
          <w:noProof/>
        </w:rPr>
        <w:t xml:space="preserve"> </w:t>
      </w:r>
      <w:r w:rsidR="00055DE8" w:rsidRPr="00055DE8">
        <w:rPr>
          <w:rFonts w:ascii="Times New Roman" w:hAnsi="Times New Roman" w:cs="Times New Roman"/>
          <w:i/>
          <w:noProof/>
        </w:rPr>
        <w:t xml:space="preserve">Mol Psychiatry </w:t>
      </w:r>
      <w:r w:rsidR="00055DE8" w:rsidRPr="00055DE8">
        <w:rPr>
          <w:rFonts w:ascii="Times New Roman" w:hAnsi="Times New Roman" w:cs="Times New Roman"/>
          <w:noProof/>
        </w:rPr>
        <w:t xml:space="preserve">2014, </w:t>
      </w:r>
      <w:r w:rsidR="00055DE8" w:rsidRPr="00055DE8">
        <w:rPr>
          <w:rFonts w:ascii="Times New Roman" w:hAnsi="Times New Roman" w:cs="Times New Roman"/>
          <w:b/>
          <w:noProof/>
        </w:rPr>
        <w:t>19:</w:t>
      </w:r>
      <w:r w:rsidR="00055DE8" w:rsidRPr="00055DE8">
        <w:rPr>
          <w:rFonts w:ascii="Times New Roman" w:hAnsi="Times New Roman" w:cs="Times New Roman"/>
          <w:noProof/>
        </w:rPr>
        <w:t>659-667.</w:t>
      </w:r>
    </w:p>
    <w:p w14:paraId="1D0E72FA" w14:textId="77777777" w:rsidR="00055DE8" w:rsidRPr="00055DE8" w:rsidRDefault="00055DE8" w:rsidP="00055DE8">
      <w:pPr>
        <w:pStyle w:val="EndNoteBibliography"/>
        <w:spacing w:line="480" w:lineRule="auto"/>
        <w:ind w:left="720" w:hanging="720"/>
        <w:rPr>
          <w:rFonts w:ascii="Times New Roman" w:hAnsi="Times New Roman" w:cs="Times New Roman"/>
          <w:noProof/>
        </w:rPr>
      </w:pPr>
      <w:r w:rsidRPr="00055DE8">
        <w:rPr>
          <w:rFonts w:ascii="Times New Roman" w:hAnsi="Times New Roman" w:cs="Times New Roman"/>
          <w:noProof/>
        </w:rPr>
        <w:t>2.</w:t>
      </w:r>
      <w:r w:rsidRPr="00055DE8">
        <w:rPr>
          <w:rFonts w:ascii="Times New Roman" w:hAnsi="Times New Roman" w:cs="Times New Roman"/>
          <w:noProof/>
        </w:rPr>
        <w:tab/>
        <w:t xml:space="preserve">Yan CG, Craddock RC, Zuo XN, Zang YF, Milham MP: </w:t>
      </w:r>
      <w:r w:rsidRPr="00055DE8">
        <w:rPr>
          <w:rFonts w:ascii="Times New Roman" w:hAnsi="Times New Roman" w:cs="Times New Roman"/>
          <w:b/>
          <w:noProof/>
        </w:rPr>
        <w:t>Standardizing the intrinsic brain: towards robust measurement of inter-individual variation in 1000 functional connectomes.</w:t>
      </w:r>
      <w:r w:rsidRPr="00055DE8">
        <w:rPr>
          <w:rFonts w:ascii="Times New Roman" w:hAnsi="Times New Roman" w:cs="Times New Roman"/>
          <w:noProof/>
        </w:rPr>
        <w:t xml:space="preserve"> </w:t>
      </w:r>
      <w:r w:rsidRPr="00055DE8">
        <w:rPr>
          <w:rFonts w:ascii="Times New Roman" w:hAnsi="Times New Roman" w:cs="Times New Roman"/>
          <w:i/>
          <w:noProof/>
        </w:rPr>
        <w:t xml:space="preserve">Neuroimage </w:t>
      </w:r>
      <w:r w:rsidRPr="00055DE8">
        <w:rPr>
          <w:rFonts w:ascii="Times New Roman" w:hAnsi="Times New Roman" w:cs="Times New Roman"/>
          <w:noProof/>
        </w:rPr>
        <w:t xml:space="preserve">2013, </w:t>
      </w:r>
      <w:r w:rsidRPr="00055DE8">
        <w:rPr>
          <w:rFonts w:ascii="Times New Roman" w:hAnsi="Times New Roman" w:cs="Times New Roman"/>
          <w:b/>
          <w:noProof/>
        </w:rPr>
        <w:t>80:</w:t>
      </w:r>
      <w:r w:rsidRPr="00055DE8">
        <w:rPr>
          <w:rFonts w:ascii="Times New Roman" w:hAnsi="Times New Roman" w:cs="Times New Roman"/>
          <w:noProof/>
        </w:rPr>
        <w:t>246-262.</w:t>
      </w:r>
    </w:p>
    <w:p w14:paraId="5EB5C4AF" w14:textId="77777777" w:rsidR="00055DE8" w:rsidRPr="00055DE8" w:rsidRDefault="00055DE8" w:rsidP="00055DE8">
      <w:pPr>
        <w:pStyle w:val="EndNoteBibliography"/>
        <w:spacing w:line="480" w:lineRule="auto"/>
        <w:ind w:left="720" w:hanging="720"/>
        <w:rPr>
          <w:rFonts w:ascii="Times New Roman" w:hAnsi="Times New Roman" w:cs="Times New Roman"/>
          <w:noProof/>
        </w:rPr>
      </w:pPr>
      <w:r w:rsidRPr="00055DE8">
        <w:rPr>
          <w:rFonts w:ascii="Times New Roman" w:hAnsi="Times New Roman" w:cs="Times New Roman"/>
          <w:noProof/>
        </w:rPr>
        <w:t>3.</w:t>
      </w:r>
      <w:r w:rsidRPr="00055DE8">
        <w:rPr>
          <w:rFonts w:ascii="Times New Roman" w:hAnsi="Times New Roman" w:cs="Times New Roman"/>
          <w:noProof/>
        </w:rPr>
        <w:tab/>
        <w:t xml:space="preserve">Holmes AJ, Hollinshead MO, O'Keefe TM, Petrov VI, Fariello GR, Wald LL, Fischl B, Rosen BR, Mair RW, Roffman JL, et al: </w:t>
      </w:r>
      <w:r w:rsidRPr="00055DE8">
        <w:rPr>
          <w:rFonts w:ascii="Times New Roman" w:hAnsi="Times New Roman" w:cs="Times New Roman"/>
          <w:b/>
          <w:noProof/>
        </w:rPr>
        <w:t>Brain Genomics Superstruct Project initial data release with structural, functional, and behavioral measures.</w:t>
      </w:r>
      <w:r w:rsidRPr="00055DE8">
        <w:rPr>
          <w:rFonts w:ascii="Times New Roman" w:hAnsi="Times New Roman" w:cs="Times New Roman"/>
          <w:noProof/>
        </w:rPr>
        <w:t xml:space="preserve"> </w:t>
      </w:r>
      <w:r w:rsidRPr="00055DE8">
        <w:rPr>
          <w:rFonts w:ascii="Times New Roman" w:hAnsi="Times New Roman" w:cs="Times New Roman"/>
          <w:i/>
          <w:noProof/>
        </w:rPr>
        <w:t xml:space="preserve">Sci Data </w:t>
      </w:r>
      <w:r w:rsidRPr="00055DE8">
        <w:rPr>
          <w:rFonts w:ascii="Times New Roman" w:hAnsi="Times New Roman" w:cs="Times New Roman"/>
          <w:noProof/>
        </w:rPr>
        <w:t xml:space="preserve">2015, </w:t>
      </w:r>
      <w:r w:rsidRPr="00055DE8">
        <w:rPr>
          <w:rFonts w:ascii="Times New Roman" w:hAnsi="Times New Roman" w:cs="Times New Roman"/>
          <w:b/>
          <w:noProof/>
        </w:rPr>
        <w:t>2:</w:t>
      </w:r>
      <w:r w:rsidRPr="00055DE8">
        <w:rPr>
          <w:rFonts w:ascii="Times New Roman" w:hAnsi="Times New Roman" w:cs="Times New Roman"/>
          <w:noProof/>
        </w:rPr>
        <w:t>150031.</w:t>
      </w:r>
    </w:p>
    <w:p w14:paraId="6BDA3291" w14:textId="77777777" w:rsidR="00055DE8" w:rsidRPr="00055DE8" w:rsidRDefault="00055DE8" w:rsidP="00055DE8">
      <w:pPr>
        <w:pStyle w:val="EndNoteBibliography"/>
        <w:spacing w:line="480" w:lineRule="auto"/>
        <w:ind w:left="720" w:hanging="720"/>
        <w:rPr>
          <w:rFonts w:ascii="Times New Roman" w:hAnsi="Times New Roman" w:cs="Times New Roman"/>
          <w:noProof/>
        </w:rPr>
      </w:pPr>
      <w:r w:rsidRPr="00055DE8">
        <w:rPr>
          <w:rFonts w:ascii="Times New Roman" w:hAnsi="Times New Roman" w:cs="Times New Roman"/>
          <w:noProof/>
        </w:rPr>
        <w:t>4.</w:t>
      </w:r>
      <w:r w:rsidRPr="00055DE8">
        <w:rPr>
          <w:rFonts w:ascii="Times New Roman" w:hAnsi="Times New Roman" w:cs="Times New Roman"/>
          <w:noProof/>
        </w:rPr>
        <w:tab/>
        <w:t xml:space="preserve">Zang Y, Jiang T, Lu Y, He Y, Tian L: </w:t>
      </w:r>
      <w:r w:rsidRPr="00055DE8">
        <w:rPr>
          <w:rFonts w:ascii="Times New Roman" w:hAnsi="Times New Roman" w:cs="Times New Roman"/>
          <w:b/>
          <w:noProof/>
        </w:rPr>
        <w:t>Regional homogeneity approach to fMRI data analysis.</w:t>
      </w:r>
      <w:r w:rsidRPr="00055DE8">
        <w:rPr>
          <w:rFonts w:ascii="Times New Roman" w:hAnsi="Times New Roman" w:cs="Times New Roman"/>
          <w:noProof/>
        </w:rPr>
        <w:t xml:space="preserve"> </w:t>
      </w:r>
      <w:r w:rsidRPr="00055DE8">
        <w:rPr>
          <w:rFonts w:ascii="Times New Roman" w:hAnsi="Times New Roman" w:cs="Times New Roman"/>
          <w:i/>
          <w:noProof/>
        </w:rPr>
        <w:t xml:space="preserve">Neuroimage </w:t>
      </w:r>
      <w:r w:rsidRPr="00055DE8">
        <w:rPr>
          <w:rFonts w:ascii="Times New Roman" w:hAnsi="Times New Roman" w:cs="Times New Roman"/>
          <w:noProof/>
        </w:rPr>
        <w:t xml:space="preserve">2004, </w:t>
      </w:r>
      <w:r w:rsidRPr="00055DE8">
        <w:rPr>
          <w:rFonts w:ascii="Times New Roman" w:hAnsi="Times New Roman" w:cs="Times New Roman"/>
          <w:b/>
          <w:noProof/>
        </w:rPr>
        <w:t>22:</w:t>
      </w:r>
      <w:r w:rsidRPr="00055DE8">
        <w:rPr>
          <w:rFonts w:ascii="Times New Roman" w:hAnsi="Times New Roman" w:cs="Times New Roman"/>
          <w:noProof/>
        </w:rPr>
        <w:t>394-400.</w:t>
      </w:r>
    </w:p>
    <w:p w14:paraId="6DE3988E" w14:textId="77777777" w:rsidR="00055DE8" w:rsidRPr="00055DE8" w:rsidRDefault="00055DE8" w:rsidP="00055DE8">
      <w:pPr>
        <w:pStyle w:val="EndNoteBibliography"/>
        <w:spacing w:line="480" w:lineRule="auto"/>
        <w:ind w:left="720" w:hanging="720"/>
        <w:rPr>
          <w:rFonts w:ascii="Times New Roman" w:hAnsi="Times New Roman" w:cs="Times New Roman"/>
          <w:noProof/>
        </w:rPr>
      </w:pPr>
      <w:r w:rsidRPr="00055DE8">
        <w:rPr>
          <w:rFonts w:ascii="Times New Roman" w:hAnsi="Times New Roman" w:cs="Times New Roman"/>
          <w:noProof/>
        </w:rPr>
        <w:t>5.</w:t>
      </w:r>
      <w:r w:rsidRPr="00055DE8">
        <w:rPr>
          <w:rFonts w:ascii="Times New Roman" w:hAnsi="Times New Roman" w:cs="Times New Roman"/>
          <w:noProof/>
        </w:rPr>
        <w:tab/>
        <w:t xml:space="preserve">Zuo XN, Kelly C, Di Martino A, Mennes M, Margulies DS, Bangaru S, Grzadzinski R, Evans AC, Zang YF, Castellanos FX, Milham MP: </w:t>
      </w:r>
      <w:r w:rsidRPr="00055DE8">
        <w:rPr>
          <w:rFonts w:ascii="Times New Roman" w:hAnsi="Times New Roman" w:cs="Times New Roman"/>
          <w:b/>
          <w:noProof/>
        </w:rPr>
        <w:t>Growing together and growing apart: regional and sex differences in the lifespan developmental trajectories of functional homotopy.</w:t>
      </w:r>
      <w:r w:rsidRPr="00055DE8">
        <w:rPr>
          <w:rFonts w:ascii="Times New Roman" w:hAnsi="Times New Roman" w:cs="Times New Roman"/>
          <w:noProof/>
        </w:rPr>
        <w:t xml:space="preserve"> </w:t>
      </w:r>
      <w:r w:rsidRPr="00055DE8">
        <w:rPr>
          <w:rFonts w:ascii="Times New Roman" w:hAnsi="Times New Roman" w:cs="Times New Roman"/>
          <w:i/>
          <w:noProof/>
        </w:rPr>
        <w:t xml:space="preserve">J Neurosci </w:t>
      </w:r>
      <w:r w:rsidRPr="00055DE8">
        <w:rPr>
          <w:rFonts w:ascii="Times New Roman" w:hAnsi="Times New Roman" w:cs="Times New Roman"/>
          <w:noProof/>
        </w:rPr>
        <w:t xml:space="preserve">2010, </w:t>
      </w:r>
      <w:r w:rsidRPr="00055DE8">
        <w:rPr>
          <w:rFonts w:ascii="Times New Roman" w:hAnsi="Times New Roman" w:cs="Times New Roman"/>
          <w:b/>
          <w:noProof/>
        </w:rPr>
        <w:t>30:</w:t>
      </w:r>
      <w:r w:rsidRPr="00055DE8">
        <w:rPr>
          <w:rFonts w:ascii="Times New Roman" w:hAnsi="Times New Roman" w:cs="Times New Roman"/>
          <w:noProof/>
        </w:rPr>
        <w:t>15034-15043.</w:t>
      </w:r>
    </w:p>
    <w:p w14:paraId="7219CACE" w14:textId="77777777" w:rsidR="00055DE8" w:rsidRPr="00055DE8" w:rsidRDefault="00055DE8" w:rsidP="00055DE8">
      <w:pPr>
        <w:pStyle w:val="EndNoteBibliography"/>
        <w:spacing w:line="480" w:lineRule="auto"/>
        <w:ind w:left="720" w:hanging="720"/>
        <w:rPr>
          <w:rFonts w:ascii="Times New Roman" w:hAnsi="Times New Roman" w:cs="Times New Roman"/>
          <w:noProof/>
        </w:rPr>
      </w:pPr>
      <w:r w:rsidRPr="00055DE8">
        <w:rPr>
          <w:rFonts w:ascii="Times New Roman" w:hAnsi="Times New Roman" w:cs="Times New Roman"/>
          <w:noProof/>
        </w:rPr>
        <w:t>6.</w:t>
      </w:r>
      <w:r w:rsidRPr="00055DE8">
        <w:rPr>
          <w:rFonts w:ascii="Times New Roman" w:hAnsi="Times New Roman" w:cs="Times New Roman"/>
          <w:noProof/>
        </w:rPr>
        <w:tab/>
        <w:t xml:space="preserve">Zuo XN, Ehmke R, Mennes M, Imperati D, Castellanos FX, Sporns O, Milham MP: </w:t>
      </w:r>
      <w:r w:rsidRPr="00055DE8">
        <w:rPr>
          <w:rFonts w:ascii="Times New Roman" w:hAnsi="Times New Roman" w:cs="Times New Roman"/>
          <w:b/>
          <w:noProof/>
        </w:rPr>
        <w:t>Network centrality in the human functional connectome.</w:t>
      </w:r>
      <w:r w:rsidRPr="00055DE8">
        <w:rPr>
          <w:rFonts w:ascii="Times New Roman" w:hAnsi="Times New Roman" w:cs="Times New Roman"/>
          <w:noProof/>
        </w:rPr>
        <w:t xml:space="preserve"> </w:t>
      </w:r>
      <w:r w:rsidRPr="00055DE8">
        <w:rPr>
          <w:rFonts w:ascii="Times New Roman" w:hAnsi="Times New Roman" w:cs="Times New Roman"/>
          <w:i/>
          <w:noProof/>
        </w:rPr>
        <w:t xml:space="preserve">Cereb Cortex </w:t>
      </w:r>
      <w:r w:rsidRPr="00055DE8">
        <w:rPr>
          <w:rFonts w:ascii="Times New Roman" w:hAnsi="Times New Roman" w:cs="Times New Roman"/>
          <w:noProof/>
        </w:rPr>
        <w:t xml:space="preserve">2012, </w:t>
      </w:r>
      <w:r w:rsidRPr="00055DE8">
        <w:rPr>
          <w:rFonts w:ascii="Times New Roman" w:hAnsi="Times New Roman" w:cs="Times New Roman"/>
          <w:b/>
          <w:noProof/>
        </w:rPr>
        <w:t>22:</w:t>
      </w:r>
      <w:r w:rsidRPr="00055DE8">
        <w:rPr>
          <w:rFonts w:ascii="Times New Roman" w:hAnsi="Times New Roman" w:cs="Times New Roman"/>
          <w:noProof/>
        </w:rPr>
        <w:t>1862-1875.</w:t>
      </w:r>
    </w:p>
    <w:p w14:paraId="72CF12E4" w14:textId="77777777" w:rsidR="00055DE8" w:rsidRPr="00055DE8" w:rsidRDefault="00055DE8" w:rsidP="00055DE8">
      <w:pPr>
        <w:pStyle w:val="EndNoteBibliography"/>
        <w:spacing w:line="480" w:lineRule="auto"/>
        <w:ind w:left="720" w:hanging="720"/>
        <w:rPr>
          <w:rFonts w:ascii="Times New Roman" w:hAnsi="Times New Roman" w:cs="Times New Roman"/>
          <w:noProof/>
        </w:rPr>
      </w:pPr>
      <w:r w:rsidRPr="00055DE8">
        <w:rPr>
          <w:rFonts w:ascii="Times New Roman" w:hAnsi="Times New Roman" w:cs="Times New Roman"/>
          <w:noProof/>
        </w:rPr>
        <w:t>7.</w:t>
      </w:r>
      <w:r w:rsidRPr="00055DE8">
        <w:rPr>
          <w:rFonts w:ascii="Times New Roman" w:hAnsi="Times New Roman" w:cs="Times New Roman"/>
          <w:noProof/>
        </w:rPr>
        <w:tab/>
        <w:t xml:space="preserve">Zou QH, Zhu CZ, Yang Y, Zuo XN, Long XY, Cao QJ, Wang YF, Zang YF: </w:t>
      </w:r>
      <w:r w:rsidRPr="00055DE8">
        <w:rPr>
          <w:rFonts w:ascii="Times New Roman" w:hAnsi="Times New Roman" w:cs="Times New Roman"/>
          <w:b/>
          <w:noProof/>
        </w:rPr>
        <w:t>An improved approach to detection of amplitude of low-frequency fluctuation (ALFF) for resting-state fMRI: fractional ALFF.</w:t>
      </w:r>
      <w:r w:rsidRPr="00055DE8">
        <w:rPr>
          <w:rFonts w:ascii="Times New Roman" w:hAnsi="Times New Roman" w:cs="Times New Roman"/>
          <w:noProof/>
        </w:rPr>
        <w:t xml:space="preserve"> </w:t>
      </w:r>
      <w:r w:rsidRPr="00055DE8">
        <w:rPr>
          <w:rFonts w:ascii="Times New Roman" w:hAnsi="Times New Roman" w:cs="Times New Roman"/>
          <w:i/>
          <w:noProof/>
        </w:rPr>
        <w:t xml:space="preserve">J Neurosci Methods </w:t>
      </w:r>
      <w:r w:rsidRPr="00055DE8">
        <w:rPr>
          <w:rFonts w:ascii="Times New Roman" w:hAnsi="Times New Roman" w:cs="Times New Roman"/>
          <w:noProof/>
        </w:rPr>
        <w:t xml:space="preserve">2008, </w:t>
      </w:r>
      <w:r w:rsidRPr="00055DE8">
        <w:rPr>
          <w:rFonts w:ascii="Times New Roman" w:hAnsi="Times New Roman" w:cs="Times New Roman"/>
          <w:b/>
          <w:noProof/>
        </w:rPr>
        <w:t>172:</w:t>
      </w:r>
      <w:r w:rsidRPr="00055DE8">
        <w:rPr>
          <w:rFonts w:ascii="Times New Roman" w:hAnsi="Times New Roman" w:cs="Times New Roman"/>
          <w:noProof/>
        </w:rPr>
        <w:t>137-141.</w:t>
      </w:r>
    </w:p>
    <w:p w14:paraId="6CD99804" w14:textId="77777777" w:rsidR="00055DE8" w:rsidRPr="00055DE8" w:rsidRDefault="00055DE8" w:rsidP="00055DE8">
      <w:pPr>
        <w:pStyle w:val="EndNoteBibliography"/>
        <w:spacing w:line="480" w:lineRule="auto"/>
        <w:ind w:left="720" w:hanging="720"/>
        <w:rPr>
          <w:rFonts w:ascii="Times New Roman" w:hAnsi="Times New Roman" w:cs="Times New Roman"/>
          <w:noProof/>
        </w:rPr>
      </w:pPr>
      <w:r w:rsidRPr="00055DE8">
        <w:rPr>
          <w:rFonts w:ascii="Times New Roman" w:hAnsi="Times New Roman" w:cs="Times New Roman"/>
          <w:noProof/>
        </w:rPr>
        <w:t>8.</w:t>
      </w:r>
      <w:r w:rsidRPr="00055DE8">
        <w:rPr>
          <w:rFonts w:ascii="Times New Roman" w:hAnsi="Times New Roman" w:cs="Times New Roman"/>
          <w:noProof/>
        </w:rPr>
        <w:tab/>
        <w:t xml:space="preserve">Kendall MG, Gibbons JD: </w:t>
      </w:r>
      <w:r w:rsidRPr="00055DE8">
        <w:rPr>
          <w:rFonts w:ascii="Times New Roman" w:hAnsi="Times New Roman" w:cs="Times New Roman"/>
          <w:i/>
          <w:noProof/>
        </w:rPr>
        <w:t>Rank correlation methods.</w:t>
      </w:r>
      <w:r w:rsidRPr="00055DE8">
        <w:rPr>
          <w:rFonts w:ascii="Times New Roman" w:hAnsi="Times New Roman" w:cs="Times New Roman"/>
          <w:noProof/>
        </w:rPr>
        <w:t xml:space="preserve"> 5th ed. edn: Edward Arnold; 1990.</w:t>
      </w:r>
    </w:p>
    <w:p w14:paraId="5E272C1C" w14:textId="77777777" w:rsidR="00055DE8" w:rsidRPr="00055DE8" w:rsidRDefault="00055DE8" w:rsidP="00055DE8">
      <w:pPr>
        <w:pStyle w:val="EndNoteBibliography"/>
        <w:spacing w:line="480" w:lineRule="auto"/>
        <w:ind w:left="720" w:hanging="720"/>
        <w:rPr>
          <w:rFonts w:ascii="Times New Roman" w:hAnsi="Times New Roman" w:cs="Times New Roman"/>
          <w:noProof/>
        </w:rPr>
      </w:pPr>
      <w:r w:rsidRPr="00055DE8">
        <w:rPr>
          <w:rFonts w:ascii="Times New Roman" w:hAnsi="Times New Roman" w:cs="Times New Roman"/>
          <w:noProof/>
        </w:rPr>
        <w:t>9.</w:t>
      </w:r>
      <w:r w:rsidRPr="00055DE8">
        <w:rPr>
          <w:rFonts w:ascii="Times New Roman" w:hAnsi="Times New Roman" w:cs="Times New Roman"/>
          <w:noProof/>
        </w:rPr>
        <w:tab/>
        <w:t xml:space="preserve">Satterthwaite TD, Wolf DH, Loughead J, Ruparel K, Elliott MA, Hakonarson H, Gur RC, Gur RE: </w:t>
      </w:r>
      <w:r w:rsidRPr="00055DE8">
        <w:rPr>
          <w:rFonts w:ascii="Times New Roman" w:hAnsi="Times New Roman" w:cs="Times New Roman"/>
          <w:b/>
          <w:noProof/>
        </w:rPr>
        <w:t>Impact of in-scanner head motion on multiple measures of functional connectivity: relevance for studies of neurodevelopment in youth.</w:t>
      </w:r>
      <w:r w:rsidRPr="00055DE8">
        <w:rPr>
          <w:rFonts w:ascii="Times New Roman" w:hAnsi="Times New Roman" w:cs="Times New Roman"/>
          <w:noProof/>
        </w:rPr>
        <w:t xml:space="preserve"> </w:t>
      </w:r>
      <w:r w:rsidRPr="00055DE8">
        <w:rPr>
          <w:rFonts w:ascii="Times New Roman" w:hAnsi="Times New Roman" w:cs="Times New Roman"/>
          <w:i/>
          <w:noProof/>
        </w:rPr>
        <w:t xml:space="preserve">Neuroimage </w:t>
      </w:r>
      <w:r w:rsidRPr="00055DE8">
        <w:rPr>
          <w:rFonts w:ascii="Times New Roman" w:hAnsi="Times New Roman" w:cs="Times New Roman"/>
          <w:noProof/>
        </w:rPr>
        <w:t xml:space="preserve">2012, </w:t>
      </w:r>
      <w:r w:rsidRPr="00055DE8">
        <w:rPr>
          <w:rFonts w:ascii="Times New Roman" w:hAnsi="Times New Roman" w:cs="Times New Roman"/>
          <w:b/>
          <w:noProof/>
        </w:rPr>
        <w:t>60:</w:t>
      </w:r>
      <w:r w:rsidRPr="00055DE8">
        <w:rPr>
          <w:rFonts w:ascii="Times New Roman" w:hAnsi="Times New Roman" w:cs="Times New Roman"/>
          <w:noProof/>
        </w:rPr>
        <w:t>623-632.</w:t>
      </w:r>
    </w:p>
    <w:p w14:paraId="66760E3A" w14:textId="77777777" w:rsidR="00055DE8" w:rsidRPr="00055DE8" w:rsidRDefault="00055DE8" w:rsidP="00055DE8">
      <w:pPr>
        <w:pStyle w:val="EndNoteBibliography"/>
        <w:spacing w:line="480" w:lineRule="auto"/>
        <w:ind w:left="720" w:hanging="720"/>
        <w:rPr>
          <w:rFonts w:ascii="Times New Roman" w:hAnsi="Times New Roman" w:cs="Times New Roman"/>
          <w:noProof/>
        </w:rPr>
      </w:pPr>
      <w:r w:rsidRPr="00055DE8">
        <w:rPr>
          <w:rFonts w:ascii="Times New Roman" w:hAnsi="Times New Roman" w:cs="Times New Roman"/>
          <w:noProof/>
        </w:rPr>
        <w:t>10.</w:t>
      </w:r>
      <w:r w:rsidRPr="00055DE8">
        <w:rPr>
          <w:rFonts w:ascii="Times New Roman" w:hAnsi="Times New Roman" w:cs="Times New Roman"/>
          <w:noProof/>
        </w:rPr>
        <w:tab/>
        <w:t xml:space="preserve">Andrews-Hanna JR, Snyder AZ, Vincent JL, Lustig C, Head D, Raichle ME, Buckner RL: </w:t>
      </w:r>
      <w:r w:rsidRPr="00055DE8">
        <w:rPr>
          <w:rFonts w:ascii="Times New Roman" w:hAnsi="Times New Roman" w:cs="Times New Roman"/>
          <w:b/>
          <w:noProof/>
        </w:rPr>
        <w:t>Disruption of large-scale brain systems in advanced aging.</w:t>
      </w:r>
      <w:r w:rsidRPr="00055DE8">
        <w:rPr>
          <w:rFonts w:ascii="Times New Roman" w:hAnsi="Times New Roman" w:cs="Times New Roman"/>
          <w:noProof/>
        </w:rPr>
        <w:t xml:space="preserve"> </w:t>
      </w:r>
      <w:r w:rsidRPr="00055DE8">
        <w:rPr>
          <w:rFonts w:ascii="Times New Roman" w:hAnsi="Times New Roman" w:cs="Times New Roman"/>
          <w:i/>
          <w:noProof/>
        </w:rPr>
        <w:t xml:space="preserve">Neuron </w:t>
      </w:r>
      <w:r w:rsidRPr="00055DE8">
        <w:rPr>
          <w:rFonts w:ascii="Times New Roman" w:hAnsi="Times New Roman" w:cs="Times New Roman"/>
          <w:noProof/>
        </w:rPr>
        <w:t xml:space="preserve">2007, </w:t>
      </w:r>
      <w:r w:rsidRPr="00055DE8">
        <w:rPr>
          <w:rFonts w:ascii="Times New Roman" w:hAnsi="Times New Roman" w:cs="Times New Roman"/>
          <w:b/>
          <w:noProof/>
        </w:rPr>
        <w:t>56:</w:t>
      </w:r>
      <w:r w:rsidRPr="00055DE8">
        <w:rPr>
          <w:rFonts w:ascii="Times New Roman" w:hAnsi="Times New Roman" w:cs="Times New Roman"/>
          <w:noProof/>
        </w:rPr>
        <w:t>924-935.</w:t>
      </w:r>
    </w:p>
    <w:p w14:paraId="35880E26" w14:textId="77777777" w:rsidR="00055DE8" w:rsidRPr="00055DE8" w:rsidRDefault="00055DE8" w:rsidP="00055DE8">
      <w:pPr>
        <w:pStyle w:val="EndNoteBibliography"/>
        <w:spacing w:line="480" w:lineRule="auto"/>
        <w:ind w:left="720" w:hanging="720"/>
        <w:rPr>
          <w:rFonts w:ascii="Times New Roman" w:hAnsi="Times New Roman" w:cs="Times New Roman"/>
          <w:noProof/>
        </w:rPr>
      </w:pPr>
      <w:r w:rsidRPr="00055DE8">
        <w:rPr>
          <w:rFonts w:ascii="Times New Roman" w:hAnsi="Times New Roman" w:cs="Times New Roman"/>
          <w:noProof/>
        </w:rPr>
        <w:t>11.</w:t>
      </w:r>
      <w:r w:rsidRPr="00055DE8">
        <w:rPr>
          <w:rFonts w:ascii="Times New Roman" w:hAnsi="Times New Roman" w:cs="Times New Roman"/>
          <w:noProof/>
        </w:rPr>
        <w:tab/>
        <w:t xml:space="preserve">Nichols T, Brett M, Andersson J, Wager T, Poline JB: </w:t>
      </w:r>
      <w:r w:rsidRPr="00055DE8">
        <w:rPr>
          <w:rFonts w:ascii="Times New Roman" w:hAnsi="Times New Roman" w:cs="Times New Roman"/>
          <w:b/>
          <w:noProof/>
        </w:rPr>
        <w:t>Valid conjunction inference with the minimum statistic.</w:t>
      </w:r>
      <w:r w:rsidRPr="00055DE8">
        <w:rPr>
          <w:rFonts w:ascii="Times New Roman" w:hAnsi="Times New Roman" w:cs="Times New Roman"/>
          <w:noProof/>
        </w:rPr>
        <w:t xml:space="preserve"> </w:t>
      </w:r>
      <w:r w:rsidRPr="00055DE8">
        <w:rPr>
          <w:rFonts w:ascii="Times New Roman" w:hAnsi="Times New Roman" w:cs="Times New Roman"/>
          <w:i/>
          <w:noProof/>
        </w:rPr>
        <w:t xml:space="preserve">Neuroimage </w:t>
      </w:r>
      <w:r w:rsidRPr="00055DE8">
        <w:rPr>
          <w:rFonts w:ascii="Times New Roman" w:hAnsi="Times New Roman" w:cs="Times New Roman"/>
          <w:noProof/>
        </w:rPr>
        <w:t xml:space="preserve">2005, </w:t>
      </w:r>
      <w:r w:rsidRPr="00055DE8">
        <w:rPr>
          <w:rFonts w:ascii="Times New Roman" w:hAnsi="Times New Roman" w:cs="Times New Roman"/>
          <w:b/>
          <w:noProof/>
        </w:rPr>
        <w:t>25:</w:t>
      </w:r>
      <w:r w:rsidRPr="00055DE8">
        <w:rPr>
          <w:rFonts w:ascii="Times New Roman" w:hAnsi="Times New Roman" w:cs="Times New Roman"/>
          <w:noProof/>
        </w:rPr>
        <w:t>653-660.</w:t>
      </w:r>
    </w:p>
    <w:p w14:paraId="614DC2A6" w14:textId="77777777" w:rsidR="00055DE8" w:rsidRPr="00055DE8" w:rsidRDefault="00055DE8" w:rsidP="00055DE8">
      <w:pPr>
        <w:pStyle w:val="EndNoteBibliography"/>
        <w:spacing w:line="480" w:lineRule="auto"/>
        <w:ind w:left="720" w:hanging="720"/>
        <w:rPr>
          <w:rFonts w:ascii="Times New Roman" w:hAnsi="Times New Roman" w:cs="Times New Roman"/>
          <w:noProof/>
        </w:rPr>
      </w:pPr>
      <w:r w:rsidRPr="00055DE8">
        <w:rPr>
          <w:rFonts w:ascii="Times New Roman" w:hAnsi="Times New Roman" w:cs="Times New Roman"/>
          <w:noProof/>
        </w:rPr>
        <w:t>12.</w:t>
      </w:r>
      <w:r w:rsidRPr="00055DE8">
        <w:rPr>
          <w:rFonts w:ascii="Times New Roman" w:hAnsi="Times New Roman" w:cs="Times New Roman"/>
          <w:noProof/>
        </w:rPr>
        <w:tab/>
        <w:t xml:space="preserve">Holt RJ, Chura LR, Lai MC, Suckling J, von dem Hagen E, Calder AJ, Bullmore ET, Baron-Cohen S, Spencer MD: </w:t>
      </w:r>
      <w:r w:rsidRPr="00055DE8">
        <w:rPr>
          <w:rFonts w:ascii="Times New Roman" w:hAnsi="Times New Roman" w:cs="Times New Roman"/>
          <w:b/>
          <w:noProof/>
        </w:rPr>
        <w:t>'Reading the Mind in the Eyes': an fMRI study of adolescents with autism and their siblings.</w:t>
      </w:r>
      <w:r w:rsidRPr="00055DE8">
        <w:rPr>
          <w:rFonts w:ascii="Times New Roman" w:hAnsi="Times New Roman" w:cs="Times New Roman"/>
          <w:noProof/>
        </w:rPr>
        <w:t xml:space="preserve"> </w:t>
      </w:r>
      <w:r w:rsidRPr="00055DE8">
        <w:rPr>
          <w:rFonts w:ascii="Times New Roman" w:hAnsi="Times New Roman" w:cs="Times New Roman"/>
          <w:i/>
          <w:noProof/>
        </w:rPr>
        <w:t xml:space="preserve">Psychol Med </w:t>
      </w:r>
      <w:r w:rsidRPr="00055DE8">
        <w:rPr>
          <w:rFonts w:ascii="Times New Roman" w:hAnsi="Times New Roman" w:cs="Times New Roman"/>
          <w:noProof/>
        </w:rPr>
        <w:t xml:space="preserve">2014, </w:t>
      </w:r>
      <w:r w:rsidRPr="00055DE8">
        <w:rPr>
          <w:rFonts w:ascii="Times New Roman" w:hAnsi="Times New Roman" w:cs="Times New Roman"/>
          <w:b/>
          <w:noProof/>
        </w:rPr>
        <w:t>44:</w:t>
      </w:r>
      <w:r w:rsidRPr="00055DE8">
        <w:rPr>
          <w:rFonts w:ascii="Times New Roman" w:hAnsi="Times New Roman" w:cs="Times New Roman"/>
          <w:noProof/>
        </w:rPr>
        <w:t>3215-3227.</w:t>
      </w:r>
    </w:p>
    <w:p w14:paraId="14FD6D38" w14:textId="77777777" w:rsidR="00055DE8" w:rsidRPr="00055DE8" w:rsidRDefault="00055DE8" w:rsidP="00055DE8">
      <w:pPr>
        <w:pStyle w:val="EndNoteBibliography"/>
        <w:spacing w:line="480" w:lineRule="auto"/>
        <w:ind w:left="720" w:hanging="720"/>
        <w:rPr>
          <w:rFonts w:ascii="Times New Roman" w:hAnsi="Times New Roman" w:cs="Times New Roman"/>
          <w:noProof/>
        </w:rPr>
      </w:pPr>
      <w:r w:rsidRPr="00055DE8">
        <w:rPr>
          <w:rFonts w:ascii="Times New Roman" w:hAnsi="Times New Roman" w:cs="Times New Roman"/>
          <w:noProof/>
        </w:rPr>
        <w:t>13.</w:t>
      </w:r>
      <w:r w:rsidRPr="00055DE8">
        <w:rPr>
          <w:rFonts w:ascii="Times New Roman" w:hAnsi="Times New Roman" w:cs="Times New Roman"/>
          <w:noProof/>
        </w:rPr>
        <w:tab/>
        <w:t xml:space="preserve">Lai MC, Lombardo MV, Ecker C, Chakrabarti B, Suckling J, Bullmore ET, Happé F, Murphy DG, Baron-Cohen S, Consortium MA: </w:t>
      </w:r>
      <w:r w:rsidRPr="00055DE8">
        <w:rPr>
          <w:rFonts w:ascii="Times New Roman" w:hAnsi="Times New Roman" w:cs="Times New Roman"/>
          <w:b/>
          <w:noProof/>
        </w:rPr>
        <w:t>Neuroanatomy of Individual Differences in Language in Adult Males with Autism.</w:t>
      </w:r>
      <w:r w:rsidRPr="00055DE8">
        <w:rPr>
          <w:rFonts w:ascii="Times New Roman" w:hAnsi="Times New Roman" w:cs="Times New Roman"/>
          <w:noProof/>
        </w:rPr>
        <w:t xml:space="preserve"> </w:t>
      </w:r>
      <w:r w:rsidRPr="00055DE8">
        <w:rPr>
          <w:rFonts w:ascii="Times New Roman" w:hAnsi="Times New Roman" w:cs="Times New Roman"/>
          <w:i/>
          <w:noProof/>
        </w:rPr>
        <w:t xml:space="preserve">Cereb Cortex </w:t>
      </w:r>
      <w:r w:rsidRPr="00055DE8">
        <w:rPr>
          <w:rFonts w:ascii="Times New Roman" w:hAnsi="Times New Roman" w:cs="Times New Roman"/>
          <w:noProof/>
        </w:rPr>
        <w:t>2014.</w:t>
      </w:r>
    </w:p>
    <w:p w14:paraId="131A3501" w14:textId="77777777" w:rsidR="00055DE8" w:rsidRPr="00055DE8" w:rsidRDefault="00055DE8" w:rsidP="00055DE8">
      <w:pPr>
        <w:pStyle w:val="EndNoteBibliography"/>
        <w:spacing w:line="480" w:lineRule="auto"/>
        <w:ind w:left="720" w:hanging="720"/>
        <w:rPr>
          <w:rFonts w:ascii="Times New Roman" w:hAnsi="Times New Roman" w:cs="Times New Roman"/>
          <w:noProof/>
        </w:rPr>
      </w:pPr>
      <w:r w:rsidRPr="00055DE8">
        <w:rPr>
          <w:rFonts w:ascii="Times New Roman" w:hAnsi="Times New Roman" w:cs="Times New Roman"/>
          <w:noProof/>
        </w:rPr>
        <w:t>14.</w:t>
      </w:r>
      <w:r w:rsidRPr="00055DE8">
        <w:rPr>
          <w:rFonts w:ascii="Times New Roman" w:hAnsi="Times New Roman" w:cs="Times New Roman"/>
          <w:noProof/>
        </w:rPr>
        <w:tab/>
        <w:t xml:space="preserve">Lai MC, Lombardo MV, Suckling J, Ruigrok AN, Chakrabarti B, Ecker C, Deoni SC, Craig MC, Murphy DG, Bullmore ET, et al: </w:t>
      </w:r>
      <w:r w:rsidRPr="00055DE8">
        <w:rPr>
          <w:rFonts w:ascii="Times New Roman" w:hAnsi="Times New Roman" w:cs="Times New Roman"/>
          <w:b/>
          <w:noProof/>
        </w:rPr>
        <w:t>Biological sex affects the neurobiology of autism.</w:t>
      </w:r>
      <w:r w:rsidRPr="00055DE8">
        <w:rPr>
          <w:rFonts w:ascii="Times New Roman" w:hAnsi="Times New Roman" w:cs="Times New Roman"/>
          <w:noProof/>
        </w:rPr>
        <w:t xml:space="preserve"> </w:t>
      </w:r>
      <w:r w:rsidRPr="00055DE8">
        <w:rPr>
          <w:rFonts w:ascii="Times New Roman" w:hAnsi="Times New Roman" w:cs="Times New Roman"/>
          <w:i/>
          <w:noProof/>
        </w:rPr>
        <w:t xml:space="preserve">Brain </w:t>
      </w:r>
      <w:r w:rsidRPr="00055DE8">
        <w:rPr>
          <w:rFonts w:ascii="Times New Roman" w:hAnsi="Times New Roman" w:cs="Times New Roman"/>
          <w:noProof/>
        </w:rPr>
        <w:t xml:space="preserve">2013, </w:t>
      </w:r>
      <w:r w:rsidRPr="00055DE8">
        <w:rPr>
          <w:rFonts w:ascii="Times New Roman" w:hAnsi="Times New Roman" w:cs="Times New Roman"/>
          <w:b/>
          <w:noProof/>
        </w:rPr>
        <w:t>136:</w:t>
      </w:r>
      <w:r w:rsidRPr="00055DE8">
        <w:rPr>
          <w:rFonts w:ascii="Times New Roman" w:hAnsi="Times New Roman" w:cs="Times New Roman"/>
          <w:noProof/>
        </w:rPr>
        <w:t>2799-2815.</w:t>
      </w:r>
    </w:p>
    <w:p w14:paraId="677B9BF6" w14:textId="77777777" w:rsidR="00055DE8" w:rsidRPr="00055DE8" w:rsidRDefault="00055DE8" w:rsidP="00055DE8">
      <w:pPr>
        <w:pStyle w:val="EndNoteBibliography"/>
        <w:spacing w:line="480" w:lineRule="auto"/>
        <w:ind w:left="720" w:hanging="720"/>
        <w:rPr>
          <w:rFonts w:ascii="Times New Roman" w:hAnsi="Times New Roman" w:cs="Times New Roman"/>
          <w:noProof/>
        </w:rPr>
      </w:pPr>
      <w:r w:rsidRPr="00055DE8">
        <w:rPr>
          <w:rFonts w:ascii="Times New Roman" w:hAnsi="Times New Roman" w:cs="Times New Roman"/>
          <w:noProof/>
        </w:rPr>
        <w:t>15.</w:t>
      </w:r>
      <w:r w:rsidRPr="00055DE8">
        <w:rPr>
          <w:rFonts w:ascii="Times New Roman" w:hAnsi="Times New Roman" w:cs="Times New Roman"/>
          <w:noProof/>
        </w:rPr>
        <w:tab/>
        <w:t xml:space="preserve">Craddock RC, Sikka S, Cheung B, Khanuja R, Ghosh SS, Yan C, Li Q, Lurie D, Vogelstein j, Burns R, et al: </w:t>
      </w:r>
      <w:r w:rsidRPr="00055DE8">
        <w:rPr>
          <w:rFonts w:ascii="Times New Roman" w:hAnsi="Times New Roman" w:cs="Times New Roman"/>
          <w:b/>
          <w:noProof/>
        </w:rPr>
        <w:t>Towards Automated Analysis of Connectomes: The Configurable Pipeline for the Analysis of Connectomes (C-PAC).</w:t>
      </w:r>
      <w:r w:rsidRPr="00055DE8">
        <w:rPr>
          <w:rFonts w:ascii="Times New Roman" w:hAnsi="Times New Roman" w:cs="Times New Roman"/>
          <w:noProof/>
        </w:rPr>
        <w:t xml:space="preserve"> In </w:t>
      </w:r>
      <w:r w:rsidRPr="00055DE8">
        <w:rPr>
          <w:rFonts w:ascii="Times New Roman" w:hAnsi="Times New Roman" w:cs="Times New Roman"/>
          <w:i/>
          <w:noProof/>
        </w:rPr>
        <w:t xml:space="preserve">Neuroinformatics </w:t>
      </w:r>
      <w:r w:rsidRPr="00055DE8">
        <w:rPr>
          <w:rFonts w:ascii="Times New Roman" w:hAnsi="Times New Roman" w:cs="Times New Roman"/>
          <w:noProof/>
        </w:rPr>
        <w:t>Stockholm, Sweden: Frontiers; 2013.</w:t>
      </w:r>
    </w:p>
    <w:p w14:paraId="2DE8DDBB" w14:textId="77777777" w:rsidR="00055DE8" w:rsidRPr="00055DE8" w:rsidRDefault="00055DE8" w:rsidP="00055DE8">
      <w:pPr>
        <w:pStyle w:val="EndNoteBibliography"/>
        <w:spacing w:line="480" w:lineRule="auto"/>
        <w:ind w:left="720" w:hanging="720"/>
        <w:rPr>
          <w:rFonts w:ascii="Times New Roman" w:hAnsi="Times New Roman" w:cs="Times New Roman"/>
          <w:noProof/>
        </w:rPr>
      </w:pPr>
      <w:r w:rsidRPr="00055DE8">
        <w:rPr>
          <w:rFonts w:ascii="Times New Roman" w:hAnsi="Times New Roman" w:cs="Times New Roman"/>
          <w:noProof/>
        </w:rPr>
        <w:t>16.</w:t>
      </w:r>
      <w:r w:rsidRPr="00055DE8">
        <w:rPr>
          <w:rFonts w:ascii="Times New Roman" w:hAnsi="Times New Roman" w:cs="Times New Roman"/>
          <w:noProof/>
        </w:rPr>
        <w:tab/>
        <w:t xml:space="preserve">Jenkinson M, Bannister P, Brady M, Smith S: </w:t>
      </w:r>
      <w:r w:rsidRPr="00055DE8">
        <w:rPr>
          <w:rFonts w:ascii="Times New Roman" w:hAnsi="Times New Roman" w:cs="Times New Roman"/>
          <w:b/>
          <w:noProof/>
        </w:rPr>
        <w:t>Improved optimization for the robust and accurate linear registration and motion correction of brain images.</w:t>
      </w:r>
      <w:r w:rsidRPr="00055DE8">
        <w:rPr>
          <w:rFonts w:ascii="Times New Roman" w:hAnsi="Times New Roman" w:cs="Times New Roman"/>
          <w:noProof/>
        </w:rPr>
        <w:t xml:space="preserve"> </w:t>
      </w:r>
      <w:r w:rsidRPr="00055DE8">
        <w:rPr>
          <w:rFonts w:ascii="Times New Roman" w:hAnsi="Times New Roman" w:cs="Times New Roman"/>
          <w:i/>
          <w:noProof/>
        </w:rPr>
        <w:t xml:space="preserve">Neuroimage </w:t>
      </w:r>
      <w:r w:rsidRPr="00055DE8">
        <w:rPr>
          <w:rFonts w:ascii="Times New Roman" w:hAnsi="Times New Roman" w:cs="Times New Roman"/>
          <w:noProof/>
        </w:rPr>
        <w:t xml:space="preserve">2002, </w:t>
      </w:r>
      <w:r w:rsidRPr="00055DE8">
        <w:rPr>
          <w:rFonts w:ascii="Times New Roman" w:hAnsi="Times New Roman" w:cs="Times New Roman"/>
          <w:b/>
          <w:noProof/>
        </w:rPr>
        <w:t>17:</w:t>
      </w:r>
      <w:r w:rsidRPr="00055DE8">
        <w:rPr>
          <w:rFonts w:ascii="Times New Roman" w:hAnsi="Times New Roman" w:cs="Times New Roman"/>
          <w:noProof/>
        </w:rPr>
        <w:t>825-841.</w:t>
      </w:r>
    </w:p>
    <w:p w14:paraId="620B1D65" w14:textId="77777777" w:rsidR="00055DE8" w:rsidRPr="00055DE8" w:rsidRDefault="00055DE8" w:rsidP="00055DE8">
      <w:pPr>
        <w:pStyle w:val="EndNoteBibliography"/>
        <w:spacing w:line="480" w:lineRule="auto"/>
        <w:ind w:left="720" w:hanging="720"/>
        <w:rPr>
          <w:rFonts w:ascii="Times New Roman" w:hAnsi="Times New Roman" w:cs="Times New Roman"/>
          <w:noProof/>
        </w:rPr>
      </w:pPr>
      <w:r w:rsidRPr="00055DE8">
        <w:rPr>
          <w:rFonts w:ascii="Times New Roman" w:hAnsi="Times New Roman" w:cs="Times New Roman"/>
          <w:noProof/>
        </w:rPr>
        <w:t>17.</w:t>
      </w:r>
      <w:r w:rsidRPr="00055DE8">
        <w:rPr>
          <w:rFonts w:ascii="Times New Roman" w:hAnsi="Times New Roman" w:cs="Times New Roman"/>
          <w:noProof/>
        </w:rPr>
        <w:tab/>
        <w:t xml:space="preserve">Friston KJ, Williams S, Howard R, Frackowiak RS, Turner R: </w:t>
      </w:r>
      <w:r w:rsidRPr="00055DE8">
        <w:rPr>
          <w:rFonts w:ascii="Times New Roman" w:hAnsi="Times New Roman" w:cs="Times New Roman"/>
          <w:b/>
          <w:noProof/>
        </w:rPr>
        <w:t>Movement-related effects in fMRI time-series.</w:t>
      </w:r>
      <w:r w:rsidRPr="00055DE8">
        <w:rPr>
          <w:rFonts w:ascii="Times New Roman" w:hAnsi="Times New Roman" w:cs="Times New Roman"/>
          <w:noProof/>
        </w:rPr>
        <w:t xml:space="preserve"> </w:t>
      </w:r>
      <w:r w:rsidRPr="00055DE8">
        <w:rPr>
          <w:rFonts w:ascii="Times New Roman" w:hAnsi="Times New Roman" w:cs="Times New Roman"/>
          <w:i/>
          <w:noProof/>
        </w:rPr>
        <w:t xml:space="preserve">Magn Reson Med </w:t>
      </w:r>
      <w:r w:rsidRPr="00055DE8">
        <w:rPr>
          <w:rFonts w:ascii="Times New Roman" w:hAnsi="Times New Roman" w:cs="Times New Roman"/>
          <w:noProof/>
        </w:rPr>
        <w:t xml:space="preserve">1996, </w:t>
      </w:r>
      <w:r w:rsidRPr="00055DE8">
        <w:rPr>
          <w:rFonts w:ascii="Times New Roman" w:hAnsi="Times New Roman" w:cs="Times New Roman"/>
          <w:b/>
          <w:noProof/>
        </w:rPr>
        <w:t>35:</w:t>
      </w:r>
      <w:r w:rsidRPr="00055DE8">
        <w:rPr>
          <w:rFonts w:ascii="Times New Roman" w:hAnsi="Times New Roman" w:cs="Times New Roman"/>
          <w:noProof/>
        </w:rPr>
        <w:t>346-355.</w:t>
      </w:r>
    </w:p>
    <w:p w14:paraId="1FC17674" w14:textId="77777777" w:rsidR="00055DE8" w:rsidRPr="00055DE8" w:rsidRDefault="00055DE8" w:rsidP="00055DE8">
      <w:pPr>
        <w:pStyle w:val="EndNoteBibliography"/>
        <w:spacing w:line="480" w:lineRule="auto"/>
        <w:ind w:left="720" w:hanging="720"/>
        <w:rPr>
          <w:rFonts w:ascii="Times New Roman" w:hAnsi="Times New Roman" w:cs="Times New Roman"/>
          <w:noProof/>
        </w:rPr>
      </w:pPr>
      <w:r w:rsidRPr="00055DE8">
        <w:rPr>
          <w:rFonts w:ascii="Times New Roman" w:hAnsi="Times New Roman" w:cs="Times New Roman"/>
          <w:noProof/>
        </w:rPr>
        <w:t>18.</w:t>
      </w:r>
      <w:r w:rsidRPr="00055DE8">
        <w:rPr>
          <w:rFonts w:ascii="Times New Roman" w:hAnsi="Times New Roman" w:cs="Times New Roman"/>
          <w:noProof/>
        </w:rPr>
        <w:tab/>
        <w:t xml:space="preserve">Yeo BT, Krienen FM, Sepulcre J, Sabuncu MR, Lashkari D, Hollinshead M, Roffman JL, Smoller JW, Zöllei L, Polimeni JR, et al: </w:t>
      </w:r>
      <w:r w:rsidRPr="00055DE8">
        <w:rPr>
          <w:rFonts w:ascii="Times New Roman" w:hAnsi="Times New Roman" w:cs="Times New Roman"/>
          <w:b/>
          <w:noProof/>
        </w:rPr>
        <w:t>The organization of the human cerebral cortex estimated by intrinsic functional connectivity.</w:t>
      </w:r>
      <w:r w:rsidRPr="00055DE8">
        <w:rPr>
          <w:rFonts w:ascii="Times New Roman" w:hAnsi="Times New Roman" w:cs="Times New Roman"/>
          <w:noProof/>
        </w:rPr>
        <w:t xml:space="preserve"> </w:t>
      </w:r>
      <w:r w:rsidRPr="00055DE8">
        <w:rPr>
          <w:rFonts w:ascii="Times New Roman" w:hAnsi="Times New Roman" w:cs="Times New Roman"/>
          <w:i/>
          <w:noProof/>
        </w:rPr>
        <w:t xml:space="preserve">J Neurophysiol </w:t>
      </w:r>
      <w:r w:rsidRPr="00055DE8">
        <w:rPr>
          <w:rFonts w:ascii="Times New Roman" w:hAnsi="Times New Roman" w:cs="Times New Roman"/>
          <w:noProof/>
        </w:rPr>
        <w:t xml:space="preserve">2011, </w:t>
      </w:r>
      <w:r w:rsidRPr="00055DE8">
        <w:rPr>
          <w:rFonts w:ascii="Times New Roman" w:hAnsi="Times New Roman" w:cs="Times New Roman"/>
          <w:b/>
          <w:noProof/>
        </w:rPr>
        <w:t>106:</w:t>
      </w:r>
      <w:r w:rsidRPr="00055DE8">
        <w:rPr>
          <w:rFonts w:ascii="Times New Roman" w:hAnsi="Times New Roman" w:cs="Times New Roman"/>
          <w:noProof/>
        </w:rPr>
        <w:t>1125-1165.</w:t>
      </w:r>
    </w:p>
    <w:p w14:paraId="7445BFAF" w14:textId="77777777" w:rsidR="00055DE8" w:rsidRPr="00055DE8" w:rsidRDefault="00055DE8" w:rsidP="00055DE8">
      <w:pPr>
        <w:pStyle w:val="EndNoteBibliography"/>
        <w:spacing w:line="480" w:lineRule="auto"/>
        <w:ind w:left="720" w:hanging="720"/>
        <w:rPr>
          <w:rFonts w:ascii="Times New Roman" w:hAnsi="Times New Roman" w:cs="Times New Roman"/>
          <w:noProof/>
        </w:rPr>
      </w:pPr>
      <w:r w:rsidRPr="00055DE8">
        <w:rPr>
          <w:rFonts w:ascii="Times New Roman" w:hAnsi="Times New Roman" w:cs="Times New Roman"/>
          <w:noProof/>
        </w:rPr>
        <w:t>19.</w:t>
      </w:r>
      <w:r w:rsidRPr="00055DE8">
        <w:rPr>
          <w:rFonts w:ascii="Times New Roman" w:hAnsi="Times New Roman" w:cs="Times New Roman"/>
          <w:noProof/>
        </w:rPr>
        <w:tab/>
        <w:t xml:space="preserve">Yeo BT, Krienen FM, Eickhoff SB, Yaakub SN, Fox PT, Buckner RL, Asplund CL, Chee MW: </w:t>
      </w:r>
      <w:r w:rsidRPr="00055DE8">
        <w:rPr>
          <w:rFonts w:ascii="Times New Roman" w:hAnsi="Times New Roman" w:cs="Times New Roman"/>
          <w:b/>
          <w:noProof/>
        </w:rPr>
        <w:t>Functional Specialization and Flexibility in Human Association Cortex.</w:t>
      </w:r>
      <w:r w:rsidRPr="00055DE8">
        <w:rPr>
          <w:rFonts w:ascii="Times New Roman" w:hAnsi="Times New Roman" w:cs="Times New Roman"/>
          <w:noProof/>
        </w:rPr>
        <w:t xml:space="preserve"> </w:t>
      </w:r>
      <w:r w:rsidRPr="00055DE8">
        <w:rPr>
          <w:rFonts w:ascii="Times New Roman" w:hAnsi="Times New Roman" w:cs="Times New Roman"/>
          <w:i/>
          <w:noProof/>
        </w:rPr>
        <w:t xml:space="preserve">Cereb Cortex </w:t>
      </w:r>
      <w:r w:rsidRPr="00055DE8">
        <w:rPr>
          <w:rFonts w:ascii="Times New Roman" w:hAnsi="Times New Roman" w:cs="Times New Roman"/>
          <w:noProof/>
        </w:rPr>
        <w:t xml:space="preserve">2015, </w:t>
      </w:r>
      <w:r w:rsidRPr="00055DE8">
        <w:rPr>
          <w:rFonts w:ascii="Times New Roman" w:hAnsi="Times New Roman" w:cs="Times New Roman"/>
          <w:b/>
          <w:noProof/>
        </w:rPr>
        <w:t>25:</w:t>
      </w:r>
      <w:r w:rsidRPr="00055DE8">
        <w:rPr>
          <w:rFonts w:ascii="Times New Roman" w:hAnsi="Times New Roman" w:cs="Times New Roman"/>
          <w:noProof/>
        </w:rPr>
        <w:t>3654-3672.</w:t>
      </w:r>
    </w:p>
    <w:p w14:paraId="27674A9A" w14:textId="3BE5A708" w:rsidR="00B576AE" w:rsidRPr="00055DE8" w:rsidRDefault="00B10DDF" w:rsidP="00055DE8">
      <w:pPr>
        <w:spacing w:line="480" w:lineRule="auto"/>
        <w:rPr>
          <w:rFonts w:ascii="Times New Roman" w:hAnsi="Times New Roman" w:cs="Times New Roman"/>
        </w:rPr>
      </w:pPr>
      <w:r w:rsidRPr="00055DE8">
        <w:rPr>
          <w:rFonts w:ascii="Times New Roman" w:hAnsi="Times New Roman" w:cs="Times New Roman"/>
        </w:rPr>
        <w:fldChar w:fldCharType="end"/>
      </w:r>
    </w:p>
    <w:sectPr w:rsidR="00B576AE" w:rsidRPr="00055DE8" w:rsidSect="00B576AE">
      <w:pgSz w:w="12240" w:h="15840"/>
      <w:pgMar w:top="1440" w:right="1800" w:bottom="1440" w:left="1800" w:header="720" w:footer="72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5ABAC3A" w15:done="0"/>
  <w15:commentEx w15:paraId="009A8BAD"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6282A4" w14:textId="77777777" w:rsidR="000C2A91" w:rsidRDefault="000C2A91" w:rsidP="00151B59">
      <w:r>
        <w:separator/>
      </w:r>
    </w:p>
  </w:endnote>
  <w:endnote w:type="continuationSeparator" w:id="0">
    <w:p w14:paraId="7F8513DC" w14:textId="77777777" w:rsidR="000C2A91" w:rsidRDefault="000C2A91" w:rsidP="00151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新細明體">
    <w:charset w:val="51"/>
    <w:family w:val="auto"/>
    <w:pitch w:val="variable"/>
    <w:sig w:usb0="A00002FF" w:usb1="28CFFCFA" w:usb2="00000016" w:usb3="00000000" w:csb0="001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2206B4" w14:textId="77777777" w:rsidR="006573ED" w:rsidRDefault="006573ED" w:rsidP="006573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FD9AA2" w14:textId="77777777" w:rsidR="006573ED" w:rsidRDefault="006573ED" w:rsidP="00151B5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A2C09E" w14:textId="77777777" w:rsidR="006573ED" w:rsidRDefault="006573ED" w:rsidP="006573E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D46D3">
      <w:rPr>
        <w:rStyle w:val="PageNumber"/>
        <w:noProof/>
      </w:rPr>
      <w:t>1</w:t>
    </w:r>
    <w:r>
      <w:rPr>
        <w:rStyle w:val="PageNumber"/>
      </w:rPr>
      <w:fldChar w:fldCharType="end"/>
    </w:r>
  </w:p>
  <w:p w14:paraId="7A6EB856" w14:textId="77777777" w:rsidR="006573ED" w:rsidRDefault="006573ED" w:rsidP="00151B5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F48916" w14:textId="77777777" w:rsidR="000C2A91" w:rsidRDefault="000C2A91" w:rsidP="00151B59">
      <w:r>
        <w:separator/>
      </w:r>
    </w:p>
  </w:footnote>
  <w:footnote w:type="continuationSeparator" w:id="0">
    <w:p w14:paraId="2A650DCC" w14:textId="77777777" w:rsidR="000C2A91" w:rsidRDefault="000C2A91" w:rsidP="00151B5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B21EA"/>
    <w:multiLevelType w:val="hybridMultilevel"/>
    <w:tmpl w:val="85244F0C"/>
    <w:lvl w:ilvl="0" w:tplc="67BAC20A">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7D32FE"/>
    <w:multiLevelType w:val="hybridMultilevel"/>
    <w:tmpl w:val="718812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1C0887"/>
    <w:multiLevelType w:val="hybridMultilevel"/>
    <w:tmpl w:val="B9768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eng-Chuan Lai">
    <w15:presenceInfo w15:providerId="Windows Live" w15:userId="f51d61c533eba5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BioMed Central&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5easr9sa02ssresrz65vsf8tazrxdpxszf9&quot;&gt;My EndNote Library&lt;record-ids&gt;&lt;item&gt;120&lt;/item&gt;&lt;item&gt;199&lt;/item&gt;&lt;item&gt;288&lt;/item&gt;&lt;item&gt;390&lt;/item&gt;&lt;item&gt;432&lt;/item&gt;&lt;item&gt;694&lt;/item&gt;&lt;item&gt;1055&lt;/item&gt;&lt;item&gt;1085&lt;/item&gt;&lt;item&gt;1086&lt;/item&gt;&lt;item&gt;1087&lt;/item&gt;&lt;item&gt;1088&lt;/item&gt;&lt;item&gt;1089&lt;/item&gt;&lt;item&gt;1090&lt;/item&gt;&lt;item&gt;1091&lt;/item&gt;&lt;item&gt;1092&lt;/item&gt;&lt;item&gt;1093&lt;/item&gt;&lt;item&gt;1096&lt;/item&gt;&lt;item&gt;1097&lt;/item&gt;&lt;item&gt;1200&lt;/item&gt;&lt;/record-ids&gt;&lt;/item&gt;&lt;/Libraries&gt;"/>
  </w:docVars>
  <w:rsids>
    <w:rsidRoot w:val="00B10DDF"/>
    <w:rsid w:val="00055DE8"/>
    <w:rsid w:val="00086DC5"/>
    <w:rsid w:val="000C2A91"/>
    <w:rsid w:val="000E7826"/>
    <w:rsid w:val="000F03BB"/>
    <w:rsid w:val="00151B59"/>
    <w:rsid w:val="001B0242"/>
    <w:rsid w:val="001F1CD2"/>
    <w:rsid w:val="00273046"/>
    <w:rsid w:val="00312B8E"/>
    <w:rsid w:val="0034358E"/>
    <w:rsid w:val="0047019D"/>
    <w:rsid w:val="004A5188"/>
    <w:rsid w:val="005511ED"/>
    <w:rsid w:val="005B29C3"/>
    <w:rsid w:val="005B5CFF"/>
    <w:rsid w:val="00651073"/>
    <w:rsid w:val="006573ED"/>
    <w:rsid w:val="006C49E5"/>
    <w:rsid w:val="0075084B"/>
    <w:rsid w:val="007A60CF"/>
    <w:rsid w:val="007B5236"/>
    <w:rsid w:val="008479B5"/>
    <w:rsid w:val="00894A81"/>
    <w:rsid w:val="00896038"/>
    <w:rsid w:val="008A26DE"/>
    <w:rsid w:val="00AC48E2"/>
    <w:rsid w:val="00AF64EC"/>
    <w:rsid w:val="00B10DDF"/>
    <w:rsid w:val="00B304F8"/>
    <w:rsid w:val="00B576AE"/>
    <w:rsid w:val="00B73F4A"/>
    <w:rsid w:val="00B851EF"/>
    <w:rsid w:val="00C6600F"/>
    <w:rsid w:val="00CD074F"/>
    <w:rsid w:val="00CD35E8"/>
    <w:rsid w:val="00D630F1"/>
    <w:rsid w:val="00D64C90"/>
    <w:rsid w:val="00DC04B9"/>
    <w:rsid w:val="00DE2C56"/>
    <w:rsid w:val="00E516A2"/>
    <w:rsid w:val="00E84419"/>
    <w:rsid w:val="00E90372"/>
    <w:rsid w:val="00F13BA7"/>
    <w:rsid w:val="00FD46D3"/>
    <w:rsid w:val="00FF75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136545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D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DDF"/>
    <w:pPr>
      <w:ind w:left="720"/>
      <w:contextualSpacing/>
    </w:pPr>
  </w:style>
  <w:style w:type="character" w:styleId="Hyperlink">
    <w:name w:val="Hyperlink"/>
    <w:basedOn w:val="DefaultParagraphFont"/>
    <w:uiPriority w:val="99"/>
    <w:unhideWhenUsed/>
    <w:rsid w:val="00B10DDF"/>
    <w:rPr>
      <w:color w:val="0000FF" w:themeColor="hyperlink"/>
      <w:u w:val="single"/>
    </w:rPr>
  </w:style>
  <w:style w:type="paragraph" w:customStyle="1" w:styleId="EndNoteBibliographyTitle">
    <w:name w:val="EndNote Bibliography Title"/>
    <w:basedOn w:val="Normal"/>
    <w:rsid w:val="00B10DDF"/>
    <w:pPr>
      <w:jc w:val="center"/>
    </w:pPr>
    <w:rPr>
      <w:rFonts w:ascii="Cambria" w:hAnsi="Cambria"/>
    </w:rPr>
  </w:style>
  <w:style w:type="paragraph" w:customStyle="1" w:styleId="EndNoteBibliography">
    <w:name w:val="EndNote Bibliography"/>
    <w:basedOn w:val="Normal"/>
    <w:rsid w:val="00B10DDF"/>
    <w:rPr>
      <w:rFonts w:ascii="Cambria" w:hAnsi="Cambria"/>
    </w:rPr>
  </w:style>
  <w:style w:type="paragraph" w:styleId="BalloonText">
    <w:name w:val="Balloon Text"/>
    <w:basedOn w:val="Normal"/>
    <w:link w:val="BalloonTextChar"/>
    <w:uiPriority w:val="99"/>
    <w:semiHidden/>
    <w:unhideWhenUsed/>
    <w:rsid w:val="00B10DD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0DDF"/>
    <w:rPr>
      <w:rFonts w:ascii="Lucida Grande" w:hAnsi="Lucida Grande" w:cs="Lucida Grande"/>
      <w:sz w:val="18"/>
      <w:szCs w:val="18"/>
    </w:rPr>
  </w:style>
  <w:style w:type="paragraph" w:styleId="Footer">
    <w:name w:val="footer"/>
    <w:basedOn w:val="Normal"/>
    <w:link w:val="FooterChar"/>
    <w:uiPriority w:val="99"/>
    <w:unhideWhenUsed/>
    <w:rsid w:val="00151B59"/>
    <w:pPr>
      <w:tabs>
        <w:tab w:val="center" w:pos="4320"/>
        <w:tab w:val="right" w:pos="8640"/>
      </w:tabs>
    </w:pPr>
  </w:style>
  <w:style w:type="character" w:customStyle="1" w:styleId="FooterChar">
    <w:name w:val="Footer Char"/>
    <w:basedOn w:val="DefaultParagraphFont"/>
    <w:link w:val="Footer"/>
    <w:uiPriority w:val="99"/>
    <w:rsid w:val="00151B59"/>
  </w:style>
  <w:style w:type="character" w:styleId="PageNumber">
    <w:name w:val="page number"/>
    <w:basedOn w:val="DefaultParagraphFont"/>
    <w:uiPriority w:val="99"/>
    <w:semiHidden/>
    <w:unhideWhenUsed/>
    <w:rsid w:val="00151B59"/>
  </w:style>
  <w:style w:type="character" w:styleId="LineNumber">
    <w:name w:val="line number"/>
    <w:basedOn w:val="DefaultParagraphFont"/>
    <w:uiPriority w:val="99"/>
    <w:semiHidden/>
    <w:unhideWhenUsed/>
    <w:rsid w:val="00151B59"/>
  </w:style>
  <w:style w:type="character" w:styleId="CommentReference">
    <w:name w:val="annotation reference"/>
    <w:basedOn w:val="DefaultParagraphFont"/>
    <w:uiPriority w:val="99"/>
    <w:semiHidden/>
    <w:unhideWhenUsed/>
    <w:rsid w:val="00E90372"/>
    <w:rPr>
      <w:sz w:val="18"/>
      <w:szCs w:val="18"/>
    </w:rPr>
  </w:style>
  <w:style w:type="paragraph" w:styleId="CommentText">
    <w:name w:val="annotation text"/>
    <w:basedOn w:val="Normal"/>
    <w:link w:val="CommentTextChar"/>
    <w:uiPriority w:val="99"/>
    <w:semiHidden/>
    <w:unhideWhenUsed/>
    <w:rsid w:val="00E90372"/>
  </w:style>
  <w:style w:type="character" w:customStyle="1" w:styleId="CommentTextChar">
    <w:name w:val="Comment Text Char"/>
    <w:basedOn w:val="DefaultParagraphFont"/>
    <w:link w:val="CommentText"/>
    <w:uiPriority w:val="99"/>
    <w:semiHidden/>
    <w:rsid w:val="00E90372"/>
  </w:style>
  <w:style w:type="paragraph" w:styleId="CommentSubject">
    <w:name w:val="annotation subject"/>
    <w:basedOn w:val="CommentText"/>
    <w:next w:val="CommentText"/>
    <w:link w:val="CommentSubjectChar"/>
    <w:uiPriority w:val="99"/>
    <w:semiHidden/>
    <w:unhideWhenUsed/>
    <w:rsid w:val="00E90372"/>
    <w:rPr>
      <w:b/>
      <w:bCs/>
    </w:rPr>
  </w:style>
  <w:style w:type="character" w:customStyle="1" w:styleId="CommentSubjectChar">
    <w:name w:val="Comment Subject Char"/>
    <w:basedOn w:val="CommentTextChar"/>
    <w:link w:val="CommentSubject"/>
    <w:uiPriority w:val="99"/>
    <w:semiHidden/>
    <w:rsid w:val="00E90372"/>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D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DDF"/>
    <w:pPr>
      <w:ind w:left="720"/>
      <w:contextualSpacing/>
    </w:pPr>
  </w:style>
  <w:style w:type="character" w:styleId="Hyperlink">
    <w:name w:val="Hyperlink"/>
    <w:basedOn w:val="DefaultParagraphFont"/>
    <w:uiPriority w:val="99"/>
    <w:unhideWhenUsed/>
    <w:rsid w:val="00B10DDF"/>
    <w:rPr>
      <w:color w:val="0000FF" w:themeColor="hyperlink"/>
      <w:u w:val="single"/>
    </w:rPr>
  </w:style>
  <w:style w:type="paragraph" w:customStyle="1" w:styleId="EndNoteBibliographyTitle">
    <w:name w:val="EndNote Bibliography Title"/>
    <w:basedOn w:val="Normal"/>
    <w:rsid w:val="00B10DDF"/>
    <w:pPr>
      <w:jc w:val="center"/>
    </w:pPr>
    <w:rPr>
      <w:rFonts w:ascii="Cambria" w:hAnsi="Cambria"/>
    </w:rPr>
  </w:style>
  <w:style w:type="paragraph" w:customStyle="1" w:styleId="EndNoteBibliography">
    <w:name w:val="EndNote Bibliography"/>
    <w:basedOn w:val="Normal"/>
    <w:rsid w:val="00B10DDF"/>
    <w:rPr>
      <w:rFonts w:ascii="Cambria" w:hAnsi="Cambria"/>
    </w:rPr>
  </w:style>
  <w:style w:type="paragraph" w:styleId="BalloonText">
    <w:name w:val="Balloon Text"/>
    <w:basedOn w:val="Normal"/>
    <w:link w:val="BalloonTextChar"/>
    <w:uiPriority w:val="99"/>
    <w:semiHidden/>
    <w:unhideWhenUsed/>
    <w:rsid w:val="00B10DD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0DDF"/>
    <w:rPr>
      <w:rFonts w:ascii="Lucida Grande" w:hAnsi="Lucida Grande" w:cs="Lucida Grande"/>
      <w:sz w:val="18"/>
      <w:szCs w:val="18"/>
    </w:rPr>
  </w:style>
  <w:style w:type="paragraph" w:styleId="Footer">
    <w:name w:val="footer"/>
    <w:basedOn w:val="Normal"/>
    <w:link w:val="FooterChar"/>
    <w:uiPriority w:val="99"/>
    <w:unhideWhenUsed/>
    <w:rsid w:val="00151B59"/>
    <w:pPr>
      <w:tabs>
        <w:tab w:val="center" w:pos="4320"/>
        <w:tab w:val="right" w:pos="8640"/>
      </w:tabs>
    </w:pPr>
  </w:style>
  <w:style w:type="character" w:customStyle="1" w:styleId="FooterChar">
    <w:name w:val="Footer Char"/>
    <w:basedOn w:val="DefaultParagraphFont"/>
    <w:link w:val="Footer"/>
    <w:uiPriority w:val="99"/>
    <w:rsid w:val="00151B59"/>
  </w:style>
  <w:style w:type="character" w:styleId="PageNumber">
    <w:name w:val="page number"/>
    <w:basedOn w:val="DefaultParagraphFont"/>
    <w:uiPriority w:val="99"/>
    <w:semiHidden/>
    <w:unhideWhenUsed/>
    <w:rsid w:val="00151B59"/>
  </w:style>
  <w:style w:type="character" w:styleId="LineNumber">
    <w:name w:val="line number"/>
    <w:basedOn w:val="DefaultParagraphFont"/>
    <w:uiPriority w:val="99"/>
    <w:semiHidden/>
    <w:unhideWhenUsed/>
    <w:rsid w:val="00151B59"/>
  </w:style>
  <w:style w:type="character" w:styleId="CommentReference">
    <w:name w:val="annotation reference"/>
    <w:basedOn w:val="DefaultParagraphFont"/>
    <w:uiPriority w:val="99"/>
    <w:semiHidden/>
    <w:unhideWhenUsed/>
    <w:rsid w:val="00E90372"/>
    <w:rPr>
      <w:sz w:val="18"/>
      <w:szCs w:val="18"/>
    </w:rPr>
  </w:style>
  <w:style w:type="paragraph" w:styleId="CommentText">
    <w:name w:val="annotation text"/>
    <w:basedOn w:val="Normal"/>
    <w:link w:val="CommentTextChar"/>
    <w:uiPriority w:val="99"/>
    <w:semiHidden/>
    <w:unhideWhenUsed/>
    <w:rsid w:val="00E90372"/>
  </w:style>
  <w:style w:type="character" w:customStyle="1" w:styleId="CommentTextChar">
    <w:name w:val="Comment Text Char"/>
    <w:basedOn w:val="DefaultParagraphFont"/>
    <w:link w:val="CommentText"/>
    <w:uiPriority w:val="99"/>
    <w:semiHidden/>
    <w:rsid w:val="00E90372"/>
  </w:style>
  <w:style w:type="paragraph" w:styleId="CommentSubject">
    <w:name w:val="annotation subject"/>
    <w:basedOn w:val="CommentText"/>
    <w:next w:val="CommentText"/>
    <w:link w:val="CommentSubjectChar"/>
    <w:uiPriority w:val="99"/>
    <w:semiHidden/>
    <w:unhideWhenUsed/>
    <w:rsid w:val="00E90372"/>
    <w:rPr>
      <w:b/>
      <w:bCs/>
    </w:rPr>
  </w:style>
  <w:style w:type="character" w:customStyle="1" w:styleId="CommentSubjectChar">
    <w:name w:val="Comment Subject Char"/>
    <w:basedOn w:val="CommentTextChar"/>
    <w:link w:val="CommentSubject"/>
    <w:uiPriority w:val="99"/>
    <w:semiHidden/>
    <w:rsid w:val="00E903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88247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nipype.readthedocs.io/en/latest/" TargetMode="External"/><Relationship Id="rId12" Type="http://schemas.openxmlformats.org/officeDocument/2006/relationships/hyperlink" Target="http://neuroinformatics.harvard.edu/gsp/"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7" Type="http://schemas.microsoft.com/office/2011/relationships/commentsExtended" Target="commentsExtended.xml"/><Relationship Id="rId18"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afni.nimh.nih.gov/afni" TargetMode="External"/><Relationship Id="rId9" Type="http://schemas.openxmlformats.org/officeDocument/2006/relationships/hyperlink" Target="http://fmrib.ox.ac.uk" TargetMode="External"/><Relationship Id="rId10" Type="http://schemas.openxmlformats.org/officeDocument/2006/relationships/hyperlink" Target="http://stnava.github.io/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7502</Words>
  <Characters>42768</Characters>
  <Application>Microsoft Macintosh Word</Application>
  <DocSecurity>0</DocSecurity>
  <Lines>356</Lines>
  <Paragraphs>100</Paragraphs>
  <ScaleCrop>false</ScaleCrop>
  <HeadingPairs>
    <vt:vector size="2" baseType="variant">
      <vt:variant>
        <vt:lpstr>標題</vt:lpstr>
      </vt:variant>
      <vt:variant>
        <vt:i4>1</vt:i4>
      </vt:variant>
    </vt:vector>
  </HeadingPairs>
  <TitlesOfParts>
    <vt:vector size="1" baseType="lpstr">
      <vt:lpstr/>
    </vt:vector>
  </TitlesOfParts>
  <Company>NYU Langone Medical Center</Company>
  <LinksUpToDate>false</LinksUpToDate>
  <CharactersWithSpaces>50170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 Floris</dc:creator>
  <cp:keywords/>
  <dc:description/>
  <cp:lastModifiedBy>Dori Floris</cp:lastModifiedBy>
  <cp:revision>5</cp:revision>
  <dcterms:created xsi:type="dcterms:W3CDTF">2017-12-04T16:27:00Z</dcterms:created>
  <dcterms:modified xsi:type="dcterms:W3CDTF">2017-12-04T18:23:00Z</dcterms:modified>
</cp:coreProperties>
</file>