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D5" w:rsidRDefault="009C70D5"/>
    <w:p w:rsidR="00254BB1" w:rsidRDefault="007C2F3D">
      <w:r>
        <w:t>Additional file 3:</w:t>
      </w:r>
      <w:r w:rsidR="005B1B2C">
        <w:t xml:space="preserve"> Table S6</w:t>
      </w:r>
      <w:r w:rsidR="006B53B2">
        <w:t xml:space="preserve">: Partial correlation </w:t>
      </w:r>
      <w:r w:rsidR="00531EA7">
        <w:t>between EQ, BAPQ &amp; FEFA, adjusting for IQ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5"/>
        <w:gridCol w:w="2201"/>
        <w:gridCol w:w="2201"/>
        <w:gridCol w:w="2335"/>
      </w:tblGrid>
      <w:tr w:rsidR="00254BB1" w:rsidRPr="001915A9" w:rsidTr="001112B3">
        <w:tc>
          <w:tcPr>
            <w:tcW w:w="1355" w:type="pct"/>
            <w:vMerge w:val="restart"/>
            <w:shd w:val="clear" w:color="auto" w:fill="F2F2F2" w:themeFill="background1" w:themeFillShade="F2"/>
            <w:vAlign w:val="center"/>
          </w:tcPr>
          <w:p w:rsidR="00254BB1" w:rsidRPr="001915A9" w:rsidRDefault="00254BB1" w:rsidP="001112B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EP Participants</w:t>
            </w:r>
          </w:p>
        </w:tc>
        <w:tc>
          <w:tcPr>
            <w:tcW w:w="3645" w:type="pct"/>
            <w:gridSpan w:val="3"/>
            <w:shd w:val="clear" w:color="auto" w:fill="F2F2F2" w:themeFill="background1" w:themeFillShade="F2"/>
          </w:tcPr>
          <w:p w:rsidR="00254BB1" w:rsidRPr="001915A9" w:rsidRDefault="00254BB1" w:rsidP="001112B3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254BB1" w:rsidRPr="001915A9" w:rsidTr="001112B3">
        <w:tc>
          <w:tcPr>
            <w:tcW w:w="1355" w:type="pct"/>
            <w:vMerge/>
            <w:shd w:val="clear" w:color="auto" w:fill="F2F2F2" w:themeFill="background1" w:themeFillShade="F2"/>
          </w:tcPr>
          <w:p w:rsidR="00254BB1" w:rsidRPr="001915A9" w:rsidRDefault="00254BB1" w:rsidP="001112B3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191" w:type="pct"/>
            <w:shd w:val="clear" w:color="auto" w:fill="F2F2F2" w:themeFill="background1" w:themeFillShade="F2"/>
          </w:tcPr>
          <w:p w:rsidR="00254BB1" w:rsidRPr="001915A9" w:rsidRDefault="001112B3" w:rsidP="001112B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n</w:t>
            </w:r>
          </w:p>
        </w:tc>
        <w:tc>
          <w:tcPr>
            <w:tcW w:w="1191" w:type="pct"/>
            <w:shd w:val="clear" w:color="auto" w:fill="F2F2F2" w:themeFill="background1" w:themeFillShade="F2"/>
          </w:tcPr>
          <w:p w:rsidR="00254BB1" w:rsidRPr="001915A9" w:rsidRDefault="001112B3" w:rsidP="001112B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r</w:t>
            </w:r>
          </w:p>
        </w:tc>
        <w:tc>
          <w:tcPr>
            <w:tcW w:w="1263" w:type="pct"/>
            <w:shd w:val="clear" w:color="auto" w:fill="F2F2F2" w:themeFill="background1" w:themeFillShade="F2"/>
          </w:tcPr>
          <w:p w:rsidR="00254BB1" w:rsidRPr="001915A9" w:rsidRDefault="001112B3" w:rsidP="001112B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P</w:t>
            </w:r>
          </w:p>
        </w:tc>
      </w:tr>
      <w:tr w:rsidR="00254BB1" w:rsidRPr="00BF417E" w:rsidTr="001112B3">
        <w:tc>
          <w:tcPr>
            <w:tcW w:w="1355" w:type="pct"/>
          </w:tcPr>
          <w:p w:rsidR="00254BB1" w:rsidRPr="001915A9" w:rsidRDefault="00254BB1" w:rsidP="001112B3">
            <w:pPr>
              <w:rPr>
                <w:rFonts w:ascii="Calibri" w:hAnsi="Calibri" w:cs="Calibri"/>
                <w:b/>
                <w:sz w:val="20"/>
              </w:rPr>
            </w:pPr>
            <w:r w:rsidRPr="00254BB1">
              <w:rPr>
                <w:rFonts w:ascii="Calibri" w:hAnsi="Calibri" w:cs="Calibri"/>
                <w:b/>
                <w:sz w:val="20"/>
              </w:rPr>
              <w:t>EQ and BAPQ</w:t>
            </w:r>
          </w:p>
        </w:tc>
        <w:tc>
          <w:tcPr>
            <w:tcW w:w="1191" w:type="pct"/>
            <w:shd w:val="clear" w:color="auto" w:fill="auto"/>
            <w:vAlign w:val="center"/>
          </w:tcPr>
          <w:p w:rsidR="00254BB1" w:rsidRDefault="001112B3" w:rsidP="00111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91" w:type="pct"/>
            <w:shd w:val="clear" w:color="auto" w:fill="auto"/>
            <w:vAlign w:val="center"/>
          </w:tcPr>
          <w:p w:rsidR="00254BB1" w:rsidRDefault="001112B3" w:rsidP="00111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-0.655</w:t>
            </w:r>
          </w:p>
        </w:tc>
        <w:tc>
          <w:tcPr>
            <w:tcW w:w="1263" w:type="pct"/>
            <w:shd w:val="clear" w:color="auto" w:fill="auto"/>
            <w:vAlign w:val="center"/>
          </w:tcPr>
          <w:p w:rsidR="00254BB1" w:rsidRDefault="001112B3" w:rsidP="00111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254BB1" w:rsidRPr="00BF417E" w:rsidTr="001112B3">
        <w:tc>
          <w:tcPr>
            <w:tcW w:w="1355" w:type="pct"/>
          </w:tcPr>
          <w:p w:rsidR="00254BB1" w:rsidRPr="001915A9" w:rsidRDefault="00254BB1" w:rsidP="001112B3">
            <w:pPr>
              <w:rPr>
                <w:rFonts w:ascii="Calibri" w:hAnsi="Calibri" w:cs="Calibri"/>
                <w:b/>
                <w:sz w:val="20"/>
              </w:rPr>
            </w:pPr>
            <w:r w:rsidRPr="00254BB1">
              <w:rPr>
                <w:rFonts w:ascii="Calibri" w:hAnsi="Calibri" w:cs="Calibri"/>
                <w:b/>
                <w:sz w:val="20"/>
              </w:rPr>
              <w:t>EQ and FEFA</w:t>
            </w:r>
          </w:p>
        </w:tc>
        <w:tc>
          <w:tcPr>
            <w:tcW w:w="1191" w:type="pct"/>
            <w:shd w:val="clear" w:color="auto" w:fill="auto"/>
            <w:vAlign w:val="center"/>
          </w:tcPr>
          <w:p w:rsidR="00254BB1" w:rsidRDefault="001112B3" w:rsidP="00111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91" w:type="pct"/>
            <w:shd w:val="clear" w:color="auto" w:fill="auto"/>
            <w:vAlign w:val="center"/>
          </w:tcPr>
          <w:p w:rsidR="00254BB1" w:rsidRDefault="001112B3" w:rsidP="00111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263" w:type="pct"/>
            <w:shd w:val="clear" w:color="auto" w:fill="auto"/>
            <w:vAlign w:val="center"/>
          </w:tcPr>
          <w:p w:rsidR="00254BB1" w:rsidRDefault="001112B3" w:rsidP="00111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0.336</w:t>
            </w:r>
          </w:p>
        </w:tc>
      </w:tr>
      <w:tr w:rsidR="00254BB1" w:rsidRPr="00BF417E" w:rsidTr="001112B3">
        <w:tc>
          <w:tcPr>
            <w:tcW w:w="1355" w:type="pct"/>
          </w:tcPr>
          <w:p w:rsidR="00254BB1" w:rsidRPr="001915A9" w:rsidRDefault="00254BB1" w:rsidP="001112B3">
            <w:pPr>
              <w:rPr>
                <w:rFonts w:ascii="Calibri" w:hAnsi="Calibri" w:cs="Calibri"/>
                <w:b/>
                <w:sz w:val="20"/>
              </w:rPr>
            </w:pPr>
            <w:r w:rsidRPr="00254BB1">
              <w:rPr>
                <w:rFonts w:ascii="Calibri" w:hAnsi="Calibri" w:cs="Calibri"/>
                <w:b/>
                <w:sz w:val="20"/>
              </w:rPr>
              <w:t>BAPQ and FEFA</w:t>
            </w:r>
          </w:p>
        </w:tc>
        <w:tc>
          <w:tcPr>
            <w:tcW w:w="1191" w:type="pct"/>
            <w:shd w:val="clear" w:color="auto" w:fill="auto"/>
            <w:vAlign w:val="center"/>
          </w:tcPr>
          <w:p w:rsidR="00254BB1" w:rsidRDefault="001112B3" w:rsidP="00111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91" w:type="pct"/>
            <w:shd w:val="clear" w:color="auto" w:fill="auto"/>
            <w:vAlign w:val="center"/>
          </w:tcPr>
          <w:p w:rsidR="00254BB1" w:rsidRDefault="001112B3" w:rsidP="00111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-0.119</w:t>
            </w:r>
          </w:p>
        </w:tc>
        <w:tc>
          <w:tcPr>
            <w:tcW w:w="1263" w:type="pct"/>
            <w:shd w:val="clear" w:color="auto" w:fill="auto"/>
            <w:vAlign w:val="center"/>
          </w:tcPr>
          <w:p w:rsidR="00254BB1" w:rsidRDefault="001112B3" w:rsidP="00111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0.221</w:t>
            </w:r>
          </w:p>
        </w:tc>
      </w:tr>
      <w:tr w:rsidR="00254BB1" w:rsidRPr="00BF417E" w:rsidTr="001112B3">
        <w:tc>
          <w:tcPr>
            <w:tcW w:w="1355" w:type="pct"/>
            <w:shd w:val="clear" w:color="auto" w:fill="F2F2F2" w:themeFill="background1" w:themeFillShade="F2"/>
            <w:vAlign w:val="center"/>
          </w:tcPr>
          <w:p w:rsidR="001112B3" w:rsidRDefault="001112B3" w:rsidP="001112B3">
            <w:pPr>
              <w:rPr>
                <w:rFonts w:ascii="Calibri" w:hAnsi="Calibri" w:cs="Calibri"/>
                <w:b/>
                <w:sz w:val="20"/>
              </w:rPr>
            </w:pPr>
          </w:p>
          <w:p w:rsidR="001112B3" w:rsidRPr="001915A9" w:rsidRDefault="00254BB1" w:rsidP="001112B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Term-controls</w:t>
            </w:r>
          </w:p>
        </w:tc>
        <w:tc>
          <w:tcPr>
            <w:tcW w:w="1191" w:type="pct"/>
            <w:shd w:val="clear" w:color="auto" w:fill="F2F2F2" w:themeFill="background1" w:themeFillShade="F2"/>
          </w:tcPr>
          <w:p w:rsidR="00254BB1" w:rsidRPr="001915A9" w:rsidRDefault="00254BB1" w:rsidP="001112B3">
            <w:pPr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191" w:type="pct"/>
            <w:shd w:val="clear" w:color="auto" w:fill="F2F2F2" w:themeFill="background1" w:themeFillShade="F2"/>
            <w:vAlign w:val="center"/>
          </w:tcPr>
          <w:p w:rsidR="00254BB1" w:rsidRDefault="00254BB1" w:rsidP="00111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pct"/>
            <w:shd w:val="clear" w:color="auto" w:fill="F2F2F2" w:themeFill="background1" w:themeFillShade="F2"/>
            <w:vAlign w:val="center"/>
          </w:tcPr>
          <w:p w:rsidR="00254BB1" w:rsidRDefault="00254BB1" w:rsidP="00111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54BB1" w:rsidRPr="00BF417E" w:rsidTr="001112B3">
        <w:tc>
          <w:tcPr>
            <w:tcW w:w="1355" w:type="pct"/>
          </w:tcPr>
          <w:p w:rsidR="00254BB1" w:rsidRPr="001915A9" w:rsidRDefault="001112B3" w:rsidP="001112B3">
            <w:pPr>
              <w:rPr>
                <w:rFonts w:ascii="Calibri" w:hAnsi="Calibri" w:cs="Calibri"/>
                <w:b/>
                <w:sz w:val="20"/>
              </w:rPr>
            </w:pPr>
            <w:r w:rsidRPr="00254BB1">
              <w:rPr>
                <w:rFonts w:ascii="Calibri" w:hAnsi="Calibri" w:cs="Calibri"/>
                <w:b/>
                <w:sz w:val="20"/>
              </w:rPr>
              <w:t>EQ and BAPQ</w:t>
            </w:r>
          </w:p>
        </w:tc>
        <w:tc>
          <w:tcPr>
            <w:tcW w:w="1191" w:type="pct"/>
            <w:shd w:val="clear" w:color="auto" w:fill="auto"/>
            <w:vAlign w:val="center"/>
          </w:tcPr>
          <w:p w:rsidR="001112B3" w:rsidRDefault="001112B3" w:rsidP="00111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91" w:type="pct"/>
            <w:shd w:val="clear" w:color="auto" w:fill="auto"/>
            <w:vAlign w:val="center"/>
          </w:tcPr>
          <w:p w:rsidR="00254BB1" w:rsidRDefault="00FA632F" w:rsidP="00111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-0.511</w:t>
            </w:r>
          </w:p>
        </w:tc>
        <w:tc>
          <w:tcPr>
            <w:tcW w:w="1263" w:type="pct"/>
            <w:shd w:val="clear" w:color="auto" w:fill="auto"/>
            <w:vAlign w:val="center"/>
          </w:tcPr>
          <w:p w:rsidR="00254BB1" w:rsidRDefault="00FA632F" w:rsidP="00111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FA632F" w:rsidRPr="00BF417E" w:rsidTr="00FA632F">
        <w:trPr>
          <w:trHeight w:val="248"/>
        </w:trPr>
        <w:tc>
          <w:tcPr>
            <w:tcW w:w="1355" w:type="pct"/>
          </w:tcPr>
          <w:p w:rsidR="00FA632F" w:rsidRPr="001915A9" w:rsidRDefault="00FA632F" w:rsidP="00FA632F">
            <w:pPr>
              <w:rPr>
                <w:rFonts w:ascii="Calibri" w:hAnsi="Calibri" w:cs="Calibri"/>
                <w:b/>
                <w:sz w:val="20"/>
              </w:rPr>
            </w:pPr>
            <w:r w:rsidRPr="00254BB1">
              <w:rPr>
                <w:rFonts w:ascii="Calibri" w:hAnsi="Calibri" w:cs="Calibri"/>
                <w:b/>
                <w:sz w:val="20"/>
              </w:rPr>
              <w:t>EQ and FEFA</w:t>
            </w:r>
            <w:r>
              <w:rPr>
                <w:rFonts w:ascii="Calibri" w:hAnsi="Calibri" w:cs="Calibri"/>
                <w:b/>
                <w:sz w:val="20"/>
              </w:rPr>
              <w:t xml:space="preserve"> </w:t>
            </w:r>
          </w:p>
        </w:tc>
        <w:tc>
          <w:tcPr>
            <w:tcW w:w="1191" w:type="pct"/>
            <w:vMerge w:val="restart"/>
            <w:shd w:val="clear" w:color="auto" w:fill="auto"/>
          </w:tcPr>
          <w:p w:rsidR="00FA632F" w:rsidRDefault="00FA632F" w:rsidP="00FA63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</w:p>
          <w:p w:rsidR="00FA632F" w:rsidRDefault="00FA632F" w:rsidP="00FA63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91" w:type="pct"/>
            <w:vMerge w:val="restart"/>
            <w:shd w:val="clear" w:color="auto" w:fill="auto"/>
          </w:tcPr>
          <w:p w:rsidR="00FA632F" w:rsidRDefault="00FA632F" w:rsidP="00FA63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  <w:p w:rsidR="00FA632F" w:rsidRDefault="00FA632F" w:rsidP="00FA63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1263" w:type="pct"/>
            <w:vMerge w:val="restart"/>
            <w:shd w:val="clear" w:color="auto" w:fill="auto"/>
          </w:tcPr>
          <w:p w:rsidR="00FA632F" w:rsidRDefault="00FA632F" w:rsidP="00FA63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0.971</w:t>
            </w:r>
          </w:p>
          <w:p w:rsidR="00FA632F" w:rsidRDefault="00FA632F" w:rsidP="00FA63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0.751</w:t>
            </w:r>
          </w:p>
        </w:tc>
      </w:tr>
      <w:tr w:rsidR="00FA632F" w:rsidRPr="00BF417E" w:rsidTr="00FA632F">
        <w:trPr>
          <w:trHeight w:val="248"/>
        </w:trPr>
        <w:tc>
          <w:tcPr>
            <w:tcW w:w="1355" w:type="pct"/>
          </w:tcPr>
          <w:p w:rsidR="00FA632F" w:rsidRPr="00254BB1" w:rsidRDefault="00FA632F" w:rsidP="00FA632F">
            <w:pPr>
              <w:rPr>
                <w:rFonts w:ascii="Calibri" w:hAnsi="Calibri" w:cs="Calibri"/>
                <w:b/>
                <w:sz w:val="20"/>
              </w:rPr>
            </w:pPr>
            <w:r w:rsidRPr="00254BB1">
              <w:rPr>
                <w:rFonts w:ascii="Calibri" w:hAnsi="Calibri" w:cs="Calibri"/>
                <w:b/>
                <w:sz w:val="20"/>
              </w:rPr>
              <w:t>BAPQ and FEFA</w:t>
            </w:r>
          </w:p>
        </w:tc>
        <w:tc>
          <w:tcPr>
            <w:tcW w:w="1191" w:type="pct"/>
            <w:vMerge/>
            <w:shd w:val="clear" w:color="auto" w:fill="auto"/>
          </w:tcPr>
          <w:p w:rsidR="00FA632F" w:rsidRDefault="00FA632F" w:rsidP="00FA63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1" w:type="pct"/>
            <w:vMerge/>
            <w:shd w:val="clear" w:color="auto" w:fill="auto"/>
          </w:tcPr>
          <w:p w:rsidR="00FA632F" w:rsidRDefault="00FA632F" w:rsidP="00FA63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pct"/>
            <w:vMerge/>
            <w:shd w:val="clear" w:color="auto" w:fill="auto"/>
          </w:tcPr>
          <w:p w:rsidR="00FA632F" w:rsidRDefault="00FA632F" w:rsidP="00FA63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254BB1" w:rsidRDefault="00254BB1">
      <w:bookmarkStart w:id="0" w:name="_GoBack"/>
      <w:bookmarkEnd w:id="0"/>
    </w:p>
    <w:sectPr w:rsidR="00254B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BB1"/>
    <w:rsid w:val="001112B3"/>
    <w:rsid w:val="00254BB1"/>
    <w:rsid w:val="00346B8F"/>
    <w:rsid w:val="00531EA7"/>
    <w:rsid w:val="005962E1"/>
    <w:rsid w:val="005B1B2C"/>
    <w:rsid w:val="006B53B2"/>
    <w:rsid w:val="007C2F3D"/>
    <w:rsid w:val="009C70D5"/>
    <w:rsid w:val="00AD6E29"/>
    <w:rsid w:val="00FA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0BB524-3AF4-4921-8175-F555E6B0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B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O'Reilly</dc:creator>
  <cp:lastModifiedBy>Jeyalakshmi M.</cp:lastModifiedBy>
  <cp:revision>9</cp:revision>
  <dcterms:created xsi:type="dcterms:W3CDTF">2020-02-14T13:54:00Z</dcterms:created>
  <dcterms:modified xsi:type="dcterms:W3CDTF">2021-01-21T03:54:00Z</dcterms:modified>
</cp:coreProperties>
</file>