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A2B86" w14:textId="215C2E0A" w:rsidR="00B2357B" w:rsidRPr="00096FC8" w:rsidRDefault="00B2357B" w:rsidP="002F3B41">
      <w:pPr>
        <w:ind w:left="-426"/>
      </w:pPr>
      <w:r w:rsidRPr="00096FC8">
        <w:t>Table S1. Site distribution</w:t>
      </w: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1843"/>
        <w:gridCol w:w="1276"/>
        <w:gridCol w:w="1318"/>
      </w:tblGrid>
      <w:tr w:rsidR="00B2357B" w:rsidRPr="00096FC8" w14:paraId="6392AC40" w14:textId="7AA867E5" w:rsidTr="002F3B41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6BB9B" w14:textId="1BB1BC27" w:rsidR="00B2357B" w:rsidRPr="00096FC8" w:rsidRDefault="00B2357B">
            <w:r w:rsidRPr="00096FC8">
              <w:t>Site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81DFA" w14:textId="6BE54639" w:rsidR="00B2357B" w:rsidRPr="00096FC8" w:rsidRDefault="00B2357B">
            <w:r w:rsidRPr="00096FC8">
              <w:t xml:space="preserve">N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6AFA8" w14:textId="3797B8C0" w:rsidR="00B2357B" w:rsidRPr="00096FC8" w:rsidRDefault="00B2357B">
            <w:r w:rsidRPr="00096FC8">
              <w:t>Percentage</w:t>
            </w:r>
          </w:p>
        </w:tc>
      </w:tr>
      <w:tr w:rsidR="00B2357B" w:rsidRPr="00096FC8" w14:paraId="54555098" w14:textId="2A75F8FF" w:rsidTr="002F3B41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0B407" w14:textId="13A1AD06" w:rsidR="00B2357B" w:rsidRPr="00096FC8" w:rsidRDefault="00B2357B">
            <w:r w:rsidRPr="00096FC8">
              <w:t>Halifax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742AB" w14:textId="108D3E08" w:rsidR="00B2357B" w:rsidRPr="00096FC8" w:rsidRDefault="00D874F3">
            <w:r w:rsidRPr="00096FC8">
              <w:t>28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E0BB5" w14:textId="108E451D" w:rsidR="00B2357B" w:rsidRPr="00096FC8" w:rsidRDefault="00B2357B">
            <w:r w:rsidRPr="00096FC8">
              <w:t>1</w:t>
            </w:r>
            <w:r w:rsidR="00D874F3" w:rsidRPr="00096FC8">
              <w:t>3</w:t>
            </w:r>
            <w:r w:rsidRPr="00096FC8">
              <w:t>.</w:t>
            </w:r>
            <w:r w:rsidR="00D874F3" w:rsidRPr="00096FC8">
              <w:t>7</w:t>
            </w:r>
          </w:p>
        </w:tc>
      </w:tr>
      <w:tr w:rsidR="00B2357B" w:rsidRPr="00096FC8" w14:paraId="48F147FF" w14:textId="3E39081F" w:rsidTr="002F3B4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01B315" w14:textId="4CD80E77" w:rsidR="00B2357B" w:rsidRPr="00096FC8" w:rsidRDefault="00B2357B">
            <w:r w:rsidRPr="00096FC8">
              <w:t>Montreal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4011A2" w14:textId="7B13749D" w:rsidR="00B2357B" w:rsidRPr="00096FC8" w:rsidRDefault="00B2357B">
            <w:r w:rsidRPr="00096FC8">
              <w:t>7</w:t>
            </w:r>
            <w:r w:rsidR="00D874F3" w:rsidRPr="00096FC8">
              <w:t>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CF9629B" w14:textId="011A7478" w:rsidR="00B2357B" w:rsidRPr="00096FC8" w:rsidRDefault="00B2357B">
            <w:r w:rsidRPr="00096FC8">
              <w:t>3</w:t>
            </w:r>
            <w:r w:rsidR="00096FC8" w:rsidRPr="00096FC8">
              <w:t>7</w:t>
            </w:r>
            <w:r w:rsidRPr="00096FC8">
              <w:t>.</w:t>
            </w:r>
            <w:r w:rsidR="00096FC8" w:rsidRPr="00096FC8">
              <w:t>1</w:t>
            </w:r>
          </w:p>
        </w:tc>
      </w:tr>
      <w:tr w:rsidR="00B2357B" w:rsidRPr="00096FC8" w14:paraId="21D138B9" w14:textId="7C23C303" w:rsidTr="002F3B4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63DACD" w14:textId="34544722" w:rsidR="00B2357B" w:rsidRPr="00096FC8" w:rsidRDefault="00B2357B">
            <w:r w:rsidRPr="00096FC8">
              <w:t>Hamilton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CDCA27" w14:textId="0F023CFA" w:rsidR="00B2357B" w:rsidRPr="00096FC8" w:rsidRDefault="00096FC8">
            <w:r w:rsidRPr="00096FC8">
              <w:t>24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2FD56A9" w14:textId="01A81066" w:rsidR="00B2357B" w:rsidRPr="00096FC8" w:rsidRDefault="00B2357B">
            <w:r w:rsidRPr="00096FC8">
              <w:t>1</w:t>
            </w:r>
            <w:r w:rsidR="00096FC8" w:rsidRPr="00096FC8">
              <w:t>1</w:t>
            </w:r>
            <w:r w:rsidRPr="00096FC8">
              <w:t>.</w:t>
            </w:r>
            <w:r w:rsidR="00096FC8" w:rsidRPr="00096FC8">
              <w:t>7</w:t>
            </w:r>
          </w:p>
        </w:tc>
      </w:tr>
      <w:tr w:rsidR="00B2357B" w:rsidRPr="00096FC8" w14:paraId="2AE21CE3" w14:textId="272B0F87" w:rsidTr="002F3B4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79E31A" w14:textId="416A8117" w:rsidR="00B2357B" w:rsidRPr="00096FC8" w:rsidRDefault="00B2357B">
            <w:r w:rsidRPr="00096FC8">
              <w:t>Vancouver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0A4ABD" w14:textId="6AFCE026" w:rsidR="00B2357B" w:rsidRPr="00096FC8" w:rsidRDefault="00B2357B">
            <w:r w:rsidRPr="00096FC8">
              <w:t>5</w:t>
            </w:r>
            <w:r w:rsidR="00096FC8" w:rsidRPr="00096FC8">
              <w:t>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9FF6B1C" w14:textId="1A31AF0D" w:rsidR="00B2357B" w:rsidRPr="00096FC8" w:rsidRDefault="00B2357B">
            <w:r w:rsidRPr="00096FC8">
              <w:t>2</w:t>
            </w:r>
            <w:r w:rsidR="00096FC8" w:rsidRPr="00096FC8">
              <w:t>6.3</w:t>
            </w:r>
          </w:p>
        </w:tc>
      </w:tr>
      <w:tr w:rsidR="00B2357B" w:rsidRPr="00096FC8" w14:paraId="34A7AB08" w14:textId="3F212527" w:rsidTr="002F3B4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7AFD57" w14:textId="7C01A7CD" w:rsidR="00B2357B" w:rsidRPr="00096FC8" w:rsidRDefault="00B2357B">
            <w:r w:rsidRPr="00096FC8">
              <w:t>Edmonton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55DA61" w14:textId="609F67AB" w:rsidR="00B2357B" w:rsidRPr="00096FC8" w:rsidRDefault="00B2357B">
            <w:r w:rsidRPr="00096FC8">
              <w:t>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59B1E82" w14:textId="6E3A146F" w:rsidR="00B2357B" w:rsidRPr="00096FC8" w:rsidRDefault="00B2357B">
            <w:r w:rsidRPr="00096FC8">
              <w:t>11.</w:t>
            </w:r>
            <w:r w:rsidR="00096FC8" w:rsidRPr="00096FC8">
              <w:t>2</w:t>
            </w:r>
          </w:p>
        </w:tc>
      </w:tr>
      <w:tr w:rsidR="00B2357B" w14:paraId="1C0A2146" w14:textId="77777777" w:rsidTr="002F3B41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9F3D3" w14:textId="7778B06B" w:rsidR="00B2357B" w:rsidRPr="00096FC8" w:rsidRDefault="00B2357B">
            <w:r w:rsidRPr="00096FC8"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B9FA6" w14:textId="33CD151A" w:rsidR="00B2357B" w:rsidRPr="00096FC8" w:rsidRDefault="00B2357B">
            <w:r w:rsidRPr="00096FC8">
              <w:t>20</w:t>
            </w:r>
            <w:r w:rsidR="00096FC8" w:rsidRPr="00096FC8"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86D68" w14:textId="543C67D4" w:rsidR="00B2357B" w:rsidRDefault="00B2357B">
            <w:r w:rsidRPr="00096FC8">
              <w:t>100</w:t>
            </w:r>
          </w:p>
        </w:tc>
      </w:tr>
    </w:tbl>
    <w:p w14:paraId="246BCA60" w14:textId="77777777" w:rsidR="00AB4BF4" w:rsidRDefault="00AB4BF4" w:rsidP="00AB4BF4">
      <w:pPr>
        <w:ind w:left="-426"/>
      </w:pPr>
    </w:p>
    <w:p w14:paraId="42F144E9" w14:textId="0756B509" w:rsidR="00AB4BF4" w:rsidRDefault="00D3439D" w:rsidP="00AB4BF4">
      <w:pPr>
        <w:ind w:left="-426"/>
      </w:pPr>
      <w:r>
        <w:t>Table S</w:t>
      </w:r>
      <w:r w:rsidR="000A112C">
        <w:t>2</w:t>
      </w:r>
      <w:r>
        <w:t xml:space="preserve">. </w:t>
      </w:r>
      <w:r w:rsidR="00AF4A08" w:rsidRPr="00AF4A08">
        <w:rPr>
          <w:i/>
        </w:rPr>
        <w:t>P</w:t>
      </w:r>
      <w:r w:rsidR="00AF4A08">
        <w:t xml:space="preserve"> values for main effects of Age and NVIQ and interaction between Age and NVIQ for each ADI-R item. </w:t>
      </w:r>
    </w:p>
    <w:tbl>
      <w:tblPr>
        <w:tblStyle w:val="3"/>
        <w:tblW w:w="13893" w:type="dxa"/>
        <w:tblInd w:w="-426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4820"/>
        <w:gridCol w:w="1559"/>
        <w:gridCol w:w="1417"/>
        <w:gridCol w:w="1560"/>
        <w:gridCol w:w="1134"/>
        <w:gridCol w:w="1417"/>
        <w:gridCol w:w="1418"/>
      </w:tblGrid>
      <w:tr w:rsidR="003D0320" w:rsidRPr="000A112C" w14:paraId="2D654869" w14:textId="5B3C52DB" w:rsidTr="00AB4BF4">
        <w:trPr>
          <w:trHeight w:val="184"/>
        </w:trPr>
        <w:tc>
          <w:tcPr>
            <w:tcW w:w="568" w:type="dxa"/>
            <w:vMerge w:val="restart"/>
            <w:tcBorders>
              <w:top w:val="single" w:sz="4" w:space="0" w:color="auto"/>
              <w:bottom w:val="nil"/>
            </w:tcBorders>
          </w:tcPr>
          <w:p w14:paraId="358AAE04" w14:textId="06FBFE35" w:rsidR="00565E56" w:rsidRPr="000A112C" w:rsidRDefault="00565E56" w:rsidP="00C45534">
            <w:pPr>
              <w:spacing w:line="360" w:lineRule="auto"/>
            </w:pPr>
            <w:r w:rsidRPr="000A112C">
              <w:t>#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bottom w:val="nil"/>
            </w:tcBorders>
          </w:tcPr>
          <w:p w14:paraId="2442AFF6" w14:textId="77777777" w:rsidR="00565E56" w:rsidRPr="000A112C" w:rsidRDefault="00565E56" w:rsidP="00C45534">
            <w:pPr>
              <w:spacing w:line="360" w:lineRule="auto"/>
            </w:pPr>
            <w:r w:rsidRPr="000A112C">
              <w:t>Description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95B4C3" w14:textId="2E14DE98" w:rsidR="00565E56" w:rsidRPr="000A112C" w:rsidRDefault="00565E56" w:rsidP="00565E56">
            <w:pPr>
              <w:spacing w:line="360" w:lineRule="auto"/>
              <w:jc w:val="center"/>
            </w:pPr>
            <w:r w:rsidRPr="000A112C">
              <w:t>Age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4D57C1" w14:textId="71AC4029" w:rsidR="00565E56" w:rsidRPr="000A112C" w:rsidRDefault="00565E56" w:rsidP="0061584F">
            <w:pPr>
              <w:spacing w:line="360" w:lineRule="auto"/>
              <w:jc w:val="center"/>
            </w:pPr>
            <w:r w:rsidRPr="000A112C">
              <w:t>NVIQ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438DAD" w14:textId="47E6FEC8" w:rsidR="00565E56" w:rsidRPr="000A112C" w:rsidRDefault="00565E56" w:rsidP="0061584F">
            <w:pPr>
              <w:spacing w:line="360" w:lineRule="auto"/>
              <w:jc w:val="center"/>
            </w:pPr>
            <w:r w:rsidRPr="000A112C">
              <w:t>Age*NVIQ</w:t>
            </w:r>
          </w:p>
        </w:tc>
      </w:tr>
      <w:tr w:rsidR="00AB4BF4" w:rsidRPr="000A112C" w14:paraId="2238E44E" w14:textId="77777777" w:rsidTr="00AB4BF4">
        <w:trPr>
          <w:trHeight w:val="184"/>
        </w:trPr>
        <w:tc>
          <w:tcPr>
            <w:tcW w:w="568" w:type="dxa"/>
            <w:vMerge/>
            <w:tcBorders>
              <w:top w:val="nil"/>
              <w:bottom w:val="single" w:sz="4" w:space="0" w:color="auto"/>
            </w:tcBorders>
          </w:tcPr>
          <w:p w14:paraId="343F8F7B" w14:textId="77777777" w:rsidR="0061584F" w:rsidRPr="000A112C" w:rsidRDefault="0061584F" w:rsidP="00C45534">
            <w:pPr>
              <w:spacing w:line="360" w:lineRule="auto"/>
            </w:pPr>
          </w:p>
        </w:tc>
        <w:tc>
          <w:tcPr>
            <w:tcW w:w="4820" w:type="dxa"/>
            <w:vMerge/>
            <w:tcBorders>
              <w:top w:val="nil"/>
              <w:bottom w:val="single" w:sz="4" w:space="0" w:color="auto"/>
            </w:tcBorders>
          </w:tcPr>
          <w:p w14:paraId="0570263F" w14:textId="77777777" w:rsidR="0061584F" w:rsidRPr="000A112C" w:rsidRDefault="0061584F" w:rsidP="00C45534">
            <w:pPr>
              <w:spacing w:line="360" w:lineRule="auto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C025CA" w14:textId="0740D65E" w:rsidR="0061584F" w:rsidRPr="000A112C" w:rsidRDefault="0061584F" w:rsidP="00A47968">
            <w:pPr>
              <w:spacing w:line="360" w:lineRule="auto"/>
            </w:pPr>
            <w:r w:rsidRPr="000A112C">
              <w:t>Wald</w:t>
            </w:r>
            <w:r w:rsidRPr="000A112C">
              <w:rPr>
                <w:rFonts w:ascii="Times New Roman" w:eastAsia="Times New Roman" w:hAnsi="Times New Roman" w:cs="Times New Roman"/>
              </w:rPr>
              <w:t xml:space="preserve"> χ</w:t>
            </w:r>
            <w:r w:rsidRPr="000A112C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0A112C">
              <w:t xml:space="preserve"> (1)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77FA15" w14:textId="3347F0CC" w:rsidR="0061584F" w:rsidRPr="000A112C" w:rsidRDefault="0061584F" w:rsidP="00AB4BF4">
            <w:pPr>
              <w:spacing w:line="360" w:lineRule="auto"/>
              <w:jc w:val="center"/>
              <w:rPr>
                <w:i/>
              </w:rPr>
            </w:pPr>
            <w:r w:rsidRPr="000A112C">
              <w:rPr>
                <w:i/>
              </w:rPr>
              <w:t>p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9B7F8B" w14:textId="3B991BA7" w:rsidR="0061584F" w:rsidRPr="000A112C" w:rsidRDefault="0061584F" w:rsidP="00A47968">
            <w:pPr>
              <w:spacing w:line="360" w:lineRule="auto"/>
            </w:pPr>
            <w:r w:rsidRPr="000A112C">
              <w:t>Wald</w:t>
            </w:r>
            <w:r w:rsidRPr="000A112C">
              <w:rPr>
                <w:rFonts w:ascii="Times New Roman" w:eastAsia="Times New Roman" w:hAnsi="Times New Roman" w:cs="Times New Roman"/>
              </w:rPr>
              <w:t xml:space="preserve"> χ</w:t>
            </w:r>
            <w:r w:rsidRPr="000A112C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0A112C">
              <w:t xml:space="preserve"> (1)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C1BE23" w14:textId="5D6C8453" w:rsidR="0061584F" w:rsidRPr="000A112C" w:rsidRDefault="0061584F" w:rsidP="0061584F">
            <w:pPr>
              <w:spacing w:line="360" w:lineRule="auto"/>
              <w:jc w:val="center"/>
              <w:rPr>
                <w:i/>
              </w:rPr>
            </w:pPr>
            <w:r w:rsidRPr="000A112C">
              <w:rPr>
                <w:i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F812C0" w14:textId="7BC69E58" w:rsidR="0061584F" w:rsidRPr="000A112C" w:rsidRDefault="0061584F" w:rsidP="00AB4BF4">
            <w:pPr>
              <w:spacing w:line="360" w:lineRule="auto"/>
              <w:jc w:val="center"/>
            </w:pPr>
            <w:r w:rsidRPr="000A112C">
              <w:t>Wald</w:t>
            </w:r>
            <w:r w:rsidRPr="000A112C">
              <w:rPr>
                <w:rFonts w:ascii="Times New Roman" w:eastAsia="Times New Roman" w:hAnsi="Times New Roman" w:cs="Times New Roman"/>
              </w:rPr>
              <w:t xml:space="preserve"> χ</w:t>
            </w:r>
            <w:r w:rsidRPr="000A112C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0A112C">
              <w:t xml:space="preserve"> (1)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A81BA2" w14:textId="4B510268" w:rsidR="0061584F" w:rsidRPr="000A112C" w:rsidRDefault="0061584F" w:rsidP="0061584F">
            <w:pPr>
              <w:spacing w:line="360" w:lineRule="auto"/>
              <w:jc w:val="center"/>
              <w:rPr>
                <w:i/>
              </w:rPr>
            </w:pPr>
            <w:r w:rsidRPr="000A112C">
              <w:rPr>
                <w:i/>
              </w:rPr>
              <w:t>p</w:t>
            </w:r>
          </w:p>
        </w:tc>
      </w:tr>
      <w:tr w:rsidR="00AB4BF4" w:rsidRPr="000A112C" w14:paraId="31A891C5" w14:textId="46DDB84A" w:rsidTr="00AB4BF4">
        <w:tc>
          <w:tcPr>
            <w:tcW w:w="568" w:type="dxa"/>
            <w:tcBorders>
              <w:top w:val="single" w:sz="4" w:space="0" w:color="auto"/>
            </w:tcBorders>
          </w:tcPr>
          <w:p w14:paraId="2197A808" w14:textId="77777777" w:rsidR="00596847" w:rsidRPr="000A112C" w:rsidRDefault="00596847" w:rsidP="00596847">
            <w:pPr>
              <w:spacing w:line="360" w:lineRule="auto"/>
            </w:pPr>
            <w:r w:rsidRPr="000A112C">
              <w:t>83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216041C" w14:textId="77777777" w:rsidR="00596847" w:rsidRPr="000A112C" w:rsidRDefault="00596847" w:rsidP="00596847">
            <w:pPr>
              <w:spacing w:line="360" w:lineRule="auto"/>
            </w:pPr>
            <w:r w:rsidRPr="000A112C">
              <w:t>Self-Injury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B11106" w14:textId="5DD5327B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2.98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1C0D011" w14:textId="697AB642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0.0845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3D2AA6F" w14:textId="341EF20B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4.56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86F28A" w14:textId="0D6A66D3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0.0327</w:t>
            </w:r>
            <w:r w:rsidR="003D0320">
              <w:rPr>
                <w:bCs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F0962CA" w14:textId="07A145DD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0.09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2F3C487" w14:textId="0A8088DD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0.7680</w:t>
            </w:r>
          </w:p>
        </w:tc>
      </w:tr>
      <w:tr w:rsidR="00AB4BF4" w:rsidRPr="000A112C" w14:paraId="269953B7" w14:textId="7D8A23DB" w:rsidTr="00AB4BF4">
        <w:tc>
          <w:tcPr>
            <w:tcW w:w="568" w:type="dxa"/>
            <w:shd w:val="clear" w:color="auto" w:fill="E7E6E6"/>
          </w:tcPr>
          <w:p w14:paraId="2AED061D" w14:textId="77777777" w:rsidR="00596847" w:rsidRPr="000A112C" w:rsidRDefault="00596847" w:rsidP="00596847">
            <w:pPr>
              <w:spacing w:line="360" w:lineRule="auto"/>
            </w:pPr>
            <w:r w:rsidRPr="000A112C">
              <w:t>72</w:t>
            </w:r>
          </w:p>
        </w:tc>
        <w:tc>
          <w:tcPr>
            <w:tcW w:w="4820" w:type="dxa"/>
            <w:shd w:val="clear" w:color="auto" w:fill="E7E6E6"/>
          </w:tcPr>
          <w:p w14:paraId="62104E51" w14:textId="77777777" w:rsidR="00596847" w:rsidRPr="000A112C" w:rsidRDefault="00596847" w:rsidP="00596847">
            <w:pPr>
              <w:spacing w:line="360" w:lineRule="auto"/>
            </w:pPr>
            <w:r w:rsidRPr="000A112C">
              <w:t>Sensitivity to noise</w:t>
            </w:r>
          </w:p>
        </w:tc>
        <w:tc>
          <w:tcPr>
            <w:tcW w:w="1559" w:type="dxa"/>
            <w:shd w:val="clear" w:color="auto" w:fill="E7E6E6"/>
          </w:tcPr>
          <w:p w14:paraId="6F46542A" w14:textId="6FF8A6B6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9.01</w:t>
            </w:r>
          </w:p>
        </w:tc>
        <w:tc>
          <w:tcPr>
            <w:tcW w:w="1417" w:type="dxa"/>
            <w:shd w:val="clear" w:color="auto" w:fill="E7E6E6"/>
          </w:tcPr>
          <w:p w14:paraId="11948921" w14:textId="2B2CBCA9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0.0027</w:t>
            </w:r>
            <w:r w:rsidR="003D0320">
              <w:rPr>
                <w:bCs/>
              </w:rPr>
              <w:t>***</w:t>
            </w:r>
          </w:p>
        </w:tc>
        <w:tc>
          <w:tcPr>
            <w:tcW w:w="1560" w:type="dxa"/>
            <w:shd w:val="clear" w:color="auto" w:fill="E7E6E6"/>
          </w:tcPr>
          <w:p w14:paraId="6EC605F6" w14:textId="139A7E17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0.74</w:t>
            </w:r>
          </w:p>
        </w:tc>
        <w:tc>
          <w:tcPr>
            <w:tcW w:w="1134" w:type="dxa"/>
            <w:shd w:val="clear" w:color="auto" w:fill="E7E6E6"/>
          </w:tcPr>
          <w:p w14:paraId="4FEF2EB1" w14:textId="652F81CB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0.3904</w:t>
            </w:r>
          </w:p>
        </w:tc>
        <w:tc>
          <w:tcPr>
            <w:tcW w:w="1417" w:type="dxa"/>
            <w:shd w:val="clear" w:color="auto" w:fill="E7E6E6"/>
          </w:tcPr>
          <w:p w14:paraId="19BAD777" w14:textId="21D12445" w:rsidR="00596847" w:rsidRPr="000A112C" w:rsidRDefault="00CD6556" w:rsidP="00512C53">
            <w:pPr>
              <w:jc w:val="center"/>
              <w:rPr>
                <w:bCs/>
              </w:rPr>
            </w:pPr>
            <w:r w:rsidRPr="000A112C">
              <w:rPr>
                <w:bCs/>
              </w:rPr>
              <w:t>2.43</w:t>
            </w:r>
          </w:p>
        </w:tc>
        <w:tc>
          <w:tcPr>
            <w:tcW w:w="1418" w:type="dxa"/>
            <w:shd w:val="clear" w:color="auto" w:fill="E7E6E6"/>
          </w:tcPr>
          <w:p w14:paraId="378E8012" w14:textId="000F4FB8" w:rsidR="00596847" w:rsidRPr="000A112C" w:rsidRDefault="00596847" w:rsidP="00596847">
            <w:pPr>
              <w:rPr>
                <w:bCs/>
              </w:rPr>
            </w:pPr>
            <w:r w:rsidRPr="000A112C">
              <w:rPr>
                <w:bCs/>
              </w:rPr>
              <w:t>0.1193</w:t>
            </w:r>
          </w:p>
        </w:tc>
      </w:tr>
      <w:tr w:rsidR="00AB4BF4" w:rsidRPr="000A112C" w14:paraId="450EDD25" w14:textId="133951EE" w:rsidTr="00AB4BF4">
        <w:tc>
          <w:tcPr>
            <w:tcW w:w="568" w:type="dxa"/>
          </w:tcPr>
          <w:p w14:paraId="632D6899" w14:textId="77777777" w:rsidR="00596847" w:rsidRPr="000A112C" w:rsidRDefault="00596847" w:rsidP="00596847">
            <w:pPr>
              <w:spacing w:line="360" w:lineRule="auto"/>
            </w:pPr>
            <w:r w:rsidRPr="000A112C">
              <w:t>73</w:t>
            </w:r>
          </w:p>
        </w:tc>
        <w:tc>
          <w:tcPr>
            <w:tcW w:w="4820" w:type="dxa"/>
          </w:tcPr>
          <w:p w14:paraId="60129C9B" w14:textId="77777777" w:rsidR="00596847" w:rsidRPr="000A112C" w:rsidRDefault="00596847" w:rsidP="00596847">
            <w:pPr>
              <w:spacing w:line="360" w:lineRule="auto"/>
            </w:pPr>
            <w:r w:rsidRPr="000A112C">
              <w:t>Abnormal response to sensory stimuli</w:t>
            </w:r>
          </w:p>
        </w:tc>
        <w:tc>
          <w:tcPr>
            <w:tcW w:w="1559" w:type="dxa"/>
          </w:tcPr>
          <w:p w14:paraId="18C28B90" w14:textId="2D1D1096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3.57</w:t>
            </w:r>
          </w:p>
        </w:tc>
        <w:tc>
          <w:tcPr>
            <w:tcW w:w="1417" w:type="dxa"/>
          </w:tcPr>
          <w:p w14:paraId="4437F6E4" w14:textId="070B48E7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0.0589</w:t>
            </w:r>
          </w:p>
        </w:tc>
        <w:tc>
          <w:tcPr>
            <w:tcW w:w="1560" w:type="dxa"/>
          </w:tcPr>
          <w:p w14:paraId="288AE3B1" w14:textId="3659BA05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1.12</w:t>
            </w:r>
          </w:p>
        </w:tc>
        <w:tc>
          <w:tcPr>
            <w:tcW w:w="1134" w:type="dxa"/>
          </w:tcPr>
          <w:p w14:paraId="342A2912" w14:textId="6A934653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0.2907</w:t>
            </w:r>
          </w:p>
        </w:tc>
        <w:tc>
          <w:tcPr>
            <w:tcW w:w="1417" w:type="dxa"/>
          </w:tcPr>
          <w:p w14:paraId="094672AF" w14:textId="7546A61E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0.93</w:t>
            </w:r>
          </w:p>
        </w:tc>
        <w:tc>
          <w:tcPr>
            <w:tcW w:w="1418" w:type="dxa"/>
          </w:tcPr>
          <w:p w14:paraId="1908E40A" w14:textId="6671F99E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0.3350</w:t>
            </w:r>
          </w:p>
        </w:tc>
      </w:tr>
      <w:tr w:rsidR="00AB4BF4" w:rsidRPr="000A112C" w14:paraId="5943EAD0" w14:textId="0691A638" w:rsidTr="00AB4BF4">
        <w:tc>
          <w:tcPr>
            <w:tcW w:w="568" w:type="dxa"/>
            <w:shd w:val="clear" w:color="auto" w:fill="E7E6E6"/>
          </w:tcPr>
          <w:p w14:paraId="6646B16D" w14:textId="77777777" w:rsidR="00596847" w:rsidRPr="000A112C" w:rsidRDefault="00596847" w:rsidP="00596847">
            <w:pPr>
              <w:spacing w:line="360" w:lineRule="auto"/>
            </w:pPr>
            <w:r w:rsidRPr="000A112C">
              <w:t>71</w:t>
            </w:r>
          </w:p>
        </w:tc>
        <w:tc>
          <w:tcPr>
            <w:tcW w:w="4820" w:type="dxa"/>
            <w:shd w:val="clear" w:color="auto" w:fill="E7E6E6"/>
          </w:tcPr>
          <w:p w14:paraId="41118C66" w14:textId="77777777" w:rsidR="00596847" w:rsidRPr="000A112C" w:rsidRDefault="00596847" w:rsidP="00596847">
            <w:pPr>
              <w:spacing w:line="360" w:lineRule="auto"/>
            </w:pPr>
            <w:r w:rsidRPr="000A112C">
              <w:t>Unusual Sensory Interests</w:t>
            </w:r>
          </w:p>
        </w:tc>
        <w:tc>
          <w:tcPr>
            <w:tcW w:w="1559" w:type="dxa"/>
            <w:shd w:val="clear" w:color="auto" w:fill="E7E6E6"/>
          </w:tcPr>
          <w:p w14:paraId="463A7BB7" w14:textId="6A563A15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35.66</w:t>
            </w:r>
          </w:p>
        </w:tc>
        <w:tc>
          <w:tcPr>
            <w:tcW w:w="1417" w:type="dxa"/>
            <w:shd w:val="clear" w:color="auto" w:fill="E7E6E6"/>
          </w:tcPr>
          <w:p w14:paraId="30CFE4A1" w14:textId="6BA226D8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0.0000</w:t>
            </w:r>
            <w:r w:rsidR="003D0320">
              <w:rPr>
                <w:bCs/>
              </w:rPr>
              <w:t>***</w:t>
            </w:r>
          </w:p>
        </w:tc>
        <w:tc>
          <w:tcPr>
            <w:tcW w:w="1560" w:type="dxa"/>
            <w:shd w:val="clear" w:color="auto" w:fill="E7E6E6"/>
          </w:tcPr>
          <w:p w14:paraId="2A58D3D0" w14:textId="2B58DF34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6.48</w:t>
            </w:r>
          </w:p>
        </w:tc>
        <w:tc>
          <w:tcPr>
            <w:tcW w:w="1134" w:type="dxa"/>
            <w:shd w:val="clear" w:color="auto" w:fill="E7E6E6"/>
          </w:tcPr>
          <w:p w14:paraId="36DDAFE5" w14:textId="45F77170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0.0109</w:t>
            </w:r>
            <w:r w:rsidR="003D0320">
              <w:rPr>
                <w:bCs/>
              </w:rPr>
              <w:t>*</w:t>
            </w:r>
          </w:p>
        </w:tc>
        <w:tc>
          <w:tcPr>
            <w:tcW w:w="1417" w:type="dxa"/>
            <w:shd w:val="clear" w:color="auto" w:fill="E7E6E6"/>
          </w:tcPr>
          <w:p w14:paraId="4E7010C7" w14:textId="0B2959D7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1.70</w:t>
            </w:r>
          </w:p>
        </w:tc>
        <w:tc>
          <w:tcPr>
            <w:tcW w:w="1418" w:type="dxa"/>
            <w:shd w:val="clear" w:color="auto" w:fill="E7E6E6"/>
          </w:tcPr>
          <w:p w14:paraId="1CA26140" w14:textId="3D820FF2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0.1925</w:t>
            </w:r>
          </w:p>
        </w:tc>
      </w:tr>
      <w:tr w:rsidR="00AB4BF4" w:rsidRPr="000A112C" w14:paraId="127F27BC" w14:textId="3FCC2C55" w:rsidTr="00AB4BF4">
        <w:tc>
          <w:tcPr>
            <w:tcW w:w="568" w:type="dxa"/>
          </w:tcPr>
          <w:p w14:paraId="1D940B86" w14:textId="77777777" w:rsidR="00596847" w:rsidRPr="000A112C" w:rsidRDefault="00596847" w:rsidP="00596847">
            <w:pPr>
              <w:spacing w:line="360" w:lineRule="auto"/>
            </w:pPr>
            <w:r w:rsidRPr="000A112C">
              <w:t>69</w:t>
            </w:r>
          </w:p>
        </w:tc>
        <w:tc>
          <w:tcPr>
            <w:tcW w:w="4820" w:type="dxa"/>
          </w:tcPr>
          <w:p w14:paraId="538AE4FA" w14:textId="77777777" w:rsidR="00596847" w:rsidRPr="000A112C" w:rsidRDefault="00596847" w:rsidP="00596847">
            <w:pPr>
              <w:spacing w:line="360" w:lineRule="auto"/>
            </w:pPr>
            <w:r w:rsidRPr="000A112C">
              <w:t>Repetitive use of Object</w:t>
            </w:r>
          </w:p>
        </w:tc>
        <w:tc>
          <w:tcPr>
            <w:tcW w:w="1559" w:type="dxa"/>
          </w:tcPr>
          <w:p w14:paraId="01460B2F" w14:textId="35066EE8" w:rsidR="00596847" w:rsidRPr="000A112C" w:rsidRDefault="00512C53" w:rsidP="00512C53">
            <w:pPr>
              <w:jc w:val="center"/>
              <w:rPr>
                <w:bCs/>
              </w:rPr>
            </w:pPr>
            <w:r w:rsidRPr="000A112C">
              <w:rPr>
                <w:bCs/>
              </w:rPr>
              <w:t>71.99</w:t>
            </w:r>
          </w:p>
        </w:tc>
        <w:tc>
          <w:tcPr>
            <w:tcW w:w="1417" w:type="dxa"/>
          </w:tcPr>
          <w:p w14:paraId="0F44ECE7" w14:textId="462C0E7F" w:rsidR="00596847" w:rsidRPr="000A112C" w:rsidRDefault="00596847" w:rsidP="00AB4BF4">
            <w:pPr>
              <w:rPr>
                <w:bCs/>
              </w:rPr>
            </w:pPr>
            <w:r w:rsidRPr="000A112C">
              <w:rPr>
                <w:bCs/>
              </w:rPr>
              <w:t>0.0000</w:t>
            </w:r>
            <w:r w:rsidR="003D0320">
              <w:rPr>
                <w:bCs/>
              </w:rPr>
              <w:t>***</w:t>
            </w:r>
          </w:p>
        </w:tc>
        <w:tc>
          <w:tcPr>
            <w:tcW w:w="1560" w:type="dxa"/>
          </w:tcPr>
          <w:p w14:paraId="01FE36CF" w14:textId="7DCA190D" w:rsidR="00596847" w:rsidRPr="000A112C" w:rsidRDefault="00512C53" w:rsidP="00512C53">
            <w:pPr>
              <w:jc w:val="center"/>
              <w:rPr>
                <w:bCs/>
              </w:rPr>
            </w:pPr>
            <w:r w:rsidRPr="000A112C">
              <w:rPr>
                <w:bCs/>
              </w:rPr>
              <w:t>5.71</w:t>
            </w:r>
          </w:p>
        </w:tc>
        <w:tc>
          <w:tcPr>
            <w:tcW w:w="1134" w:type="dxa"/>
          </w:tcPr>
          <w:p w14:paraId="00C44289" w14:textId="40C7A5C9" w:rsidR="00596847" w:rsidRPr="000A112C" w:rsidRDefault="00596847" w:rsidP="00596847">
            <w:pPr>
              <w:rPr>
                <w:bCs/>
              </w:rPr>
            </w:pPr>
            <w:r w:rsidRPr="000A112C">
              <w:rPr>
                <w:bCs/>
              </w:rPr>
              <w:t>0.0169</w:t>
            </w:r>
            <w:r w:rsidR="003D0320">
              <w:rPr>
                <w:bCs/>
              </w:rPr>
              <w:t>*</w:t>
            </w:r>
          </w:p>
        </w:tc>
        <w:tc>
          <w:tcPr>
            <w:tcW w:w="1417" w:type="dxa"/>
          </w:tcPr>
          <w:p w14:paraId="716E1E4D" w14:textId="59073B9E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2.01</w:t>
            </w:r>
          </w:p>
        </w:tc>
        <w:tc>
          <w:tcPr>
            <w:tcW w:w="1418" w:type="dxa"/>
          </w:tcPr>
          <w:p w14:paraId="16CD9BA3" w14:textId="41AA8D75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0.1562</w:t>
            </w:r>
          </w:p>
        </w:tc>
      </w:tr>
      <w:tr w:rsidR="00AB4BF4" w:rsidRPr="000A112C" w14:paraId="31D0D337" w14:textId="61076A98" w:rsidTr="00AB4BF4">
        <w:tc>
          <w:tcPr>
            <w:tcW w:w="568" w:type="dxa"/>
            <w:shd w:val="clear" w:color="auto" w:fill="E7E6E6"/>
          </w:tcPr>
          <w:p w14:paraId="332413C4" w14:textId="77777777" w:rsidR="00596847" w:rsidRPr="000A112C" w:rsidRDefault="00596847" w:rsidP="00596847">
            <w:pPr>
              <w:spacing w:line="360" w:lineRule="auto"/>
            </w:pPr>
            <w:r w:rsidRPr="000A112C">
              <w:t>77</w:t>
            </w:r>
          </w:p>
        </w:tc>
        <w:tc>
          <w:tcPr>
            <w:tcW w:w="4820" w:type="dxa"/>
            <w:shd w:val="clear" w:color="auto" w:fill="E7E6E6"/>
          </w:tcPr>
          <w:p w14:paraId="0A171016" w14:textId="77777777" w:rsidR="00596847" w:rsidRPr="000A112C" w:rsidRDefault="00596847" w:rsidP="00596847">
            <w:pPr>
              <w:spacing w:line="360" w:lineRule="auto"/>
            </w:pPr>
            <w:r w:rsidRPr="000A112C">
              <w:t>Hand and finger mannerisms</w:t>
            </w:r>
          </w:p>
        </w:tc>
        <w:tc>
          <w:tcPr>
            <w:tcW w:w="1559" w:type="dxa"/>
            <w:shd w:val="clear" w:color="auto" w:fill="E7E6E6"/>
          </w:tcPr>
          <w:p w14:paraId="79E2107B" w14:textId="0CBE89F2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1.47</w:t>
            </w:r>
          </w:p>
        </w:tc>
        <w:tc>
          <w:tcPr>
            <w:tcW w:w="1417" w:type="dxa"/>
            <w:shd w:val="clear" w:color="auto" w:fill="E7E6E6"/>
          </w:tcPr>
          <w:p w14:paraId="65EDFEFA" w14:textId="0845F401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0.2259</w:t>
            </w:r>
          </w:p>
        </w:tc>
        <w:tc>
          <w:tcPr>
            <w:tcW w:w="1560" w:type="dxa"/>
            <w:shd w:val="clear" w:color="auto" w:fill="E7E6E6"/>
          </w:tcPr>
          <w:p w14:paraId="053CAF89" w14:textId="0E749415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7.84</w:t>
            </w:r>
          </w:p>
        </w:tc>
        <w:tc>
          <w:tcPr>
            <w:tcW w:w="1134" w:type="dxa"/>
            <w:shd w:val="clear" w:color="auto" w:fill="E7E6E6"/>
          </w:tcPr>
          <w:p w14:paraId="0D6C2DF8" w14:textId="462FF087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0.0051</w:t>
            </w:r>
            <w:r w:rsidR="003D0320">
              <w:rPr>
                <w:bCs/>
              </w:rPr>
              <w:t>*</w:t>
            </w:r>
          </w:p>
        </w:tc>
        <w:tc>
          <w:tcPr>
            <w:tcW w:w="1417" w:type="dxa"/>
            <w:shd w:val="clear" w:color="auto" w:fill="E7E6E6"/>
          </w:tcPr>
          <w:p w14:paraId="0C72F815" w14:textId="1A20118F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0.08</w:t>
            </w:r>
          </w:p>
        </w:tc>
        <w:tc>
          <w:tcPr>
            <w:tcW w:w="1418" w:type="dxa"/>
            <w:shd w:val="clear" w:color="auto" w:fill="E7E6E6"/>
          </w:tcPr>
          <w:p w14:paraId="74912AD9" w14:textId="4701937A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0.7736</w:t>
            </w:r>
          </w:p>
        </w:tc>
      </w:tr>
      <w:tr w:rsidR="00AB4BF4" w:rsidRPr="000A112C" w14:paraId="3626B315" w14:textId="70C9F7B9" w:rsidTr="00AB4BF4">
        <w:tc>
          <w:tcPr>
            <w:tcW w:w="568" w:type="dxa"/>
          </w:tcPr>
          <w:p w14:paraId="3343B9CD" w14:textId="77777777" w:rsidR="00596847" w:rsidRPr="000A112C" w:rsidRDefault="00596847" w:rsidP="00596847">
            <w:pPr>
              <w:spacing w:line="360" w:lineRule="auto"/>
            </w:pPr>
            <w:r w:rsidRPr="000A112C">
              <w:t>78</w:t>
            </w:r>
          </w:p>
        </w:tc>
        <w:tc>
          <w:tcPr>
            <w:tcW w:w="4820" w:type="dxa"/>
          </w:tcPr>
          <w:p w14:paraId="483BB8A0" w14:textId="77777777" w:rsidR="00596847" w:rsidRPr="000A112C" w:rsidRDefault="00596847" w:rsidP="00596847">
            <w:pPr>
              <w:spacing w:line="360" w:lineRule="auto"/>
            </w:pPr>
            <w:r w:rsidRPr="000A112C">
              <w:t>Other complex mannerisms</w:t>
            </w:r>
          </w:p>
        </w:tc>
        <w:tc>
          <w:tcPr>
            <w:tcW w:w="1559" w:type="dxa"/>
          </w:tcPr>
          <w:p w14:paraId="107ABFE5" w14:textId="4DB19509" w:rsidR="00596847" w:rsidRPr="000A112C" w:rsidRDefault="00512C53" w:rsidP="00512C53">
            <w:pPr>
              <w:jc w:val="center"/>
              <w:rPr>
                <w:bCs/>
              </w:rPr>
            </w:pPr>
            <w:r w:rsidRPr="000A112C">
              <w:rPr>
                <w:bCs/>
              </w:rPr>
              <w:t>11.28</w:t>
            </w:r>
          </w:p>
        </w:tc>
        <w:tc>
          <w:tcPr>
            <w:tcW w:w="1417" w:type="dxa"/>
          </w:tcPr>
          <w:p w14:paraId="11E537B5" w14:textId="45B8F2BA" w:rsidR="00596847" w:rsidRPr="000A112C" w:rsidRDefault="00596847" w:rsidP="00AB4BF4">
            <w:pPr>
              <w:rPr>
                <w:bCs/>
              </w:rPr>
            </w:pPr>
            <w:r w:rsidRPr="000A112C">
              <w:rPr>
                <w:bCs/>
              </w:rPr>
              <w:t>0.0008</w:t>
            </w:r>
            <w:r w:rsidR="003D0320">
              <w:rPr>
                <w:bCs/>
              </w:rPr>
              <w:t>***</w:t>
            </w:r>
          </w:p>
        </w:tc>
        <w:tc>
          <w:tcPr>
            <w:tcW w:w="1560" w:type="dxa"/>
          </w:tcPr>
          <w:p w14:paraId="674FF850" w14:textId="125909F0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4.86</w:t>
            </w:r>
          </w:p>
        </w:tc>
        <w:tc>
          <w:tcPr>
            <w:tcW w:w="1134" w:type="dxa"/>
          </w:tcPr>
          <w:p w14:paraId="2F0C9592" w14:textId="028D2839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0.0275</w:t>
            </w:r>
            <w:r w:rsidR="00AB4BF4">
              <w:rPr>
                <w:bCs/>
              </w:rPr>
              <w:t>*</w:t>
            </w:r>
          </w:p>
        </w:tc>
        <w:tc>
          <w:tcPr>
            <w:tcW w:w="1417" w:type="dxa"/>
          </w:tcPr>
          <w:p w14:paraId="1D0D6129" w14:textId="6B4AC8F2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0.46</w:t>
            </w:r>
          </w:p>
        </w:tc>
        <w:tc>
          <w:tcPr>
            <w:tcW w:w="1418" w:type="dxa"/>
          </w:tcPr>
          <w:p w14:paraId="0F31577E" w14:textId="22837E39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0.4971</w:t>
            </w:r>
          </w:p>
        </w:tc>
      </w:tr>
      <w:tr w:rsidR="00AB4BF4" w:rsidRPr="000A112C" w14:paraId="252E52B0" w14:textId="18D70547" w:rsidTr="00AB4BF4">
        <w:tc>
          <w:tcPr>
            <w:tcW w:w="568" w:type="dxa"/>
            <w:shd w:val="clear" w:color="auto" w:fill="E7E6E6"/>
          </w:tcPr>
          <w:p w14:paraId="05B1081F" w14:textId="77777777" w:rsidR="00596847" w:rsidRPr="000A112C" w:rsidRDefault="00596847" w:rsidP="00596847">
            <w:pPr>
              <w:spacing w:line="360" w:lineRule="auto"/>
            </w:pPr>
            <w:r w:rsidRPr="000A112C">
              <w:t>33</w:t>
            </w:r>
          </w:p>
        </w:tc>
        <w:tc>
          <w:tcPr>
            <w:tcW w:w="4820" w:type="dxa"/>
            <w:shd w:val="clear" w:color="auto" w:fill="E7E6E6"/>
          </w:tcPr>
          <w:p w14:paraId="7391386B" w14:textId="77777777" w:rsidR="00596847" w:rsidRPr="000A112C" w:rsidRDefault="00596847" w:rsidP="00596847">
            <w:pPr>
              <w:spacing w:line="360" w:lineRule="auto"/>
            </w:pPr>
            <w:r w:rsidRPr="000A112C">
              <w:t>Stereotyped speech</w:t>
            </w:r>
          </w:p>
        </w:tc>
        <w:tc>
          <w:tcPr>
            <w:tcW w:w="1559" w:type="dxa"/>
            <w:shd w:val="clear" w:color="auto" w:fill="E7E6E6"/>
          </w:tcPr>
          <w:p w14:paraId="1F4AA06D" w14:textId="0DBD1AA9" w:rsidR="00596847" w:rsidRPr="000A112C" w:rsidRDefault="00512C53" w:rsidP="00512C53">
            <w:pPr>
              <w:spacing w:line="360" w:lineRule="auto"/>
              <w:jc w:val="center"/>
            </w:pPr>
            <w:r w:rsidRPr="000A112C">
              <w:t>4.50</w:t>
            </w:r>
          </w:p>
        </w:tc>
        <w:tc>
          <w:tcPr>
            <w:tcW w:w="1417" w:type="dxa"/>
            <w:shd w:val="clear" w:color="auto" w:fill="E7E6E6"/>
          </w:tcPr>
          <w:p w14:paraId="6CE338B9" w14:textId="6A519596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0.0339</w:t>
            </w:r>
            <w:r w:rsidR="003D0320">
              <w:rPr>
                <w:bCs/>
              </w:rPr>
              <w:t>*</w:t>
            </w:r>
            <w:r w:rsidR="00AB4BF4">
              <w:rPr>
                <w:bCs/>
              </w:rPr>
              <w:t>*</w:t>
            </w:r>
          </w:p>
        </w:tc>
        <w:tc>
          <w:tcPr>
            <w:tcW w:w="1560" w:type="dxa"/>
            <w:shd w:val="clear" w:color="auto" w:fill="E7E6E6"/>
          </w:tcPr>
          <w:p w14:paraId="1023C8D7" w14:textId="1FC8E63B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2.59</w:t>
            </w:r>
          </w:p>
        </w:tc>
        <w:tc>
          <w:tcPr>
            <w:tcW w:w="1134" w:type="dxa"/>
            <w:shd w:val="clear" w:color="auto" w:fill="E7E6E6"/>
          </w:tcPr>
          <w:p w14:paraId="0BE19E5F" w14:textId="1377CC3F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0.1075</w:t>
            </w:r>
          </w:p>
        </w:tc>
        <w:tc>
          <w:tcPr>
            <w:tcW w:w="1417" w:type="dxa"/>
            <w:shd w:val="clear" w:color="auto" w:fill="E7E6E6"/>
          </w:tcPr>
          <w:p w14:paraId="5774316C" w14:textId="6C44B521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1.38</w:t>
            </w:r>
          </w:p>
        </w:tc>
        <w:tc>
          <w:tcPr>
            <w:tcW w:w="1418" w:type="dxa"/>
            <w:shd w:val="clear" w:color="auto" w:fill="E7E6E6"/>
          </w:tcPr>
          <w:p w14:paraId="0BF22B32" w14:textId="298E0E73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0.2394</w:t>
            </w:r>
          </w:p>
        </w:tc>
      </w:tr>
      <w:tr w:rsidR="00AB4BF4" w:rsidRPr="000A112C" w14:paraId="279F3C15" w14:textId="2EDD24DB" w:rsidTr="00AB4BF4">
        <w:tc>
          <w:tcPr>
            <w:tcW w:w="568" w:type="dxa"/>
          </w:tcPr>
          <w:p w14:paraId="7D27007A" w14:textId="77777777" w:rsidR="00596847" w:rsidRPr="000A112C" w:rsidRDefault="00596847" w:rsidP="00596847">
            <w:pPr>
              <w:spacing w:line="360" w:lineRule="auto"/>
            </w:pPr>
            <w:r w:rsidRPr="000A112C">
              <w:t>39</w:t>
            </w:r>
          </w:p>
        </w:tc>
        <w:tc>
          <w:tcPr>
            <w:tcW w:w="4820" w:type="dxa"/>
          </w:tcPr>
          <w:p w14:paraId="5C4A40A7" w14:textId="77777777" w:rsidR="00596847" w:rsidRPr="000A112C" w:rsidRDefault="00596847" w:rsidP="00596847">
            <w:pPr>
              <w:spacing w:line="360" w:lineRule="auto"/>
            </w:pPr>
            <w:r w:rsidRPr="000A112C">
              <w:t>Verbal Rituals</w:t>
            </w:r>
          </w:p>
        </w:tc>
        <w:tc>
          <w:tcPr>
            <w:tcW w:w="1559" w:type="dxa"/>
          </w:tcPr>
          <w:p w14:paraId="71582530" w14:textId="00B39D9C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3.29</w:t>
            </w:r>
          </w:p>
        </w:tc>
        <w:tc>
          <w:tcPr>
            <w:tcW w:w="1417" w:type="dxa"/>
          </w:tcPr>
          <w:p w14:paraId="351CF5E8" w14:textId="1C355DC9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0.0698</w:t>
            </w:r>
          </w:p>
        </w:tc>
        <w:tc>
          <w:tcPr>
            <w:tcW w:w="1560" w:type="dxa"/>
          </w:tcPr>
          <w:p w14:paraId="5DC6EB1C" w14:textId="62B4B26A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1.07</w:t>
            </w:r>
          </w:p>
        </w:tc>
        <w:tc>
          <w:tcPr>
            <w:tcW w:w="1134" w:type="dxa"/>
          </w:tcPr>
          <w:p w14:paraId="1AD8A5D7" w14:textId="75E35291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0.3007</w:t>
            </w:r>
          </w:p>
        </w:tc>
        <w:tc>
          <w:tcPr>
            <w:tcW w:w="1417" w:type="dxa"/>
          </w:tcPr>
          <w:p w14:paraId="7124D98D" w14:textId="577B08AF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3.95</w:t>
            </w:r>
          </w:p>
        </w:tc>
        <w:tc>
          <w:tcPr>
            <w:tcW w:w="1418" w:type="dxa"/>
          </w:tcPr>
          <w:p w14:paraId="74DBC16B" w14:textId="57B232BE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0.0469</w:t>
            </w:r>
            <w:r w:rsidR="00AB4BF4">
              <w:rPr>
                <w:bCs/>
              </w:rPr>
              <w:t>*</w:t>
            </w:r>
          </w:p>
        </w:tc>
      </w:tr>
      <w:tr w:rsidR="00AB4BF4" w:rsidRPr="000A112C" w14:paraId="0E87B8C3" w14:textId="2E20FDF0" w:rsidTr="00AB4BF4">
        <w:tc>
          <w:tcPr>
            <w:tcW w:w="568" w:type="dxa"/>
            <w:shd w:val="clear" w:color="auto" w:fill="E7E6E6"/>
          </w:tcPr>
          <w:p w14:paraId="22D0BD4F" w14:textId="77777777" w:rsidR="00596847" w:rsidRPr="000A112C" w:rsidRDefault="00596847" w:rsidP="00596847">
            <w:pPr>
              <w:spacing w:line="360" w:lineRule="auto"/>
            </w:pPr>
            <w:r w:rsidRPr="000A112C">
              <w:t>74</w:t>
            </w:r>
          </w:p>
        </w:tc>
        <w:tc>
          <w:tcPr>
            <w:tcW w:w="4820" w:type="dxa"/>
            <w:shd w:val="clear" w:color="auto" w:fill="E7E6E6"/>
          </w:tcPr>
          <w:p w14:paraId="3CFB44B5" w14:textId="77777777" w:rsidR="00596847" w:rsidRPr="000A112C" w:rsidRDefault="00596847" w:rsidP="00596847">
            <w:pPr>
              <w:spacing w:line="360" w:lineRule="auto"/>
            </w:pPr>
            <w:r w:rsidRPr="000A112C">
              <w:t>Difficulties with change in routines</w:t>
            </w:r>
          </w:p>
        </w:tc>
        <w:tc>
          <w:tcPr>
            <w:tcW w:w="1559" w:type="dxa"/>
            <w:shd w:val="clear" w:color="auto" w:fill="E7E6E6"/>
          </w:tcPr>
          <w:p w14:paraId="6F3392F2" w14:textId="3E85C48C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4.43</w:t>
            </w:r>
          </w:p>
        </w:tc>
        <w:tc>
          <w:tcPr>
            <w:tcW w:w="1417" w:type="dxa"/>
            <w:shd w:val="clear" w:color="auto" w:fill="E7E6E6"/>
          </w:tcPr>
          <w:p w14:paraId="602465DC" w14:textId="67B9320E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0.0353</w:t>
            </w:r>
            <w:r w:rsidR="003D0320">
              <w:rPr>
                <w:bCs/>
              </w:rPr>
              <w:t>*</w:t>
            </w:r>
          </w:p>
        </w:tc>
        <w:tc>
          <w:tcPr>
            <w:tcW w:w="1560" w:type="dxa"/>
            <w:shd w:val="clear" w:color="auto" w:fill="E7E6E6"/>
          </w:tcPr>
          <w:p w14:paraId="5468884D" w14:textId="67ECD82E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0.15</w:t>
            </w:r>
          </w:p>
        </w:tc>
        <w:tc>
          <w:tcPr>
            <w:tcW w:w="1134" w:type="dxa"/>
            <w:shd w:val="clear" w:color="auto" w:fill="E7E6E6"/>
          </w:tcPr>
          <w:p w14:paraId="26DF3766" w14:textId="2CE38208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0.7025</w:t>
            </w:r>
          </w:p>
        </w:tc>
        <w:tc>
          <w:tcPr>
            <w:tcW w:w="1417" w:type="dxa"/>
            <w:shd w:val="clear" w:color="auto" w:fill="E7E6E6"/>
          </w:tcPr>
          <w:p w14:paraId="27D433C5" w14:textId="66D1C67E" w:rsidR="00596847" w:rsidRPr="000A112C" w:rsidRDefault="00CD6556" w:rsidP="00512C53">
            <w:pPr>
              <w:jc w:val="center"/>
              <w:rPr>
                <w:bCs/>
              </w:rPr>
            </w:pPr>
            <w:r w:rsidRPr="000A112C">
              <w:rPr>
                <w:bCs/>
              </w:rPr>
              <w:t>9.35</w:t>
            </w:r>
          </w:p>
        </w:tc>
        <w:tc>
          <w:tcPr>
            <w:tcW w:w="1418" w:type="dxa"/>
            <w:shd w:val="clear" w:color="auto" w:fill="E7E6E6"/>
          </w:tcPr>
          <w:p w14:paraId="42BABBD3" w14:textId="0304E4C3" w:rsidR="00596847" w:rsidRPr="000A112C" w:rsidRDefault="00596847" w:rsidP="00596847">
            <w:pPr>
              <w:rPr>
                <w:bCs/>
              </w:rPr>
            </w:pPr>
            <w:r w:rsidRPr="000A112C">
              <w:rPr>
                <w:bCs/>
              </w:rPr>
              <w:t>0.0022</w:t>
            </w:r>
            <w:r w:rsidR="00AB4BF4">
              <w:rPr>
                <w:bCs/>
              </w:rPr>
              <w:t>***</w:t>
            </w:r>
          </w:p>
        </w:tc>
      </w:tr>
      <w:tr w:rsidR="00AB4BF4" w:rsidRPr="000A112C" w14:paraId="3E250DC8" w14:textId="7C14DA9A" w:rsidTr="00AB4BF4">
        <w:tc>
          <w:tcPr>
            <w:tcW w:w="568" w:type="dxa"/>
          </w:tcPr>
          <w:p w14:paraId="07C7BEA0" w14:textId="77777777" w:rsidR="00596847" w:rsidRPr="000A112C" w:rsidRDefault="00596847" w:rsidP="00596847">
            <w:pPr>
              <w:spacing w:line="360" w:lineRule="auto"/>
            </w:pPr>
            <w:r w:rsidRPr="000A112C">
              <w:t>75</w:t>
            </w:r>
          </w:p>
        </w:tc>
        <w:tc>
          <w:tcPr>
            <w:tcW w:w="4820" w:type="dxa"/>
          </w:tcPr>
          <w:p w14:paraId="14E8B2EE" w14:textId="72AEA653" w:rsidR="00596847" w:rsidRPr="000A112C" w:rsidRDefault="00596847" w:rsidP="00596847">
            <w:pPr>
              <w:spacing w:line="360" w:lineRule="auto"/>
            </w:pPr>
            <w:r w:rsidRPr="000A112C">
              <w:t xml:space="preserve">Resistance to change </w:t>
            </w:r>
          </w:p>
        </w:tc>
        <w:tc>
          <w:tcPr>
            <w:tcW w:w="1559" w:type="dxa"/>
          </w:tcPr>
          <w:p w14:paraId="155E793A" w14:textId="3A6ECCC8" w:rsidR="00596847" w:rsidRPr="000A112C" w:rsidRDefault="00CD6556" w:rsidP="00512C53">
            <w:pPr>
              <w:jc w:val="center"/>
              <w:rPr>
                <w:bCs/>
              </w:rPr>
            </w:pPr>
            <w:r w:rsidRPr="000A112C">
              <w:rPr>
                <w:bCs/>
              </w:rPr>
              <w:t>0.20</w:t>
            </w:r>
          </w:p>
        </w:tc>
        <w:tc>
          <w:tcPr>
            <w:tcW w:w="1417" w:type="dxa"/>
          </w:tcPr>
          <w:p w14:paraId="296D3C82" w14:textId="4623A962" w:rsidR="00596847" w:rsidRPr="000A112C" w:rsidRDefault="00596847" w:rsidP="00AB4BF4">
            <w:pPr>
              <w:rPr>
                <w:bCs/>
              </w:rPr>
            </w:pPr>
            <w:r w:rsidRPr="000A112C">
              <w:rPr>
                <w:bCs/>
              </w:rPr>
              <w:t>0.6550</w:t>
            </w:r>
          </w:p>
        </w:tc>
        <w:tc>
          <w:tcPr>
            <w:tcW w:w="1560" w:type="dxa"/>
          </w:tcPr>
          <w:p w14:paraId="4645AB7E" w14:textId="4B5945E3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0.03</w:t>
            </w:r>
          </w:p>
        </w:tc>
        <w:tc>
          <w:tcPr>
            <w:tcW w:w="1134" w:type="dxa"/>
          </w:tcPr>
          <w:p w14:paraId="5698D3B5" w14:textId="2F004267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0.8564</w:t>
            </w:r>
          </w:p>
        </w:tc>
        <w:tc>
          <w:tcPr>
            <w:tcW w:w="1417" w:type="dxa"/>
          </w:tcPr>
          <w:p w14:paraId="70200A90" w14:textId="10CF976A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7.95</w:t>
            </w:r>
          </w:p>
        </w:tc>
        <w:tc>
          <w:tcPr>
            <w:tcW w:w="1418" w:type="dxa"/>
          </w:tcPr>
          <w:p w14:paraId="47133045" w14:textId="25F3C728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0.0048</w:t>
            </w:r>
            <w:r w:rsidR="00AB4BF4">
              <w:rPr>
                <w:bCs/>
              </w:rPr>
              <w:t>**</w:t>
            </w:r>
          </w:p>
        </w:tc>
      </w:tr>
      <w:tr w:rsidR="00AB4BF4" w:rsidRPr="000A112C" w14:paraId="472A531A" w14:textId="0CE83907" w:rsidTr="00AB4BF4">
        <w:tc>
          <w:tcPr>
            <w:tcW w:w="568" w:type="dxa"/>
            <w:shd w:val="clear" w:color="auto" w:fill="E7E6E6"/>
          </w:tcPr>
          <w:p w14:paraId="2E8E89C6" w14:textId="77777777" w:rsidR="00596847" w:rsidRPr="000A112C" w:rsidRDefault="00596847" w:rsidP="00596847">
            <w:pPr>
              <w:spacing w:line="360" w:lineRule="auto"/>
            </w:pPr>
            <w:r w:rsidRPr="000A112C">
              <w:t>70</w:t>
            </w:r>
          </w:p>
        </w:tc>
        <w:tc>
          <w:tcPr>
            <w:tcW w:w="4820" w:type="dxa"/>
            <w:shd w:val="clear" w:color="auto" w:fill="E7E6E6"/>
          </w:tcPr>
          <w:p w14:paraId="2D483BC9" w14:textId="06BDE10E" w:rsidR="00596847" w:rsidRPr="000A112C" w:rsidRDefault="00596847" w:rsidP="00596847">
            <w:pPr>
              <w:spacing w:line="360" w:lineRule="auto"/>
            </w:pPr>
            <w:r w:rsidRPr="000A112C">
              <w:t>Compulsions/rituals</w:t>
            </w:r>
          </w:p>
        </w:tc>
        <w:tc>
          <w:tcPr>
            <w:tcW w:w="1559" w:type="dxa"/>
            <w:shd w:val="clear" w:color="auto" w:fill="E7E6E6"/>
          </w:tcPr>
          <w:p w14:paraId="5E642ACC" w14:textId="2ED454EB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2.86</w:t>
            </w:r>
          </w:p>
        </w:tc>
        <w:tc>
          <w:tcPr>
            <w:tcW w:w="1417" w:type="dxa"/>
            <w:shd w:val="clear" w:color="auto" w:fill="E7E6E6"/>
          </w:tcPr>
          <w:p w14:paraId="0D6E5574" w14:textId="6125EA05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0.0908</w:t>
            </w:r>
          </w:p>
        </w:tc>
        <w:tc>
          <w:tcPr>
            <w:tcW w:w="1560" w:type="dxa"/>
            <w:shd w:val="clear" w:color="auto" w:fill="E7E6E6"/>
          </w:tcPr>
          <w:p w14:paraId="27C40887" w14:textId="64B82F8D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0.39</w:t>
            </w:r>
          </w:p>
        </w:tc>
        <w:tc>
          <w:tcPr>
            <w:tcW w:w="1134" w:type="dxa"/>
            <w:shd w:val="clear" w:color="auto" w:fill="E7E6E6"/>
          </w:tcPr>
          <w:p w14:paraId="5885EB90" w14:textId="3800268F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0.5346</w:t>
            </w:r>
          </w:p>
        </w:tc>
        <w:tc>
          <w:tcPr>
            <w:tcW w:w="1417" w:type="dxa"/>
            <w:shd w:val="clear" w:color="auto" w:fill="E7E6E6"/>
          </w:tcPr>
          <w:p w14:paraId="68170263" w14:textId="0AC59E14" w:rsidR="00596847" w:rsidRPr="000A112C" w:rsidRDefault="00B56936" w:rsidP="00512C53">
            <w:pPr>
              <w:spacing w:line="360" w:lineRule="auto"/>
              <w:jc w:val="center"/>
            </w:pPr>
            <w:r w:rsidRPr="000A112C">
              <w:t>7.13</w:t>
            </w:r>
          </w:p>
        </w:tc>
        <w:tc>
          <w:tcPr>
            <w:tcW w:w="1418" w:type="dxa"/>
            <w:shd w:val="clear" w:color="auto" w:fill="E7E6E6"/>
          </w:tcPr>
          <w:p w14:paraId="43E0862D" w14:textId="79C6B8F3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0.0076</w:t>
            </w:r>
            <w:r w:rsidR="00AB4BF4">
              <w:rPr>
                <w:bCs/>
              </w:rPr>
              <w:t>**</w:t>
            </w:r>
          </w:p>
        </w:tc>
      </w:tr>
      <w:tr w:rsidR="00AB4BF4" w:rsidRPr="000A112C" w14:paraId="33E65ABB" w14:textId="275E2B22" w:rsidTr="00AB4BF4">
        <w:tc>
          <w:tcPr>
            <w:tcW w:w="568" w:type="dxa"/>
          </w:tcPr>
          <w:p w14:paraId="3DC2F86B" w14:textId="77777777" w:rsidR="00596847" w:rsidRPr="000A112C" w:rsidRDefault="00596847" w:rsidP="00596847">
            <w:pPr>
              <w:spacing w:line="360" w:lineRule="auto"/>
            </w:pPr>
            <w:r w:rsidRPr="000A112C">
              <w:lastRenderedPageBreak/>
              <w:t>67</w:t>
            </w:r>
          </w:p>
        </w:tc>
        <w:tc>
          <w:tcPr>
            <w:tcW w:w="4820" w:type="dxa"/>
          </w:tcPr>
          <w:p w14:paraId="7BC0F0E4" w14:textId="77777777" w:rsidR="00596847" w:rsidRPr="000A112C" w:rsidRDefault="00596847" w:rsidP="00596847">
            <w:pPr>
              <w:spacing w:line="360" w:lineRule="auto"/>
            </w:pPr>
            <w:r w:rsidRPr="000A112C">
              <w:t>Unusual preoccupations</w:t>
            </w:r>
          </w:p>
        </w:tc>
        <w:tc>
          <w:tcPr>
            <w:tcW w:w="1559" w:type="dxa"/>
          </w:tcPr>
          <w:p w14:paraId="4DB39C23" w14:textId="4790536C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16.99</w:t>
            </w:r>
          </w:p>
        </w:tc>
        <w:tc>
          <w:tcPr>
            <w:tcW w:w="1417" w:type="dxa"/>
          </w:tcPr>
          <w:p w14:paraId="13F2ED43" w14:textId="1C96E517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0.0000</w:t>
            </w:r>
            <w:r w:rsidR="003D0320">
              <w:rPr>
                <w:bCs/>
              </w:rPr>
              <w:t>***</w:t>
            </w:r>
          </w:p>
        </w:tc>
        <w:tc>
          <w:tcPr>
            <w:tcW w:w="1560" w:type="dxa"/>
          </w:tcPr>
          <w:p w14:paraId="648BB084" w14:textId="504FA473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4.86</w:t>
            </w:r>
          </w:p>
        </w:tc>
        <w:tc>
          <w:tcPr>
            <w:tcW w:w="1134" w:type="dxa"/>
          </w:tcPr>
          <w:p w14:paraId="42702A15" w14:textId="7C4CD65D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0.0275</w:t>
            </w:r>
            <w:r w:rsidR="00AB4BF4">
              <w:rPr>
                <w:bCs/>
              </w:rPr>
              <w:t>*</w:t>
            </w:r>
          </w:p>
        </w:tc>
        <w:tc>
          <w:tcPr>
            <w:tcW w:w="1417" w:type="dxa"/>
          </w:tcPr>
          <w:p w14:paraId="1B211F27" w14:textId="6C4E3F9B" w:rsidR="00596847" w:rsidRPr="000A112C" w:rsidRDefault="00B56936" w:rsidP="00512C53">
            <w:pPr>
              <w:spacing w:line="360" w:lineRule="auto"/>
              <w:jc w:val="center"/>
            </w:pPr>
            <w:r w:rsidRPr="000A112C">
              <w:t>8.44</w:t>
            </w:r>
          </w:p>
        </w:tc>
        <w:tc>
          <w:tcPr>
            <w:tcW w:w="1418" w:type="dxa"/>
          </w:tcPr>
          <w:p w14:paraId="62A98247" w14:textId="06BE4F8A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0.0037</w:t>
            </w:r>
            <w:r w:rsidR="00AB4BF4">
              <w:rPr>
                <w:bCs/>
              </w:rPr>
              <w:t>**</w:t>
            </w:r>
          </w:p>
        </w:tc>
      </w:tr>
      <w:tr w:rsidR="00AB4BF4" w:rsidRPr="000A112C" w14:paraId="19786BD7" w14:textId="23FC0135" w:rsidTr="00AB4BF4">
        <w:tc>
          <w:tcPr>
            <w:tcW w:w="568" w:type="dxa"/>
            <w:shd w:val="clear" w:color="auto" w:fill="E7E6E6"/>
          </w:tcPr>
          <w:p w14:paraId="2733942C" w14:textId="77777777" w:rsidR="00596847" w:rsidRPr="000A112C" w:rsidRDefault="00596847" w:rsidP="00596847">
            <w:pPr>
              <w:spacing w:line="360" w:lineRule="auto"/>
            </w:pPr>
            <w:r w:rsidRPr="000A112C">
              <w:t>76</w:t>
            </w:r>
          </w:p>
        </w:tc>
        <w:tc>
          <w:tcPr>
            <w:tcW w:w="4820" w:type="dxa"/>
            <w:shd w:val="clear" w:color="auto" w:fill="E7E6E6"/>
          </w:tcPr>
          <w:p w14:paraId="00C82678" w14:textId="77777777" w:rsidR="00596847" w:rsidRPr="000A112C" w:rsidRDefault="00596847" w:rsidP="00596847">
            <w:pPr>
              <w:spacing w:line="360" w:lineRule="auto"/>
            </w:pPr>
            <w:r w:rsidRPr="000A112C">
              <w:t>Unusual attachment to objects</w:t>
            </w:r>
          </w:p>
        </w:tc>
        <w:tc>
          <w:tcPr>
            <w:tcW w:w="1559" w:type="dxa"/>
            <w:shd w:val="clear" w:color="auto" w:fill="E7E6E6"/>
          </w:tcPr>
          <w:p w14:paraId="28D9C3AD" w14:textId="5D2B2D2E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7.01</w:t>
            </w:r>
          </w:p>
        </w:tc>
        <w:tc>
          <w:tcPr>
            <w:tcW w:w="1417" w:type="dxa"/>
            <w:shd w:val="clear" w:color="auto" w:fill="E7E6E6"/>
          </w:tcPr>
          <w:p w14:paraId="1DB1774A" w14:textId="70D2F2CA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0.0081</w:t>
            </w:r>
            <w:r w:rsidR="003D0320">
              <w:rPr>
                <w:bCs/>
              </w:rPr>
              <w:t>**</w:t>
            </w:r>
          </w:p>
        </w:tc>
        <w:tc>
          <w:tcPr>
            <w:tcW w:w="1560" w:type="dxa"/>
            <w:shd w:val="clear" w:color="auto" w:fill="E7E6E6"/>
          </w:tcPr>
          <w:p w14:paraId="7B3FB373" w14:textId="66510787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1.65</w:t>
            </w:r>
          </w:p>
        </w:tc>
        <w:tc>
          <w:tcPr>
            <w:tcW w:w="1134" w:type="dxa"/>
            <w:shd w:val="clear" w:color="auto" w:fill="E7E6E6"/>
          </w:tcPr>
          <w:p w14:paraId="1FADAA9D" w14:textId="7C96A991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0.1986</w:t>
            </w:r>
          </w:p>
        </w:tc>
        <w:tc>
          <w:tcPr>
            <w:tcW w:w="1417" w:type="dxa"/>
            <w:shd w:val="clear" w:color="auto" w:fill="E7E6E6"/>
          </w:tcPr>
          <w:p w14:paraId="107D11DD" w14:textId="78CE6B3F" w:rsidR="00596847" w:rsidRPr="000A112C" w:rsidRDefault="00B56936" w:rsidP="00512C53">
            <w:pPr>
              <w:spacing w:line="360" w:lineRule="auto"/>
              <w:jc w:val="center"/>
            </w:pPr>
            <w:r w:rsidRPr="000A112C">
              <w:t>0.90</w:t>
            </w:r>
          </w:p>
        </w:tc>
        <w:tc>
          <w:tcPr>
            <w:tcW w:w="1418" w:type="dxa"/>
            <w:shd w:val="clear" w:color="auto" w:fill="E7E6E6"/>
          </w:tcPr>
          <w:p w14:paraId="15C72446" w14:textId="1C9D7600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0.3435</w:t>
            </w:r>
          </w:p>
        </w:tc>
      </w:tr>
      <w:tr w:rsidR="00AB4BF4" w:rsidRPr="000A112C" w14:paraId="703CEA80" w14:textId="5DF7C9BA" w:rsidTr="00AB4BF4">
        <w:tc>
          <w:tcPr>
            <w:tcW w:w="568" w:type="dxa"/>
          </w:tcPr>
          <w:p w14:paraId="3BCDCAF5" w14:textId="77777777" w:rsidR="00596847" w:rsidRPr="000A112C" w:rsidRDefault="00596847" w:rsidP="00596847">
            <w:pPr>
              <w:spacing w:line="360" w:lineRule="auto"/>
            </w:pPr>
            <w:r w:rsidRPr="000A112C">
              <w:t>68</w:t>
            </w:r>
          </w:p>
        </w:tc>
        <w:tc>
          <w:tcPr>
            <w:tcW w:w="4820" w:type="dxa"/>
          </w:tcPr>
          <w:p w14:paraId="60EFF2A7" w14:textId="77777777" w:rsidR="00596847" w:rsidRPr="000A112C" w:rsidRDefault="00596847" w:rsidP="00596847">
            <w:pPr>
              <w:spacing w:line="360" w:lineRule="auto"/>
            </w:pPr>
            <w:r w:rsidRPr="000A112C">
              <w:t>Circumscribed interests</w:t>
            </w:r>
          </w:p>
        </w:tc>
        <w:tc>
          <w:tcPr>
            <w:tcW w:w="1559" w:type="dxa"/>
          </w:tcPr>
          <w:p w14:paraId="7335B512" w14:textId="64CA77EB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11.61</w:t>
            </w:r>
          </w:p>
        </w:tc>
        <w:tc>
          <w:tcPr>
            <w:tcW w:w="1417" w:type="dxa"/>
          </w:tcPr>
          <w:p w14:paraId="10475603" w14:textId="382CB2E7" w:rsidR="00596847" w:rsidRPr="000A112C" w:rsidRDefault="00596847" w:rsidP="00AB4BF4">
            <w:pPr>
              <w:spacing w:line="360" w:lineRule="auto"/>
            </w:pPr>
            <w:r w:rsidRPr="000A112C">
              <w:rPr>
                <w:bCs/>
              </w:rPr>
              <w:t>0.0007</w:t>
            </w:r>
            <w:r w:rsidR="003D0320">
              <w:rPr>
                <w:bCs/>
              </w:rPr>
              <w:t>***</w:t>
            </w:r>
          </w:p>
        </w:tc>
        <w:tc>
          <w:tcPr>
            <w:tcW w:w="1560" w:type="dxa"/>
          </w:tcPr>
          <w:p w14:paraId="3DA6C538" w14:textId="0408F40D" w:rsidR="00596847" w:rsidRPr="000A112C" w:rsidRDefault="00CD6556" w:rsidP="00512C53">
            <w:pPr>
              <w:spacing w:line="360" w:lineRule="auto"/>
              <w:jc w:val="center"/>
            </w:pPr>
            <w:r w:rsidRPr="000A112C">
              <w:t>0.75</w:t>
            </w:r>
          </w:p>
        </w:tc>
        <w:tc>
          <w:tcPr>
            <w:tcW w:w="1134" w:type="dxa"/>
          </w:tcPr>
          <w:p w14:paraId="4CB7857A" w14:textId="3AF41E61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0.3862</w:t>
            </w:r>
          </w:p>
        </w:tc>
        <w:tc>
          <w:tcPr>
            <w:tcW w:w="1417" w:type="dxa"/>
          </w:tcPr>
          <w:p w14:paraId="237DF26E" w14:textId="3D0E2F87" w:rsidR="00596847" w:rsidRPr="000A112C" w:rsidRDefault="00B56936" w:rsidP="00512C53">
            <w:pPr>
              <w:spacing w:line="360" w:lineRule="auto"/>
              <w:jc w:val="center"/>
            </w:pPr>
            <w:r w:rsidRPr="000A112C">
              <w:t>0.37</w:t>
            </w:r>
          </w:p>
        </w:tc>
        <w:tc>
          <w:tcPr>
            <w:tcW w:w="1418" w:type="dxa"/>
          </w:tcPr>
          <w:p w14:paraId="0602CA7A" w14:textId="5FC490BA" w:rsidR="00596847" w:rsidRPr="000A112C" w:rsidRDefault="00596847" w:rsidP="00596847">
            <w:pPr>
              <w:spacing w:line="360" w:lineRule="auto"/>
            </w:pPr>
            <w:r w:rsidRPr="000A112C">
              <w:rPr>
                <w:bCs/>
              </w:rPr>
              <w:t>0.5428</w:t>
            </w:r>
          </w:p>
        </w:tc>
      </w:tr>
    </w:tbl>
    <w:p w14:paraId="5B84207A" w14:textId="1E021611" w:rsidR="00AF4A08" w:rsidRDefault="00AF4A08" w:rsidP="002F3B41">
      <w:pPr>
        <w:ind w:left="-426"/>
      </w:pPr>
      <w:r>
        <w:t>Note. *</w:t>
      </w:r>
      <w:r w:rsidR="00A47968">
        <w:t>significant when u</w:t>
      </w:r>
      <w:r>
        <w:t>ncorrected</w:t>
      </w:r>
      <w:r w:rsidR="00A47968">
        <w:t xml:space="preserve"> (&lt;0.05)</w:t>
      </w:r>
      <w:r>
        <w:t>. **Significant following Benjamini-Hochberg correction with a False Discovery Rate of 0.05</w:t>
      </w:r>
      <w:r w:rsidR="00A47968">
        <w:t>. ***</w:t>
      </w:r>
      <w:r>
        <w:t xml:space="preserve"> </w:t>
      </w:r>
      <w:r w:rsidR="00A47968">
        <w:t xml:space="preserve">significant following </w:t>
      </w:r>
      <w:r>
        <w:t>Bonferroni correct</w:t>
      </w:r>
      <w:r w:rsidR="00A47968">
        <w:t>ions (&lt;0.00333)</w:t>
      </w:r>
      <w:r>
        <w:t>.</w:t>
      </w:r>
    </w:p>
    <w:p w14:paraId="68C6BF1C" w14:textId="574DB776" w:rsidR="004B37F2" w:rsidRDefault="004B37F2"/>
    <w:p w14:paraId="1DAD3932" w14:textId="77777777" w:rsidR="00F416E3" w:rsidRDefault="00F416E3" w:rsidP="00F416E3">
      <w:pPr>
        <w:spacing w:line="480" w:lineRule="auto"/>
        <w:rPr>
          <w:rFonts w:ascii="Times New Roman" w:eastAsia="Times New Roman" w:hAnsi="Times New Roman" w:cs="Times New Roman"/>
        </w:rPr>
      </w:pPr>
    </w:p>
    <w:p w14:paraId="51691B78" w14:textId="0DFF9427" w:rsidR="00F416E3" w:rsidRPr="00346219" w:rsidRDefault="00F416E3" w:rsidP="00E03D59">
      <w:pPr>
        <w:spacing w:line="480" w:lineRule="auto"/>
        <w:ind w:left="-426"/>
        <w:rPr>
          <w:rFonts w:ascii="Times New Roman" w:eastAsia="Times New Roman" w:hAnsi="Times New Roman" w:cs="Times New Roman"/>
        </w:rPr>
      </w:pPr>
      <w:r w:rsidRPr="00346219">
        <w:rPr>
          <w:rFonts w:ascii="Times New Roman" w:eastAsia="Times New Roman" w:hAnsi="Times New Roman" w:cs="Times New Roman"/>
        </w:rPr>
        <w:t>T</w:t>
      </w:r>
      <w:sdt>
        <w:sdtPr>
          <w:tag w:val="goog_rdk_53"/>
          <w:id w:val="-1949682574"/>
        </w:sdtPr>
        <w:sdtEndPr/>
        <w:sdtContent/>
      </w:sdt>
      <w:r w:rsidRPr="00346219">
        <w:rPr>
          <w:rFonts w:ascii="Times New Roman" w:eastAsia="Times New Roman" w:hAnsi="Times New Roman" w:cs="Times New Roman"/>
        </w:rPr>
        <w:t xml:space="preserve">able </w:t>
      </w:r>
      <w:r w:rsidR="00E03D59">
        <w:rPr>
          <w:rFonts w:ascii="Times New Roman" w:eastAsia="Times New Roman" w:hAnsi="Times New Roman" w:cs="Times New Roman"/>
        </w:rPr>
        <w:t>S3</w:t>
      </w:r>
      <w:r>
        <w:rPr>
          <w:rFonts w:ascii="Times New Roman" w:eastAsia="Times New Roman" w:hAnsi="Times New Roman" w:cs="Times New Roman"/>
        </w:rPr>
        <w:t>.</w:t>
      </w:r>
      <w:r w:rsidR="00E03D59">
        <w:rPr>
          <w:rFonts w:ascii="Times New Roman" w:eastAsia="Times New Roman" w:hAnsi="Times New Roman" w:cs="Times New Roman"/>
        </w:rPr>
        <w:t xml:space="preserve"> </w:t>
      </w:r>
      <w:r w:rsidR="007B275E">
        <w:rPr>
          <w:rFonts w:ascii="Times New Roman" w:eastAsia="Times New Roman" w:hAnsi="Times New Roman" w:cs="Times New Roman"/>
        </w:rPr>
        <w:t xml:space="preserve">GEE </w:t>
      </w:r>
      <w:r w:rsidR="00E03D59">
        <w:rPr>
          <w:rFonts w:ascii="Times New Roman" w:eastAsia="Times New Roman" w:hAnsi="Times New Roman" w:cs="Times New Roman"/>
        </w:rPr>
        <w:t>Model</w:t>
      </w:r>
      <w:r w:rsidR="007B275E">
        <w:rPr>
          <w:rFonts w:ascii="Times New Roman" w:eastAsia="Times New Roman" w:hAnsi="Times New Roman" w:cs="Times New Roman"/>
        </w:rPr>
        <w:t xml:space="preserve"> results for Verbal IQ</w:t>
      </w:r>
      <w:r w:rsidR="00E03D59">
        <w:rPr>
          <w:rFonts w:ascii="Times New Roman" w:eastAsia="Times New Roman" w:hAnsi="Times New Roman" w:cs="Times New Roman"/>
        </w:rPr>
        <w:t xml:space="preserve"> </w:t>
      </w:r>
      <w:r w:rsidR="0010348A">
        <w:rPr>
          <w:rFonts w:ascii="Times New Roman" w:eastAsia="Times New Roman" w:hAnsi="Times New Roman" w:cs="Times New Roman"/>
        </w:rPr>
        <w:t>(VIQ)</w:t>
      </w:r>
    </w:p>
    <w:tbl>
      <w:tblPr>
        <w:tblStyle w:val="PlainTable3"/>
        <w:tblW w:w="6658" w:type="dxa"/>
        <w:tblInd w:w="-426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544"/>
      </w:tblGrid>
      <w:tr w:rsidR="00F416E3" w:rsidRPr="00F11B99" w14:paraId="46BEBA79" w14:textId="77777777" w:rsidTr="00E03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auto"/>
          </w:tcPr>
          <w:p w14:paraId="484F9B37" w14:textId="77777777" w:rsidR="00F416E3" w:rsidRPr="00F11B99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F11B99">
              <w:rPr>
                <w:rFonts w:ascii="Times New Roman" w:eastAsia="Times New Roman" w:hAnsi="Times New Roman" w:cs="Times New Roman"/>
              </w:rPr>
              <w:t>ADI-R item</w:t>
            </w:r>
          </w:p>
        </w:tc>
        <w:tc>
          <w:tcPr>
            <w:tcW w:w="3544" w:type="dxa"/>
            <w:shd w:val="clear" w:color="auto" w:fill="auto"/>
          </w:tcPr>
          <w:p w14:paraId="310277E8" w14:textId="6B488CD7" w:rsidR="00F416E3" w:rsidRPr="00F11B99" w:rsidRDefault="00F416E3" w:rsidP="001F7245">
            <w:pPr>
              <w:spacing w:line="480" w:lineRule="auto"/>
            </w:pPr>
            <w:r w:rsidRPr="00F11B99">
              <w:t xml:space="preserve">Wald </w:t>
            </w:r>
            <w:r w:rsidRPr="00F11B99">
              <w:rPr>
                <w:rFonts w:ascii="Times New Roman" w:eastAsia="Times New Roman" w:hAnsi="Times New Roman" w:cs="Times New Roman"/>
              </w:rPr>
              <w:t>χ</w:t>
            </w:r>
            <w:r w:rsidRPr="00F11B9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F11B99">
              <w:t xml:space="preserve"> (14) = </w:t>
            </w:r>
            <w:r w:rsidR="00BA5ACD" w:rsidRPr="00F11B99">
              <w:t>669</w:t>
            </w:r>
            <w:r w:rsidR="00F11B99" w:rsidRPr="00F11B99">
              <w:t>.</w:t>
            </w:r>
            <w:r w:rsidR="00BA5ACD" w:rsidRPr="00F11B99">
              <w:t>21</w:t>
            </w:r>
            <w:r w:rsidRPr="00F11B99">
              <w:t xml:space="preserve"> </w:t>
            </w:r>
            <w:r w:rsidRPr="00F11B99">
              <w:rPr>
                <w:i/>
              </w:rPr>
              <w:t>p</w:t>
            </w:r>
            <w:r w:rsidRPr="00F11B99">
              <w:t xml:space="preserve"> &lt; 0.001</w:t>
            </w:r>
          </w:p>
        </w:tc>
      </w:tr>
      <w:tr w:rsidR="00F416E3" w14:paraId="75288E45" w14:textId="77777777" w:rsidTr="00E03D59">
        <w:tc>
          <w:tcPr>
            <w:tcW w:w="3114" w:type="dxa"/>
            <w:shd w:val="clear" w:color="auto" w:fill="auto"/>
          </w:tcPr>
          <w:p w14:paraId="1E04A0D5" w14:textId="77777777" w:rsidR="00F416E3" w:rsidRPr="00F200BC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F200BC">
              <w:rPr>
                <w:rFonts w:ascii="Times New Roman" w:eastAsia="Times New Roman" w:hAnsi="Times New Roman" w:cs="Times New Roman"/>
              </w:rPr>
              <w:t>Site</w:t>
            </w:r>
          </w:p>
        </w:tc>
        <w:tc>
          <w:tcPr>
            <w:tcW w:w="3544" w:type="dxa"/>
            <w:shd w:val="clear" w:color="auto" w:fill="auto"/>
          </w:tcPr>
          <w:p w14:paraId="329ABBEF" w14:textId="03883855" w:rsidR="00F416E3" w:rsidRPr="00F200BC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F200BC">
              <w:t xml:space="preserve">Wald </w:t>
            </w:r>
            <w:r w:rsidRPr="00F200BC">
              <w:rPr>
                <w:rFonts w:ascii="Times New Roman" w:eastAsia="Times New Roman" w:hAnsi="Times New Roman" w:cs="Times New Roman"/>
              </w:rPr>
              <w:t>χ</w:t>
            </w:r>
            <w:r w:rsidRPr="00F200BC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F200BC">
              <w:t>(4) = 2</w:t>
            </w:r>
            <w:r w:rsidR="00F11B99" w:rsidRPr="00F200BC">
              <w:t>4</w:t>
            </w:r>
            <w:r w:rsidRPr="00F200BC">
              <w:t>.</w:t>
            </w:r>
            <w:r w:rsidR="00F11B99" w:rsidRPr="00F200BC">
              <w:t>32</w:t>
            </w:r>
            <w:r w:rsidRPr="00F200BC">
              <w:t xml:space="preserve">, </w:t>
            </w:r>
            <w:r w:rsidRPr="00F200BC">
              <w:rPr>
                <w:i/>
              </w:rPr>
              <w:t>p</w:t>
            </w:r>
            <w:r w:rsidRPr="00F200BC">
              <w:t xml:space="preserve"> &lt; 0.001</w:t>
            </w:r>
          </w:p>
        </w:tc>
      </w:tr>
      <w:tr w:rsidR="0010348A" w14:paraId="2C36B394" w14:textId="77777777" w:rsidTr="00E03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tcBorders>
              <w:bottom w:val="nil"/>
            </w:tcBorders>
            <w:shd w:val="clear" w:color="auto" w:fill="auto"/>
          </w:tcPr>
          <w:p w14:paraId="5667EEE7" w14:textId="5F4C7402" w:rsidR="0010348A" w:rsidRPr="00F200BC" w:rsidRDefault="0010348A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F200BC">
              <w:rPr>
                <w:rFonts w:ascii="Times New Roman" w:eastAsia="Times New Roman" w:hAnsi="Times New Roman" w:cs="Times New Roman"/>
              </w:rPr>
              <w:t>Age at enrollment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14:paraId="6C44F34D" w14:textId="47BBBA6F" w:rsidR="0010348A" w:rsidRPr="00F200BC" w:rsidRDefault="00CA3ADD" w:rsidP="001F7245">
            <w:pPr>
              <w:spacing w:line="480" w:lineRule="auto"/>
            </w:pPr>
            <w:r w:rsidRPr="00F200BC">
              <w:t xml:space="preserve">Wald </w:t>
            </w:r>
            <w:r w:rsidRPr="00F200BC">
              <w:rPr>
                <w:rFonts w:ascii="Times New Roman" w:eastAsia="Times New Roman" w:hAnsi="Times New Roman" w:cs="Times New Roman"/>
              </w:rPr>
              <w:t>χ</w:t>
            </w:r>
            <w:r w:rsidRPr="00F200BC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F200BC">
              <w:t xml:space="preserve">(1) = </w:t>
            </w:r>
            <w:r w:rsidR="00EB619A" w:rsidRPr="00F200BC">
              <w:t>0.00</w:t>
            </w:r>
            <w:r w:rsidRPr="00F200BC">
              <w:t xml:space="preserve">, </w:t>
            </w:r>
            <w:r w:rsidRPr="00F200BC">
              <w:rPr>
                <w:i/>
              </w:rPr>
              <w:t>p</w:t>
            </w:r>
            <w:r w:rsidRPr="00F200BC">
              <w:t xml:space="preserve"> &lt; 0.</w:t>
            </w:r>
            <w:r w:rsidR="00EB619A" w:rsidRPr="00F200BC">
              <w:t>947</w:t>
            </w:r>
          </w:p>
        </w:tc>
      </w:tr>
      <w:tr w:rsidR="00F416E3" w14:paraId="4A37F604" w14:textId="77777777" w:rsidTr="00E03D59">
        <w:tc>
          <w:tcPr>
            <w:tcW w:w="3114" w:type="dxa"/>
            <w:tcBorders>
              <w:bottom w:val="nil"/>
            </w:tcBorders>
            <w:shd w:val="clear" w:color="auto" w:fill="auto"/>
          </w:tcPr>
          <w:p w14:paraId="4A2ED61F" w14:textId="77777777" w:rsidR="00F416E3" w:rsidRPr="00F11B99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F11B99"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14:paraId="039A1C2F" w14:textId="2ACB72DF" w:rsidR="00F416E3" w:rsidRPr="00F11B99" w:rsidRDefault="00F416E3" w:rsidP="001F7245">
            <w:pPr>
              <w:spacing w:line="480" w:lineRule="auto"/>
            </w:pPr>
            <w:r w:rsidRPr="00F11B99">
              <w:t xml:space="preserve">Wald </w:t>
            </w:r>
            <w:r w:rsidRPr="00F11B99">
              <w:rPr>
                <w:rFonts w:ascii="Times New Roman" w:eastAsia="Times New Roman" w:hAnsi="Times New Roman" w:cs="Times New Roman"/>
              </w:rPr>
              <w:t>χ</w:t>
            </w:r>
            <w:r w:rsidRPr="00F11B9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F11B99">
              <w:t>(1) = 28.</w:t>
            </w:r>
            <w:r w:rsidR="00F11B99" w:rsidRPr="00F11B99">
              <w:t>81</w:t>
            </w:r>
            <w:r w:rsidRPr="00F11B99">
              <w:t xml:space="preserve">, </w:t>
            </w:r>
            <w:r w:rsidRPr="00F11B99">
              <w:rPr>
                <w:i/>
              </w:rPr>
              <w:t>p</w:t>
            </w:r>
            <w:r w:rsidRPr="00F11B99">
              <w:t xml:space="preserve"> &lt; 0.001</w:t>
            </w:r>
          </w:p>
        </w:tc>
      </w:tr>
      <w:tr w:rsidR="00F416E3" w14:paraId="0FFD02A0" w14:textId="77777777" w:rsidTr="00E03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5FE5D81A" w14:textId="5E1FDFAA" w:rsidR="00F416E3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VIQ</w:t>
            </w:r>
          </w:p>
        </w:tc>
        <w:tc>
          <w:tcPr>
            <w:tcW w:w="3544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0FA03424" w14:textId="51D03433" w:rsidR="00F416E3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t xml:space="preserve">Wald </w:t>
            </w:r>
            <w:r>
              <w:rPr>
                <w:rFonts w:ascii="Times New Roman" w:eastAsia="Times New Roman" w:hAnsi="Times New Roman" w:cs="Times New Roman"/>
              </w:rPr>
              <w:t>χ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>
              <w:t xml:space="preserve">(1) = </w:t>
            </w:r>
            <w:r w:rsidR="00BA5ACD">
              <w:t>0</w:t>
            </w:r>
            <w:r>
              <w:t>.</w:t>
            </w:r>
            <w:r w:rsidR="00831D55">
              <w:t>32</w:t>
            </w:r>
            <w:r>
              <w:t xml:space="preserve">, </w:t>
            </w:r>
            <w:r>
              <w:rPr>
                <w:i/>
              </w:rPr>
              <w:t>p</w:t>
            </w:r>
            <w:r>
              <w:t xml:space="preserve"> = 0.</w:t>
            </w:r>
            <w:r w:rsidR="00831D55">
              <w:t>574</w:t>
            </w:r>
          </w:p>
        </w:tc>
      </w:tr>
      <w:tr w:rsidR="00F416E3" w14:paraId="279C7AF3" w14:textId="77777777" w:rsidTr="00E03D59">
        <w:tc>
          <w:tcPr>
            <w:tcW w:w="3114" w:type="dxa"/>
            <w:tcBorders>
              <w:top w:val="single" w:sz="18" w:space="0" w:color="auto"/>
            </w:tcBorders>
            <w:shd w:val="clear" w:color="auto" w:fill="auto"/>
          </w:tcPr>
          <w:p w14:paraId="785A7AC7" w14:textId="77777777" w:rsidR="00F416E3" w:rsidRPr="00F200BC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F200BC">
              <w:rPr>
                <w:rFonts w:ascii="Times New Roman" w:eastAsia="Times New Roman" w:hAnsi="Times New Roman" w:cs="Times New Roman"/>
              </w:rPr>
              <w:t>ADI-R item * Age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shd w:val="clear" w:color="auto" w:fill="auto"/>
          </w:tcPr>
          <w:p w14:paraId="42252F83" w14:textId="4E69C874" w:rsidR="00F416E3" w:rsidRPr="00F200BC" w:rsidRDefault="00F416E3" w:rsidP="001F7245">
            <w:pPr>
              <w:spacing w:line="480" w:lineRule="auto"/>
            </w:pPr>
            <w:r w:rsidRPr="00F200BC">
              <w:t>Wald </w:t>
            </w:r>
            <w:r w:rsidRPr="00F200BC">
              <w:rPr>
                <w:rFonts w:ascii="Times New Roman" w:eastAsia="Times New Roman" w:hAnsi="Times New Roman" w:cs="Times New Roman"/>
              </w:rPr>
              <w:t>χ</w:t>
            </w:r>
            <w:r w:rsidRPr="00F200BC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F200BC">
              <w:t> (14) =16</w:t>
            </w:r>
            <w:r w:rsidR="00F200BC" w:rsidRPr="00F200BC">
              <w:t>4</w:t>
            </w:r>
            <w:r w:rsidRPr="00F200BC">
              <w:t>.7</w:t>
            </w:r>
            <w:r w:rsidR="00F200BC" w:rsidRPr="00F200BC">
              <w:t>2</w:t>
            </w:r>
            <w:r w:rsidRPr="00F200BC">
              <w:t>, p &lt;0.001</w:t>
            </w:r>
          </w:p>
        </w:tc>
      </w:tr>
      <w:tr w:rsidR="00F416E3" w14:paraId="1EAA7F08" w14:textId="77777777" w:rsidTr="00E03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auto"/>
          </w:tcPr>
          <w:p w14:paraId="39258542" w14:textId="07D46A88" w:rsidR="00F416E3" w:rsidRPr="00023212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023212">
              <w:rPr>
                <w:rFonts w:ascii="Times New Roman" w:eastAsia="Times New Roman" w:hAnsi="Times New Roman" w:cs="Times New Roman"/>
              </w:rPr>
              <w:t>ADI-R item * VIQ</w:t>
            </w:r>
          </w:p>
        </w:tc>
        <w:tc>
          <w:tcPr>
            <w:tcW w:w="3544" w:type="dxa"/>
            <w:shd w:val="clear" w:color="auto" w:fill="auto"/>
          </w:tcPr>
          <w:p w14:paraId="6F760BAB" w14:textId="36DD92B5" w:rsidR="00F416E3" w:rsidRPr="00023212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023212">
              <w:t xml:space="preserve">Wald </w:t>
            </w:r>
            <w:r w:rsidRPr="00023212">
              <w:rPr>
                <w:rFonts w:ascii="Times New Roman" w:eastAsia="Times New Roman" w:hAnsi="Times New Roman" w:cs="Times New Roman"/>
              </w:rPr>
              <w:t>χ</w:t>
            </w:r>
            <w:r w:rsidRPr="0002321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023212">
              <w:t xml:space="preserve"> (14) = </w:t>
            </w:r>
            <w:r w:rsidR="00E93CF9">
              <w:t>40</w:t>
            </w:r>
            <w:r w:rsidRPr="00023212">
              <w:t>.</w:t>
            </w:r>
            <w:r w:rsidR="00E93CF9">
              <w:t>16</w:t>
            </w:r>
            <w:r w:rsidRPr="00023212">
              <w:t xml:space="preserve">, </w:t>
            </w:r>
            <w:r w:rsidR="00E93CF9" w:rsidRPr="00023212">
              <w:t>p &lt;0.001</w:t>
            </w:r>
          </w:p>
        </w:tc>
      </w:tr>
      <w:tr w:rsidR="00F416E3" w14:paraId="63E928D4" w14:textId="77777777" w:rsidTr="00E03D59">
        <w:tc>
          <w:tcPr>
            <w:tcW w:w="3114" w:type="dxa"/>
            <w:shd w:val="clear" w:color="auto" w:fill="auto"/>
          </w:tcPr>
          <w:p w14:paraId="0DD81C91" w14:textId="7B079ADA" w:rsidR="00F416E3" w:rsidRPr="00023212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023212">
              <w:rPr>
                <w:rFonts w:ascii="Times New Roman" w:eastAsia="Times New Roman" w:hAnsi="Times New Roman" w:cs="Times New Roman"/>
              </w:rPr>
              <w:t>ADI-R item * Age * VIQ</w:t>
            </w:r>
          </w:p>
        </w:tc>
        <w:tc>
          <w:tcPr>
            <w:tcW w:w="3544" w:type="dxa"/>
            <w:shd w:val="clear" w:color="auto" w:fill="auto"/>
          </w:tcPr>
          <w:p w14:paraId="36CCA52B" w14:textId="639BFB36" w:rsidR="00F416E3" w:rsidRPr="00023212" w:rsidRDefault="00F416E3" w:rsidP="001F7245">
            <w:pPr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 w:rsidRPr="00023212">
              <w:t xml:space="preserve">Wald </w:t>
            </w:r>
            <w:r w:rsidRPr="00023212">
              <w:rPr>
                <w:rFonts w:ascii="Times New Roman" w:eastAsia="Times New Roman" w:hAnsi="Times New Roman" w:cs="Times New Roman"/>
              </w:rPr>
              <w:t>χ</w:t>
            </w:r>
            <w:r w:rsidRPr="0002321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023212">
              <w:t xml:space="preserve">(15) = </w:t>
            </w:r>
            <w:r w:rsidR="00E93CF9">
              <w:t>111.82</w:t>
            </w:r>
            <w:r w:rsidR="00E93CF9" w:rsidRPr="00023212">
              <w:t>, p &lt;0.001</w:t>
            </w:r>
          </w:p>
        </w:tc>
      </w:tr>
    </w:tbl>
    <w:p w14:paraId="02D02E6D" w14:textId="4262E03A" w:rsidR="00F416E3" w:rsidRPr="00CA3ADD" w:rsidRDefault="00CA3ADD" w:rsidP="006E716B">
      <w:pPr>
        <w:ind w:left="-426"/>
        <w:rPr>
          <w:bCs/>
        </w:rPr>
      </w:pPr>
      <w:r w:rsidRPr="00CA3ADD">
        <w:rPr>
          <w:bCs/>
        </w:rPr>
        <w:t xml:space="preserve">Note. </w:t>
      </w:r>
      <w:r w:rsidR="00EC1DEF">
        <w:rPr>
          <w:bCs/>
        </w:rPr>
        <w:t xml:space="preserve">Decomposition of </w:t>
      </w:r>
      <w:r w:rsidR="006B1CFF">
        <w:rPr>
          <w:bCs/>
        </w:rPr>
        <w:t>the ADI-R item by Age interaction lea</w:t>
      </w:r>
      <w:r w:rsidR="000367D2">
        <w:rPr>
          <w:bCs/>
        </w:rPr>
        <w:t xml:space="preserve">ds to no significant main effect </w:t>
      </w:r>
      <w:r w:rsidR="00F62442">
        <w:rPr>
          <w:bCs/>
        </w:rPr>
        <w:t xml:space="preserve">of age on </w:t>
      </w:r>
      <w:r w:rsidR="006B1CFF">
        <w:rPr>
          <w:bCs/>
        </w:rPr>
        <w:t xml:space="preserve">any </w:t>
      </w:r>
      <w:r w:rsidR="00F62442">
        <w:rPr>
          <w:bCs/>
        </w:rPr>
        <w:t xml:space="preserve">ADI-R items following Bonferroni corrections. </w:t>
      </w:r>
      <w:r w:rsidR="006B1CFF">
        <w:rPr>
          <w:bCs/>
        </w:rPr>
        <w:t xml:space="preserve">Decomposition of the </w:t>
      </w:r>
      <w:r w:rsidR="006E716B">
        <w:rPr>
          <w:bCs/>
        </w:rPr>
        <w:t>three-way</w:t>
      </w:r>
      <w:r w:rsidR="006B1CFF">
        <w:rPr>
          <w:bCs/>
        </w:rPr>
        <w:t xml:space="preserve"> interaction leads to</w:t>
      </w:r>
      <w:r w:rsidR="00D23A24">
        <w:rPr>
          <w:bCs/>
        </w:rPr>
        <w:t xml:space="preserve"> item </w:t>
      </w:r>
      <w:r w:rsidR="006E716B">
        <w:rPr>
          <w:bCs/>
        </w:rPr>
        <w:t>39 (</w:t>
      </w:r>
      <w:r w:rsidR="00B14024">
        <w:rPr>
          <w:bCs/>
          <w:i/>
          <w:iCs/>
        </w:rPr>
        <w:t>V</w:t>
      </w:r>
      <w:r w:rsidR="006E716B" w:rsidRPr="00B14024">
        <w:rPr>
          <w:bCs/>
          <w:i/>
          <w:iCs/>
        </w:rPr>
        <w:t>erbal rituals</w:t>
      </w:r>
      <w:r w:rsidR="006E716B">
        <w:rPr>
          <w:bCs/>
        </w:rPr>
        <w:t xml:space="preserve">) </w:t>
      </w:r>
      <w:r w:rsidR="00D23A24">
        <w:rPr>
          <w:bCs/>
        </w:rPr>
        <w:t xml:space="preserve">significantly interacting </w:t>
      </w:r>
      <w:r w:rsidR="006E716B">
        <w:rPr>
          <w:bCs/>
        </w:rPr>
        <w:t>with age and VIQ</w:t>
      </w:r>
      <w:r w:rsidR="00151D54">
        <w:rPr>
          <w:bCs/>
        </w:rPr>
        <w:t>.</w:t>
      </w:r>
    </w:p>
    <w:p w14:paraId="7A883B91" w14:textId="4D0FC7B0" w:rsidR="004B37F2" w:rsidRDefault="004B37F2"/>
    <w:p w14:paraId="716C8DB1" w14:textId="0B86E0A4" w:rsidR="00284466" w:rsidRDefault="00880AC6">
      <w:r>
        <w:lastRenderedPageBreak/>
        <w:t xml:space="preserve">Figure S1. </w:t>
      </w:r>
    </w:p>
    <w:p w14:paraId="5064BB35" w14:textId="436ED2F8" w:rsidR="00880AC6" w:rsidRDefault="00880AC6"/>
    <w:p w14:paraId="0DA05175" w14:textId="2680E452" w:rsidR="00880AC6" w:rsidRDefault="00880AC6">
      <w:r w:rsidRPr="00880AC6">
        <w:rPr>
          <w:noProof/>
        </w:rPr>
        <w:drawing>
          <wp:inline distT="0" distB="0" distL="0" distR="0" wp14:anchorId="69CA162D" wp14:editId="742FBC6A">
            <wp:extent cx="8229600" cy="4629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3DB15" w14:textId="10B1FEF9" w:rsidR="00880AC6" w:rsidRDefault="00880AC6">
      <w:r>
        <w:t xml:space="preserve">Figure S1. Percentage of children endorsing scores of 1-2 or 3 at each timepoint for each item. </w:t>
      </w:r>
    </w:p>
    <w:p w14:paraId="3B4329A2" w14:textId="4A7AE496" w:rsidR="00880AC6" w:rsidRDefault="00880AC6"/>
    <w:p w14:paraId="1F1D7A7E" w14:textId="77777777" w:rsidR="00CD1938" w:rsidRDefault="00CD1938"/>
    <w:p w14:paraId="5F655715" w14:textId="77777777" w:rsidR="00CD1938" w:rsidRDefault="00CD1938"/>
    <w:p w14:paraId="70C59D10" w14:textId="77777777" w:rsidR="00CD1938" w:rsidRDefault="00CD1938"/>
    <w:p w14:paraId="7FE60A33" w14:textId="6296BFAE" w:rsidR="00CD1938" w:rsidRDefault="00CD1938">
      <w:r>
        <w:lastRenderedPageBreak/>
        <w:t xml:space="preserve">Figure S2. </w:t>
      </w:r>
    </w:p>
    <w:p w14:paraId="36AA6095" w14:textId="16F0AF1B" w:rsidR="00CD1938" w:rsidRDefault="00CD1938">
      <w:r w:rsidRPr="00CD1938">
        <w:rPr>
          <w:noProof/>
        </w:rPr>
        <w:drawing>
          <wp:inline distT="0" distB="0" distL="0" distR="0" wp14:anchorId="0D2D217D" wp14:editId="31E7D2A6">
            <wp:extent cx="8229600" cy="46291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BE557" w14:textId="23D94BE0" w:rsidR="00C527F3" w:rsidRDefault="00C527F3" w:rsidP="00C527F3">
      <w:r w:rsidRPr="005404C0">
        <w:t xml:space="preserve">Figure </w:t>
      </w:r>
      <w:r>
        <w:t>S</w:t>
      </w:r>
      <w:r w:rsidRPr="005404C0">
        <w:t xml:space="preserve">2. </w:t>
      </w:r>
      <w:r>
        <w:t>P</w:t>
      </w:r>
      <w:r w:rsidRPr="005404C0">
        <w:t xml:space="preserve">ercentage of children at each </w:t>
      </w:r>
      <w:r>
        <w:t>time point</w:t>
      </w:r>
      <w:r w:rsidRPr="005404C0">
        <w:t xml:space="preserve"> for each item presenting a significant interaction between age and NVIQ</w:t>
      </w:r>
      <w:r>
        <w:t xml:space="preserve">. The item on the left was significant following Bonferroni correction and the three additional items on the right were significant only when using </w:t>
      </w:r>
      <w:r w:rsidRPr="005404C0">
        <w:t>Benjamini-Hochberg corrections</w:t>
      </w:r>
      <w:r>
        <w:t xml:space="preserve">. </w:t>
      </w:r>
      <w:r w:rsidR="00D01BD8">
        <w:t xml:space="preserve">Groups were separated into below mean </w:t>
      </w:r>
      <w:r w:rsidR="00073534">
        <w:t>NV</w:t>
      </w:r>
      <w:r w:rsidR="00D01BD8">
        <w:t>IQ =</w:t>
      </w:r>
      <w:r>
        <w:t xml:space="preserve"> &lt;</w:t>
      </w:r>
      <w:r w:rsidR="00D01BD8">
        <w:t>85</w:t>
      </w:r>
      <w:r>
        <w:t xml:space="preserve">; </w:t>
      </w:r>
      <w:r>
        <w:rPr>
          <w:i/>
        </w:rPr>
        <w:t>n</w:t>
      </w:r>
      <w:r>
        <w:t>=</w:t>
      </w:r>
      <w:r w:rsidR="00073534">
        <w:t>79</w:t>
      </w:r>
      <w:r>
        <w:t>,</w:t>
      </w:r>
      <w:r w:rsidR="00AE113F">
        <w:t xml:space="preserve"> Normal NVIQ = 85 to 114</w:t>
      </w:r>
      <w:r w:rsidR="008B5943">
        <w:t xml:space="preserve">; </w:t>
      </w:r>
      <w:r w:rsidR="005868E1">
        <w:rPr>
          <w:i/>
        </w:rPr>
        <w:t>n</w:t>
      </w:r>
      <w:r w:rsidR="005868E1">
        <w:t xml:space="preserve">=99, </w:t>
      </w:r>
      <w:r>
        <w:t>Higher NVIQ= &gt;</w:t>
      </w:r>
      <w:r w:rsidR="005868E1">
        <w:t>11</w:t>
      </w:r>
      <w:r w:rsidR="00D90A6A">
        <w:t>4</w:t>
      </w:r>
      <w:r>
        <w:t xml:space="preserve">; </w:t>
      </w:r>
      <w:r>
        <w:rPr>
          <w:i/>
        </w:rPr>
        <w:t>n</w:t>
      </w:r>
      <w:r>
        <w:t xml:space="preserve">= </w:t>
      </w:r>
      <w:r w:rsidR="00D90A6A">
        <w:t>27</w:t>
      </w:r>
      <w:r>
        <w:t xml:space="preserve">. T1= time of Diagnosis, T2= 6 years old, T3= 11 years old.  </w:t>
      </w:r>
    </w:p>
    <w:p w14:paraId="6240893E" w14:textId="60DE0A8E" w:rsidR="00DE6561" w:rsidRDefault="00DE6561" w:rsidP="00C527F3"/>
    <w:p w14:paraId="4147CD2A" w14:textId="20DC6932" w:rsidR="00DE6561" w:rsidRDefault="00B101AB" w:rsidP="00C527F3">
      <w:pPr>
        <w:rPr>
          <w:b/>
        </w:rPr>
      </w:pPr>
      <w:r w:rsidRPr="00B101AB">
        <w:rPr>
          <w:b/>
        </w:rPr>
        <w:lastRenderedPageBreak/>
        <w:drawing>
          <wp:inline distT="0" distB="0" distL="0" distR="0" wp14:anchorId="42BC5B36" wp14:editId="3C48AD24">
            <wp:extent cx="7010400" cy="39433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8661" cy="394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A5642" w14:textId="70953DBF" w:rsidR="00C527F3" w:rsidRDefault="00DE6561">
      <w:r>
        <w:t xml:space="preserve">Figure S3. </w:t>
      </w:r>
      <w:r>
        <w:t>P</w:t>
      </w:r>
      <w:r w:rsidRPr="005404C0">
        <w:t xml:space="preserve">ercentage of children </w:t>
      </w:r>
      <w:r w:rsidR="003410ED">
        <w:t xml:space="preserve">showing verbal rituals (item 39) </w:t>
      </w:r>
      <w:r w:rsidRPr="005404C0">
        <w:t xml:space="preserve">at each </w:t>
      </w:r>
      <w:r>
        <w:t>time point</w:t>
      </w:r>
      <w:r w:rsidRPr="005404C0">
        <w:t xml:space="preserve"> </w:t>
      </w:r>
      <w:r w:rsidR="0023211E">
        <w:t>for low VIQ (lower than 85</w:t>
      </w:r>
      <w:r w:rsidR="00517D61">
        <w:t>, n=83</w:t>
      </w:r>
      <w:r w:rsidR="0023211E">
        <w:t xml:space="preserve">) and </w:t>
      </w:r>
      <w:r w:rsidR="00517D61">
        <w:t>h</w:t>
      </w:r>
      <w:r w:rsidR="0023211E">
        <w:t>igh VIQ (85 and higher</w:t>
      </w:r>
      <w:r w:rsidR="00517D61">
        <w:t xml:space="preserve"> n=</w:t>
      </w:r>
      <w:r w:rsidR="00643A16">
        <w:t>122</w:t>
      </w:r>
      <w:r w:rsidR="0023211E">
        <w:t>)</w:t>
      </w:r>
      <w:r w:rsidR="006E68DC">
        <w:t>.</w:t>
      </w:r>
    </w:p>
    <w:sectPr w:rsidR="00C527F3" w:rsidSect="00AB4B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82C"/>
    <w:rsid w:val="000367D2"/>
    <w:rsid w:val="00073534"/>
    <w:rsid w:val="000965BD"/>
    <w:rsid w:val="00096FC8"/>
    <w:rsid w:val="000A112C"/>
    <w:rsid w:val="000E1E5D"/>
    <w:rsid w:val="0010348A"/>
    <w:rsid w:val="00151D54"/>
    <w:rsid w:val="0023211E"/>
    <w:rsid w:val="002444F6"/>
    <w:rsid w:val="00284466"/>
    <w:rsid w:val="002A6AE7"/>
    <w:rsid w:val="002F3B41"/>
    <w:rsid w:val="003064F3"/>
    <w:rsid w:val="003410ED"/>
    <w:rsid w:val="003B4103"/>
    <w:rsid w:val="003D0320"/>
    <w:rsid w:val="004B37F2"/>
    <w:rsid w:val="00512C53"/>
    <w:rsid w:val="00517D61"/>
    <w:rsid w:val="00524D18"/>
    <w:rsid w:val="0055416D"/>
    <w:rsid w:val="00565E56"/>
    <w:rsid w:val="00572919"/>
    <w:rsid w:val="00585DC4"/>
    <w:rsid w:val="005868E1"/>
    <w:rsid w:val="00596847"/>
    <w:rsid w:val="0061584F"/>
    <w:rsid w:val="00630981"/>
    <w:rsid w:val="00643A16"/>
    <w:rsid w:val="006B1CFF"/>
    <w:rsid w:val="006E68DC"/>
    <w:rsid w:val="006E716B"/>
    <w:rsid w:val="00734B70"/>
    <w:rsid w:val="007B275E"/>
    <w:rsid w:val="007C1A59"/>
    <w:rsid w:val="00805A6E"/>
    <w:rsid w:val="00831D55"/>
    <w:rsid w:val="00880AC6"/>
    <w:rsid w:val="008B5943"/>
    <w:rsid w:val="009540D3"/>
    <w:rsid w:val="009A7817"/>
    <w:rsid w:val="00A02008"/>
    <w:rsid w:val="00A47968"/>
    <w:rsid w:val="00A54277"/>
    <w:rsid w:val="00AB20D0"/>
    <w:rsid w:val="00AB4BF4"/>
    <w:rsid w:val="00AE113F"/>
    <w:rsid w:val="00AE237E"/>
    <w:rsid w:val="00AF4A08"/>
    <w:rsid w:val="00B101AB"/>
    <w:rsid w:val="00B14024"/>
    <w:rsid w:val="00B2357B"/>
    <w:rsid w:val="00B5220E"/>
    <w:rsid w:val="00B56936"/>
    <w:rsid w:val="00B90D9F"/>
    <w:rsid w:val="00BA5ACD"/>
    <w:rsid w:val="00C527F3"/>
    <w:rsid w:val="00CA3ADD"/>
    <w:rsid w:val="00CB6B93"/>
    <w:rsid w:val="00CD1938"/>
    <w:rsid w:val="00CD6556"/>
    <w:rsid w:val="00D01BD8"/>
    <w:rsid w:val="00D23A24"/>
    <w:rsid w:val="00D3439D"/>
    <w:rsid w:val="00D44AAC"/>
    <w:rsid w:val="00D673CD"/>
    <w:rsid w:val="00D679B5"/>
    <w:rsid w:val="00D7082C"/>
    <w:rsid w:val="00D874F3"/>
    <w:rsid w:val="00D90A6A"/>
    <w:rsid w:val="00DA2B78"/>
    <w:rsid w:val="00DE6561"/>
    <w:rsid w:val="00E03D59"/>
    <w:rsid w:val="00E65547"/>
    <w:rsid w:val="00E93CF9"/>
    <w:rsid w:val="00EB619A"/>
    <w:rsid w:val="00EC1DEF"/>
    <w:rsid w:val="00F11B99"/>
    <w:rsid w:val="00F1701A"/>
    <w:rsid w:val="00F200BC"/>
    <w:rsid w:val="00F416E3"/>
    <w:rsid w:val="00F6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36AAA"/>
  <w15:chartTrackingRefBased/>
  <w15:docId w15:val="{539D837B-48D6-458A-BA26-907B60B8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82C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2C"/>
    <w:rPr>
      <w:rFonts w:ascii="Segoe UI" w:eastAsia="Calibri" w:hAnsi="Segoe UI" w:cs="Segoe UI"/>
      <w:sz w:val="18"/>
      <w:szCs w:val="18"/>
      <w:lang w:val="en-CA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Calibri" w:hAnsi="Calibri" w:cs="Calibri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E5D"/>
    <w:rPr>
      <w:rFonts w:ascii="Calibri" w:eastAsia="Calibri" w:hAnsi="Calibri" w:cs="Calibri"/>
      <w:b/>
      <w:bCs/>
      <w:sz w:val="20"/>
      <w:szCs w:val="20"/>
      <w:lang w:val="en-CA"/>
    </w:rPr>
  </w:style>
  <w:style w:type="table" w:styleId="TableGrid">
    <w:name w:val="Table Grid"/>
    <w:basedOn w:val="TableNormal"/>
    <w:uiPriority w:val="39"/>
    <w:rsid w:val="00B23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leNormal"/>
    <w:rsid w:val="002444F6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styleId="PlainTable3">
    <w:name w:val="Plain Table 3"/>
    <w:basedOn w:val="TableNormal"/>
    <w:uiPriority w:val="43"/>
    <w:rsid w:val="00F416E3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Nicole Wunderlich, Ms</dc:creator>
  <cp:keywords/>
  <dc:description/>
  <cp:lastModifiedBy>Valérie Courchesne</cp:lastModifiedBy>
  <cp:revision>63</cp:revision>
  <dcterms:created xsi:type="dcterms:W3CDTF">2020-10-02T20:56:00Z</dcterms:created>
  <dcterms:modified xsi:type="dcterms:W3CDTF">2021-06-11T18:10:00Z</dcterms:modified>
</cp:coreProperties>
</file>