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0FC26" w14:textId="77777777" w:rsidR="00EE6C40" w:rsidRPr="00C923E7" w:rsidRDefault="00EE6C40" w:rsidP="00C923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C923E7">
        <w:rPr>
          <w:rFonts w:ascii="Arial" w:hAnsi="Arial" w:cs="Arial"/>
          <w:b/>
          <w:bCs/>
          <w:sz w:val="28"/>
          <w:szCs w:val="28"/>
          <w:lang w:val="en-GB"/>
        </w:rPr>
        <w:t>Improving justification of medical exposures using ionising radiation –</w:t>
      </w:r>
    </w:p>
    <w:p w14:paraId="0E363D56" w14:textId="301099C6" w:rsidR="00EE6C40" w:rsidRPr="00C923E7" w:rsidRDefault="00EE6C40" w:rsidP="00C923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C923E7">
        <w:rPr>
          <w:rFonts w:ascii="Arial" w:hAnsi="Arial" w:cs="Arial"/>
          <w:b/>
          <w:bCs/>
          <w:sz w:val="28"/>
          <w:szCs w:val="28"/>
          <w:lang w:val="en-GB"/>
        </w:rPr>
        <w:t>considerations and approaches from the European Society of Radiology</w:t>
      </w:r>
    </w:p>
    <w:p w14:paraId="07E82018" w14:textId="77777777" w:rsidR="00EE6C40" w:rsidRPr="00C923E7" w:rsidRDefault="00EE6C40" w:rsidP="00C923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51DBC5B6" w14:textId="183E4B0F" w:rsidR="00EE6C40" w:rsidRPr="00EE6C40" w:rsidRDefault="00EE6C40" w:rsidP="00C923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en-GB"/>
        </w:rPr>
      </w:pPr>
      <w:r w:rsidRPr="00C923E7">
        <w:rPr>
          <w:rFonts w:ascii="Arial" w:hAnsi="Arial" w:cs="Arial"/>
          <w:b/>
          <w:bCs/>
          <w:sz w:val="28"/>
          <w:szCs w:val="28"/>
          <w:lang w:val="en-GB"/>
        </w:rPr>
        <w:t>Electronic Supplementary Material</w:t>
      </w:r>
    </w:p>
    <w:p w14:paraId="28D23E37" w14:textId="24A98D90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17A88F07" w14:textId="3883BE7C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312F64B4" w14:textId="77777777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E6C40" w:rsidRPr="00EE6C40" w14:paraId="507EE597" w14:textId="77777777" w:rsidTr="00EE6C40">
        <w:tc>
          <w:tcPr>
            <w:tcW w:w="4531" w:type="dxa"/>
          </w:tcPr>
          <w:p w14:paraId="56069213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Please specify how 'practitioner' is defined</w:t>
            </w:r>
          </w:p>
          <w:p w14:paraId="551EC37C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in your national legislation</w:t>
            </w:r>
          </w:p>
          <w:p w14:paraId="62700B0B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4531" w:type="dxa"/>
          </w:tcPr>
          <w:p w14:paraId="7F649396" w14:textId="260D156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Responses</w:t>
            </w:r>
          </w:p>
        </w:tc>
      </w:tr>
      <w:tr w:rsidR="00EE6C40" w:rsidRPr="00EE6C40" w14:paraId="00776884" w14:textId="77777777" w:rsidTr="00EE6C40">
        <w:tc>
          <w:tcPr>
            <w:tcW w:w="4531" w:type="dxa"/>
          </w:tcPr>
          <w:p w14:paraId="2F3AB4B0" w14:textId="39456EE9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Medical doctor</w:t>
            </w:r>
          </w:p>
        </w:tc>
        <w:tc>
          <w:tcPr>
            <w:tcW w:w="4531" w:type="dxa"/>
          </w:tcPr>
          <w:p w14:paraId="1C69F49D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68.42%</w:t>
            </w:r>
          </w:p>
          <w:p w14:paraId="7A328DD0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EE6C40" w:rsidRPr="00EE6C40" w14:paraId="6FF572FE" w14:textId="77777777" w:rsidTr="00EE6C40">
        <w:tc>
          <w:tcPr>
            <w:tcW w:w="4531" w:type="dxa"/>
          </w:tcPr>
          <w:p w14:paraId="7FF13E7B" w14:textId="4559203B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Radiologist</w:t>
            </w:r>
          </w:p>
        </w:tc>
        <w:tc>
          <w:tcPr>
            <w:tcW w:w="4531" w:type="dxa"/>
          </w:tcPr>
          <w:p w14:paraId="64F6ED2B" w14:textId="3D2E4E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57.89%</w:t>
            </w:r>
          </w:p>
        </w:tc>
      </w:tr>
      <w:tr w:rsidR="00EE6C40" w:rsidRPr="00EE6C40" w14:paraId="118B293F" w14:textId="77777777" w:rsidTr="00EE6C40">
        <w:tc>
          <w:tcPr>
            <w:tcW w:w="4531" w:type="dxa"/>
          </w:tcPr>
          <w:p w14:paraId="36497B73" w14:textId="4A77ADFC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Radiographer</w:t>
            </w:r>
          </w:p>
        </w:tc>
        <w:tc>
          <w:tcPr>
            <w:tcW w:w="4531" w:type="dxa"/>
          </w:tcPr>
          <w:p w14:paraId="3C11CA50" w14:textId="716FAA08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10.53%</w:t>
            </w:r>
          </w:p>
        </w:tc>
      </w:tr>
      <w:tr w:rsidR="00EE6C40" w:rsidRPr="00EE6C40" w14:paraId="7B7155BB" w14:textId="77777777" w:rsidTr="00EE6C40">
        <w:tc>
          <w:tcPr>
            <w:tcW w:w="4531" w:type="dxa"/>
          </w:tcPr>
          <w:p w14:paraId="22BA029F" w14:textId="2E043F44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Nurse</w:t>
            </w:r>
          </w:p>
        </w:tc>
        <w:tc>
          <w:tcPr>
            <w:tcW w:w="4531" w:type="dxa"/>
          </w:tcPr>
          <w:p w14:paraId="55035218" w14:textId="1222A4B9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5.26%</w:t>
            </w:r>
          </w:p>
        </w:tc>
      </w:tr>
      <w:tr w:rsidR="00EE6C40" w:rsidRPr="00EE6C40" w14:paraId="28BF2644" w14:textId="77777777" w:rsidTr="00EE6C40">
        <w:tc>
          <w:tcPr>
            <w:tcW w:w="4531" w:type="dxa"/>
          </w:tcPr>
          <w:p w14:paraId="45F2E02B" w14:textId="3AD5FC4B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Non specified</w:t>
            </w:r>
          </w:p>
        </w:tc>
        <w:tc>
          <w:tcPr>
            <w:tcW w:w="4531" w:type="dxa"/>
          </w:tcPr>
          <w:p w14:paraId="118EA791" w14:textId="3840898B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0%</w:t>
            </w:r>
          </w:p>
        </w:tc>
      </w:tr>
      <w:tr w:rsidR="00EE6C40" w:rsidRPr="00EE6C40" w14:paraId="3DDF04D9" w14:textId="77777777" w:rsidTr="00EE6C40">
        <w:tc>
          <w:tcPr>
            <w:tcW w:w="4531" w:type="dxa"/>
          </w:tcPr>
          <w:p w14:paraId="482BC835" w14:textId="1FAA428D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Other</w:t>
            </w:r>
          </w:p>
        </w:tc>
        <w:tc>
          <w:tcPr>
            <w:tcW w:w="4531" w:type="dxa"/>
          </w:tcPr>
          <w:p w14:paraId="52AC7A5C" w14:textId="49516752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63.16%</w:t>
            </w:r>
          </w:p>
        </w:tc>
      </w:tr>
    </w:tbl>
    <w:p w14:paraId="4E5760C9" w14:textId="77777777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34693E2F" w14:textId="77777777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14:paraId="7CBE31D0" w14:textId="77777777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14:paraId="7019CB67" w14:textId="77777777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559"/>
        <w:gridCol w:w="2127"/>
        <w:gridCol w:w="1837"/>
      </w:tblGrid>
      <w:tr w:rsidR="00EE6C40" w:rsidRPr="00EE6C40" w14:paraId="254DB8AF" w14:textId="77777777" w:rsidTr="00EE6C40">
        <w:tc>
          <w:tcPr>
            <w:tcW w:w="3539" w:type="dxa"/>
          </w:tcPr>
          <w:p w14:paraId="46580C28" w14:textId="3CF9E81B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Question</w:t>
            </w:r>
          </w:p>
        </w:tc>
        <w:tc>
          <w:tcPr>
            <w:tcW w:w="1559" w:type="dxa"/>
          </w:tcPr>
          <w:p w14:paraId="3AD7283C" w14:textId="3C95071F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Yes</w:t>
            </w:r>
          </w:p>
        </w:tc>
        <w:tc>
          <w:tcPr>
            <w:tcW w:w="2127" w:type="dxa"/>
          </w:tcPr>
          <w:p w14:paraId="6B2F4722" w14:textId="1DE242FA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No</w:t>
            </w:r>
          </w:p>
        </w:tc>
        <w:tc>
          <w:tcPr>
            <w:tcW w:w="1837" w:type="dxa"/>
          </w:tcPr>
          <w:p w14:paraId="0FC8CC2E" w14:textId="02AA3634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proofErr w:type="gramStart"/>
            <w:r w:rsidRPr="00EE6C40">
              <w:rPr>
                <w:rFonts w:ascii="Arial" w:hAnsi="Arial" w:cs="Arial"/>
                <w:b/>
                <w:bCs/>
                <w:lang w:val="en-GB"/>
              </w:rPr>
              <w:t>Don’t</w:t>
            </w:r>
            <w:proofErr w:type="gramEnd"/>
            <w:r w:rsidRPr="00EE6C40">
              <w:rPr>
                <w:rFonts w:ascii="Arial" w:hAnsi="Arial" w:cs="Arial"/>
                <w:b/>
                <w:bCs/>
                <w:lang w:val="en-GB"/>
              </w:rPr>
              <w:t xml:space="preserve"> know</w:t>
            </w:r>
          </w:p>
        </w:tc>
      </w:tr>
      <w:tr w:rsidR="00EE6C40" w:rsidRPr="00EE6C40" w14:paraId="1736B3D5" w14:textId="77777777" w:rsidTr="00EE6C40">
        <w:tc>
          <w:tcPr>
            <w:tcW w:w="3539" w:type="dxa"/>
          </w:tcPr>
          <w:p w14:paraId="31B2DF5A" w14:textId="2D59C16E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 xml:space="preserve">Does your country specify in legislation or in guidance that the practitioner who justifies a radiology exposure </w:t>
            </w:r>
            <w:proofErr w:type="gramStart"/>
            <w:r w:rsidRPr="00EE6C40">
              <w:rPr>
                <w:rFonts w:ascii="Arial" w:hAnsi="Arial" w:cs="Arial"/>
                <w:lang w:val="en-GB"/>
              </w:rPr>
              <w:t>has to</w:t>
            </w:r>
            <w:proofErr w:type="gramEnd"/>
            <w:r w:rsidRPr="00EE6C40">
              <w:rPr>
                <w:rFonts w:ascii="Arial" w:hAnsi="Arial" w:cs="Arial"/>
                <w:lang w:val="en-GB"/>
              </w:rPr>
              <w:t xml:space="preserve"> be a radiologist?</w:t>
            </w:r>
          </w:p>
        </w:tc>
        <w:tc>
          <w:tcPr>
            <w:tcW w:w="1559" w:type="dxa"/>
          </w:tcPr>
          <w:p w14:paraId="362F4801" w14:textId="3C0EAEB1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26.32%</w:t>
            </w:r>
          </w:p>
        </w:tc>
        <w:tc>
          <w:tcPr>
            <w:tcW w:w="2127" w:type="dxa"/>
          </w:tcPr>
          <w:p w14:paraId="4EEA0CB4" w14:textId="4D2F3925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73.68%</w:t>
            </w:r>
          </w:p>
        </w:tc>
        <w:tc>
          <w:tcPr>
            <w:tcW w:w="1837" w:type="dxa"/>
          </w:tcPr>
          <w:p w14:paraId="03F63407" w14:textId="2988725B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0%</w:t>
            </w:r>
          </w:p>
        </w:tc>
      </w:tr>
      <w:tr w:rsidR="00EE6C40" w:rsidRPr="00EE6C40" w14:paraId="68149EE4" w14:textId="77777777" w:rsidTr="00EE6C40">
        <w:tc>
          <w:tcPr>
            <w:tcW w:w="3539" w:type="dxa"/>
          </w:tcPr>
          <w:p w14:paraId="7549AC68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 xml:space="preserve">Can the responsibility for justification of </w:t>
            </w:r>
            <w:proofErr w:type="gramStart"/>
            <w:r w:rsidRPr="00EE6C40">
              <w:rPr>
                <w:rFonts w:ascii="Arial" w:hAnsi="Arial" w:cs="Arial"/>
                <w:lang w:val="en-GB"/>
              </w:rPr>
              <w:t>radiology</w:t>
            </w:r>
            <w:proofErr w:type="gramEnd"/>
          </w:p>
          <w:p w14:paraId="2667FF54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exposures be assigned to non-medically qualified</w:t>
            </w:r>
          </w:p>
          <w:p w14:paraId="7EBB0291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staff? NB this question may relate to a range of</w:t>
            </w:r>
          </w:p>
          <w:p w14:paraId="675E78B3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proofErr w:type="gramStart"/>
            <w:r w:rsidRPr="00EE6C40">
              <w:rPr>
                <w:rFonts w:ascii="Arial" w:hAnsi="Arial" w:cs="Arial"/>
                <w:lang w:val="en-GB"/>
              </w:rPr>
              <w:t>specifically</w:t>
            </w:r>
            <w:proofErr w:type="gramEnd"/>
            <w:r w:rsidRPr="00EE6C40">
              <w:rPr>
                <w:rFonts w:ascii="Arial" w:hAnsi="Arial" w:cs="Arial"/>
                <w:lang w:val="en-GB"/>
              </w:rPr>
              <w:t xml:space="preserve"> trained staff including physician</w:t>
            </w:r>
          </w:p>
          <w:p w14:paraId="2E4946F7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assistants, radiographers etc.</w:t>
            </w:r>
          </w:p>
          <w:p w14:paraId="289DAA34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559" w:type="dxa"/>
          </w:tcPr>
          <w:p w14:paraId="43974CBB" w14:textId="3E02FD96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26.32%</w:t>
            </w:r>
          </w:p>
        </w:tc>
        <w:tc>
          <w:tcPr>
            <w:tcW w:w="2127" w:type="dxa"/>
          </w:tcPr>
          <w:p w14:paraId="1E67727C" w14:textId="13C72F66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73.68%</w:t>
            </w:r>
          </w:p>
        </w:tc>
        <w:tc>
          <w:tcPr>
            <w:tcW w:w="1837" w:type="dxa"/>
          </w:tcPr>
          <w:p w14:paraId="019FBCA4" w14:textId="5B720F9B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0%</w:t>
            </w:r>
          </w:p>
        </w:tc>
      </w:tr>
      <w:tr w:rsidR="00EE6C40" w:rsidRPr="00EE6C40" w14:paraId="7DA39B34" w14:textId="77777777" w:rsidTr="00EE6C40">
        <w:tc>
          <w:tcPr>
            <w:tcW w:w="3539" w:type="dxa"/>
          </w:tcPr>
          <w:p w14:paraId="283278D2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In your country's national law, can a medical task be</w:t>
            </w:r>
          </w:p>
          <w:p w14:paraId="3351CCAF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delegated to specifically trained, non-medically</w:t>
            </w:r>
          </w:p>
          <w:p w14:paraId="6426187C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qualified staff, with responsibility remaining with a</w:t>
            </w:r>
          </w:p>
          <w:p w14:paraId="24862EC1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medically qualified individual?</w:t>
            </w:r>
          </w:p>
          <w:p w14:paraId="7A207D52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559" w:type="dxa"/>
          </w:tcPr>
          <w:p w14:paraId="4B74BF0E" w14:textId="4FF714A2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57.89%</w:t>
            </w:r>
          </w:p>
        </w:tc>
        <w:tc>
          <w:tcPr>
            <w:tcW w:w="2127" w:type="dxa"/>
          </w:tcPr>
          <w:p w14:paraId="58D2571F" w14:textId="5C504096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42.11%</w:t>
            </w:r>
          </w:p>
        </w:tc>
        <w:tc>
          <w:tcPr>
            <w:tcW w:w="1837" w:type="dxa"/>
          </w:tcPr>
          <w:p w14:paraId="186534B4" w14:textId="2F925396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0%</w:t>
            </w:r>
          </w:p>
        </w:tc>
      </w:tr>
      <w:tr w:rsidR="00EE6C40" w:rsidRPr="00EE6C40" w14:paraId="28302B9E" w14:textId="77777777" w:rsidTr="00EE6C40">
        <w:tc>
          <w:tcPr>
            <w:tcW w:w="3539" w:type="dxa"/>
          </w:tcPr>
          <w:p w14:paraId="10A3AA51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Consequently, can the task of justification of</w:t>
            </w:r>
          </w:p>
          <w:p w14:paraId="71C9A44A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radiology exposures be delegated to non-medically</w:t>
            </w:r>
          </w:p>
          <w:p w14:paraId="5FB093EE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lastRenderedPageBreak/>
              <w:t>qualified staff, with responsibility remaining with a</w:t>
            </w:r>
          </w:p>
          <w:p w14:paraId="142804C7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medically qualified practitioner (e.g. radiologist)?</w:t>
            </w:r>
          </w:p>
          <w:p w14:paraId="0886147A" w14:textId="7777777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559" w:type="dxa"/>
          </w:tcPr>
          <w:p w14:paraId="1ACC4618" w14:textId="26DBC828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lastRenderedPageBreak/>
              <w:t>36.84%</w:t>
            </w:r>
          </w:p>
        </w:tc>
        <w:tc>
          <w:tcPr>
            <w:tcW w:w="2127" w:type="dxa"/>
          </w:tcPr>
          <w:p w14:paraId="29A9BBEB" w14:textId="7A44337A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63.16%</w:t>
            </w:r>
          </w:p>
        </w:tc>
        <w:tc>
          <w:tcPr>
            <w:tcW w:w="1837" w:type="dxa"/>
          </w:tcPr>
          <w:p w14:paraId="6F9AFEDC" w14:textId="0292ECCF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0%</w:t>
            </w:r>
          </w:p>
        </w:tc>
      </w:tr>
    </w:tbl>
    <w:p w14:paraId="5F4B36E1" w14:textId="077193BA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14:paraId="2B3CF541" w14:textId="5C99784F" w:rsidR="00EE6C40" w:rsidRPr="00EE6C40" w:rsidRDefault="00EE6C40" w:rsidP="00EE6C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EE6C40" w:rsidRPr="00EE6C40" w14:paraId="2AF8B5E8" w14:textId="77777777" w:rsidTr="00EE6C40">
        <w:tc>
          <w:tcPr>
            <w:tcW w:w="4957" w:type="dxa"/>
          </w:tcPr>
          <w:p w14:paraId="0F7387A5" w14:textId="456C01C3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Is the competent authority for radiation protection for medical exposures…</w:t>
            </w:r>
          </w:p>
        </w:tc>
        <w:tc>
          <w:tcPr>
            <w:tcW w:w="4105" w:type="dxa"/>
          </w:tcPr>
          <w:p w14:paraId="5E277678" w14:textId="3B5AD736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GB"/>
              </w:rPr>
            </w:pPr>
            <w:r w:rsidRPr="00EE6C40">
              <w:rPr>
                <w:rFonts w:ascii="Arial" w:hAnsi="Arial" w:cs="Arial"/>
                <w:b/>
                <w:bCs/>
                <w:lang w:val="en-GB"/>
              </w:rPr>
              <w:t>Responses</w:t>
            </w:r>
          </w:p>
        </w:tc>
      </w:tr>
      <w:tr w:rsidR="00EE6C40" w:rsidRPr="00EE6C40" w14:paraId="7E8ACB75" w14:textId="77777777" w:rsidTr="00EE6C40">
        <w:trPr>
          <w:trHeight w:val="383"/>
        </w:trPr>
        <w:tc>
          <w:tcPr>
            <w:tcW w:w="4957" w:type="dxa"/>
          </w:tcPr>
          <w:p w14:paraId="226756BB" w14:textId="42A1359A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...part of the Health Ministry</w:t>
            </w:r>
          </w:p>
        </w:tc>
        <w:tc>
          <w:tcPr>
            <w:tcW w:w="4105" w:type="dxa"/>
          </w:tcPr>
          <w:p w14:paraId="7177086A" w14:textId="4FB9BBB5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22.22%</w:t>
            </w:r>
          </w:p>
        </w:tc>
      </w:tr>
      <w:tr w:rsidR="00EE6C40" w:rsidRPr="00EE6C40" w14:paraId="6887CCF1" w14:textId="77777777" w:rsidTr="00EE6C40">
        <w:trPr>
          <w:trHeight w:val="700"/>
        </w:trPr>
        <w:tc>
          <w:tcPr>
            <w:tcW w:w="4957" w:type="dxa"/>
          </w:tcPr>
          <w:p w14:paraId="2DAC3892" w14:textId="21E61787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...linked to the Health Ministry (e.g. as an agency of the Ministry)</w:t>
            </w:r>
          </w:p>
        </w:tc>
        <w:tc>
          <w:tcPr>
            <w:tcW w:w="4105" w:type="dxa"/>
          </w:tcPr>
          <w:p w14:paraId="430316A0" w14:textId="21872A28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38.89%</w:t>
            </w:r>
          </w:p>
        </w:tc>
      </w:tr>
      <w:tr w:rsidR="00EE6C40" w:rsidRPr="00EE6C40" w14:paraId="42794FD7" w14:textId="77777777" w:rsidTr="00EE6C40">
        <w:tc>
          <w:tcPr>
            <w:tcW w:w="4957" w:type="dxa"/>
          </w:tcPr>
          <w:p w14:paraId="3CCE2B11" w14:textId="65306484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...independent of the Health Ministry</w:t>
            </w:r>
          </w:p>
        </w:tc>
        <w:tc>
          <w:tcPr>
            <w:tcW w:w="4105" w:type="dxa"/>
          </w:tcPr>
          <w:p w14:paraId="4C570C22" w14:textId="089FDE5C" w:rsidR="00EE6C40" w:rsidRPr="00EE6C40" w:rsidRDefault="00EE6C40" w:rsidP="00EE6C40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EE6C40">
              <w:rPr>
                <w:rFonts w:ascii="Arial" w:hAnsi="Arial" w:cs="Arial"/>
                <w:lang w:val="en-GB"/>
              </w:rPr>
              <w:t>38.89%</w:t>
            </w:r>
          </w:p>
        </w:tc>
      </w:tr>
    </w:tbl>
    <w:p w14:paraId="3AEFEFD8" w14:textId="78223241" w:rsidR="00E461B3" w:rsidRPr="00EE6C40" w:rsidRDefault="00E461B3" w:rsidP="00EE6C40">
      <w:pPr>
        <w:rPr>
          <w:rFonts w:ascii="Arial" w:hAnsi="Arial" w:cs="Arial"/>
          <w:lang w:val="en-GB"/>
        </w:rPr>
      </w:pPr>
    </w:p>
    <w:sectPr w:rsidR="00E461B3" w:rsidRPr="00EE6C40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379D7" w14:textId="77777777" w:rsidR="00D43074" w:rsidRDefault="00D43074" w:rsidP="00C923E7">
      <w:pPr>
        <w:spacing w:after="0" w:line="240" w:lineRule="auto"/>
      </w:pPr>
      <w:r>
        <w:separator/>
      </w:r>
    </w:p>
  </w:endnote>
  <w:endnote w:type="continuationSeparator" w:id="0">
    <w:p w14:paraId="20059EEF" w14:textId="77777777" w:rsidR="00D43074" w:rsidRDefault="00D43074" w:rsidP="00C9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7007F" w14:textId="1782E227" w:rsidR="00C923E7" w:rsidRPr="00C923E7" w:rsidRDefault="00C923E7">
    <w:pPr>
      <w:pStyle w:val="Footer"/>
      <w:rPr>
        <w:lang w:val="en-GB"/>
      </w:rPr>
    </w:pPr>
    <w:r w:rsidRPr="00C923E7">
      <w:rPr>
        <w:lang w:val="en-GB"/>
      </w:rPr>
      <w:t xml:space="preserve">Insights into Imaging (2020) </w:t>
    </w:r>
    <w:proofErr w:type="spellStart"/>
    <w:r w:rsidRPr="00C923E7">
      <w:rPr>
        <w:b/>
        <w:bCs/>
        <w:lang w:val="en-GB"/>
      </w:rPr>
      <w:t>Ebdon</w:t>
    </w:r>
    <w:proofErr w:type="spellEnd"/>
    <w:r w:rsidRPr="00C923E7">
      <w:rPr>
        <w:b/>
        <w:bCs/>
        <w:lang w:val="en-GB"/>
      </w:rPr>
      <w:t>-Jackson</w:t>
    </w:r>
    <w:r>
      <w:rPr>
        <w:lang w:val="en-GB"/>
      </w:rPr>
      <w:t xml:space="preserve"> S, </w:t>
    </w:r>
    <w:proofErr w:type="spellStart"/>
    <w:r w:rsidRPr="00C923E7">
      <w:rPr>
        <w:b/>
        <w:bCs/>
        <w:lang w:val="en-GB"/>
      </w:rPr>
      <w:t>Frija</w:t>
    </w:r>
    <w:proofErr w:type="spellEnd"/>
    <w:r>
      <w:rPr>
        <w:lang w:val="en-GB"/>
      </w:rPr>
      <w:t xml:space="preserve"> G on behalf of the European Society of Radiology (ESR)</w:t>
    </w:r>
  </w:p>
  <w:p w14:paraId="2C592EA2" w14:textId="77777777" w:rsidR="00C923E7" w:rsidRPr="00C923E7" w:rsidRDefault="00C923E7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3A24E" w14:textId="77777777" w:rsidR="00D43074" w:rsidRDefault="00D43074" w:rsidP="00C923E7">
      <w:pPr>
        <w:spacing w:after="0" w:line="240" w:lineRule="auto"/>
      </w:pPr>
      <w:r>
        <w:separator/>
      </w:r>
    </w:p>
  </w:footnote>
  <w:footnote w:type="continuationSeparator" w:id="0">
    <w:p w14:paraId="501F4A80" w14:textId="77777777" w:rsidR="00D43074" w:rsidRDefault="00D43074" w:rsidP="00C92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40"/>
    <w:rsid w:val="00C923E7"/>
    <w:rsid w:val="00D43074"/>
    <w:rsid w:val="00E461B3"/>
    <w:rsid w:val="00EE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66402"/>
  <w15:chartTrackingRefBased/>
  <w15:docId w15:val="{F2D5C947-730B-4D7D-B7A3-2DB81D79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2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3E7"/>
  </w:style>
  <w:style w:type="paragraph" w:styleId="Footer">
    <w:name w:val="footer"/>
    <w:basedOn w:val="Normal"/>
    <w:link w:val="FooterChar"/>
    <w:uiPriority w:val="99"/>
    <w:unhideWhenUsed/>
    <w:rsid w:val="00C92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1290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 - Christoffel Irene</dc:creator>
  <cp:keywords/>
  <dc:description/>
  <cp:lastModifiedBy>ESR - Christoffel Irene</cp:lastModifiedBy>
  <cp:revision>3</cp:revision>
  <dcterms:created xsi:type="dcterms:W3CDTF">2020-10-21T12:23:00Z</dcterms:created>
  <dcterms:modified xsi:type="dcterms:W3CDTF">2020-11-03T09:12:00Z</dcterms:modified>
</cp:coreProperties>
</file>