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0D314" w14:textId="77777777" w:rsidR="00964764" w:rsidRPr="00964764" w:rsidRDefault="00964764" w:rsidP="00964764">
      <w:pPr>
        <w:jc w:val="center"/>
        <w:rPr>
          <w:rFonts w:ascii="Arial" w:hAnsi="Arial" w:cs="Arial"/>
          <w:b/>
          <w:bCs/>
        </w:rPr>
      </w:pPr>
      <w:r w:rsidRPr="00964764">
        <w:rPr>
          <w:rFonts w:ascii="Arial" w:hAnsi="Arial" w:cs="Arial"/>
          <w:b/>
          <w:bCs/>
        </w:rPr>
        <w:t>Prognostic Utility of Body Composition Parameters based on Computed Tomography Analysis of Advanced Non-small Cell Lung Cancer Treated with Immune Checkpoint Inhibitors</w:t>
      </w:r>
    </w:p>
    <w:p w14:paraId="13EE7AA3" w14:textId="77777777" w:rsidR="00964764" w:rsidRPr="00964764" w:rsidRDefault="00964764" w:rsidP="00964764">
      <w:pPr>
        <w:jc w:val="center"/>
        <w:rPr>
          <w:rFonts w:ascii="Arial" w:hAnsi="Arial" w:cs="Arial"/>
          <w:b/>
          <w:bCs/>
        </w:rPr>
      </w:pPr>
    </w:p>
    <w:p w14:paraId="27043108" w14:textId="3EE386EC" w:rsidR="00831831" w:rsidRDefault="00964764" w:rsidP="00964764">
      <w:pPr>
        <w:jc w:val="center"/>
        <w:rPr>
          <w:rFonts w:ascii="Arial" w:hAnsi="Arial" w:cs="Arial"/>
          <w:b/>
          <w:bCs/>
        </w:rPr>
      </w:pPr>
      <w:r w:rsidRPr="00964764">
        <w:rPr>
          <w:rFonts w:ascii="Arial" w:hAnsi="Arial" w:cs="Arial"/>
          <w:b/>
          <w:bCs/>
        </w:rPr>
        <w:t>ELECTRONIC SUPPLEMENTARY MATERIAL</w:t>
      </w:r>
    </w:p>
    <w:p w14:paraId="310DC078" w14:textId="77777777" w:rsidR="00964764" w:rsidRDefault="00964764" w:rsidP="00831831">
      <w:pPr>
        <w:spacing w:line="480" w:lineRule="auto"/>
        <w:rPr>
          <w:rFonts w:ascii="Arial" w:hAnsi="Arial" w:cs="Arial"/>
          <w:b/>
          <w:bCs/>
        </w:rPr>
      </w:pPr>
    </w:p>
    <w:p w14:paraId="588169C9" w14:textId="04E1BA99" w:rsidR="00831831" w:rsidRPr="00964764" w:rsidRDefault="00831831" w:rsidP="00831831">
      <w:pPr>
        <w:spacing w:line="480" w:lineRule="auto"/>
        <w:rPr>
          <w:rFonts w:ascii="Arial" w:eastAsia="Malgun Gothic" w:hAnsi="Arial" w:cs="Arial"/>
          <w:b/>
        </w:rPr>
      </w:pPr>
      <w:r w:rsidRPr="00964764">
        <w:rPr>
          <w:rFonts w:ascii="Arial" w:eastAsia="Times New Roman" w:hAnsi="Arial" w:cs="Arial"/>
          <w:b/>
        </w:rPr>
        <w:t>Table S1</w:t>
      </w:r>
      <w:r w:rsidR="00271CC9">
        <w:rPr>
          <w:rFonts w:ascii="Arial" w:eastAsia="Times New Roman" w:hAnsi="Arial" w:cs="Arial"/>
          <w:b/>
        </w:rPr>
        <w:t xml:space="preserve">: </w:t>
      </w:r>
      <w:r w:rsidRPr="00271CC9">
        <w:rPr>
          <w:rFonts w:ascii="Arial" w:eastAsia="Times New Roman" w:hAnsi="Arial" w:cs="Arial"/>
          <w:bCs/>
        </w:rPr>
        <w:t xml:space="preserve">Logistic regression hazard analysis of the prognostic factors for </w:t>
      </w:r>
      <w:proofErr w:type="spellStart"/>
      <w:r w:rsidRPr="00271CC9">
        <w:rPr>
          <w:rFonts w:ascii="Arial" w:eastAsia="Times New Roman" w:hAnsi="Arial" w:cs="Arial"/>
          <w:bCs/>
        </w:rPr>
        <w:t>tumor</w:t>
      </w:r>
      <w:proofErr w:type="spellEnd"/>
      <w:r w:rsidRPr="00271CC9">
        <w:rPr>
          <w:rFonts w:ascii="Arial" w:eastAsia="Times New Roman" w:hAnsi="Arial" w:cs="Arial"/>
          <w:bCs/>
        </w:rPr>
        <w:t xml:space="preserve"> response</w:t>
      </w:r>
      <w:r w:rsidRPr="00964764">
        <w:rPr>
          <w:rFonts w:ascii="Arial" w:eastAsia="Malgun Gothic" w:hAnsi="Arial" w:cs="Arial"/>
          <w:b/>
        </w:rPr>
        <w:t xml:space="preserve"> </w:t>
      </w:r>
    </w:p>
    <w:tbl>
      <w:tblPr>
        <w:tblW w:w="8931" w:type="dxa"/>
        <w:tblBorders>
          <w:top w:val="single" w:sz="8" w:space="0" w:color="000000"/>
          <w:bottom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3324"/>
        <w:gridCol w:w="605"/>
        <w:gridCol w:w="1316"/>
        <w:gridCol w:w="851"/>
        <w:gridCol w:w="141"/>
        <w:gridCol w:w="851"/>
        <w:gridCol w:w="1134"/>
        <w:gridCol w:w="709"/>
      </w:tblGrid>
      <w:tr w:rsidR="00A35E94" w:rsidRPr="00964764" w14:paraId="06AF23F6" w14:textId="77777777" w:rsidTr="00A35E94">
        <w:trPr>
          <w:trHeight w:val="270"/>
        </w:trPr>
        <w:tc>
          <w:tcPr>
            <w:tcW w:w="3324" w:type="dxa"/>
            <w:tcBorders>
              <w:top w:val="single" w:sz="12" w:space="0" w:color="000000"/>
            </w:tcBorders>
            <w:hideMark/>
          </w:tcPr>
          <w:p w14:paraId="77C424E6"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Variables</w:t>
            </w:r>
          </w:p>
        </w:tc>
        <w:tc>
          <w:tcPr>
            <w:tcW w:w="2772" w:type="dxa"/>
            <w:gridSpan w:val="3"/>
            <w:tcBorders>
              <w:top w:val="single" w:sz="12" w:space="0" w:color="000000"/>
            </w:tcBorders>
            <w:hideMark/>
          </w:tcPr>
          <w:p w14:paraId="3AC8867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Univariable analysis</w:t>
            </w:r>
          </w:p>
        </w:tc>
        <w:tc>
          <w:tcPr>
            <w:tcW w:w="141" w:type="dxa"/>
            <w:tcBorders>
              <w:top w:val="single" w:sz="12" w:space="0" w:color="000000"/>
              <w:bottom w:val="nil"/>
            </w:tcBorders>
          </w:tcPr>
          <w:p w14:paraId="19E3674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2694" w:type="dxa"/>
            <w:gridSpan w:val="3"/>
            <w:tcBorders>
              <w:top w:val="single" w:sz="12" w:space="0" w:color="000000"/>
            </w:tcBorders>
            <w:hideMark/>
          </w:tcPr>
          <w:p w14:paraId="39DA4C55" w14:textId="7E017B48"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Multivariable analysis</w:t>
            </w:r>
          </w:p>
        </w:tc>
      </w:tr>
      <w:tr w:rsidR="00A35E94" w:rsidRPr="00964764" w14:paraId="74A8D6EC" w14:textId="77777777" w:rsidTr="00A35E94">
        <w:trPr>
          <w:trHeight w:val="495"/>
        </w:trPr>
        <w:tc>
          <w:tcPr>
            <w:tcW w:w="3324" w:type="dxa"/>
            <w:tcBorders>
              <w:top w:val="single" w:sz="8" w:space="0" w:color="000000"/>
              <w:bottom w:val="single" w:sz="12" w:space="0" w:color="000000"/>
            </w:tcBorders>
            <w:hideMark/>
          </w:tcPr>
          <w:p w14:paraId="080347FF"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605" w:type="dxa"/>
            <w:tcBorders>
              <w:top w:val="single" w:sz="8" w:space="0" w:color="000000"/>
              <w:bottom w:val="single" w:sz="12" w:space="0" w:color="000000"/>
            </w:tcBorders>
            <w:hideMark/>
          </w:tcPr>
          <w:p w14:paraId="00EDBAE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OR</w:t>
            </w:r>
          </w:p>
        </w:tc>
        <w:tc>
          <w:tcPr>
            <w:tcW w:w="1316" w:type="dxa"/>
            <w:tcBorders>
              <w:top w:val="single" w:sz="8" w:space="0" w:color="000000"/>
              <w:bottom w:val="single" w:sz="12" w:space="0" w:color="000000"/>
            </w:tcBorders>
            <w:hideMark/>
          </w:tcPr>
          <w:p w14:paraId="3B27414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95% CI</w:t>
            </w:r>
          </w:p>
        </w:tc>
        <w:tc>
          <w:tcPr>
            <w:tcW w:w="851" w:type="dxa"/>
            <w:tcBorders>
              <w:top w:val="single" w:sz="8" w:space="0" w:color="000000"/>
              <w:bottom w:val="single" w:sz="12" w:space="0" w:color="000000"/>
            </w:tcBorders>
            <w:hideMark/>
          </w:tcPr>
          <w:p w14:paraId="6BFF0339" w14:textId="4BF383DC"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i/>
                <w:color w:val="000000"/>
                <w:kern w:val="0"/>
                <w:lang w:val="en-US"/>
              </w:rPr>
              <w:t>P</w:t>
            </w:r>
            <w:r w:rsidRPr="00964764">
              <w:rPr>
                <w:rFonts w:ascii="Arial" w:eastAsia="Malgun Gothic" w:hAnsi="Arial" w:cs="Arial"/>
                <w:color w:val="000000"/>
                <w:kern w:val="0"/>
                <w:lang w:val="en-US"/>
              </w:rPr>
              <w:t> value</w:t>
            </w:r>
          </w:p>
        </w:tc>
        <w:tc>
          <w:tcPr>
            <w:tcW w:w="141" w:type="dxa"/>
            <w:tcBorders>
              <w:top w:val="nil"/>
              <w:bottom w:val="single" w:sz="12" w:space="0" w:color="000000"/>
            </w:tcBorders>
          </w:tcPr>
          <w:p w14:paraId="2167D23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bottom w:val="single" w:sz="12" w:space="0" w:color="000000"/>
            </w:tcBorders>
            <w:hideMark/>
          </w:tcPr>
          <w:p w14:paraId="312B983F" w14:textId="43FECF69"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OR</w:t>
            </w:r>
          </w:p>
        </w:tc>
        <w:tc>
          <w:tcPr>
            <w:tcW w:w="1134" w:type="dxa"/>
            <w:tcBorders>
              <w:top w:val="single" w:sz="8" w:space="0" w:color="000000"/>
              <w:bottom w:val="single" w:sz="12" w:space="0" w:color="000000"/>
            </w:tcBorders>
            <w:hideMark/>
          </w:tcPr>
          <w:p w14:paraId="707C6A2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95% CI</w:t>
            </w:r>
          </w:p>
        </w:tc>
        <w:tc>
          <w:tcPr>
            <w:tcW w:w="709" w:type="dxa"/>
            <w:tcBorders>
              <w:top w:val="single" w:sz="8" w:space="0" w:color="000000"/>
              <w:bottom w:val="single" w:sz="12" w:space="0" w:color="000000"/>
            </w:tcBorders>
            <w:hideMark/>
          </w:tcPr>
          <w:p w14:paraId="700115A9" w14:textId="58167C1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i/>
                <w:color w:val="000000"/>
                <w:kern w:val="0"/>
                <w:lang w:val="en-US"/>
              </w:rPr>
              <w:t>P</w:t>
            </w:r>
            <w:r w:rsidRPr="00964764">
              <w:rPr>
                <w:rFonts w:ascii="Arial" w:eastAsia="Malgun Gothic" w:hAnsi="Arial" w:cs="Arial"/>
                <w:color w:val="000000"/>
                <w:kern w:val="0"/>
                <w:lang w:val="en-US"/>
              </w:rPr>
              <w:t> value</w:t>
            </w:r>
          </w:p>
        </w:tc>
      </w:tr>
      <w:tr w:rsidR="00A35E94" w:rsidRPr="00964764" w14:paraId="014FA5CA" w14:textId="77777777" w:rsidTr="00A35E94">
        <w:trPr>
          <w:trHeight w:val="270"/>
        </w:trPr>
        <w:tc>
          <w:tcPr>
            <w:tcW w:w="3324" w:type="dxa"/>
            <w:tcBorders>
              <w:top w:val="single" w:sz="12" w:space="0" w:color="000000"/>
              <w:bottom w:val="nil"/>
            </w:tcBorders>
            <w:hideMark/>
          </w:tcPr>
          <w:p w14:paraId="0C4A168C"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Age, years</w:t>
            </w:r>
          </w:p>
        </w:tc>
        <w:tc>
          <w:tcPr>
            <w:tcW w:w="605" w:type="dxa"/>
            <w:tcBorders>
              <w:top w:val="single" w:sz="12" w:space="0" w:color="000000"/>
              <w:bottom w:val="nil"/>
            </w:tcBorders>
            <w:hideMark/>
          </w:tcPr>
          <w:p w14:paraId="114FA14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12" w:space="0" w:color="000000"/>
              <w:bottom w:val="nil"/>
            </w:tcBorders>
            <w:hideMark/>
          </w:tcPr>
          <w:p w14:paraId="36E9C40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12" w:space="0" w:color="000000"/>
              <w:bottom w:val="nil"/>
            </w:tcBorders>
            <w:hideMark/>
          </w:tcPr>
          <w:p w14:paraId="4113229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0.012</w:t>
            </w:r>
          </w:p>
        </w:tc>
        <w:tc>
          <w:tcPr>
            <w:tcW w:w="141" w:type="dxa"/>
            <w:tcBorders>
              <w:top w:val="single" w:sz="12" w:space="0" w:color="000000"/>
              <w:bottom w:val="nil"/>
            </w:tcBorders>
          </w:tcPr>
          <w:p w14:paraId="0B8C474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12" w:space="0" w:color="000000"/>
              <w:bottom w:val="nil"/>
            </w:tcBorders>
            <w:hideMark/>
          </w:tcPr>
          <w:p w14:paraId="16226B46" w14:textId="26F7CD5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12" w:space="0" w:color="000000"/>
              <w:bottom w:val="nil"/>
            </w:tcBorders>
            <w:hideMark/>
          </w:tcPr>
          <w:p w14:paraId="417A184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12" w:space="0" w:color="000000"/>
              <w:bottom w:val="nil"/>
            </w:tcBorders>
            <w:hideMark/>
          </w:tcPr>
          <w:p w14:paraId="0402FA7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0.019</w:t>
            </w:r>
          </w:p>
        </w:tc>
      </w:tr>
      <w:tr w:rsidR="00A35E94" w:rsidRPr="00964764" w14:paraId="4A21F65E" w14:textId="77777777" w:rsidTr="00A35E94">
        <w:trPr>
          <w:trHeight w:val="270"/>
        </w:trPr>
        <w:tc>
          <w:tcPr>
            <w:tcW w:w="3324" w:type="dxa"/>
            <w:tcBorders>
              <w:top w:val="nil"/>
              <w:bottom w:val="nil"/>
            </w:tcBorders>
            <w:hideMark/>
          </w:tcPr>
          <w:p w14:paraId="6797E1D7" w14:textId="77777777" w:rsidR="00A35E94" w:rsidRPr="00964764" w:rsidRDefault="00A35E94" w:rsidP="00EC7EE3">
            <w:pPr>
              <w:snapToGrid w:val="0"/>
              <w:spacing w:after="0" w:line="480" w:lineRule="auto"/>
              <w:ind w:firstLine="20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&lt;65</w:t>
            </w:r>
          </w:p>
        </w:tc>
        <w:tc>
          <w:tcPr>
            <w:tcW w:w="605" w:type="dxa"/>
            <w:tcBorders>
              <w:top w:val="nil"/>
              <w:bottom w:val="nil"/>
            </w:tcBorders>
            <w:hideMark/>
          </w:tcPr>
          <w:p w14:paraId="48BFDC6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03785FC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3BFEF36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14B442D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nil"/>
            </w:tcBorders>
            <w:hideMark/>
          </w:tcPr>
          <w:p w14:paraId="3ECD0419" w14:textId="1F9791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134" w:type="dxa"/>
            <w:tcBorders>
              <w:top w:val="nil"/>
              <w:bottom w:val="nil"/>
            </w:tcBorders>
            <w:hideMark/>
          </w:tcPr>
          <w:p w14:paraId="5A22FDB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nil"/>
            </w:tcBorders>
            <w:hideMark/>
          </w:tcPr>
          <w:p w14:paraId="0B6C05A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64B00776" w14:textId="77777777" w:rsidTr="00A35E94">
        <w:trPr>
          <w:trHeight w:val="270"/>
        </w:trPr>
        <w:tc>
          <w:tcPr>
            <w:tcW w:w="3324" w:type="dxa"/>
            <w:tcBorders>
              <w:top w:val="nil"/>
              <w:bottom w:val="single" w:sz="8" w:space="0" w:color="000000"/>
            </w:tcBorders>
            <w:hideMark/>
          </w:tcPr>
          <w:p w14:paraId="13F5430D" w14:textId="77777777" w:rsidR="00A35E94" w:rsidRPr="00964764" w:rsidRDefault="00A35E94" w:rsidP="00EC7EE3">
            <w:pPr>
              <w:snapToGrid w:val="0"/>
              <w:spacing w:after="0" w:line="480" w:lineRule="auto"/>
              <w:ind w:firstLine="200"/>
              <w:textAlignment w:val="baseline"/>
              <w:rPr>
                <w:rFonts w:ascii="Arial" w:eastAsia="Malgun Gothic" w:hAnsi="Arial" w:cs="Arial"/>
                <w:color w:val="000000"/>
                <w:kern w:val="0"/>
                <w:lang w:val="en-US"/>
              </w:rPr>
            </w:pPr>
            <w:r w:rsidRPr="00964764">
              <w:rPr>
                <w:rFonts w:ascii="Arial" w:eastAsia="Malgun Gothic" w:hAnsi="Arial" w:cs="Arial"/>
                <w:color w:val="000000"/>
                <w:kern w:val="0"/>
                <w:u w:val="single"/>
                <w:lang w:val="en-US"/>
              </w:rPr>
              <w:t>&gt;</w:t>
            </w:r>
            <w:r w:rsidRPr="00964764">
              <w:rPr>
                <w:rFonts w:ascii="Arial" w:eastAsia="Malgun Gothic" w:hAnsi="Arial" w:cs="Arial"/>
                <w:color w:val="000000"/>
                <w:kern w:val="0"/>
                <w:lang w:val="en-US"/>
              </w:rPr>
              <w:t>65</w:t>
            </w:r>
          </w:p>
        </w:tc>
        <w:tc>
          <w:tcPr>
            <w:tcW w:w="605" w:type="dxa"/>
            <w:tcBorders>
              <w:top w:val="nil"/>
              <w:bottom w:val="single" w:sz="8" w:space="0" w:color="000000"/>
            </w:tcBorders>
            <w:hideMark/>
          </w:tcPr>
          <w:p w14:paraId="431A077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0.377</w:t>
            </w:r>
          </w:p>
        </w:tc>
        <w:tc>
          <w:tcPr>
            <w:tcW w:w="1316" w:type="dxa"/>
            <w:tcBorders>
              <w:top w:val="nil"/>
              <w:bottom w:val="single" w:sz="8" w:space="0" w:color="000000"/>
            </w:tcBorders>
            <w:hideMark/>
          </w:tcPr>
          <w:p w14:paraId="589D2D7B" w14:textId="71A37125"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0.176–0.808</w:t>
            </w:r>
          </w:p>
        </w:tc>
        <w:tc>
          <w:tcPr>
            <w:tcW w:w="851" w:type="dxa"/>
            <w:tcBorders>
              <w:top w:val="nil"/>
              <w:bottom w:val="single" w:sz="8" w:space="0" w:color="000000"/>
            </w:tcBorders>
            <w:hideMark/>
          </w:tcPr>
          <w:p w14:paraId="20E6ABF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2026BBD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4C5EF160" w14:textId="62743BCB"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0.365</w:t>
            </w:r>
          </w:p>
        </w:tc>
        <w:tc>
          <w:tcPr>
            <w:tcW w:w="1134" w:type="dxa"/>
            <w:tcBorders>
              <w:top w:val="nil"/>
              <w:bottom w:val="single" w:sz="8" w:space="0" w:color="000000"/>
            </w:tcBorders>
            <w:hideMark/>
          </w:tcPr>
          <w:p w14:paraId="715ECBE2" w14:textId="26387CC6"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0.157–0.849</w:t>
            </w:r>
          </w:p>
        </w:tc>
        <w:tc>
          <w:tcPr>
            <w:tcW w:w="709" w:type="dxa"/>
            <w:tcBorders>
              <w:top w:val="nil"/>
              <w:bottom w:val="single" w:sz="8" w:space="0" w:color="000000"/>
            </w:tcBorders>
            <w:hideMark/>
          </w:tcPr>
          <w:p w14:paraId="5CC09F6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74D2B6DE" w14:textId="77777777" w:rsidTr="00A35E94">
        <w:trPr>
          <w:trHeight w:val="270"/>
        </w:trPr>
        <w:tc>
          <w:tcPr>
            <w:tcW w:w="3324" w:type="dxa"/>
            <w:tcBorders>
              <w:top w:val="single" w:sz="8" w:space="0" w:color="000000"/>
              <w:bottom w:val="nil"/>
            </w:tcBorders>
            <w:hideMark/>
          </w:tcPr>
          <w:p w14:paraId="501B19ED"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Sex</w:t>
            </w:r>
          </w:p>
        </w:tc>
        <w:tc>
          <w:tcPr>
            <w:tcW w:w="605" w:type="dxa"/>
            <w:tcBorders>
              <w:top w:val="single" w:sz="8" w:space="0" w:color="000000"/>
              <w:bottom w:val="nil"/>
            </w:tcBorders>
            <w:hideMark/>
          </w:tcPr>
          <w:p w14:paraId="3ABE6DB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bottom w:val="nil"/>
            </w:tcBorders>
            <w:hideMark/>
          </w:tcPr>
          <w:p w14:paraId="3682FBE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bottom w:val="nil"/>
            </w:tcBorders>
            <w:hideMark/>
          </w:tcPr>
          <w:p w14:paraId="5A0706F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0.013</w:t>
            </w:r>
          </w:p>
        </w:tc>
        <w:tc>
          <w:tcPr>
            <w:tcW w:w="141" w:type="dxa"/>
            <w:tcBorders>
              <w:top w:val="single" w:sz="8" w:space="0" w:color="000000"/>
              <w:bottom w:val="nil"/>
            </w:tcBorders>
          </w:tcPr>
          <w:p w14:paraId="1A23340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bottom w:val="nil"/>
            </w:tcBorders>
            <w:hideMark/>
          </w:tcPr>
          <w:p w14:paraId="5AA30C18" w14:textId="090183A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bottom w:val="nil"/>
            </w:tcBorders>
            <w:hideMark/>
          </w:tcPr>
          <w:p w14:paraId="3C13D0C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bottom w:val="nil"/>
            </w:tcBorders>
            <w:hideMark/>
          </w:tcPr>
          <w:p w14:paraId="5F3E51B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0.030</w:t>
            </w:r>
          </w:p>
        </w:tc>
      </w:tr>
      <w:tr w:rsidR="00A35E94" w:rsidRPr="00964764" w14:paraId="472C5DB8" w14:textId="77777777" w:rsidTr="00A35E94">
        <w:trPr>
          <w:trHeight w:val="270"/>
        </w:trPr>
        <w:tc>
          <w:tcPr>
            <w:tcW w:w="3324" w:type="dxa"/>
            <w:tcBorders>
              <w:top w:val="nil"/>
              <w:bottom w:val="nil"/>
            </w:tcBorders>
            <w:hideMark/>
          </w:tcPr>
          <w:p w14:paraId="52BE627A"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Female</w:t>
            </w:r>
          </w:p>
        </w:tc>
        <w:tc>
          <w:tcPr>
            <w:tcW w:w="605" w:type="dxa"/>
            <w:tcBorders>
              <w:top w:val="nil"/>
              <w:bottom w:val="nil"/>
            </w:tcBorders>
            <w:hideMark/>
          </w:tcPr>
          <w:p w14:paraId="6CD4B7A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3796CA5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2EDCBCC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6347B1F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nil"/>
            </w:tcBorders>
            <w:hideMark/>
          </w:tcPr>
          <w:p w14:paraId="6542E3F9" w14:textId="53905633"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134" w:type="dxa"/>
            <w:tcBorders>
              <w:top w:val="nil"/>
              <w:bottom w:val="nil"/>
            </w:tcBorders>
            <w:hideMark/>
          </w:tcPr>
          <w:p w14:paraId="5230C4D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nil"/>
            </w:tcBorders>
            <w:hideMark/>
          </w:tcPr>
          <w:p w14:paraId="33FB34F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3FAC5EA2" w14:textId="77777777" w:rsidTr="00A35E94">
        <w:trPr>
          <w:trHeight w:val="270"/>
        </w:trPr>
        <w:tc>
          <w:tcPr>
            <w:tcW w:w="3324" w:type="dxa"/>
            <w:tcBorders>
              <w:top w:val="nil"/>
              <w:bottom w:val="single" w:sz="8" w:space="0" w:color="000000"/>
            </w:tcBorders>
            <w:hideMark/>
          </w:tcPr>
          <w:p w14:paraId="0C144233"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Male</w:t>
            </w:r>
          </w:p>
        </w:tc>
        <w:tc>
          <w:tcPr>
            <w:tcW w:w="605" w:type="dxa"/>
            <w:tcBorders>
              <w:top w:val="nil"/>
              <w:bottom w:val="single" w:sz="8" w:space="0" w:color="000000"/>
            </w:tcBorders>
            <w:hideMark/>
          </w:tcPr>
          <w:p w14:paraId="003C56A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3.750</w:t>
            </w:r>
          </w:p>
        </w:tc>
        <w:tc>
          <w:tcPr>
            <w:tcW w:w="1316" w:type="dxa"/>
            <w:tcBorders>
              <w:top w:val="nil"/>
              <w:bottom w:val="single" w:sz="8" w:space="0" w:color="000000"/>
            </w:tcBorders>
            <w:hideMark/>
          </w:tcPr>
          <w:p w14:paraId="25D4FA05" w14:textId="601773CC"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1.322–10.557</w:t>
            </w:r>
          </w:p>
        </w:tc>
        <w:tc>
          <w:tcPr>
            <w:tcW w:w="851" w:type="dxa"/>
            <w:tcBorders>
              <w:top w:val="nil"/>
              <w:bottom w:val="single" w:sz="8" w:space="0" w:color="000000"/>
            </w:tcBorders>
            <w:hideMark/>
          </w:tcPr>
          <w:p w14:paraId="768851E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3F1F59E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66BA1893" w14:textId="5082A5CC"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3.543</w:t>
            </w:r>
          </w:p>
        </w:tc>
        <w:tc>
          <w:tcPr>
            <w:tcW w:w="1134" w:type="dxa"/>
            <w:tcBorders>
              <w:top w:val="nil"/>
              <w:bottom w:val="single" w:sz="8" w:space="0" w:color="000000"/>
            </w:tcBorders>
            <w:hideMark/>
          </w:tcPr>
          <w:p w14:paraId="0C4DB8B7" w14:textId="7EC237F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1.131–11.100</w:t>
            </w:r>
          </w:p>
        </w:tc>
        <w:tc>
          <w:tcPr>
            <w:tcW w:w="709" w:type="dxa"/>
            <w:tcBorders>
              <w:top w:val="nil"/>
              <w:bottom w:val="single" w:sz="8" w:space="0" w:color="000000"/>
            </w:tcBorders>
            <w:hideMark/>
          </w:tcPr>
          <w:p w14:paraId="1CB3FAE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33476183" w14:textId="77777777" w:rsidTr="00A35E94">
        <w:trPr>
          <w:trHeight w:val="270"/>
        </w:trPr>
        <w:tc>
          <w:tcPr>
            <w:tcW w:w="3324" w:type="dxa"/>
            <w:tcBorders>
              <w:top w:val="single" w:sz="8" w:space="0" w:color="000000"/>
            </w:tcBorders>
            <w:hideMark/>
          </w:tcPr>
          <w:p w14:paraId="52B73EF9"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BMI, kg/m</w:t>
            </w:r>
            <w:r w:rsidRPr="00964764">
              <w:rPr>
                <w:rFonts w:ascii="Arial" w:eastAsia="Malgun Gothic" w:hAnsi="Arial" w:cs="Arial"/>
                <w:color w:val="000000"/>
                <w:kern w:val="0"/>
                <w:vertAlign w:val="superscript"/>
                <w:lang w:val="en-US"/>
              </w:rPr>
              <w:t>2</w:t>
            </w:r>
          </w:p>
        </w:tc>
        <w:tc>
          <w:tcPr>
            <w:tcW w:w="605" w:type="dxa"/>
            <w:tcBorders>
              <w:top w:val="single" w:sz="8" w:space="0" w:color="000000"/>
            </w:tcBorders>
            <w:hideMark/>
          </w:tcPr>
          <w:p w14:paraId="5AF7B34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tcBorders>
            <w:hideMark/>
          </w:tcPr>
          <w:p w14:paraId="6BA6201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tcBorders>
            <w:hideMark/>
          </w:tcPr>
          <w:p w14:paraId="5F2AA02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0.460</w:t>
            </w:r>
          </w:p>
        </w:tc>
        <w:tc>
          <w:tcPr>
            <w:tcW w:w="141" w:type="dxa"/>
            <w:tcBorders>
              <w:top w:val="single" w:sz="8" w:space="0" w:color="000000"/>
            </w:tcBorders>
          </w:tcPr>
          <w:p w14:paraId="7C19F92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tcBorders>
            <w:hideMark/>
          </w:tcPr>
          <w:p w14:paraId="014F9546" w14:textId="30C7CD41"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tcBorders>
            <w:hideMark/>
          </w:tcPr>
          <w:p w14:paraId="651E576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tcBorders>
            <w:hideMark/>
          </w:tcPr>
          <w:p w14:paraId="580AD98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580823B6" w14:textId="77777777" w:rsidTr="00A35E94">
        <w:trPr>
          <w:trHeight w:val="270"/>
        </w:trPr>
        <w:tc>
          <w:tcPr>
            <w:tcW w:w="3324" w:type="dxa"/>
            <w:tcBorders>
              <w:bottom w:val="nil"/>
            </w:tcBorders>
            <w:hideMark/>
          </w:tcPr>
          <w:p w14:paraId="5474C025"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&lt;25</w:t>
            </w:r>
          </w:p>
        </w:tc>
        <w:tc>
          <w:tcPr>
            <w:tcW w:w="605" w:type="dxa"/>
            <w:tcBorders>
              <w:bottom w:val="nil"/>
            </w:tcBorders>
            <w:hideMark/>
          </w:tcPr>
          <w:p w14:paraId="1DFC385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bottom w:val="nil"/>
            </w:tcBorders>
            <w:hideMark/>
          </w:tcPr>
          <w:p w14:paraId="70092BF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bottom w:val="nil"/>
            </w:tcBorders>
            <w:hideMark/>
          </w:tcPr>
          <w:p w14:paraId="2AE90AA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bottom w:val="nil"/>
            </w:tcBorders>
          </w:tcPr>
          <w:p w14:paraId="1772780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bottom w:val="nil"/>
            </w:tcBorders>
            <w:hideMark/>
          </w:tcPr>
          <w:p w14:paraId="4949C995" w14:textId="0B780C09"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bottom w:val="nil"/>
            </w:tcBorders>
            <w:hideMark/>
          </w:tcPr>
          <w:p w14:paraId="2EC7461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bottom w:val="nil"/>
            </w:tcBorders>
            <w:hideMark/>
          </w:tcPr>
          <w:p w14:paraId="2DD824C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391E4332" w14:textId="77777777" w:rsidTr="00A35E94">
        <w:trPr>
          <w:trHeight w:val="270"/>
        </w:trPr>
        <w:tc>
          <w:tcPr>
            <w:tcW w:w="3324" w:type="dxa"/>
            <w:tcBorders>
              <w:top w:val="nil"/>
              <w:bottom w:val="single" w:sz="8" w:space="0" w:color="000000"/>
            </w:tcBorders>
            <w:hideMark/>
          </w:tcPr>
          <w:p w14:paraId="4B4EDE26"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r w:rsidRPr="00964764">
              <w:rPr>
                <w:rFonts w:ascii="Arial" w:eastAsia="Malgun Gothic" w:hAnsi="Arial" w:cs="Arial"/>
                <w:color w:val="000000"/>
                <w:kern w:val="0"/>
                <w:u w:val="single"/>
                <w:lang w:val="en-US"/>
              </w:rPr>
              <w:t>&gt;</w:t>
            </w:r>
            <w:r w:rsidRPr="00964764">
              <w:rPr>
                <w:rFonts w:ascii="Arial" w:eastAsia="Malgun Gothic" w:hAnsi="Arial" w:cs="Arial"/>
                <w:color w:val="000000"/>
                <w:kern w:val="0"/>
                <w:lang w:val="en-US"/>
              </w:rPr>
              <w:t>25</w:t>
            </w:r>
          </w:p>
        </w:tc>
        <w:tc>
          <w:tcPr>
            <w:tcW w:w="605" w:type="dxa"/>
            <w:tcBorders>
              <w:top w:val="nil"/>
              <w:bottom w:val="single" w:sz="8" w:space="0" w:color="000000"/>
            </w:tcBorders>
            <w:hideMark/>
          </w:tcPr>
          <w:p w14:paraId="2BAD3A4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0.460</w:t>
            </w:r>
          </w:p>
        </w:tc>
        <w:tc>
          <w:tcPr>
            <w:tcW w:w="1316" w:type="dxa"/>
            <w:tcBorders>
              <w:top w:val="nil"/>
              <w:bottom w:val="single" w:sz="8" w:space="0" w:color="000000"/>
            </w:tcBorders>
            <w:hideMark/>
          </w:tcPr>
          <w:p w14:paraId="2FA0E9BE" w14:textId="7BE9FD48"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0.200–1.059</w:t>
            </w:r>
          </w:p>
        </w:tc>
        <w:tc>
          <w:tcPr>
            <w:tcW w:w="851" w:type="dxa"/>
            <w:tcBorders>
              <w:top w:val="nil"/>
              <w:bottom w:val="single" w:sz="8" w:space="0" w:color="000000"/>
            </w:tcBorders>
            <w:hideMark/>
          </w:tcPr>
          <w:p w14:paraId="4B33E9D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779B2F8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219F2325" w14:textId="1D739EAE"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single" w:sz="8" w:space="0" w:color="000000"/>
            </w:tcBorders>
            <w:hideMark/>
          </w:tcPr>
          <w:p w14:paraId="7113F8D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single" w:sz="8" w:space="0" w:color="000000"/>
            </w:tcBorders>
            <w:hideMark/>
          </w:tcPr>
          <w:p w14:paraId="263E250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41F8AE43" w14:textId="77777777" w:rsidTr="00A35E94">
        <w:trPr>
          <w:trHeight w:val="270"/>
        </w:trPr>
        <w:tc>
          <w:tcPr>
            <w:tcW w:w="3324" w:type="dxa"/>
            <w:tcBorders>
              <w:top w:val="single" w:sz="8" w:space="0" w:color="000000"/>
            </w:tcBorders>
            <w:hideMark/>
          </w:tcPr>
          <w:p w14:paraId="5904B8F8"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ECOG PS</w:t>
            </w:r>
          </w:p>
        </w:tc>
        <w:tc>
          <w:tcPr>
            <w:tcW w:w="605" w:type="dxa"/>
            <w:tcBorders>
              <w:top w:val="single" w:sz="8" w:space="0" w:color="000000"/>
            </w:tcBorders>
            <w:hideMark/>
          </w:tcPr>
          <w:p w14:paraId="2538D9D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tcBorders>
            <w:hideMark/>
          </w:tcPr>
          <w:p w14:paraId="1109B51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tcBorders>
            <w:hideMark/>
          </w:tcPr>
          <w:p w14:paraId="3C76199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0.313</w:t>
            </w:r>
          </w:p>
        </w:tc>
        <w:tc>
          <w:tcPr>
            <w:tcW w:w="141" w:type="dxa"/>
            <w:tcBorders>
              <w:top w:val="single" w:sz="8" w:space="0" w:color="000000"/>
            </w:tcBorders>
          </w:tcPr>
          <w:p w14:paraId="746C4AE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tcBorders>
            <w:hideMark/>
          </w:tcPr>
          <w:p w14:paraId="19C07998" w14:textId="177B68B3"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tcBorders>
            <w:hideMark/>
          </w:tcPr>
          <w:p w14:paraId="0805777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tcBorders>
            <w:hideMark/>
          </w:tcPr>
          <w:p w14:paraId="54C5C3E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14D67C64" w14:textId="77777777" w:rsidTr="00A35E94">
        <w:trPr>
          <w:trHeight w:val="270"/>
        </w:trPr>
        <w:tc>
          <w:tcPr>
            <w:tcW w:w="3324" w:type="dxa"/>
            <w:tcBorders>
              <w:bottom w:val="nil"/>
            </w:tcBorders>
            <w:hideMark/>
          </w:tcPr>
          <w:p w14:paraId="7C420F29"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0</w:t>
            </w:r>
          </w:p>
        </w:tc>
        <w:tc>
          <w:tcPr>
            <w:tcW w:w="605" w:type="dxa"/>
            <w:tcBorders>
              <w:bottom w:val="nil"/>
            </w:tcBorders>
            <w:hideMark/>
          </w:tcPr>
          <w:p w14:paraId="0D4C9B6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bottom w:val="nil"/>
            </w:tcBorders>
            <w:hideMark/>
          </w:tcPr>
          <w:p w14:paraId="4EF2432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bottom w:val="nil"/>
            </w:tcBorders>
            <w:hideMark/>
          </w:tcPr>
          <w:p w14:paraId="3F06809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41" w:type="dxa"/>
            <w:tcBorders>
              <w:bottom w:val="nil"/>
            </w:tcBorders>
          </w:tcPr>
          <w:p w14:paraId="1EDE928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bottom w:val="nil"/>
            </w:tcBorders>
            <w:hideMark/>
          </w:tcPr>
          <w:p w14:paraId="777EEEE6" w14:textId="798282BD"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bottom w:val="nil"/>
            </w:tcBorders>
            <w:hideMark/>
          </w:tcPr>
          <w:p w14:paraId="5B9FDE8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bottom w:val="nil"/>
            </w:tcBorders>
            <w:hideMark/>
          </w:tcPr>
          <w:p w14:paraId="1F29776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0363612A" w14:textId="77777777" w:rsidTr="00A35E94">
        <w:trPr>
          <w:trHeight w:val="270"/>
        </w:trPr>
        <w:tc>
          <w:tcPr>
            <w:tcW w:w="3324" w:type="dxa"/>
            <w:tcBorders>
              <w:top w:val="nil"/>
              <w:bottom w:val="single" w:sz="8" w:space="0" w:color="000000"/>
            </w:tcBorders>
            <w:hideMark/>
          </w:tcPr>
          <w:p w14:paraId="036ED73B" w14:textId="77777777" w:rsidR="00A35E94" w:rsidRPr="00964764" w:rsidRDefault="00A35E94" w:rsidP="00EC7EE3">
            <w:pPr>
              <w:snapToGrid w:val="0"/>
              <w:spacing w:after="0" w:line="480" w:lineRule="auto"/>
              <w:ind w:firstLine="10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r w:rsidRPr="00964764">
              <w:rPr>
                <w:rFonts w:ascii="Arial" w:eastAsia="Malgun Gothic" w:hAnsi="Arial" w:cs="Arial"/>
                <w:color w:val="000000"/>
                <w:kern w:val="0"/>
                <w:u w:val="single"/>
                <w:lang w:val="en-US"/>
              </w:rPr>
              <w:t>&gt;</w:t>
            </w:r>
            <w:r w:rsidRPr="00964764">
              <w:rPr>
                <w:rFonts w:ascii="Arial" w:eastAsia="Malgun Gothic" w:hAnsi="Arial" w:cs="Arial"/>
                <w:color w:val="000000"/>
                <w:kern w:val="0"/>
                <w:lang w:val="en-US"/>
              </w:rPr>
              <w:t>1</w:t>
            </w:r>
          </w:p>
        </w:tc>
        <w:tc>
          <w:tcPr>
            <w:tcW w:w="605" w:type="dxa"/>
            <w:tcBorders>
              <w:top w:val="nil"/>
              <w:bottom w:val="single" w:sz="8" w:space="0" w:color="000000"/>
            </w:tcBorders>
            <w:hideMark/>
          </w:tcPr>
          <w:p w14:paraId="4E43B02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3.062</w:t>
            </w:r>
          </w:p>
        </w:tc>
        <w:tc>
          <w:tcPr>
            <w:tcW w:w="1316" w:type="dxa"/>
            <w:tcBorders>
              <w:top w:val="nil"/>
              <w:bottom w:val="single" w:sz="8" w:space="0" w:color="000000"/>
            </w:tcBorders>
            <w:hideMark/>
          </w:tcPr>
          <w:p w14:paraId="15CA7B9A" w14:textId="5AA6AB6A"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0.347–26.991</w:t>
            </w:r>
          </w:p>
        </w:tc>
        <w:tc>
          <w:tcPr>
            <w:tcW w:w="851" w:type="dxa"/>
            <w:tcBorders>
              <w:top w:val="nil"/>
              <w:bottom w:val="single" w:sz="8" w:space="0" w:color="000000"/>
            </w:tcBorders>
            <w:hideMark/>
          </w:tcPr>
          <w:p w14:paraId="13F480D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41" w:type="dxa"/>
            <w:tcBorders>
              <w:top w:val="nil"/>
              <w:bottom w:val="single" w:sz="8" w:space="0" w:color="000000"/>
            </w:tcBorders>
          </w:tcPr>
          <w:p w14:paraId="075D9EF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25FF6CEF" w14:textId="5BA94234"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single" w:sz="8" w:space="0" w:color="000000"/>
            </w:tcBorders>
            <w:hideMark/>
          </w:tcPr>
          <w:p w14:paraId="5302C27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single" w:sz="8" w:space="0" w:color="000000"/>
            </w:tcBorders>
            <w:hideMark/>
          </w:tcPr>
          <w:p w14:paraId="2BEB77E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2ED65699" w14:textId="77777777" w:rsidTr="00A35E94">
        <w:trPr>
          <w:trHeight w:val="270"/>
        </w:trPr>
        <w:tc>
          <w:tcPr>
            <w:tcW w:w="3324" w:type="dxa"/>
            <w:tcBorders>
              <w:top w:val="single" w:sz="8" w:space="0" w:color="000000"/>
            </w:tcBorders>
            <w:hideMark/>
          </w:tcPr>
          <w:p w14:paraId="16933AFD"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lastRenderedPageBreak/>
              <w:t>Smoking status</w:t>
            </w:r>
          </w:p>
        </w:tc>
        <w:tc>
          <w:tcPr>
            <w:tcW w:w="605" w:type="dxa"/>
            <w:tcBorders>
              <w:top w:val="single" w:sz="8" w:space="0" w:color="000000"/>
            </w:tcBorders>
            <w:hideMark/>
          </w:tcPr>
          <w:p w14:paraId="294AAE4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tcBorders>
            <w:hideMark/>
          </w:tcPr>
          <w:p w14:paraId="310C1C9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tcBorders>
            <w:hideMark/>
          </w:tcPr>
          <w:p w14:paraId="38B1243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0.069</w:t>
            </w:r>
          </w:p>
        </w:tc>
        <w:tc>
          <w:tcPr>
            <w:tcW w:w="141" w:type="dxa"/>
            <w:tcBorders>
              <w:top w:val="single" w:sz="8" w:space="0" w:color="000000"/>
            </w:tcBorders>
          </w:tcPr>
          <w:p w14:paraId="1BDE7A5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tcBorders>
            <w:hideMark/>
          </w:tcPr>
          <w:p w14:paraId="7EC84D7D" w14:textId="2DA7DD38"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tcBorders>
            <w:hideMark/>
          </w:tcPr>
          <w:p w14:paraId="6551B4F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tcBorders>
            <w:hideMark/>
          </w:tcPr>
          <w:p w14:paraId="0A991C1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3C70FAA2" w14:textId="77777777" w:rsidTr="00A35E94">
        <w:trPr>
          <w:trHeight w:val="270"/>
        </w:trPr>
        <w:tc>
          <w:tcPr>
            <w:tcW w:w="3324" w:type="dxa"/>
            <w:tcBorders>
              <w:bottom w:val="nil"/>
            </w:tcBorders>
            <w:vAlign w:val="center"/>
            <w:hideMark/>
          </w:tcPr>
          <w:p w14:paraId="6FC4FBAE"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Never smoker </w:t>
            </w:r>
          </w:p>
        </w:tc>
        <w:tc>
          <w:tcPr>
            <w:tcW w:w="605" w:type="dxa"/>
            <w:tcBorders>
              <w:bottom w:val="nil"/>
            </w:tcBorders>
            <w:hideMark/>
          </w:tcPr>
          <w:p w14:paraId="72F822B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bottom w:val="nil"/>
            </w:tcBorders>
            <w:hideMark/>
          </w:tcPr>
          <w:p w14:paraId="3458C4E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bottom w:val="nil"/>
            </w:tcBorders>
            <w:hideMark/>
          </w:tcPr>
          <w:p w14:paraId="4C85FC6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bottom w:val="nil"/>
            </w:tcBorders>
          </w:tcPr>
          <w:p w14:paraId="1F62A87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bottom w:val="nil"/>
            </w:tcBorders>
            <w:hideMark/>
          </w:tcPr>
          <w:p w14:paraId="4B31B1C5" w14:textId="41095DDC"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bottom w:val="nil"/>
            </w:tcBorders>
            <w:hideMark/>
          </w:tcPr>
          <w:p w14:paraId="4C7DBA0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bottom w:val="nil"/>
            </w:tcBorders>
            <w:hideMark/>
          </w:tcPr>
          <w:p w14:paraId="0E570BE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1B17009D" w14:textId="77777777" w:rsidTr="00A35E94">
        <w:trPr>
          <w:trHeight w:val="270"/>
        </w:trPr>
        <w:tc>
          <w:tcPr>
            <w:tcW w:w="3324" w:type="dxa"/>
            <w:tcBorders>
              <w:top w:val="nil"/>
              <w:bottom w:val="single" w:sz="8" w:space="0" w:color="000000"/>
            </w:tcBorders>
            <w:vAlign w:val="center"/>
            <w:hideMark/>
          </w:tcPr>
          <w:p w14:paraId="554BDE89"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Ever smoker</w:t>
            </w:r>
          </w:p>
        </w:tc>
        <w:tc>
          <w:tcPr>
            <w:tcW w:w="605" w:type="dxa"/>
            <w:tcBorders>
              <w:top w:val="nil"/>
              <w:bottom w:val="single" w:sz="8" w:space="0" w:color="000000"/>
            </w:tcBorders>
            <w:hideMark/>
          </w:tcPr>
          <w:p w14:paraId="5AA504C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0.447</w:t>
            </w:r>
          </w:p>
        </w:tc>
        <w:tc>
          <w:tcPr>
            <w:tcW w:w="1316" w:type="dxa"/>
            <w:tcBorders>
              <w:top w:val="nil"/>
              <w:bottom w:val="single" w:sz="8" w:space="0" w:color="000000"/>
            </w:tcBorders>
            <w:hideMark/>
          </w:tcPr>
          <w:p w14:paraId="07B48243" w14:textId="470AEFE1"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0.191–1.047</w:t>
            </w:r>
          </w:p>
        </w:tc>
        <w:tc>
          <w:tcPr>
            <w:tcW w:w="851" w:type="dxa"/>
            <w:tcBorders>
              <w:top w:val="nil"/>
              <w:bottom w:val="single" w:sz="8" w:space="0" w:color="000000"/>
            </w:tcBorders>
            <w:hideMark/>
          </w:tcPr>
          <w:p w14:paraId="32F5FA8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6154B8F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219859F2" w14:textId="26E604D9"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single" w:sz="8" w:space="0" w:color="000000"/>
            </w:tcBorders>
            <w:hideMark/>
          </w:tcPr>
          <w:p w14:paraId="6CBF510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single" w:sz="8" w:space="0" w:color="000000"/>
            </w:tcBorders>
            <w:hideMark/>
          </w:tcPr>
          <w:p w14:paraId="0294A1F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7C4E89A6" w14:textId="77777777" w:rsidTr="00A35E94">
        <w:trPr>
          <w:trHeight w:val="558"/>
        </w:trPr>
        <w:tc>
          <w:tcPr>
            <w:tcW w:w="3324" w:type="dxa"/>
            <w:tcBorders>
              <w:top w:val="single" w:sz="8" w:space="0" w:color="000000"/>
            </w:tcBorders>
            <w:hideMark/>
          </w:tcPr>
          <w:p w14:paraId="5C7F4620"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bookmarkStart w:id="0" w:name="_Hlk127253602"/>
            <w:r w:rsidRPr="00964764">
              <w:rPr>
                <w:rFonts w:ascii="Arial" w:eastAsia="Malgun Gothic" w:hAnsi="Arial" w:cs="Arial"/>
                <w:color w:val="000000"/>
                <w:kern w:val="0"/>
                <w:lang w:val="en-US"/>
              </w:rPr>
              <w:t>Histologic type</w:t>
            </w:r>
          </w:p>
        </w:tc>
        <w:bookmarkEnd w:id="0"/>
        <w:tc>
          <w:tcPr>
            <w:tcW w:w="605" w:type="dxa"/>
            <w:tcBorders>
              <w:top w:val="single" w:sz="8" w:space="0" w:color="000000"/>
            </w:tcBorders>
            <w:hideMark/>
          </w:tcPr>
          <w:p w14:paraId="19B2283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tcBorders>
            <w:hideMark/>
          </w:tcPr>
          <w:p w14:paraId="62BDCA1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tcBorders>
            <w:hideMark/>
          </w:tcPr>
          <w:p w14:paraId="25FE440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0.108</w:t>
            </w:r>
          </w:p>
        </w:tc>
        <w:tc>
          <w:tcPr>
            <w:tcW w:w="141" w:type="dxa"/>
            <w:tcBorders>
              <w:top w:val="single" w:sz="8" w:space="0" w:color="000000"/>
            </w:tcBorders>
          </w:tcPr>
          <w:p w14:paraId="2AF3116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tcBorders>
            <w:hideMark/>
          </w:tcPr>
          <w:p w14:paraId="26845D18" w14:textId="0A48EE85"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tcBorders>
            <w:hideMark/>
          </w:tcPr>
          <w:p w14:paraId="3EF41D1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tcBorders>
            <w:hideMark/>
          </w:tcPr>
          <w:p w14:paraId="360BC34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0.004</w:t>
            </w:r>
          </w:p>
        </w:tc>
      </w:tr>
      <w:tr w:rsidR="00A35E94" w:rsidRPr="00964764" w14:paraId="0A18F721" w14:textId="77777777" w:rsidTr="00A35E94">
        <w:trPr>
          <w:trHeight w:val="270"/>
        </w:trPr>
        <w:tc>
          <w:tcPr>
            <w:tcW w:w="3324" w:type="dxa"/>
            <w:tcBorders>
              <w:bottom w:val="nil"/>
            </w:tcBorders>
            <w:hideMark/>
          </w:tcPr>
          <w:p w14:paraId="6C039ADD"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Squamous cell carcinoma</w:t>
            </w:r>
          </w:p>
        </w:tc>
        <w:tc>
          <w:tcPr>
            <w:tcW w:w="605" w:type="dxa"/>
            <w:tcBorders>
              <w:bottom w:val="nil"/>
            </w:tcBorders>
            <w:hideMark/>
          </w:tcPr>
          <w:p w14:paraId="6159105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bottom w:val="nil"/>
            </w:tcBorders>
            <w:hideMark/>
          </w:tcPr>
          <w:p w14:paraId="30D49D6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bottom w:val="nil"/>
            </w:tcBorders>
            <w:hideMark/>
          </w:tcPr>
          <w:p w14:paraId="67A7D41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41" w:type="dxa"/>
            <w:tcBorders>
              <w:bottom w:val="nil"/>
            </w:tcBorders>
          </w:tcPr>
          <w:p w14:paraId="2156F18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bottom w:val="nil"/>
            </w:tcBorders>
            <w:hideMark/>
          </w:tcPr>
          <w:p w14:paraId="2C80FF87" w14:textId="49F04369"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134" w:type="dxa"/>
            <w:tcBorders>
              <w:bottom w:val="nil"/>
            </w:tcBorders>
            <w:hideMark/>
          </w:tcPr>
          <w:p w14:paraId="6BD7B13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bottom w:val="nil"/>
            </w:tcBorders>
            <w:hideMark/>
          </w:tcPr>
          <w:p w14:paraId="4CB6564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57C273B0" w14:textId="77777777" w:rsidTr="00A35E94">
        <w:trPr>
          <w:trHeight w:val="270"/>
        </w:trPr>
        <w:tc>
          <w:tcPr>
            <w:tcW w:w="3324" w:type="dxa"/>
            <w:tcBorders>
              <w:top w:val="nil"/>
              <w:bottom w:val="single" w:sz="8" w:space="0" w:color="000000"/>
            </w:tcBorders>
            <w:hideMark/>
          </w:tcPr>
          <w:p w14:paraId="7ACD60D6"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Non-squamous cell carcinoma</w:t>
            </w:r>
          </w:p>
        </w:tc>
        <w:tc>
          <w:tcPr>
            <w:tcW w:w="605" w:type="dxa"/>
            <w:tcBorders>
              <w:top w:val="nil"/>
              <w:bottom w:val="single" w:sz="8" w:space="0" w:color="000000"/>
            </w:tcBorders>
            <w:hideMark/>
          </w:tcPr>
          <w:p w14:paraId="3408E64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0.517</w:t>
            </w:r>
          </w:p>
        </w:tc>
        <w:tc>
          <w:tcPr>
            <w:tcW w:w="1316" w:type="dxa"/>
            <w:tcBorders>
              <w:top w:val="nil"/>
              <w:bottom w:val="single" w:sz="8" w:space="0" w:color="000000"/>
            </w:tcBorders>
            <w:hideMark/>
          </w:tcPr>
          <w:p w14:paraId="547636D6" w14:textId="09A15392"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0.232–1.155</w:t>
            </w:r>
          </w:p>
        </w:tc>
        <w:tc>
          <w:tcPr>
            <w:tcW w:w="851" w:type="dxa"/>
            <w:tcBorders>
              <w:top w:val="nil"/>
              <w:bottom w:val="single" w:sz="8" w:space="0" w:color="000000"/>
            </w:tcBorders>
            <w:hideMark/>
          </w:tcPr>
          <w:p w14:paraId="562286C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41" w:type="dxa"/>
            <w:tcBorders>
              <w:top w:val="nil"/>
              <w:bottom w:val="single" w:sz="8" w:space="0" w:color="000000"/>
            </w:tcBorders>
          </w:tcPr>
          <w:p w14:paraId="32D5E61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059A8F97" w14:textId="1F7DA955"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0.257</w:t>
            </w:r>
          </w:p>
        </w:tc>
        <w:tc>
          <w:tcPr>
            <w:tcW w:w="1134" w:type="dxa"/>
            <w:tcBorders>
              <w:top w:val="nil"/>
              <w:bottom w:val="single" w:sz="8" w:space="0" w:color="000000"/>
            </w:tcBorders>
            <w:hideMark/>
          </w:tcPr>
          <w:p w14:paraId="158345E9" w14:textId="0D0FD0CC"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0.101–0.651</w:t>
            </w:r>
          </w:p>
        </w:tc>
        <w:tc>
          <w:tcPr>
            <w:tcW w:w="709" w:type="dxa"/>
            <w:tcBorders>
              <w:top w:val="nil"/>
              <w:bottom w:val="single" w:sz="8" w:space="0" w:color="000000"/>
            </w:tcBorders>
            <w:hideMark/>
          </w:tcPr>
          <w:p w14:paraId="681DBC0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00D9A097" w14:textId="77777777" w:rsidTr="00A35E94">
        <w:trPr>
          <w:trHeight w:val="558"/>
        </w:trPr>
        <w:tc>
          <w:tcPr>
            <w:tcW w:w="3324" w:type="dxa"/>
            <w:tcBorders>
              <w:top w:val="single" w:sz="8" w:space="0" w:color="000000"/>
            </w:tcBorders>
            <w:hideMark/>
          </w:tcPr>
          <w:p w14:paraId="59DD1468"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PD-L1 expression</w:t>
            </w:r>
          </w:p>
        </w:tc>
        <w:tc>
          <w:tcPr>
            <w:tcW w:w="605" w:type="dxa"/>
            <w:tcBorders>
              <w:top w:val="single" w:sz="8" w:space="0" w:color="000000"/>
            </w:tcBorders>
            <w:hideMark/>
          </w:tcPr>
          <w:p w14:paraId="1164C21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tcBorders>
            <w:hideMark/>
          </w:tcPr>
          <w:p w14:paraId="6176737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tcBorders>
            <w:hideMark/>
          </w:tcPr>
          <w:p w14:paraId="1838CC9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0.209</w:t>
            </w:r>
          </w:p>
        </w:tc>
        <w:tc>
          <w:tcPr>
            <w:tcW w:w="141" w:type="dxa"/>
            <w:tcBorders>
              <w:top w:val="single" w:sz="8" w:space="0" w:color="000000"/>
            </w:tcBorders>
          </w:tcPr>
          <w:p w14:paraId="23787DF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tcBorders>
            <w:hideMark/>
          </w:tcPr>
          <w:p w14:paraId="560E6CD7" w14:textId="52E7D8E4"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tcBorders>
            <w:hideMark/>
          </w:tcPr>
          <w:p w14:paraId="02724AB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tcBorders>
            <w:hideMark/>
          </w:tcPr>
          <w:p w14:paraId="75A9742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4E437528" w14:textId="77777777" w:rsidTr="00A35E94">
        <w:trPr>
          <w:trHeight w:val="270"/>
        </w:trPr>
        <w:tc>
          <w:tcPr>
            <w:tcW w:w="3324" w:type="dxa"/>
            <w:tcBorders>
              <w:bottom w:val="nil"/>
            </w:tcBorders>
            <w:hideMark/>
          </w:tcPr>
          <w:p w14:paraId="37F26FB0"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Negative</w:t>
            </w:r>
          </w:p>
        </w:tc>
        <w:tc>
          <w:tcPr>
            <w:tcW w:w="605" w:type="dxa"/>
            <w:tcBorders>
              <w:bottom w:val="nil"/>
            </w:tcBorders>
            <w:hideMark/>
          </w:tcPr>
          <w:p w14:paraId="6AB37A9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bottom w:val="nil"/>
            </w:tcBorders>
            <w:hideMark/>
          </w:tcPr>
          <w:p w14:paraId="02720AD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bottom w:val="nil"/>
            </w:tcBorders>
            <w:hideMark/>
          </w:tcPr>
          <w:p w14:paraId="6C1748E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41" w:type="dxa"/>
            <w:tcBorders>
              <w:bottom w:val="nil"/>
            </w:tcBorders>
          </w:tcPr>
          <w:p w14:paraId="50BAB64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bottom w:val="nil"/>
            </w:tcBorders>
            <w:hideMark/>
          </w:tcPr>
          <w:p w14:paraId="54549B7D" w14:textId="60845B98"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bottom w:val="nil"/>
            </w:tcBorders>
            <w:hideMark/>
          </w:tcPr>
          <w:p w14:paraId="4CDDE59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bottom w:val="nil"/>
            </w:tcBorders>
            <w:hideMark/>
          </w:tcPr>
          <w:p w14:paraId="77BDFA9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55FA981F" w14:textId="77777777" w:rsidTr="00A35E94">
        <w:trPr>
          <w:trHeight w:val="270"/>
        </w:trPr>
        <w:tc>
          <w:tcPr>
            <w:tcW w:w="3324" w:type="dxa"/>
            <w:tcBorders>
              <w:top w:val="nil"/>
              <w:bottom w:val="single" w:sz="8" w:space="0" w:color="000000"/>
            </w:tcBorders>
            <w:hideMark/>
          </w:tcPr>
          <w:p w14:paraId="0CF25494"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Positive</w:t>
            </w:r>
          </w:p>
        </w:tc>
        <w:tc>
          <w:tcPr>
            <w:tcW w:w="605" w:type="dxa"/>
            <w:tcBorders>
              <w:top w:val="nil"/>
              <w:bottom w:val="single" w:sz="8" w:space="0" w:color="000000"/>
            </w:tcBorders>
            <w:hideMark/>
          </w:tcPr>
          <w:p w14:paraId="47A36B7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0.713</w:t>
            </w:r>
          </w:p>
        </w:tc>
        <w:tc>
          <w:tcPr>
            <w:tcW w:w="1316" w:type="dxa"/>
            <w:tcBorders>
              <w:top w:val="nil"/>
              <w:bottom w:val="single" w:sz="8" w:space="0" w:color="000000"/>
            </w:tcBorders>
            <w:hideMark/>
          </w:tcPr>
          <w:p w14:paraId="635E6276" w14:textId="32C9E3E6"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0.421–1.209</w:t>
            </w:r>
          </w:p>
        </w:tc>
        <w:tc>
          <w:tcPr>
            <w:tcW w:w="851" w:type="dxa"/>
            <w:tcBorders>
              <w:top w:val="nil"/>
              <w:bottom w:val="single" w:sz="8" w:space="0" w:color="000000"/>
            </w:tcBorders>
            <w:hideMark/>
          </w:tcPr>
          <w:p w14:paraId="36F4257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41" w:type="dxa"/>
            <w:tcBorders>
              <w:top w:val="nil"/>
              <w:bottom w:val="single" w:sz="8" w:space="0" w:color="000000"/>
            </w:tcBorders>
          </w:tcPr>
          <w:p w14:paraId="7369309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4F4EA6A4" w14:textId="25EF9664"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single" w:sz="8" w:space="0" w:color="000000"/>
            </w:tcBorders>
            <w:hideMark/>
          </w:tcPr>
          <w:p w14:paraId="175BBBF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single" w:sz="8" w:space="0" w:color="000000"/>
            </w:tcBorders>
            <w:hideMark/>
          </w:tcPr>
          <w:p w14:paraId="3545E8A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61BCE101" w14:textId="77777777" w:rsidTr="00A35E94">
        <w:trPr>
          <w:trHeight w:val="270"/>
        </w:trPr>
        <w:tc>
          <w:tcPr>
            <w:tcW w:w="3324" w:type="dxa"/>
            <w:tcBorders>
              <w:top w:val="single" w:sz="8" w:space="0" w:color="000000"/>
              <w:bottom w:val="nil"/>
            </w:tcBorders>
            <w:hideMark/>
          </w:tcPr>
          <w:p w14:paraId="09AAAE1D"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Type of ICI</w:t>
            </w:r>
          </w:p>
        </w:tc>
        <w:tc>
          <w:tcPr>
            <w:tcW w:w="605" w:type="dxa"/>
            <w:tcBorders>
              <w:top w:val="single" w:sz="8" w:space="0" w:color="000000"/>
              <w:bottom w:val="nil"/>
            </w:tcBorders>
            <w:hideMark/>
          </w:tcPr>
          <w:p w14:paraId="73E641A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bottom w:val="nil"/>
            </w:tcBorders>
            <w:hideMark/>
          </w:tcPr>
          <w:p w14:paraId="6370DF6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bottom w:val="nil"/>
            </w:tcBorders>
            <w:hideMark/>
          </w:tcPr>
          <w:p w14:paraId="7C3786D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0.962</w:t>
            </w:r>
          </w:p>
        </w:tc>
        <w:tc>
          <w:tcPr>
            <w:tcW w:w="141" w:type="dxa"/>
            <w:tcBorders>
              <w:top w:val="single" w:sz="8" w:space="0" w:color="000000"/>
              <w:bottom w:val="nil"/>
            </w:tcBorders>
          </w:tcPr>
          <w:p w14:paraId="3D19E7A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bottom w:val="nil"/>
            </w:tcBorders>
            <w:hideMark/>
          </w:tcPr>
          <w:p w14:paraId="793D2C83" w14:textId="257964BA"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bottom w:val="nil"/>
            </w:tcBorders>
            <w:hideMark/>
          </w:tcPr>
          <w:p w14:paraId="3AE19D3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bottom w:val="nil"/>
            </w:tcBorders>
            <w:hideMark/>
          </w:tcPr>
          <w:p w14:paraId="7C58478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7210A3D5" w14:textId="77777777" w:rsidTr="00A35E94">
        <w:trPr>
          <w:trHeight w:val="270"/>
        </w:trPr>
        <w:tc>
          <w:tcPr>
            <w:tcW w:w="3324" w:type="dxa"/>
            <w:tcBorders>
              <w:top w:val="nil"/>
              <w:bottom w:val="single" w:sz="8" w:space="0" w:color="000000"/>
            </w:tcBorders>
            <w:hideMark/>
          </w:tcPr>
          <w:p w14:paraId="2610D0FC" w14:textId="77777777" w:rsidR="00A35E94" w:rsidRPr="00964764" w:rsidRDefault="00A35E94" w:rsidP="00EC7EE3">
            <w:pPr>
              <w:snapToGrid w:val="0"/>
              <w:spacing w:after="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Anti-PD 1 or Anti-PD-L 1 monotherapy</w:t>
            </w:r>
          </w:p>
        </w:tc>
        <w:tc>
          <w:tcPr>
            <w:tcW w:w="605" w:type="dxa"/>
            <w:tcBorders>
              <w:top w:val="nil"/>
              <w:bottom w:val="single" w:sz="8" w:space="0" w:color="000000"/>
            </w:tcBorders>
            <w:hideMark/>
          </w:tcPr>
          <w:p w14:paraId="6E2E236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single" w:sz="8" w:space="0" w:color="000000"/>
            </w:tcBorders>
            <w:hideMark/>
          </w:tcPr>
          <w:p w14:paraId="7B11B1D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single" w:sz="8" w:space="0" w:color="000000"/>
            </w:tcBorders>
            <w:hideMark/>
          </w:tcPr>
          <w:p w14:paraId="70E0433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7EE6206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667FAB82" w14:textId="25D8880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single" w:sz="8" w:space="0" w:color="000000"/>
            </w:tcBorders>
            <w:hideMark/>
          </w:tcPr>
          <w:p w14:paraId="4AE3974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single" w:sz="8" w:space="0" w:color="000000"/>
            </w:tcBorders>
            <w:hideMark/>
          </w:tcPr>
          <w:p w14:paraId="182F851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7AA0F200" w14:textId="77777777" w:rsidTr="00A35E94">
        <w:trPr>
          <w:trHeight w:val="270"/>
        </w:trPr>
        <w:tc>
          <w:tcPr>
            <w:tcW w:w="3324" w:type="dxa"/>
            <w:tcBorders>
              <w:top w:val="single" w:sz="8" w:space="0" w:color="000000"/>
            </w:tcBorders>
            <w:hideMark/>
          </w:tcPr>
          <w:p w14:paraId="036A073D" w14:textId="0638B4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ICI-based combination therapy </w:t>
            </w:r>
          </w:p>
        </w:tc>
        <w:tc>
          <w:tcPr>
            <w:tcW w:w="605" w:type="dxa"/>
            <w:tcBorders>
              <w:top w:val="single" w:sz="8" w:space="0" w:color="000000"/>
            </w:tcBorders>
            <w:hideMark/>
          </w:tcPr>
          <w:p w14:paraId="15A44F2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1.021</w:t>
            </w:r>
          </w:p>
        </w:tc>
        <w:tc>
          <w:tcPr>
            <w:tcW w:w="1316" w:type="dxa"/>
            <w:tcBorders>
              <w:top w:val="single" w:sz="8" w:space="0" w:color="000000"/>
            </w:tcBorders>
            <w:hideMark/>
          </w:tcPr>
          <w:p w14:paraId="5B7D7A83" w14:textId="486FFEC4"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0.440–2.368</w:t>
            </w:r>
          </w:p>
        </w:tc>
        <w:tc>
          <w:tcPr>
            <w:tcW w:w="851" w:type="dxa"/>
            <w:tcBorders>
              <w:top w:val="single" w:sz="8" w:space="0" w:color="000000"/>
            </w:tcBorders>
            <w:hideMark/>
          </w:tcPr>
          <w:p w14:paraId="77D1CA4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single" w:sz="8" w:space="0" w:color="000000"/>
            </w:tcBorders>
          </w:tcPr>
          <w:p w14:paraId="2AF67E7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single" w:sz="8" w:space="0" w:color="000000"/>
            </w:tcBorders>
            <w:hideMark/>
          </w:tcPr>
          <w:p w14:paraId="464A0C10" w14:textId="5D76A075"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single" w:sz="8" w:space="0" w:color="000000"/>
            </w:tcBorders>
            <w:hideMark/>
          </w:tcPr>
          <w:p w14:paraId="21BDAED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single" w:sz="8" w:space="0" w:color="000000"/>
            </w:tcBorders>
            <w:hideMark/>
          </w:tcPr>
          <w:p w14:paraId="04E9063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30F4F91C" w14:textId="77777777" w:rsidTr="00A35E94">
        <w:trPr>
          <w:trHeight w:val="270"/>
        </w:trPr>
        <w:tc>
          <w:tcPr>
            <w:tcW w:w="3324" w:type="dxa"/>
            <w:tcBorders>
              <w:top w:val="nil"/>
              <w:bottom w:val="nil"/>
            </w:tcBorders>
            <w:hideMark/>
          </w:tcPr>
          <w:p w14:paraId="0B70F1C6" w14:textId="77777777" w:rsidR="00A35E94" w:rsidRPr="00964764" w:rsidRDefault="00A35E94" w:rsidP="00EC7EE3">
            <w:pPr>
              <w:snapToGrid w:val="0"/>
              <w:spacing w:after="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No. of lines of prior systemic therapy</w:t>
            </w:r>
          </w:p>
        </w:tc>
        <w:tc>
          <w:tcPr>
            <w:tcW w:w="605" w:type="dxa"/>
            <w:tcBorders>
              <w:top w:val="nil"/>
              <w:bottom w:val="nil"/>
            </w:tcBorders>
            <w:hideMark/>
          </w:tcPr>
          <w:p w14:paraId="06F7F18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nil"/>
              <w:bottom w:val="nil"/>
            </w:tcBorders>
            <w:hideMark/>
          </w:tcPr>
          <w:p w14:paraId="70F89AA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0C52131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0.013</w:t>
            </w:r>
          </w:p>
        </w:tc>
        <w:tc>
          <w:tcPr>
            <w:tcW w:w="141" w:type="dxa"/>
            <w:tcBorders>
              <w:top w:val="nil"/>
              <w:bottom w:val="nil"/>
            </w:tcBorders>
          </w:tcPr>
          <w:p w14:paraId="20F659A8"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000000"/>
                <w:kern w:val="0"/>
                <w:lang w:val="en-US"/>
              </w:rPr>
            </w:pPr>
          </w:p>
        </w:tc>
        <w:tc>
          <w:tcPr>
            <w:tcW w:w="851" w:type="dxa"/>
            <w:tcBorders>
              <w:top w:val="nil"/>
              <w:bottom w:val="nil"/>
            </w:tcBorders>
            <w:hideMark/>
          </w:tcPr>
          <w:p w14:paraId="43B3677F" w14:textId="4D5DC25D"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134" w:type="dxa"/>
            <w:tcBorders>
              <w:top w:val="nil"/>
              <w:bottom w:val="nil"/>
            </w:tcBorders>
            <w:hideMark/>
          </w:tcPr>
          <w:p w14:paraId="54963C9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709" w:type="dxa"/>
            <w:tcBorders>
              <w:top w:val="nil"/>
              <w:bottom w:val="nil"/>
            </w:tcBorders>
            <w:hideMark/>
          </w:tcPr>
          <w:p w14:paraId="229E60D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0.047</w:t>
            </w:r>
          </w:p>
        </w:tc>
      </w:tr>
      <w:tr w:rsidR="00A35E94" w:rsidRPr="00964764" w14:paraId="092650CC" w14:textId="77777777" w:rsidTr="00A35E94">
        <w:trPr>
          <w:trHeight w:val="270"/>
        </w:trPr>
        <w:tc>
          <w:tcPr>
            <w:tcW w:w="3324" w:type="dxa"/>
            <w:tcBorders>
              <w:top w:val="nil"/>
              <w:bottom w:val="nil"/>
            </w:tcBorders>
            <w:hideMark/>
          </w:tcPr>
          <w:p w14:paraId="41057014"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0</w:t>
            </w:r>
          </w:p>
        </w:tc>
        <w:tc>
          <w:tcPr>
            <w:tcW w:w="605" w:type="dxa"/>
            <w:tcBorders>
              <w:top w:val="nil"/>
              <w:bottom w:val="nil"/>
            </w:tcBorders>
            <w:hideMark/>
          </w:tcPr>
          <w:p w14:paraId="08A97EF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697993F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782D4AD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405A615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nil"/>
            </w:tcBorders>
            <w:hideMark/>
          </w:tcPr>
          <w:p w14:paraId="7C9CB5C0" w14:textId="25DA3CC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134" w:type="dxa"/>
            <w:tcBorders>
              <w:top w:val="nil"/>
              <w:bottom w:val="nil"/>
            </w:tcBorders>
            <w:hideMark/>
          </w:tcPr>
          <w:p w14:paraId="22F5880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nil"/>
            </w:tcBorders>
            <w:hideMark/>
          </w:tcPr>
          <w:p w14:paraId="406F4E9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17FBEB7B" w14:textId="77777777" w:rsidTr="00A35E94">
        <w:trPr>
          <w:trHeight w:val="270"/>
        </w:trPr>
        <w:tc>
          <w:tcPr>
            <w:tcW w:w="3324" w:type="dxa"/>
            <w:tcBorders>
              <w:top w:val="nil"/>
              <w:bottom w:val="single" w:sz="8" w:space="0" w:color="000000"/>
            </w:tcBorders>
            <w:hideMark/>
          </w:tcPr>
          <w:p w14:paraId="1DF64B19" w14:textId="77777777" w:rsidR="00A35E94" w:rsidRPr="00964764" w:rsidRDefault="00A35E94" w:rsidP="00EC7EE3">
            <w:pPr>
              <w:snapToGrid w:val="0"/>
              <w:spacing w:after="0" w:line="480" w:lineRule="auto"/>
              <w:ind w:firstLine="20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605" w:type="dxa"/>
            <w:tcBorders>
              <w:top w:val="nil"/>
              <w:bottom w:val="single" w:sz="8" w:space="0" w:color="000000"/>
            </w:tcBorders>
            <w:hideMark/>
          </w:tcPr>
          <w:p w14:paraId="0CABBF4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2.853</w:t>
            </w:r>
          </w:p>
        </w:tc>
        <w:tc>
          <w:tcPr>
            <w:tcW w:w="1316" w:type="dxa"/>
            <w:tcBorders>
              <w:top w:val="nil"/>
              <w:bottom w:val="single" w:sz="8" w:space="0" w:color="000000"/>
            </w:tcBorders>
            <w:hideMark/>
          </w:tcPr>
          <w:p w14:paraId="33D594F5" w14:textId="0B8D6E43"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1.242–6.552</w:t>
            </w:r>
          </w:p>
        </w:tc>
        <w:tc>
          <w:tcPr>
            <w:tcW w:w="851" w:type="dxa"/>
            <w:tcBorders>
              <w:top w:val="nil"/>
              <w:bottom w:val="single" w:sz="8" w:space="0" w:color="000000"/>
            </w:tcBorders>
            <w:hideMark/>
          </w:tcPr>
          <w:p w14:paraId="23C03B2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7F4E3AC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20A9C080" w14:textId="6655A956"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2.546</w:t>
            </w:r>
          </w:p>
        </w:tc>
        <w:tc>
          <w:tcPr>
            <w:tcW w:w="1134" w:type="dxa"/>
            <w:tcBorders>
              <w:top w:val="nil"/>
              <w:bottom w:val="single" w:sz="8" w:space="0" w:color="000000"/>
            </w:tcBorders>
            <w:hideMark/>
          </w:tcPr>
          <w:p w14:paraId="2B4AC1F9" w14:textId="4BCBB7A3"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1.013–6.399</w:t>
            </w:r>
          </w:p>
        </w:tc>
        <w:tc>
          <w:tcPr>
            <w:tcW w:w="709" w:type="dxa"/>
            <w:tcBorders>
              <w:top w:val="nil"/>
              <w:bottom w:val="single" w:sz="8" w:space="0" w:color="000000"/>
            </w:tcBorders>
            <w:hideMark/>
          </w:tcPr>
          <w:p w14:paraId="6E002E4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3B157E00" w14:textId="77777777" w:rsidTr="00A35E94">
        <w:trPr>
          <w:trHeight w:val="270"/>
        </w:trPr>
        <w:tc>
          <w:tcPr>
            <w:tcW w:w="3324" w:type="dxa"/>
            <w:tcBorders>
              <w:top w:val="single" w:sz="8" w:space="0" w:color="000000"/>
              <w:bottom w:val="nil"/>
            </w:tcBorders>
            <w:hideMark/>
          </w:tcPr>
          <w:p w14:paraId="36857C11"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bookmarkStart w:id="1" w:name="_Hlk124350031"/>
            <w:r w:rsidRPr="00964764">
              <w:rPr>
                <w:rFonts w:ascii="Arial" w:eastAsia="Malgun Gothic" w:hAnsi="Arial" w:cs="Arial"/>
                <w:color w:val="000000"/>
                <w:kern w:val="0"/>
                <w:lang w:val="en-US"/>
              </w:rPr>
              <w:t>Skeletal muscle index </w:t>
            </w:r>
          </w:p>
        </w:tc>
        <w:bookmarkEnd w:id="1"/>
        <w:tc>
          <w:tcPr>
            <w:tcW w:w="605" w:type="dxa"/>
            <w:tcBorders>
              <w:top w:val="single" w:sz="8" w:space="0" w:color="000000"/>
              <w:bottom w:val="nil"/>
            </w:tcBorders>
            <w:hideMark/>
          </w:tcPr>
          <w:p w14:paraId="39F55C5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bottom w:val="nil"/>
            </w:tcBorders>
            <w:hideMark/>
          </w:tcPr>
          <w:p w14:paraId="14E51A8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bottom w:val="nil"/>
            </w:tcBorders>
            <w:hideMark/>
          </w:tcPr>
          <w:p w14:paraId="34367B9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0898</w:t>
            </w:r>
          </w:p>
        </w:tc>
        <w:tc>
          <w:tcPr>
            <w:tcW w:w="141" w:type="dxa"/>
            <w:tcBorders>
              <w:top w:val="single" w:sz="8" w:space="0" w:color="000000"/>
              <w:bottom w:val="nil"/>
            </w:tcBorders>
          </w:tcPr>
          <w:p w14:paraId="76C65047"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FF0000"/>
                <w:kern w:val="0"/>
                <w:lang w:val="en-US"/>
              </w:rPr>
            </w:pPr>
          </w:p>
        </w:tc>
        <w:tc>
          <w:tcPr>
            <w:tcW w:w="851" w:type="dxa"/>
            <w:tcBorders>
              <w:top w:val="single" w:sz="8" w:space="0" w:color="000000"/>
              <w:bottom w:val="nil"/>
            </w:tcBorders>
            <w:hideMark/>
          </w:tcPr>
          <w:p w14:paraId="29310B15" w14:textId="7732E69F"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c>
          <w:tcPr>
            <w:tcW w:w="1134" w:type="dxa"/>
            <w:tcBorders>
              <w:top w:val="single" w:sz="8" w:space="0" w:color="000000"/>
              <w:bottom w:val="nil"/>
            </w:tcBorders>
            <w:hideMark/>
          </w:tcPr>
          <w:p w14:paraId="5982DE53"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c>
          <w:tcPr>
            <w:tcW w:w="709" w:type="dxa"/>
            <w:tcBorders>
              <w:top w:val="single" w:sz="8" w:space="0" w:color="000000"/>
              <w:bottom w:val="nil"/>
            </w:tcBorders>
            <w:hideMark/>
          </w:tcPr>
          <w:p w14:paraId="0C97EAC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r>
      <w:tr w:rsidR="00A35E94" w:rsidRPr="00964764" w14:paraId="0763D477" w14:textId="77777777" w:rsidTr="00A35E94">
        <w:trPr>
          <w:trHeight w:val="270"/>
        </w:trPr>
        <w:tc>
          <w:tcPr>
            <w:tcW w:w="3324" w:type="dxa"/>
            <w:tcBorders>
              <w:top w:val="nil"/>
              <w:bottom w:val="nil"/>
            </w:tcBorders>
            <w:hideMark/>
          </w:tcPr>
          <w:p w14:paraId="428F8CF5" w14:textId="77777777" w:rsidR="00A35E94" w:rsidRPr="00964764" w:rsidRDefault="00A35E94" w:rsidP="00EC7EE3">
            <w:pPr>
              <w:snapToGrid w:val="0"/>
              <w:spacing w:after="0" w:line="480" w:lineRule="auto"/>
              <w:ind w:firstLine="20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Q1</w:t>
            </w:r>
          </w:p>
        </w:tc>
        <w:tc>
          <w:tcPr>
            <w:tcW w:w="605" w:type="dxa"/>
            <w:tcBorders>
              <w:top w:val="nil"/>
              <w:bottom w:val="nil"/>
            </w:tcBorders>
            <w:hideMark/>
          </w:tcPr>
          <w:p w14:paraId="181F6D5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08B38B3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6AF15FB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4F4D148E"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FF0000"/>
                <w:kern w:val="0"/>
                <w:lang w:val="en-US"/>
              </w:rPr>
            </w:pPr>
          </w:p>
        </w:tc>
        <w:tc>
          <w:tcPr>
            <w:tcW w:w="851" w:type="dxa"/>
            <w:tcBorders>
              <w:top w:val="nil"/>
              <w:bottom w:val="nil"/>
            </w:tcBorders>
            <w:hideMark/>
          </w:tcPr>
          <w:p w14:paraId="48F14D3D" w14:textId="3102B10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c>
          <w:tcPr>
            <w:tcW w:w="1134" w:type="dxa"/>
            <w:tcBorders>
              <w:top w:val="nil"/>
              <w:bottom w:val="nil"/>
            </w:tcBorders>
            <w:hideMark/>
          </w:tcPr>
          <w:p w14:paraId="6C2CF6B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c>
          <w:tcPr>
            <w:tcW w:w="709" w:type="dxa"/>
            <w:tcBorders>
              <w:top w:val="nil"/>
              <w:bottom w:val="nil"/>
            </w:tcBorders>
            <w:hideMark/>
          </w:tcPr>
          <w:p w14:paraId="14010D3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r>
      <w:tr w:rsidR="00A35E94" w:rsidRPr="00964764" w14:paraId="2578E148" w14:textId="77777777" w:rsidTr="00A35E94">
        <w:trPr>
          <w:trHeight w:val="270"/>
        </w:trPr>
        <w:tc>
          <w:tcPr>
            <w:tcW w:w="3324" w:type="dxa"/>
            <w:tcBorders>
              <w:top w:val="nil"/>
              <w:bottom w:val="single" w:sz="8" w:space="0" w:color="000000"/>
            </w:tcBorders>
            <w:hideMark/>
          </w:tcPr>
          <w:p w14:paraId="1BDA8D88" w14:textId="77777777" w:rsidR="00A35E94" w:rsidRPr="00964764" w:rsidRDefault="00A35E94" w:rsidP="00EC7EE3">
            <w:pPr>
              <w:snapToGrid w:val="0"/>
              <w:spacing w:after="0" w:line="480" w:lineRule="auto"/>
              <w:ind w:firstLine="20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Q2–4</w:t>
            </w:r>
          </w:p>
        </w:tc>
        <w:tc>
          <w:tcPr>
            <w:tcW w:w="605" w:type="dxa"/>
            <w:tcBorders>
              <w:top w:val="nil"/>
              <w:bottom w:val="single" w:sz="8" w:space="0" w:color="000000"/>
            </w:tcBorders>
            <w:hideMark/>
          </w:tcPr>
          <w:p w14:paraId="2A746C0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0.952</w:t>
            </w:r>
          </w:p>
        </w:tc>
        <w:tc>
          <w:tcPr>
            <w:tcW w:w="1316" w:type="dxa"/>
            <w:tcBorders>
              <w:top w:val="nil"/>
              <w:bottom w:val="single" w:sz="8" w:space="0" w:color="000000"/>
            </w:tcBorders>
            <w:hideMark/>
          </w:tcPr>
          <w:p w14:paraId="4F6034C9" w14:textId="6150C40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0.447–2.027</w:t>
            </w:r>
          </w:p>
        </w:tc>
        <w:tc>
          <w:tcPr>
            <w:tcW w:w="851" w:type="dxa"/>
            <w:tcBorders>
              <w:top w:val="nil"/>
              <w:bottom w:val="single" w:sz="8" w:space="0" w:color="000000"/>
            </w:tcBorders>
            <w:hideMark/>
          </w:tcPr>
          <w:p w14:paraId="38D5D55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2160D95D"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FF0000"/>
                <w:kern w:val="0"/>
                <w:lang w:val="en-US"/>
              </w:rPr>
            </w:pPr>
          </w:p>
        </w:tc>
        <w:tc>
          <w:tcPr>
            <w:tcW w:w="851" w:type="dxa"/>
            <w:tcBorders>
              <w:top w:val="nil"/>
              <w:bottom w:val="single" w:sz="8" w:space="0" w:color="000000"/>
            </w:tcBorders>
            <w:hideMark/>
          </w:tcPr>
          <w:p w14:paraId="7E674286" w14:textId="5B1A7755"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c>
          <w:tcPr>
            <w:tcW w:w="1134" w:type="dxa"/>
            <w:tcBorders>
              <w:top w:val="nil"/>
              <w:bottom w:val="single" w:sz="8" w:space="0" w:color="000000"/>
            </w:tcBorders>
            <w:hideMark/>
          </w:tcPr>
          <w:p w14:paraId="5A70048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c>
          <w:tcPr>
            <w:tcW w:w="709" w:type="dxa"/>
            <w:tcBorders>
              <w:top w:val="nil"/>
              <w:bottom w:val="single" w:sz="8" w:space="0" w:color="000000"/>
            </w:tcBorders>
            <w:hideMark/>
          </w:tcPr>
          <w:p w14:paraId="166B17B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FF0000"/>
                <w:kern w:val="0"/>
                <w:lang w:val="en-US"/>
              </w:rPr>
              <w:t> </w:t>
            </w:r>
          </w:p>
        </w:tc>
      </w:tr>
      <w:tr w:rsidR="00A35E94" w:rsidRPr="00964764" w14:paraId="3FB8A011" w14:textId="77777777" w:rsidTr="00A35E94">
        <w:trPr>
          <w:trHeight w:val="270"/>
        </w:trPr>
        <w:tc>
          <w:tcPr>
            <w:tcW w:w="3324" w:type="dxa"/>
            <w:tcBorders>
              <w:top w:val="single" w:sz="8" w:space="0" w:color="000000"/>
              <w:bottom w:val="nil"/>
            </w:tcBorders>
            <w:hideMark/>
          </w:tcPr>
          <w:p w14:paraId="296743ED"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Total fat index</w:t>
            </w:r>
          </w:p>
        </w:tc>
        <w:tc>
          <w:tcPr>
            <w:tcW w:w="605" w:type="dxa"/>
            <w:tcBorders>
              <w:top w:val="single" w:sz="8" w:space="0" w:color="000000"/>
              <w:bottom w:val="nil"/>
            </w:tcBorders>
            <w:hideMark/>
          </w:tcPr>
          <w:p w14:paraId="79A59A7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bottom w:val="nil"/>
            </w:tcBorders>
            <w:hideMark/>
          </w:tcPr>
          <w:p w14:paraId="61247A8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bottom w:val="nil"/>
            </w:tcBorders>
            <w:hideMark/>
          </w:tcPr>
          <w:p w14:paraId="4F7CC9F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0.289</w:t>
            </w:r>
          </w:p>
        </w:tc>
        <w:tc>
          <w:tcPr>
            <w:tcW w:w="141" w:type="dxa"/>
            <w:tcBorders>
              <w:top w:val="single" w:sz="8" w:space="0" w:color="000000"/>
              <w:bottom w:val="nil"/>
            </w:tcBorders>
          </w:tcPr>
          <w:p w14:paraId="06043F32"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000000"/>
                <w:kern w:val="0"/>
                <w:lang w:val="en-US"/>
              </w:rPr>
            </w:pPr>
          </w:p>
        </w:tc>
        <w:tc>
          <w:tcPr>
            <w:tcW w:w="851" w:type="dxa"/>
            <w:tcBorders>
              <w:top w:val="single" w:sz="8" w:space="0" w:color="000000"/>
              <w:bottom w:val="nil"/>
            </w:tcBorders>
            <w:hideMark/>
          </w:tcPr>
          <w:p w14:paraId="015D8C96" w14:textId="1B7F8454"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134" w:type="dxa"/>
            <w:tcBorders>
              <w:top w:val="single" w:sz="8" w:space="0" w:color="000000"/>
              <w:bottom w:val="nil"/>
            </w:tcBorders>
            <w:hideMark/>
          </w:tcPr>
          <w:p w14:paraId="7CE7074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709" w:type="dxa"/>
            <w:tcBorders>
              <w:top w:val="single" w:sz="8" w:space="0" w:color="000000"/>
              <w:bottom w:val="nil"/>
            </w:tcBorders>
            <w:hideMark/>
          </w:tcPr>
          <w:p w14:paraId="460EC56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r>
      <w:tr w:rsidR="00A35E94" w:rsidRPr="00964764" w14:paraId="3DC68233" w14:textId="77777777" w:rsidTr="00A35E94">
        <w:trPr>
          <w:trHeight w:val="270"/>
        </w:trPr>
        <w:tc>
          <w:tcPr>
            <w:tcW w:w="3324" w:type="dxa"/>
            <w:tcBorders>
              <w:top w:val="nil"/>
              <w:bottom w:val="nil"/>
            </w:tcBorders>
            <w:hideMark/>
          </w:tcPr>
          <w:p w14:paraId="28E1923B"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Q1</w:t>
            </w:r>
          </w:p>
        </w:tc>
        <w:tc>
          <w:tcPr>
            <w:tcW w:w="605" w:type="dxa"/>
            <w:tcBorders>
              <w:top w:val="nil"/>
              <w:bottom w:val="nil"/>
            </w:tcBorders>
            <w:hideMark/>
          </w:tcPr>
          <w:p w14:paraId="70B3A40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36A9263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122B0AB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4BD65D8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nil"/>
            </w:tcBorders>
            <w:hideMark/>
          </w:tcPr>
          <w:p w14:paraId="1847751D" w14:textId="6BF908E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nil"/>
            </w:tcBorders>
            <w:hideMark/>
          </w:tcPr>
          <w:p w14:paraId="0864907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nil"/>
            </w:tcBorders>
            <w:hideMark/>
          </w:tcPr>
          <w:p w14:paraId="1506B7D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0649CC22" w14:textId="77777777" w:rsidTr="00A35E94">
        <w:trPr>
          <w:trHeight w:val="270"/>
        </w:trPr>
        <w:tc>
          <w:tcPr>
            <w:tcW w:w="3324" w:type="dxa"/>
            <w:tcBorders>
              <w:top w:val="nil"/>
              <w:bottom w:val="single" w:sz="8" w:space="0" w:color="000000"/>
            </w:tcBorders>
            <w:hideMark/>
          </w:tcPr>
          <w:p w14:paraId="037DBDFD"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Q2–4</w:t>
            </w:r>
          </w:p>
        </w:tc>
        <w:tc>
          <w:tcPr>
            <w:tcW w:w="605" w:type="dxa"/>
            <w:tcBorders>
              <w:top w:val="nil"/>
              <w:bottom w:val="single" w:sz="8" w:space="0" w:color="000000"/>
            </w:tcBorders>
            <w:hideMark/>
          </w:tcPr>
          <w:p w14:paraId="09EE562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0.635</w:t>
            </w:r>
          </w:p>
        </w:tc>
        <w:tc>
          <w:tcPr>
            <w:tcW w:w="1316" w:type="dxa"/>
            <w:tcBorders>
              <w:top w:val="nil"/>
              <w:bottom w:val="single" w:sz="8" w:space="0" w:color="000000"/>
            </w:tcBorders>
            <w:hideMark/>
          </w:tcPr>
          <w:p w14:paraId="176ABA7B" w14:textId="727C2164"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0.275–1.470</w:t>
            </w:r>
          </w:p>
        </w:tc>
        <w:tc>
          <w:tcPr>
            <w:tcW w:w="851" w:type="dxa"/>
            <w:tcBorders>
              <w:top w:val="nil"/>
              <w:bottom w:val="single" w:sz="8" w:space="0" w:color="000000"/>
            </w:tcBorders>
            <w:hideMark/>
          </w:tcPr>
          <w:p w14:paraId="7480C4A4"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378C72D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0B04BE1E" w14:textId="79CFE4E1"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134" w:type="dxa"/>
            <w:tcBorders>
              <w:top w:val="nil"/>
              <w:bottom w:val="single" w:sz="8" w:space="0" w:color="000000"/>
            </w:tcBorders>
            <w:hideMark/>
          </w:tcPr>
          <w:p w14:paraId="4FFE462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single" w:sz="8" w:space="0" w:color="000000"/>
            </w:tcBorders>
            <w:hideMark/>
          </w:tcPr>
          <w:p w14:paraId="68D674C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4153837E" w14:textId="77777777" w:rsidTr="00A35E94">
        <w:trPr>
          <w:trHeight w:val="270"/>
        </w:trPr>
        <w:tc>
          <w:tcPr>
            <w:tcW w:w="3324" w:type="dxa"/>
            <w:tcBorders>
              <w:top w:val="single" w:sz="8" w:space="0" w:color="000000"/>
              <w:bottom w:val="nil"/>
            </w:tcBorders>
            <w:hideMark/>
          </w:tcPr>
          <w:p w14:paraId="5828FAC8"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lastRenderedPageBreak/>
              <w:t>Visceral fat index</w:t>
            </w:r>
          </w:p>
        </w:tc>
        <w:tc>
          <w:tcPr>
            <w:tcW w:w="605" w:type="dxa"/>
            <w:tcBorders>
              <w:top w:val="single" w:sz="8" w:space="0" w:color="000000"/>
              <w:bottom w:val="nil"/>
            </w:tcBorders>
            <w:hideMark/>
          </w:tcPr>
          <w:p w14:paraId="3729C0F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bottom w:val="nil"/>
            </w:tcBorders>
            <w:hideMark/>
          </w:tcPr>
          <w:p w14:paraId="57DCBCA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bottom w:val="nil"/>
            </w:tcBorders>
            <w:hideMark/>
          </w:tcPr>
          <w:p w14:paraId="4A3EA60A"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0.013</w:t>
            </w:r>
          </w:p>
        </w:tc>
        <w:tc>
          <w:tcPr>
            <w:tcW w:w="141" w:type="dxa"/>
            <w:tcBorders>
              <w:top w:val="single" w:sz="8" w:space="0" w:color="000000"/>
              <w:bottom w:val="nil"/>
            </w:tcBorders>
          </w:tcPr>
          <w:p w14:paraId="0629C8BA"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000000"/>
                <w:kern w:val="0"/>
                <w:lang w:val="en-US"/>
              </w:rPr>
            </w:pPr>
          </w:p>
        </w:tc>
        <w:tc>
          <w:tcPr>
            <w:tcW w:w="851" w:type="dxa"/>
            <w:tcBorders>
              <w:top w:val="single" w:sz="8" w:space="0" w:color="000000"/>
              <w:bottom w:val="nil"/>
            </w:tcBorders>
            <w:hideMark/>
          </w:tcPr>
          <w:p w14:paraId="6074B721" w14:textId="221E798D"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134" w:type="dxa"/>
            <w:tcBorders>
              <w:top w:val="single" w:sz="8" w:space="0" w:color="000000"/>
              <w:bottom w:val="nil"/>
            </w:tcBorders>
            <w:hideMark/>
          </w:tcPr>
          <w:p w14:paraId="78A2639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709" w:type="dxa"/>
            <w:tcBorders>
              <w:top w:val="single" w:sz="8" w:space="0" w:color="000000"/>
              <w:bottom w:val="nil"/>
            </w:tcBorders>
            <w:hideMark/>
          </w:tcPr>
          <w:p w14:paraId="08D3D30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0.017</w:t>
            </w:r>
          </w:p>
        </w:tc>
      </w:tr>
      <w:tr w:rsidR="00A35E94" w:rsidRPr="00964764" w14:paraId="780CE1BE" w14:textId="77777777" w:rsidTr="00A35E94">
        <w:trPr>
          <w:trHeight w:val="270"/>
        </w:trPr>
        <w:tc>
          <w:tcPr>
            <w:tcW w:w="3324" w:type="dxa"/>
            <w:tcBorders>
              <w:top w:val="nil"/>
              <w:bottom w:val="nil"/>
            </w:tcBorders>
            <w:hideMark/>
          </w:tcPr>
          <w:p w14:paraId="3BE84B58"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Q1</w:t>
            </w:r>
          </w:p>
        </w:tc>
        <w:tc>
          <w:tcPr>
            <w:tcW w:w="605" w:type="dxa"/>
            <w:tcBorders>
              <w:top w:val="nil"/>
              <w:bottom w:val="nil"/>
            </w:tcBorders>
            <w:hideMark/>
          </w:tcPr>
          <w:p w14:paraId="599F4F4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4FB033C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35BE1D00"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6886B0D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nil"/>
            </w:tcBorders>
            <w:hideMark/>
          </w:tcPr>
          <w:p w14:paraId="596B5114" w14:textId="0C064B62"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134" w:type="dxa"/>
            <w:tcBorders>
              <w:top w:val="nil"/>
              <w:bottom w:val="nil"/>
            </w:tcBorders>
            <w:hideMark/>
          </w:tcPr>
          <w:p w14:paraId="0512626E"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709" w:type="dxa"/>
            <w:tcBorders>
              <w:top w:val="nil"/>
              <w:bottom w:val="nil"/>
            </w:tcBorders>
            <w:hideMark/>
          </w:tcPr>
          <w:p w14:paraId="2D56DA9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0EB0998B" w14:textId="77777777" w:rsidTr="00A35E94">
        <w:trPr>
          <w:trHeight w:val="270"/>
        </w:trPr>
        <w:tc>
          <w:tcPr>
            <w:tcW w:w="3324" w:type="dxa"/>
            <w:tcBorders>
              <w:top w:val="nil"/>
              <w:bottom w:val="single" w:sz="8" w:space="0" w:color="000000"/>
            </w:tcBorders>
            <w:hideMark/>
          </w:tcPr>
          <w:p w14:paraId="213D1EC7"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Q2–4</w:t>
            </w:r>
          </w:p>
        </w:tc>
        <w:tc>
          <w:tcPr>
            <w:tcW w:w="605" w:type="dxa"/>
            <w:tcBorders>
              <w:top w:val="nil"/>
              <w:bottom w:val="single" w:sz="8" w:space="0" w:color="000000"/>
            </w:tcBorders>
            <w:hideMark/>
          </w:tcPr>
          <w:p w14:paraId="40D2695F"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0.293</w:t>
            </w:r>
          </w:p>
        </w:tc>
        <w:tc>
          <w:tcPr>
            <w:tcW w:w="1316" w:type="dxa"/>
            <w:tcBorders>
              <w:top w:val="nil"/>
              <w:bottom w:val="single" w:sz="8" w:space="0" w:color="000000"/>
            </w:tcBorders>
            <w:hideMark/>
          </w:tcPr>
          <w:p w14:paraId="63213A60" w14:textId="1F1A010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0.111–0.771</w:t>
            </w:r>
          </w:p>
        </w:tc>
        <w:tc>
          <w:tcPr>
            <w:tcW w:w="851" w:type="dxa"/>
            <w:tcBorders>
              <w:top w:val="nil"/>
              <w:bottom w:val="single" w:sz="8" w:space="0" w:color="000000"/>
            </w:tcBorders>
            <w:hideMark/>
          </w:tcPr>
          <w:p w14:paraId="0CC95F0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8" w:space="0" w:color="000000"/>
            </w:tcBorders>
          </w:tcPr>
          <w:p w14:paraId="7A4E0F09"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p>
        </w:tc>
        <w:tc>
          <w:tcPr>
            <w:tcW w:w="851" w:type="dxa"/>
            <w:tcBorders>
              <w:top w:val="nil"/>
              <w:bottom w:val="single" w:sz="8" w:space="0" w:color="000000"/>
            </w:tcBorders>
            <w:hideMark/>
          </w:tcPr>
          <w:p w14:paraId="245037F6" w14:textId="123AF1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0.271</w:t>
            </w:r>
          </w:p>
        </w:tc>
        <w:tc>
          <w:tcPr>
            <w:tcW w:w="1134" w:type="dxa"/>
            <w:tcBorders>
              <w:top w:val="nil"/>
              <w:bottom w:val="single" w:sz="8" w:space="0" w:color="000000"/>
            </w:tcBorders>
            <w:hideMark/>
          </w:tcPr>
          <w:p w14:paraId="347FA1B9" w14:textId="43A61B38"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0.093–0.790</w:t>
            </w:r>
          </w:p>
        </w:tc>
        <w:tc>
          <w:tcPr>
            <w:tcW w:w="709" w:type="dxa"/>
            <w:tcBorders>
              <w:top w:val="nil"/>
              <w:bottom w:val="single" w:sz="8" w:space="0" w:color="000000"/>
            </w:tcBorders>
            <w:hideMark/>
          </w:tcPr>
          <w:p w14:paraId="1F6C0961"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1D83343A" w14:textId="77777777" w:rsidTr="00A35E94">
        <w:trPr>
          <w:trHeight w:val="270"/>
        </w:trPr>
        <w:tc>
          <w:tcPr>
            <w:tcW w:w="3324" w:type="dxa"/>
            <w:tcBorders>
              <w:top w:val="single" w:sz="8" w:space="0" w:color="000000"/>
              <w:bottom w:val="nil"/>
            </w:tcBorders>
            <w:hideMark/>
          </w:tcPr>
          <w:p w14:paraId="27FF3207"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Subcutaneous fat index</w:t>
            </w:r>
          </w:p>
        </w:tc>
        <w:tc>
          <w:tcPr>
            <w:tcW w:w="605" w:type="dxa"/>
            <w:tcBorders>
              <w:top w:val="single" w:sz="8" w:space="0" w:color="000000"/>
              <w:bottom w:val="nil"/>
            </w:tcBorders>
            <w:hideMark/>
          </w:tcPr>
          <w:p w14:paraId="042F09CB"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316" w:type="dxa"/>
            <w:tcBorders>
              <w:top w:val="single" w:sz="8" w:space="0" w:color="000000"/>
              <w:bottom w:val="nil"/>
            </w:tcBorders>
            <w:hideMark/>
          </w:tcPr>
          <w:p w14:paraId="1B975CA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single" w:sz="8" w:space="0" w:color="000000"/>
              <w:bottom w:val="nil"/>
            </w:tcBorders>
            <w:hideMark/>
          </w:tcPr>
          <w:p w14:paraId="18CA5D72"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0.808</w:t>
            </w:r>
          </w:p>
        </w:tc>
        <w:tc>
          <w:tcPr>
            <w:tcW w:w="141" w:type="dxa"/>
            <w:tcBorders>
              <w:top w:val="single" w:sz="8" w:space="0" w:color="000000"/>
              <w:bottom w:val="nil"/>
            </w:tcBorders>
          </w:tcPr>
          <w:p w14:paraId="67BA68CA"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000000"/>
                <w:kern w:val="0"/>
                <w:lang w:val="en-US"/>
              </w:rPr>
            </w:pPr>
          </w:p>
        </w:tc>
        <w:tc>
          <w:tcPr>
            <w:tcW w:w="851" w:type="dxa"/>
            <w:tcBorders>
              <w:top w:val="single" w:sz="8" w:space="0" w:color="000000"/>
              <w:bottom w:val="nil"/>
            </w:tcBorders>
            <w:hideMark/>
          </w:tcPr>
          <w:p w14:paraId="266F8BAC" w14:textId="1FA3BDF0"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134" w:type="dxa"/>
            <w:tcBorders>
              <w:top w:val="single" w:sz="8" w:space="0" w:color="000000"/>
              <w:bottom w:val="nil"/>
            </w:tcBorders>
            <w:hideMark/>
          </w:tcPr>
          <w:p w14:paraId="204E143C"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709" w:type="dxa"/>
            <w:tcBorders>
              <w:top w:val="single" w:sz="8" w:space="0" w:color="000000"/>
              <w:bottom w:val="nil"/>
            </w:tcBorders>
            <w:hideMark/>
          </w:tcPr>
          <w:p w14:paraId="6E6B17F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5AB2FC43" w14:textId="77777777" w:rsidTr="00A35E94">
        <w:trPr>
          <w:trHeight w:val="270"/>
        </w:trPr>
        <w:tc>
          <w:tcPr>
            <w:tcW w:w="3324" w:type="dxa"/>
            <w:tcBorders>
              <w:top w:val="nil"/>
              <w:bottom w:val="nil"/>
            </w:tcBorders>
            <w:hideMark/>
          </w:tcPr>
          <w:p w14:paraId="4D775249" w14:textId="77777777" w:rsidR="00A35E94" w:rsidRPr="00964764" w:rsidRDefault="00A35E94" w:rsidP="00EC7EE3">
            <w:pPr>
              <w:snapToGrid w:val="0"/>
              <w:spacing w:after="0" w:line="480" w:lineRule="auto"/>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Q1</w:t>
            </w:r>
          </w:p>
        </w:tc>
        <w:tc>
          <w:tcPr>
            <w:tcW w:w="605" w:type="dxa"/>
            <w:tcBorders>
              <w:top w:val="nil"/>
              <w:bottom w:val="nil"/>
            </w:tcBorders>
            <w:hideMark/>
          </w:tcPr>
          <w:p w14:paraId="759CA3B7"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1</w:t>
            </w:r>
          </w:p>
        </w:tc>
        <w:tc>
          <w:tcPr>
            <w:tcW w:w="1316" w:type="dxa"/>
            <w:tcBorders>
              <w:top w:val="nil"/>
              <w:bottom w:val="nil"/>
            </w:tcBorders>
            <w:hideMark/>
          </w:tcPr>
          <w:p w14:paraId="1541A49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851" w:type="dxa"/>
            <w:tcBorders>
              <w:top w:val="nil"/>
              <w:bottom w:val="nil"/>
            </w:tcBorders>
            <w:hideMark/>
          </w:tcPr>
          <w:p w14:paraId="1253C0C6"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nil"/>
            </w:tcBorders>
          </w:tcPr>
          <w:p w14:paraId="0E4B6485"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000000"/>
                <w:kern w:val="0"/>
                <w:lang w:val="en-US"/>
              </w:rPr>
            </w:pPr>
          </w:p>
        </w:tc>
        <w:tc>
          <w:tcPr>
            <w:tcW w:w="851" w:type="dxa"/>
            <w:tcBorders>
              <w:top w:val="nil"/>
              <w:bottom w:val="nil"/>
            </w:tcBorders>
            <w:hideMark/>
          </w:tcPr>
          <w:p w14:paraId="32171AD6" w14:textId="75530DF5"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134" w:type="dxa"/>
            <w:tcBorders>
              <w:top w:val="nil"/>
              <w:bottom w:val="nil"/>
            </w:tcBorders>
            <w:hideMark/>
          </w:tcPr>
          <w:p w14:paraId="3B6D5258"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709" w:type="dxa"/>
            <w:tcBorders>
              <w:top w:val="nil"/>
              <w:bottom w:val="nil"/>
            </w:tcBorders>
            <w:hideMark/>
          </w:tcPr>
          <w:p w14:paraId="6BFCC233"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r w:rsidR="00A35E94" w:rsidRPr="00964764" w14:paraId="72C4A1F3" w14:textId="77777777" w:rsidTr="00A35E94">
        <w:trPr>
          <w:trHeight w:val="270"/>
        </w:trPr>
        <w:tc>
          <w:tcPr>
            <w:tcW w:w="3324" w:type="dxa"/>
            <w:tcBorders>
              <w:top w:val="nil"/>
              <w:bottom w:val="single" w:sz="12" w:space="0" w:color="000000"/>
            </w:tcBorders>
            <w:hideMark/>
          </w:tcPr>
          <w:p w14:paraId="1F84792C" w14:textId="77777777" w:rsidR="00A35E94" w:rsidRPr="00964764" w:rsidRDefault="00A35E94" w:rsidP="00EC7EE3">
            <w:pPr>
              <w:snapToGrid w:val="0"/>
              <w:spacing w:after="0" w:line="480" w:lineRule="auto"/>
              <w:ind w:firstLine="200"/>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Q2–4</w:t>
            </w:r>
          </w:p>
        </w:tc>
        <w:tc>
          <w:tcPr>
            <w:tcW w:w="605" w:type="dxa"/>
            <w:tcBorders>
              <w:top w:val="nil"/>
              <w:bottom w:val="single" w:sz="12" w:space="0" w:color="000000"/>
            </w:tcBorders>
            <w:hideMark/>
          </w:tcPr>
          <w:p w14:paraId="382956D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0.904</w:t>
            </w:r>
          </w:p>
        </w:tc>
        <w:tc>
          <w:tcPr>
            <w:tcW w:w="1316" w:type="dxa"/>
            <w:tcBorders>
              <w:top w:val="nil"/>
              <w:bottom w:val="single" w:sz="12" w:space="0" w:color="000000"/>
            </w:tcBorders>
            <w:hideMark/>
          </w:tcPr>
          <w:p w14:paraId="24F639DF" w14:textId="566F1D9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0.402–2.034</w:t>
            </w:r>
          </w:p>
        </w:tc>
        <w:tc>
          <w:tcPr>
            <w:tcW w:w="851" w:type="dxa"/>
            <w:tcBorders>
              <w:top w:val="nil"/>
              <w:bottom w:val="single" w:sz="12" w:space="0" w:color="000000"/>
            </w:tcBorders>
            <w:hideMark/>
          </w:tcPr>
          <w:p w14:paraId="1516F4D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color w:val="000000"/>
                <w:kern w:val="0"/>
                <w:lang w:val="en-US"/>
              </w:rPr>
              <w:t> </w:t>
            </w:r>
          </w:p>
        </w:tc>
        <w:tc>
          <w:tcPr>
            <w:tcW w:w="141" w:type="dxa"/>
            <w:tcBorders>
              <w:top w:val="nil"/>
              <w:bottom w:val="single" w:sz="12" w:space="0" w:color="000000"/>
            </w:tcBorders>
          </w:tcPr>
          <w:p w14:paraId="4E8C206A" w14:textId="77777777" w:rsidR="00A35E94" w:rsidRPr="00964764" w:rsidRDefault="00A35E94" w:rsidP="00EC7EE3">
            <w:pPr>
              <w:snapToGrid w:val="0"/>
              <w:spacing w:after="0" w:line="480" w:lineRule="auto"/>
              <w:jc w:val="center"/>
              <w:textAlignment w:val="baseline"/>
              <w:rPr>
                <w:rFonts w:ascii="Arial" w:eastAsia="Malgun Gothic" w:hAnsi="Arial" w:cs="Arial"/>
                <w:b/>
                <w:bCs/>
                <w:color w:val="000000"/>
                <w:kern w:val="0"/>
                <w:lang w:val="en-US"/>
              </w:rPr>
            </w:pPr>
          </w:p>
        </w:tc>
        <w:tc>
          <w:tcPr>
            <w:tcW w:w="851" w:type="dxa"/>
            <w:tcBorders>
              <w:top w:val="nil"/>
              <w:bottom w:val="single" w:sz="12" w:space="0" w:color="000000"/>
            </w:tcBorders>
            <w:hideMark/>
          </w:tcPr>
          <w:p w14:paraId="2CBB5A89" w14:textId="7D5C072C"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1134" w:type="dxa"/>
            <w:tcBorders>
              <w:top w:val="nil"/>
              <w:bottom w:val="single" w:sz="12" w:space="0" w:color="000000"/>
            </w:tcBorders>
            <w:hideMark/>
          </w:tcPr>
          <w:p w14:paraId="2A8CF45D"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c>
          <w:tcPr>
            <w:tcW w:w="709" w:type="dxa"/>
            <w:tcBorders>
              <w:top w:val="nil"/>
              <w:bottom w:val="single" w:sz="12" w:space="0" w:color="000000"/>
            </w:tcBorders>
            <w:hideMark/>
          </w:tcPr>
          <w:p w14:paraId="7C876F45" w14:textId="77777777" w:rsidR="00A35E94" w:rsidRPr="00964764" w:rsidRDefault="00A35E94" w:rsidP="00EC7EE3">
            <w:pPr>
              <w:snapToGrid w:val="0"/>
              <w:spacing w:after="0" w:line="480" w:lineRule="auto"/>
              <w:jc w:val="center"/>
              <w:textAlignment w:val="baseline"/>
              <w:rPr>
                <w:rFonts w:ascii="Arial" w:eastAsia="Malgun Gothic" w:hAnsi="Arial" w:cs="Arial"/>
                <w:color w:val="000000"/>
                <w:kern w:val="0"/>
                <w:lang w:val="en-US"/>
              </w:rPr>
            </w:pPr>
            <w:r w:rsidRPr="00964764">
              <w:rPr>
                <w:rFonts w:ascii="Arial" w:eastAsia="Malgun Gothic" w:hAnsi="Arial" w:cs="Arial"/>
                <w:b/>
                <w:bCs/>
                <w:color w:val="000000"/>
                <w:kern w:val="0"/>
                <w:lang w:val="en-US"/>
              </w:rPr>
              <w:t> </w:t>
            </w:r>
          </w:p>
        </w:tc>
      </w:tr>
    </w:tbl>
    <w:p w14:paraId="4CC5BA1B" w14:textId="470F2FD5" w:rsidR="00831831" w:rsidRPr="00964764" w:rsidRDefault="00831831">
      <w:pPr>
        <w:rPr>
          <w:rFonts w:ascii="Arial" w:eastAsia="Malgun Gothic" w:hAnsi="Arial" w:cs="Arial"/>
        </w:rPr>
      </w:pPr>
      <w:r w:rsidRPr="00964764">
        <w:rPr>
          <w:rFonts w:ascii="Arial" w:eastAsia="Malgun Gothic" w:hAnsi="Arial" w:cs="Arial"/>
        </w:rPr>
        <w:t xml:space="preserve">CI, confidence interval; HR, hazard ratio; BMI, body mass index; ECOG PS, Eastern Cooperative Oncology Group performance status; ICI, immune checkpoint inhibitor; </w:t>
      </w:r>
      <w:proofErr w:type="gramStart"/>
      <w:r w:rsidRPr="00964764">
        <w:rPr>
          <w:rFonts w:ascii="Arial" w:eastAsia="Malgun Gothic" w:hAnsi="Arial" w:cs="Arial"/>
        </w:rPr>
        <w:t>OR,</w:t>
      </w:r>
      <w:proofErr w:type="gramEnd"/>
      <w:r w:rsidRPr="00964764">
        <w:rPr>
          <w:rFonts w:ascii="Arial" w:eastAsia="Malgun Gothic" w:hAnsi="Arial" w:cs="Arial"/>
        </w:rPr>
        <w:t xml:space="preserve"> odds ratio; PD-L1, programmed death ligand-1.</w:t>
      </w:r>
    </w:p>
    <w:p w14:paraId="67588FE0" w14:textId="77777777" w:rsidR="00831831" w:rsidRPr="00964764" w:rsidRDefault="00831831">
      <w:pPr>
        <w:rPr>
          <w:rFonts w:ascii="Arial" w:eastAsia="Malgun Gothic" w:hAnsi="Arial" w:cs="Arial"/>
        </w:rPr>
      </w:pPr>
    </w:p>
    <w:p w14:paraId="651A6CF0" w14:textId="77777777" w:rsidR="00831831" w:rsidRPr="00964764" w:rsidRDefault="00831831">
      <w:pPr>
        <w:rPr>
          <w:rFonts w:ascii="Arial" w:hAnsi="Arial" w:cs="Arial"/>
          <w:b/>
          <w:bCs/>
        </w:rPr>
      </w:pPr>
      <w:r w:rsidRPr="00964764">
        <w:rPr>
          <w:rFonts w:ascii="Arial" w:hAnsi="Arial" w:cs="Arial"/>
          <w:b/>
          <w:bCs/>
        </w:rPr>
        <w:br w:type="page"/>
      </w:r>
    </w:p>
    <w:p w14:paraId="7E263E8A" w14:textId="67C093B5" w:rsidR="00831831" w:rsidRPr="00964764" w:rsidRDefault="00964764" w:rsidP="00831831">
      <w:pPr>
        <w:spacing w:line="480" w:lineRule="auto"/>
        <w:rPr>
          <w:rFonts w:ascii="Arial" w:eastAsia="Times New Roman" w:hAnsi="Arial" w:cs="Arial"/>
        </w:rPr>
      </w:pPr>
      <w:r>
        <w:rPr>
          <w:rFonts w:ascii="Arial" w:eastAsia="Times New Roman" w:hAnsi="Arial" w:cs="Arial"/>
          <w:noProof/>
        </w:rPr>
        <w:lastRenderedPageBreak/>
        <w:drawing>
          <wp:inline distT="0" distB="0" distL="0" distR="0" wp14:anchorId="61EF70B3" wp14:editId="14B43321">
            <wp:extent cx="5612130" cy="3156585"/>
            <wp:effectExtent l="0" t="0" r="1270" b="5715"/>
            <wp:docPr id="15457504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50437" name="Picture 1" descr="A screenshot of a comput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496D9FF5" w14:textId="5B9671B0" w:rsidR="00FF2115" w:rsidRPr="00964764" w:rsidRDefault="00FF2115" w:rsidP="00FF2115">
      <w:pPr>
        <w:spacing w:line="480" w:lineRule="auto"/>
        <w:rPr>
          <w:rFonts w:ascii="Arial" w:eastAsia="Times New Roman" w:hAnsi="Arial" w:cs="Arial"/>
        </w:rPr>
      </w:pPr>
      <w:r w:rsidRPr="00964764">
        <w:rPr>
          <w:rFonts w:ascii="Arial" w:eastAsia="Times New Roman" w:hAnsi="Arial" w:cs="Arial"/>
          <w:b/>
          <w:bCs/>
        </w:rPr>
        <w:t>Supplementary Figure S1</w:t>
      </w:r>
      <w:r w:rsidR="00964764" w:rsidRPr="00964764">
        <w:rPr>
          <w:rFonts w:ascii="Arial" w:eastAsia="Times New Roman" w:hAnsi="Arial" w:cs="Arial"/>
          <w:b/>
          <w:bCs/>
        </w:rPr>
        <w:t>:</w:t>
      </w:r>
      <w:r w:rsidR="00964764">
        <w:rPr>
          <w:rFonts w:ascii="Arial" w:eastAsia="Times New Roman" w:hAnsi="Arial" w:cs="Arial"/>
          <w:b/>
          <w:bCs/>
        </w:rPr>
        <w:t xml:space="preserve"> </w:t>
      </w:r>
      <w:r w:rsidRPr="00964764">
        <w:rPr>
          <w:rFonts w:ascii="Arial" w:eastAsia="Times New Roman" w:hAnsi="Arial" w:cs="Arial"/>
        </w:rPr>
        <w:t>Representative image of CT scan analysis.</w:t>
      </w:r>
    </w:p>
    <w:p w14:paraId="0D9E4503" w14:textId="77777777" w:rsidR="00FF2115" w:rsidRDefault="00FF2115" w:rsidP="00FF2115">
      <w:pPr>
        <w:spacing w:line="480" w:lineRule="auto"/>
        <w:rPr>
          <w:rFonts w:ascii="Arial" w:eastAsia="Times New Roman" w:hAnsi="Arial" w:cs="Arial"/>
        </w:rPr>
      </w:pPr>
      <w:r w:rsidRPr="00964764">
        <w:rPr>
          <w:rFonts w:ascii="Arial" w:eastAsia="Times New Roman" w:hAnsi="Arial" w:cs="Arial"/>
        </w:rPr>
        <w:t>The image in the upper left corner shows 3D, axial, sagittal, and coronal views (clockwise). In the 3D view, there are three transverse planes, and the two green planes represent the waist range (lowest rib to iliac crest), while the middle light green plane indicates the L3 level.</w:t>
      </w:r>
    </w:p>
    <w:p w14:paraId="18BEC02D" w14:textId="5FA83E37" w:rsidR="00964764" w:rsidRPr="00964764" w:rsidRDefault="00964764" w:rsidP="00FF2115">
      <w:pPr>
        <w:spacing w:line="480" w:lineRule="auto"/>
        <w:rPr>
          <w:rFonts w:ascii="Arial" w:eastAsia="Times New Roman" w:hAnsi="Arial" w:cs="Arial"/>
        </w:rPr>
      </w:pPr>
      <w:r>
        <w:rPr>
          <w:rFonts w:ascii="Arial" w:eastAsia="Times New Roman" w:hAnsi="Arial" w:cs="Arial"/>
          <w:noProof/>
        </w:rPr>
        <w:lastRenderedPageBreak/>
        <w:drawing>
          <wp:inline distT="0" distB="0" distL="0" distR="0" wp14:anchorId="54679D25" wp14:editId="518EE0EA">
            <wp:extent cx="5612130" cy="3157855"/>
            <wp:effectExtent l="0" t="0" r="1270" b="4445"/>
            <wp:docPr id="709298994" name="Picture 2" descr="A diagram of a patient'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98994" name="Picture 2" descr="A diagram of a patient's flow&#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2130" cy="3157855"/>
                    </a:xfrm>
                    <a:prstGeom prst="rect">
                      <a:avLst/>
                    </a:prstGeom>
                  </pic:spPr>
                </pic:pic>
              </a:graphicData>
            </a:graphic>
          </wp:inline>
        </w:drawing>
      </w:r>
    </w:p>
    <w:p w14:paraId="3531C098" w14:textId="3E2D4841" w:rsidR="00831831" w:rsidRPr="00964764" w:rsidRDefault="00FF2115" w:rsidP="00FF2115">
      <w:pPr>
        <w:spacing w:line="480" w:lineRule="auto"/>
        <w:rPr>
          <w:rFonts w:ascii="Arial" w:eastAsia="Times New Roman" w:hAnsi="Arial" w:cs="Arial"/>
        </w:rPr>
      </w:pPr>
      <w:r w:rsidRPr="00964764">
        <w:rPr>
          <w:rFonts w:ascii="Arial" w:eastAsia="Times New Roman" w:hAnsi="Arial" w:cs="Arial"/>
          <w:b/>
          <w:bCs/>
        </w:rPr>
        <w:t>Supplementary Fig</w:t>
      </w:r>
      <w:r w:rsidR="00964764" w:rsidRPr="00964764">
        <w:rPr>
          <w:rFonts w:ascii="Arial" w:eastAsia="Times New Roman" w:hAnsi="Arial" w:cs="Arial"/>
          <w:b/>
          <w:bCs/>
        </w:rPr>
        <w:t xml:space="preserve">ure </w:t>
      </w:r>
      <w:r w:rsidRPr="00964764">
        <w:rPr>
          <w:rFonts w:ascii="Arial" w:eastAsia="Times New Roman" w:hAnsi="Arial" w:cs="Arial"/>
          <w:b/>
          <w:bCs/>
        </w:rPr>
        <w:t>S2</w:t>
      </w:r>
      <w:r w:rsidR="00964764" w:rsidRPr="00964764">
        <w:rPr>
          <w:rFonts w:ascii="Arial" w:eastAsia="Times New Roman" w:hAnsi="Arial" w:cs="Arial"/>
          <w:b/>
          <w:bCs/>
        </w:rPr>
        <w:t>:</w:t>
      </w:r>
      <w:r w:rsidR="00964764">
        <w:rPr>
          <w:rFonts w:ascii="Arial" w:eastAsia="Times New Roman" w:hAnsi="Arial" w:cs="Arial"/>
          <w:b/>
          <w:bCs/>
        </w:rPr>
        <w:t xml:space="preserve"> </w:t>
      </w:r>
      <w:r w:rsidRPr="00964764">
        <w:rPr>
          <w:rFonts w:ascii="Arial" w:eastAsia="Times New Roman" w:hAnsi="Arial" w:cs="Arial"/>
        </w:rPr>
        <w:t>CONSORT Diagram</w:t>
      </w:r>
    </w:p>
    <w:sectPr w:rsidR="00831831" w:rsidRPr="00964764">
      <w:foot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8AD5" w14:textId="77777777" w:rsidR="00416B4F" w:rsidRDefault="00416B4F" w:rsidP="00FF2115">
      <w:pPr>
        <w:spacing w:after="0" w:line="240" w:lineRule="auto"/>
      </w:pPr>
      <w:r>
        <w:separator/>
      </w:r>
    </w:p>
  </w:endnote>
  <w:endnote w:type="continuationSeparator" w:id="0">
    <w:p w14:paraId="60075F26" w14:textId="77777777" w:rsidR="00416B4F" w:rsidRDefault="00416B4F" w:rsidP="00FF2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9117" w14:textId="6282DC5D" w:rsidR="00964764" w:rsidRPr="00964764" w:rsidRDefault="00964764">
    <w:pPr>
      <w:pStyle w:val="Footer"/>
      <w:rPr>
        <w:rFonts w:ascii="Arial" w:hAnsi="Arial" w:cs="Arial"/>
        <w:sz w:val="18"/>
        <w:szCs w:val="18"/>
      </w:rPr>
    </w:pPr>
    <w:r w:rsidRPr="00964764">
      <w:rPr>
        <w:rFonts w:ascii="Arial" w:hAnsi="Arial" w:cs="Arial"/>
        <w:sz w:val="18"/>
        <w:szCs w:val="18"/>
      </w:rPr>
      <w:t>Insights Imaging (2023) Park JE, Jo J, Youk J 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9501C" w14:textId="77777777" w:rsidR="00416B4F" w:rsidRDefault="00416B4F" w:rsidP="00FF2115">
      <w:pPr>
        <w:spacing w:after="0" w:line="240" w:lineRule="auto"/>
      </w:pPr>
      <w:r>
        <w:separator/>
      </w:r>
    </w:p>
  </w:footnote>
  <w:footnote w:type="continuationSeparator" w:id="0">
    <w:p w14:paraId="3735CAC7" w14:textId="77777777" w:rsidR="00416B4F" w:rsidRDefault="00416B4F" w:rsidP="00FF2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WwNDMxNTYyNzW1NDVU0lEKTi0uzszPAykwrAUAJ2dvSywAAAA="/>
  </w:docVars>
  <w:rsids>
    <w:rsidRoot w:val="00831831"/>
    <w:rsid w:val="00017BF2"/>
    <w:rsid w:val="00087553"/>
    <w:rsid w:val="001240D1"/>
    <w:rsid w:val="001E6FC6"/>
    <w:rsid w:val="001E75F6"/>
    <w:rsid w:val="00233806"/>
    <w:rsid w:val="00241C4D"/>
    <w:rsid w:val="00271CC9"/>
    <w:rsid w:val="00281E2F"/>
    <w:rsid w:val="002E288C"/>
    <w:rsid w:val="003066AC"/>
    <w:rsid w:val="00334FD0"/>
    <w:rsid w:val="003446B4"/>
    <w:rsid w:val="003711AC"/>
    <w:rsid w:val="003B5454"/>
    <w:rsid w:val="00416B4F"/>
    <w:rsid w:val="005378A4"/>
    <w:rsid w:val="005A02B0"/>
    <w:rsid w:val="005A7D14"/>
    <w:rsid w:val="005C21FA"/>
    <w:rsid w:val="005C7F7B"/>
    <w:rsid w:val="0061010A"/>
    <w:rsid w:val="006111EA"/>
    <w:rsid w:val="00631521"/>
    <w:rsid w:val="006A2BF4"/>
    <w:rsid w:val="00750DDE"/>
    <w:rsid w:val="007941BE"/>
    <w:rsid w:val="00801F59"/>
    <w:rsid w:val="00831831"/>
    <w:rsid w:val="00846512"/>
    <w:rsid w:val="008501FF"/>
    <w:rsid w:val="008E3939"/>
    <w:rsid w:val="008E52A6"/>
    <w:rsid w:val="00936211"/>
    <w:rsid w:val="00964764"/>
    <w:rsid w:val="00981FDD"/>
    <w:rsid w:val="009B2228"/>
    <w:rsid w:val="009C1069"/>
    <w:rsid w:val="009C6410"/>
    <w:rsid w:val="00A35E94"/>
    <w:rsid w:val="00A81A51"/>
    <w:rsid w:val="00AA26CF"/>
    <w:rsid w:val="00B466DE"/>
    <w:rsid w:val="00B678E7"/>
    <w:rsid w:val="00C16619"/>
    <w:rsid w:val="00C561E9"/>
    <w:rsid w:val="00C6199B"/>
    <w:rsid w:val="00C61B1E"/>
    <w:rsid w:val="00C96EF7"/>
    <w:rsid w:val="00D13626"/>
    <w:rsid w:val="00D1596C"/>
    <w:rsid w:val="00D17864"/>
    <w:rsid w:val="00E07B3F"/>
    <w:rsid w:val="00E22001"/>
    <w:rsid w:val="00E2561D"/>
    <w:rsid w:val="00ED50BA"/>
    <w:rsid w:val="00F57D2B"/>
    <w:rsid w:val="00F671D6"/>
    <w:rsid w:val="00FB158E"/>
    <w:rsid w:val="00FF2115"/>
    <w:rsid w:val="00FF46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24DCC"/>
  <w15:chartTrackingRefBased/>
  <w15:docId w15:val="{43F77A50-FA43-4DA4-BCDA-4CA58088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1831"/>
    <w:rPr>
      <w:sz w:val="16"/>
      <w:szCs w:val="16"/>
    </w:rPr>
  </w:style>
  <w:style w:type="paragraph" w:styleId="CommentText">
    <w:name w:val="annotation text"/>
    <w:basedOn w:val="Normal"/>
    <w:link w:val="CommentTextChar"/>
    <w:uiPriority w:val="99"/>
    <w:unhideWhenUsed/>
    <w:rsid w:val="00831831"/>
    <w:pPr>
      <w:spacing w:line="240" w:lineRule="auto"/>
    </w:pPr>
    <w:rPr>
      <w:sz w:val="20"/>
      <w:szCs w:val="20"/>
    </w:rPr>
  </w:style>
  <w:style w:type="character" w:customStyle="1" w:styleId="CommentTextChar">
    <w:name w:val="Comment Text Char"/>
    <w:basedOn w:val="DefaultParagraphFont"/>
    <w:link w:val="CommentText"/>
    <w:uiPriority w:val="99"/>
    <w:rsid w:val="00831831"/>
    <w:rPr>
      <w:sz w:val="20"/>
      <w:szCs w:val="20"/>
      <w:lang w:val="en-GB"/>
    </w:rPr>
  </w:style>
  <w:style w:type="paragraph" w:styleId="CommentSubject">
    <w:name w:val="annotation subject"/>
    <w:basedOn w:val="CommentText"/>
    <w:next w:val="CommentText"/>
    <w:link w:val="CommentSubjectChar"/>
    <w:uiPriority w:val="99"/>
    <w:semiHidden/>
    <w:unhideWhenUsed/>
    <w:rsid w:val="00831831"/>
    <w:rPr>
      <w:b/>
      <w:bCs/>
    </w:rPr>
  </w:style>
  <w:style w:type="character" w:customStyle="1" w:styleId="CommentSubjectChar">
    <w:name w:val="Comment Subject Char"/>
    <w:basedOn w:val="CommentTextChar"/>
    <w:link w:val="CommentSubject"/>
    <w:uiPriority w:val="99"/>
    <w:semiHidden/>
    <w:rsid w:val="00831831"/>
    <w:rPr>
      <w:b/>
      <w:bCs/>
      <w:sz w:val="20"/>
      <w:szCs w:val="20"/>
      <w:lang w:val="en-GB"/>
    </w:rPr>
  </w:style>
  <w:style w:type="paragraph" w:styleId="BalloonText">
    <w:name w:val="Balloon Text"/>
    <w:basedOn w:val="Normal"/>
    <w:link w:val="BalloonTextChar"/>
    <w:uiPriority w:val="99"/>
    <w:semiHidden/>
    <w:unhideWhenUsed/>
    <w:rsid w:val="00FF211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F2115"/>
    <w:rPr>
      <w:rFonts w:asciiTheme="majorHAnsi" w:eastAsiaTheme="majorEastAsia" w:hAnsiTheme="majorHAnsi" w:cstheme="majorBidi"/>
      <w:sz w:val="18"/>
      <w:szCs w:val="18"/>
      <w:lang w:val="en-GB"/>
    </w:rPr>
  </w:style>
  <w:style w:type="paragraph" w:styleId="Header">
    <w:name w:val="header"/>
    <w:basedOn w:val="Normal"/>
    <w:link w:val="HeaderChar"/>
    <w:uiPriority w:val="99"/>
    <w:unhideWhenUsed/>
    <w:rsid w:val="00FF2115"/>
    <w:pPr>
      <w:tabs>
        <w:tab w:val="center" w:pos="4513"/>
        <w:tab w:val="right" w:pos="9026"/>
      </w:tabs>
      <w:snapToGrid w:val="0"/>
    </w:pPr>
  </w:style>
  <w:style w:type="character" w:customStyle="1" w:styleId="HeaderChar">
    <w:name w:val="Header Char"/>
    <w:basedOn w:val="DefaultParagraphFont"/>
    <w:link w:val="Header"/>
    <w:uiPriority w:val="99"/>
    <w:rsid w:val="00FF2115"/>
    <w:rPr>
      <w:lang w:val="en-GB"/>
    </w:rPr>
  </w:style>
  <w:style w:type="paragraph" w:styleId="Footer">
    <w:name w:val="footer"/>
    <w:basedOn w:val="Normal"/>
    <w:link w:val="FooterChar"/>
    <w:uiPriority w:val="99"/>
    <w:unhideWhenUsed/>
    <w:rsid w:val="00FF2115"/>
    <w:pPr>
      <w:tabs>
        <w:tab w:val="center" w:pos="4513"/>
        <w:tab w:val="right" w:pos="9026"/>
      </w:tabs>
      <w:snapToGrid w:val="0"/>
    </w:pPr>
  </w:style>
  <w:style w:type="character" w:customStyle="1" w:styleId="FooterChar">
    <w:name w:val="Footer Char"/>
    <w:basedOn w:val="DefaultParagraphFont"/>
    <w:link w:val="Footer"/>
    <w:uiPriority w:val="99"/>
    <w:rsid w:val="00FF21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352</Words>
  <Characters>2011</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ESR - Christoffel Irene</cp:lastModifiedBy>
  <cp:revision>5</cp:revision>
  <dcterms:created xsi:type="dcterms:W3CDTF">2023-04-20T11:39:00Z</dcterms:created>
  <dcterms:modified xsi:type="dcterms:W3CDTF">2023-10-03T11:26:00Z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34afc25b-2dd9-435d-838d-a03af3a5c6a9</vt:lpwstr>
  </property>
</Properties>
</file>