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2490A" w14:textId="31DD2447" w:rsidR="00E46918" w:rsidRPr="00BC1A44" w:rsidRDefault="00720208" w:rsidP="00E46918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Additional file 1</w:t>
      </w:r>
      <w:bookmarkStart w:id="0" w:name="_GoBack"/>
      <w:bookmarkEnd w:id="0"/>
      <w:r w:rsidR="00E46918" w:rsidRPr="00BC1A44">
        <w:rPr>
          <w:rFonts w:ascii="Helvetica" w:hAnsi="Helvetica"/>
          <w:sz w:val="20"/>
          <w:szCs w:val="20"/>
        </w:rPr>
        <w:t xml:space="preserve"> </w:t>
      </w:r>
      <w:r w:rsidR="00627137">
        <w:rPr>
          <w:rFonts w:ascii="Helvetica" w:hAnsi="Helvetica"/>
          <w:sz w:val="20"/>
          <w:szCs w:val="20"/>
        </w:rPr>
        <w:t>Components of p</w:t>
      </w:r>
      <w:r w:rsidR="00E46918" w:rsidRPr="00BC1A44">
        <w:rPr>
          <w:rFonts w:ascii="Helvetica" w:hAnsi="Helvetica"/>
          <w:sz w:val="20"/>
          <w:szCs w:val="20"/>
        </w:rPr>
        <w:t>hysical therapy protocol pre-injection</w:t>
      </w:r>
    </w:p>
    <w:p w14:paraId="5EA8ECEE" w14:textId="56CAE069" w:rsidR="00E46918" w:rsidRPr="00923BD6" w:rsidRDefault="00E46918" w:rsidP="00E46918">
      <w:pPr>
        <w:rPr>
          <w:rFonts w:ascii="Helvetica" w:hAnsi="Helvetica"/>
        </w:rPr>
      </w:pPr>
    </w:p>
    <w:tbl>
      <w:tblPr>
        <w:tblStyle w:val="TableGrid"/>
        <w:tblpPr w:leftFromText="180" w:rightFromText="180" w:vertAnchor="page" w:horzAnchor="page" w:tblpX="1909" w:tblpY="2521"/>
        <w:tblW w:w="0" w:type="auto"/>
        <w:tblLook w:val="04A0" w:firstRow="1" w:lastRow="0" w:firstColumn="1" w:lastColumn="0" w:noHBand="0" w:noVBand="1"/>
      </w:tblPr>
      <w:tblGrid>
        <w:gridCol w:w="4336"/>
      </w:tblGrid>
      <w:tr w:rsidR="00627137" w14:paraId="238B9319" w14:textId="77777777" w:rsidTr="00627137">
        <w:tc>
          <w:tcPr>
            <w:tcW w:w="43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9660AC" w14:textId="77ECE99B" w:rsidR="00627137" w:rsidRPr="00A50435" w:rsidRDefault="00627137" w:rsidP="00627137">
            <w:pPr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A50435">
              <w:rPr>
                <w:rFonts w:ascii="Helvetica" w:hAnsi="Helvetica"/>
                <w:b/>
                <w:sz w:val="20"/>
                <w:szCs w:val="20"/>
              </w:rPr>
              <w:t>MANUAL T</w:t>
            </w:r>
            <w:r>
              <w:rPr>
                <w:rFonts w:ascii="Helvetica" w:hAnsi="Helvetica"/>
                <w:b/>
                <w:sz w:val="20"/>
                <w:szCs w:val="20"/>
              </w:rPr>
              <w:t>HERAPY</w:t>
            </w:r>
          </w:p>
        </w:tc>
      </w:tr>
      <w:tr w:rsidR="00627137" w14:paraId="6A94EFDF" w14:textId="77777777" w:rsidTr="00627137">
        <w:tc>
          <w:tcPr>
            <w:tcW w:w="4336" w:type="dxa"/>
            <w:tcBorders>
              <w:top w:val="single" w:sz="24" w:space="0" w:color="auto"/>
            </w:tcBorders>
          </w:tcPr>
          <w:p w14:paraId="3C96FCB3" w14:textId="77777777" w:rsidR="00627137" w:rsidRPr="0099671A" w:rsidRDefault="00627137" w:rsidP="00627137">
            <w:pPr>
              <w:rPr>
                <w:rFonts w:ascii="Helvetica" w:hAnsi="Helvetica"/>
                <w:b/>
                <w:sz w:val="20"/>
                <w:szCs w:val="20"/>
              </w:rPr>
            </w:pPr>
            <w:r w:rsidRPr="0099671A">
              <w:rPr>
                <w:rFonts w:ascii="Helvetica" w:hAnsi="Helvetica"/>
                <w:b/>
                <w:sz w:val="20"/>
                <w:szCs w:val="20"/>
              </w:rPr>
              <w:t>JOINT MOBILIZATION</w:t>
            </w:r>
          </w:p>
        </w:tc>
      </w:tr>
      <w:tr w:rsidR="00627137" w14:paraId="0E52F584" w14:textId="77777777" w:rsidTr="00627137">
        <w:tc>
          <w:tcPr>
            <w:tcW w:w="4336" w:type="dxa"/>
          </w:tcPr>
          <w:p w14:paraId="6EC3227D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>Distraction mobilization to lengthen the capsule</w:t>
            </w:r>
          </w:p>
        </w:tc>
      </w:tr>
      <w:tr w:rsidR="00627137" w14:paraId="66623E8A" w14:textId="77777777" w:rsidTr="00627137">
        <w:tc>
          <w:tcPr>
            <w:tcW w:w="4336" w:type="dxa"/>
          </w:tcPr>
          <w:p w14:paraId="1FA17FA7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>Anterior/posterior glide</w:t>
            </w:r>
          </w:p>
        </w:tc>
      </w:tr>
      <w:tr w:rsidR="00627137" w14:paraId="672E2BD1" w14:textId="77777777" w:rsidTr="00627137">
        <w:tc>
          <w:tcPr>
            <w:tcW w:w="4336" w:type="dxa"/>
          </w:tcPr>
          <w:p w14:paraId="62061277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>Lateral/medial glide</w:t>
            </w:r>
          </w:p>
        </w:tc>
      </w:tr>
      <w:tr w:rsidR="00627137" w14:paraId="3F6F6EFC" w14:textId="77777777" w:rsidTr="00627137">
        <w:tc>
          <w:tcPr>
            <w:tcW w:w="4336" w:type="dxa"/>
          </w:tcPr>
          <w:p w14:paraId="7153D5A0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>Functional opening</w:t>
            </w:r>
          </w:p>
        </w:tc>
      </w:tr>
      <w:tr w:rsidR="00627137" w14:paraId="6B46D218" w14:textId="77777777" w:rsidTr="00627137">
        <w:tc>
          <w:tcPr>
            <w:tcW w:w="4336" w:type="dxa"/>
          </w:tcPr>
          <w:p w14:paraId="31019EB4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627137" w14:paraId="68AC7266" w14:textId="77777777" w:rsidTr="00627137">
        <w:tc>
          <w:tcPr>
            <w:tcW w:w="4336" w:type="dxa"/>
          </w:tcPr>
          <w:p w14:paraId="16F6C328" w14:textId="6F4E7824" w:rsidR="00627137" w:rsidRPr="0099671A" w:rsidRDefault="00627137" w:rsidP="00627137">
            <w:pPr>
              <w:rPr>
                <w:rFonts w:ascii="Helvetica" w:hAnsi="Helvetica"/>
                <w:b/>
                <w:sz w:val="20"/>
                <w:szCs w:val="20"/>
              </w:rPr>
            </w:pPr>
            <w:r w:rsidRPr="0099671A">
              <w:rPr>
                <w:rFonts w:ascii="Helvetica" w:hAnsi="Helvetica"/>
                <w:b/>
                <w:sz w:val="20"/>
                <w:szCs w:val="20"/>
              </w:rPr>
              <w:t>MYOFASICAL MOBILIZATION</w:t>
            </w:r>
          </w:p>
        </w:tc>
      </w:tr>
      <w:tr w:rsidR="00627137" w14:paraId="343B6087" w14:textId="77777777" w:rsidTr="00627137">
        <w:tc>
          <w:tcPr>
            <w:tcW w:w="4336" w:type="dxa"/>
          </w:tcPr>
          <w:p w14:paraId="3AAD9E21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>Masseter</w:t>
            </w:r>
          </w:p>
        </w:tc>
      </w:tr>
      <w:tr w:rsidR="00627137" w14:paraId="1805AD7E" w14:textId="77777777" w:rsidTr="00627137">
        <w:tc>
          <w:tcPr>
            <w:tcW w:w="4336" w:type="dxa"/>
          </w:tcPr>
          <w:p w14:paraId="64F2F2B5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>Temporalis</w:t>
            </w:r>
          </w:p>
        </w:tc>
      </w:tr>
      <w:tr w:rsidR="00627137" w14:paraId="5E250DF1" w14:textId="77777777" w:rsidTr="00627137">
        <w:tc>
          <w:tcPr>
            <w:tcW w:w="4336" w:type="dxa"/>
          </w:tcPr>
          <w:p w14:paraId="2CDD7E23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>Lateral pterygoid</w:t>
            </w:r>
          </w:p>
        </w:tc>
      </w:tr>
      <w:tr w:rsidR="00627137" w14:paraId="27816E6C" w14:textId="77777777" w:rsidTr="00627137">
        <w:tc>
          <w:tcPr>
            <w:tcW w:w="4336" w:type="dxa"/>
          </w:tcPr>
          <w:p w14:paraId="4E94CDD6" w14:textId="77777777" w:rsidR="00627137" w:rsidRPr="0099671A" w:rsidRDefault="00627137" w:rsidP="00627137">
            <w:pPr>
              <w:rPr>
                <w:rFonts w:ascii="Helvetica" w:hAnsi="Helvetica"/>
                <w:sz w:val="20"/>
                <w:szCs w:val="20"/>
              </w:rPr>
            </w:pPr>
            <w:r w:rsidRPr="0099671A">
              <w:rPr>
                <w:rFonts w:ascii="Helvetica" w:hAnsi="Helvetica"/>
                <w:sz w:val="20"/>
                <w:szCs w:val="20"/>
              </w:rPr>
              <w:t xml:space="preserve">Medial pterygoid </w:t>
            </w:r>
          </w:p>
        </w:tc>
      </w:tr>
    </w:tbl>
    <w:p w14:paraId="771B44C4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6C2A0671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234604FA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5039C243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52DE5D34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37AA7E11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22B3146A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4B22EFDD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1658C475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667587CE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45E7D8BB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6A72512D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3EA123FC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46EE3EF5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3CF210A0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2D7498E0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6D199F8A" w14:textId="77777777" w:rsidR="00627137" w:rsidRDefault="00627137" w:rsidP="00E46918">
      <w:pPr>
        <w:rPr>
          <w:rFonts w:ascii="Helvetica" w:hAnsi="Helvetica"/>
          <w:sz w:val="20"/>
          <w:szCs w:val="20"/>
        </w:rPr>
      </w:pPr>
    </w:p>
    <w:p w14:paraId="2B75ED3E" w14:textId="29921334" w:rsidR="00E46918" w:rsidRDefault="003A5D1A" w:rsidP="00E46918">
      <w:pPr>
        <w:rPr>
          <w:rFonts w:ascii="Helvetica" w:hAnsi="Helvetica"/>
          <w:sz w:val="20"/>
          <w:szCs w:val="20"/>
        </w:rPr>
      </w:pPr>
      <w:r w:rsidRPr="00B3144B">
        <w:rPr>
          <w:rFonts w:ascii="Helvetica" w:hAnsi="Helvetica"/>
          <w:sz w:val="20"/>
          <w:szCs w:val="20"/>
        </w:rPr>
        <w:t>* Optimizing mechanics of the joint should be attained prior to injection, with the above mobilization techniques. Capsule lengthening with a distract</w:t>
      </w:r>
      <w:r w:rsidR="00B3144B" w:rsidRPr="00B3144B">
        <w:rPr>
          <w:rFonts w:ascii="Helvetica" w:hAnsi="Helvetica"/>
          <w:sz w:val="20"/>
          <w:szCs w:val="20"/>
        </w:rPr>
        <w:t xml:space="preserve">ion mobilization is crucial. </w:t>
      </w:r>
    </w:p>
    <w:p w14:paraId="63F77B78" w14:textId="77777777" w:rsidR="00BC1A44" w:rsidRPr="00B3144B" w:rsidRDefault="00BC1A44" w:rsidP="00E46918">
      <w:pPr>
        <w:rPr>
          <w:rFonts w:ascii="Helvetica" w:hAnsi="Helvetica"/>
          <w:sz w:val="20"/>
          <w:szCs w:val="20"/>
        </w:rPr>
      </w:pPr>
    </w:p>
    <w:p w14:paraId="3B8167D1" w14:textId="3F2E984A" w:rsidR="00C40AC4" w:rsidRDefault="00C40A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3786"/>
      </w:tblGrid>
      <w:tr w:rsidR="00C40AC4" w14:paraId="23C2D9F0" w14:textId="77777777" w:rsidTr="009A54CB">
        <w:tc>
          <w:tcPr>
            <w:tcW w:w="50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787EB6" w14:textId="400FF4C9" w:rsidR="00C40AC4" w:rsidRPr="00A50435" w:rsidRDefault="00C40AC4" w:rsidP="00A50435">
            <w:pPr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A50435">
              <w:rPr>
                <w:rFonts w:ascii="Helvetica" w:hAnsi="Helvetica"/>
                <w:b/>
                <w:sz w:val="20"/>
                <w:szCs w:val="20"/>
              </w:rPr>
              <w:t>EXERCISE</w:t>
            </w:r>
            <w:r w:rsidR="00627137">
              <w:rPr>
                <w:rFonts w:ascii="Helvetica" w:hAnsi="Helvetica"/>
                <w:b/>
                <w:sz w:val="20"/>
                <w:szCs w:val="20"/>
              </w:rPr>
              <w:t xml:space="preserve"> INSTRUCTION</w:t>
            </w:r>
          </w:p>
        </w:tc>
        <w:tc>
          <w:tcPr>
            <w:tcW w:w="378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A1F864" w14:textId="48EC1596" w:rsidR="00C40AC4" w:rsidRPr="00A50435" w:rsidRDefault="00BC1A44" w:rsidP="00A50435">
            <w:pPr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>
              <w:rPr>
                <w:rFonts w:ascii="Helvetica" w:hAnsi="Helvetica"/>
                <w:b/>
                <w:sz w:val="20"/>
                <w:szCs w:val="20"/>
              </w:rPr>
              <w:t>EDUCATION</w:t>
            </w:r>
          </w:p>
        </w:tc>
      </w:tr>
      <w:tr w:rsidR="009A54CB" w14:paraId="2A01E3B2" w14:textId="77777777" w:rsidTr="009A54CB">
        <w:tc>
          <w:tcPr>
            <w:tcW w:w="5070" w:type="dxa"/>
            <w:tcBorders>
              <w:top w:val="single" w:sz="24" w:space="0" w:color="auto"/>
            </w:tcBorders>
          </w:tcPr>
          <w:p w14:paraId="052F9C37" w14:textId="0867DE2C" w:rsidR="009A54CB" w:rsidRPr="003A5D1A" w:rsidRDefault="00871B6B" w:rsidP="00C40AC4">
            <w:pPr>
              <w:rPr>
                <w:rFonts w:ascii="Helvetica" w:hAnsi="Helvetica"/>
                <w:b/>
                <w:sz w:val="20"/>
                <w:szCs w:val="20"/>
              </w:rPr>
            </w:pPr>
            <w:r>
              <w:rPr>
                <w:rFonts w:ascii="Helvetica" w:hAnsi="Helvetica"/>
                <w:b/>
                <w:sz w:val="20"/>
                <w:szCs w:val="20"/>
              </w:rPr>
              <w:t>PHASE 1</w:t>
            </w:r>
            <w:r w:rsidR="009A54CB">
              <w:rPr>
                <w:rFonts w:ascii="Helvetica" w:hAnsi="Helvetica"/>
                <w:b/>
                <w:sz w:val="20"/>
                <w:szCs w:val="20"/>
              </w:rPr>
              <w:t xml:space="preserve">: </w:t>
            </w:r>
            <w:r w:rsidR="009A54CB" w:rsidRPr="003A5D1A">
              <w:rPr>
                <w:rFonts w:ascii="Helvetica" w:hAnsi="Helvetica"/>
                <w:b/>
                <w:sz w:val="20"/>
                <w:szCs w:val="20"/>
              </w:rPr>
              <w:t>Flexibility of the TMJ and cervical spine</w:t>
            </w:r>
          </w:p>
        </w:tc>
        <w:tc>
          <w:tcPr>
            <w:tcW w:w="3786" w:type="dxa"/>
            <w:vMerge w:val="restart"/>
            <w:tcBorders>
              <w:top w:val="single" w:sz="24" w:space="0" w:color="auto"/>
            </w:tcBorders>
          </w:tcPr>
          <w:p w14:paraId="0659F9AA" w14:textId="77777777" w:rsidR="009A54CB" w:rsidRDefault="009A54CB" w:rsidP="009A54CB">
            <w:pPr>
              <w:ind w:left="720"/>
              <w:rPr>
                <w:rFonts w:ascii="Helvetica" w:hAnsi="Helvetica"/>
                <w:sz w:val="20"/>
                <w:szCs w:val="20"/>
              </w:rPr>
            </w:pPr>
          </w:p>
          <w:p w14:paraId="6FA4B783" w14:textId="77777777" w:rsidR="009A54CB" w:rsidRPr="00A50435" w:rsidRDefault="009A54CB" w:rsidP="009A54CB">
            <w:pPr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Habit modification</w:t>
            </w:r>
          </w:p>
          <w:p w14:paraId="1D21226A" w14:textId="77777777" w:rsidR="009A54CB" w:rsidRPr="00A50435" w:rsidRDefault="009A54CB" w:rsidP="009A54CB">
            <w:pPr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Diet modification</w:t>
            </w:r>
          </w:p>
          <w:p w14:paraId="1B31FFDF" w14:textId="77777777" w:rsidR="009A54CB" w:rsidRPr="00A50435" w:rsidRDefault="009A54CB" w:rsidP="009A54CB">
            <w:pPr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Proper positioning of the TMJ</w:t>
            </w:r>
          </w:p>
          <w:p w14:paraId="6831CCCD" w14:textId="589D7ED8" w:rsidR="009A54CB" w:rsidRPr="00A50435" w:rsidRDefault="00483C5C" w:rsidP="009A54CB">
            <w:pPr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Application of moist heat or ice to side of face</w:t>
            </w:r>
          </w:p>
          <w:p w14:paraId="598AB68D" w14:textId="77777777" w:rsidR="009A54CB" w:rsidRPr="00A50435" w:rsidRDefault="009A54CB" w:rsidP="009A54CB">
            <w:pPr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Relaxation techniques</w:t>
            </w:r>
          </w:p>
          <w:p w14:paraId="398A3682" w14:textId="77777777" w:rsidR="009A54CB" w:rsidRPr="00A50435" w:rsidRDefault="009A54CB" w:rsidP="009A54CB">
            <w:pPr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A50435">
              <w:rPr>
                <w:rFonts w:ascii="Helvetica" w:hAnsi="Helvetica"/>
                <w:sz w:val="20"/>
                <w:szCs w:val="20"/>
              </w:rPr>
              <w:t xml:space="preserve">Postural education </w:t>
            </w:r>
          </w:p>
          <w:p w14:paraId="0E889D29" w14:textId="41E7AB55" w:rsidR="009A54CB" w:rsidRPr="003A5D1A" w:rsidRDefault="009A54CB" w:rsidP="00C40AC4">
            <w:pPr>
              <w:rPr>
                <w:rFonts w:ascii="Helvetica" w:hAnsi="Helvetica"/>
                <w:b/>
                <w:sz w:val="20"/>
                <w:szCs w:val="20"/>
              </w:rPr>
            </w:pPr>
          </w:p>
        </w:tc>
      </w:tr>
      <w:tr w:rsidR="009A54CB" w14:paraId="3BD390BE" w14:textId="77777777" w:rsidTr="009A54CB">
        <w:tc>
          <w:tcPr>
            <w:tcW w:w="5070" w:type="dxa"/>
          </w:tcPr>
          <w:p w14:paraId="2588E72D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Opening stretch</w:t>
            </w:r>
          </w:p>
        </w:tc>
        <w:tc>
          <w:tcPr>
            <w:tcW w:w="3786" w:type="dxa"/>
            <w:vMerge/>
          </w:tcPr>
          <w:p w14:paraId="10197614" w14:textId="55167A04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7EFD7F4F" w14:textId="77777777" w:rsidTr="009A54CB">
        <w:tc>
          <w:tcPr>
            <w:tcW w:w="5070" w:type="dxa"/>
          </w:tcPr>
          <w:p w14:paraId="3E649AB2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Lateral stretch</w:t>
            </w:r>
          </w:p>
        </w:tc>
        <w:tc>
          <w:tcPr>
            <w:tcW w:w="3786" w:type="dxa"/>
            <w:vMerge/>
          </w:tcPr>
          <w:p w14:paraId="348F780E" w14:textId="7881C3C1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03CF6AAD" w14:textId="77777777" w:rsidTr="009A54CB">
        <w:tc>
          <w:tcPr>
            <w:tcW w:w="5070" w:type="dxa"/>
          </w:tcPr>
          <w:p w14:paraId="5E09EBD0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Protrusion stretch</w:t>
            </w:r>
          </w:p>
        </w:tc>
        <w:tc>
          <w:tcPr>
            <w:tcW w:w="3786" w:type="dxa"/>
            <w:vMerge/>
          </w:tcPr>
          <w:p w14:paraId="3DA87CFA" w14:textId="1FBDB88A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1DA7A8D2" w14:textId="77777777" w:rsidTr="009A54CB">
        <w:tc>
          <w:tcPr>
            <w:tcW w:w="5070" w:type="dxa"/>
          </w:tcPr>
          <w:p w14:paraId="473C18E2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</w:rPr>
              <w:t>Retrusion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stretch </w:t>
            </w:r>
          </w:p>
        </w:tc>
        <w:tc>
          <w:tcPr>
            <w:tcW w:w="3786" w:type="dxa"/>
            <w:vMerge/>
          </w:tcPr>
          <w:p w14:paraId="67936C1E" w14:textId="2E1DED24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3E51C1A2" w14:textId="77777777" w:rsidTr="009A54CB">
        <w:tc>
          <w:tcPr>
            <w:tcW w:w="5070" w:type="dxa"/>
          </w:tcPr>
          <w:p w14:paraId="440445AC" w14:textId="77777777" w:rsidR="009A54CB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Upper trapezius stretch</w:t>
            </w:r>
          </w:p>
        </w:tc>
        <w:tc>
          <w:tcPr>
            <w:tcW w:w="3786" w:type="dxa"/>
            <w:vMerge/>
          </w:tcPr>
          <w:p w14:paraId="72F1B8F7" w14:textId="4CBA2B8F" w:rsidR="009A54CB" w:rsidRPr="00B3144B" w:rsidRDefault="009A54CB" w:rsidP="00C40AC4">
            <w:pPr>
              <w:rPr>
                <w:rFonts w:ascii="Helvetica" w:hAnsi="Helvetica"/>
                <w:sz w:val="18"/>
                <w:szCs w:val="18"/>
              </w:rPr>
            </w:pPr>
          </w:p>
        </w:tc>
      </w:tr>
      <w:tr w:rsidR="009A54CB" w14:paraId="75F44818" w14:textId="77777777" w:rsidTr="009A54CB">
        <w:tc>
          <w:tcPr>
            <w:tcW w:w="5070" w:type="dxa"/>
          </w:tcPr>
          <w:p w14:paraId="617E3EE3" w14:textId="77777777" w:rsidR="009A54CB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Scalene stretch</w:t>
            </w:r>
          </w:p>
        </w:tc>
        <w:tc>
          <w:tcPr>
            <w:tcW w:w="3786" w:type="dxa"/>
            <w:vMerge/>
          </w:tcPr>
          <w:p w14:paraId="433F7EE7" w14:textId="3CD191A1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3A3B3C5F" w14:textId="77777777" w:rsidTr="009A54CB">
        <w:tc>
          <w:tcPr>
            <w:tcW w:w="5070" w:type="dxa"/>
          </w:tcPr>
          <w:p w14:paraId="377EBB4D" w14:textId="77777777" w:rsidR="009A54CB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Myofascial stripping of masseter, temporalis, lateral and medial pterygoid</w:t>
            </w:r>
          </w:p>
        </w:tc>
        <w:tc>
          <w:tcPr>
            <w:tcW w:w="3786" w:type="dxa"/>
            <w:vMerge/>
          </w:tcPr>
          <w:p w14:paraId="13E4591C" w14:textId="6AF0B49F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29D44582" w14:textId="77777777" w:rsidTr="009A54CB">
        <w:tc>
          <w:tcPr>
            <w:tcW w:w="5070" w:type="dxa"/>
          </w:tcPr>
          <w:p w14:paraId="0D87E101" w14:textId="6C340F0F" w:rsidR="009A54CB" w:rsidRPr="003A5D1A" w:rsidRDefault="009A54CB" w:rsidP="00C40AC4">
            <w:pPr>
              <w:rPr>
                <w:rFonts w:ascii="Helvetica" w:hAnsi="Helvetica"/>
                <w:b/>
                <w:sz w:val="20"/>
                <w:szCs w:val="20"/>
              </w:rPr>
            </w:pPr>
            <w:r w:rsidRPr="003A5D1A">
              <w:rPr>
                <w:rFonts w:ascii="Helvetica" w:hAnsi="Helvetica"/>
                <w:b/>
                <w:sz w:val="20"/>
                <w:szCs w:val="20"/>
              </w:rPr>
              <w:t>PHASE 2</w:t>
            </w:r>
            <w:r>
              <w:rPr>
                <w:rFonts w:ascii="Helvetica" w:hAnsi="Helvetica"/>
                <w:b/>
                <w:sz w:val="20"/>
                <w:szCs w:val="20"/>
              </w:rPr>
              <w:t xml:space="preserve">: </w:t>
            </w:r>
            <w:r w:rsidRPr="003A5D1A">
              <w:rPr>
                <w:rFonts w:ascii="Helvetica" w:hAnsi="Helvetica"/>
                <w:b/>
                <w:sz w:val="20"/>
                <w:szCs w:val="20"/>
              </w:rPr>
              <w:t>Strength, stability, and proprioception</w:t>
            </w:r>
          </w:p>
        </w:tc>
        <w:tc>
          <w:tcPr>
            <w:tcW w:w="3786" w:type="dxa"/>
            <w:vMerge/>
          </w:tcPr>
          <w:p w14:paraId="30CFAAB2" w14:textId="337B0E4A" w:rsidR="009A54CB" w:rsidRPr="003A5D1A" w:rsidRDefault="009A54CB" w:rsidP="00C40AC4">
            <w:pPr>
              <w:rPr>
                <w:rFonts w:ascii="Helvetica" w:hAnsi="Helvetica"/>
                <w:b/>
                <w:sz w:val="20"/>
                <w:szCs w:val="20"/>
              </w:rPr>
            </w:pPr>
          </w:p>
        </w:tc>
      </w:tr>
      <w:tr w:rsidR="009A54CB" w14:paraId="4A5DE602" w14:textId="77777777" w:rsidTr="009A54CB">
        <w:tc>
          <w:tcPr>
            <w:tcW w:w="5070" w:type="dxa"/>
          </w:tcPr>
          <w:p w14:paraId="4F7B53B5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Isometric strengthening in neutral</w:t>
            </w:r>
          </w:p>
        </w:tc>
        <w:tc>
          <w:tcPr>
            <w:tcW w:w="3786" w:type="dxa"/>
            <w:vMerge/>
          </w:tcPr>
          <w:p w14:paraId="49472B88" w14:textId="61D2A3CA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783DE6A9" w14:textId="77777777" w:rsidTr="009A54CB">
        <w:tc>
          <w:tcPr>
            <w:tcW w:w="5070" w:type="dxa"/>
          </w:tcPr>
          <w:p w14:paraId="0F4DC042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Isometric strengthening at mid-range</w:t>
            </w:r>
          </w:p>
        </w:tc>
        <w:tc>
          <w:tcPr>
            <w:tcW w:w="3786" w:type="dxa"/>
            <w:vMerge/>
          </w:tcPr>
          <w:p w14:paraId="34D55C2C" w14:textId="258224CF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42C560B9" w14:textId="77777777" w:rsidTr="009A54CB">
        <w:tc>
          <w:tcPr>
            <w:tcW w:w="5070" w:type="dxa"/>
          </w:tcPr>
          <w:p w14:paraId="79C6EA0F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Isometric strengthening at end-range</w:t>
            </w:r>
          </w:p>
        </w:tc>
        <w:tc>
          <w:tcPr>
            <w:tcW w:w="3786" w:type="dxa"/>
            <w:vMerge/>
          </w:tcPr>
          <w:p w14:paraId="5F0E4DA3" w14:textId="5DB43C52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4F950447" w14:textId="77777777" w:rsidTr="009A54CB">
        <w:tc>
          <w:tcPr>
            <w:tcW w:w="5070" w:type="dxa"/>
          </w:tcPr>
          <w:p w14:paraId="291C7260" w14:textId="77777777" w:rsidR="009A54CB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Isotonic strengthening </w:t>
            </w:r>
          </w:p>
        </w:tc>
        <w:tc>
          <w:tcPr>
            <w:tcW w:w="3786" w:type="dxa"/>
            <w:vMerge/>
          </w:tcPr>
          <w:p w14:paraId="435C8632" w14:textId="4176192D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03BEECF6" w14:textId="77777777" w:rsidTr="009A54CB">
        <w:tc>
          <w:tcPr>
            <w:tcW w:w="5070" w:type="dxa"/>
          </w:tcPr>
          <w:p w14:paraId="22D20903" w14:textId="77777777" w:rsidR="009A54CB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Opening proprioception</w:t>
            </w:r>
          </w:p>
        </w:tc>
        <w:tc>
          <w:tcPr>
            <w:tcW w:w="3786" w:type="dxa"/>
            <w:vMerge/>
          </w:tcPr>
          <w:p w14:paraId="6EB07D2C" w14:textId="3FD1043D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502F94AE" w14:textId="77777777" w:rsidTr="009A54CB">
        <w:tc>
          <w:tcPr>
            <w:tcW w:w="5070" w:type="dxa"/>
          </w:tcPr>
          <w:p w14:paraId="4E95431A" w14:textId="77777777" w:rsidR="009A54CB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Controlled opening</w:t>
            </w:r>
          </w:p>
        </w:tc>
        <w:tc>
          <w:tcPr>
            <w:tcW w:w="3786" w:type="dxa"/>
            <w:vMerge/>
          </w:tcPr>
          <w:p w14:paraId="4F3C1CF4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10E4BF24" w14:textId="77777777" w:rsidTr="009A54CB">
        <w:tc>
          <w:tcPr>
            <w:tcW w:w="5070" w:type="dxa"/>
          </w:tcPr>
          <w:p w14:paraId="4C67C175" w14:textId="77777777" w:rsidR="009A54CB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End of range opening</w:t>
            </w:r>
          </w:p>
        </w:tc>
        <w:tc>
          <w:tcPr>
            <w:tcW w:w="3786" w:type="dxa"/>
            <w:vMerge/>
          </w:tcPr>
          <w:p w14:paraId="43759512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9A54CB" w14:paraId="52B1A68D" w14:textId="77777777" w:rsidTr="009A54CB">
        <w:tc>
          <w:tcPr>
            <w:tcW w:w="5070" w:type="dxa"/>
          </w:tcPr>
          <w:p w14:paraId="32857543" w14:textId="4A799F0C" w:rsidR="009A54CB" w:rsidRDefault="009A54CB" w:rsidP="009A54CB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Postural correction </w:t>
            </w:r>
          </w:p>
        </w:tc>
        <w:tc>
          <w:tcPr>
            <w:tcW w:w="3786" w:type="dxa"/>
            <w:vMerge/>
          </w:tcPr>
          <w:p w14:paraId="44F0531F" w14:textId="77777777" w:rsidR="009A54CB" w:rsidRPr="00A50435" w:rsidRDefault="009A54CB" w:rsidP="00C40AC4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D9F6771" w14:textId="54D5AB11" w:rsidR="003A5D1A" w:rsidRDefault="003A5D1A"/>
    <w:sectPr w:rsidR="003A5D1A" w:rsidSect="00BE0DF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C2BA5"/>
    <w:multiLevelType w:val="hybridMultilevel"/>
    <w:tmpl w:val="487AD9C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3"/>
  </w:docVars>
  <w:rsids>
    <w:rsidRoot w:val="00E46918"/>
    <w:rsid w:val="00073822"/>
    <w:rsid w:val="00262731"/>
    <w:rsid w:val="002B4FFA"/>
    <w:rsid w:val="0037093F"/>
    <w:rsid w:val="003A5D1A"/>
    <w:rsid w:val="00411134"/>
    <w:rsid w:val="0045106A"/>
    <w:rsid w:val="00483C5C"/>
    <w:rsid w:val="00627137"/>
    <w:rsid w:val="00720208"/>
    <w:rsid w:val="00871B6B"/>
    <w:rsid w:val="0099671A"/>
    <w:rsid w:val="009A54CB"/>
    <w:rsid w:val="00A50435"/>
    <w:rsid w:val="00B20428"/>
    <w:rsid w:val="00B3144B"/>
    <w:rsid w:val="00BC1A44"/>
    <w:rsid w:val="00BE0DF1"/>
    <w:rsid w:val="00C40AC4"/>
    <w:rsid w:val="00D82ABA"/>
    <w:rsid w:val="00E46918"/>
    <w:rsid w:val="00F077D9"/>
    <w:rsid w:val="00F40B18"/>
    <w:rsid w:val="00FA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8A39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5106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06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0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06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0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0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6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C1A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5106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06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0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06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0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0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6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C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1088</Characters>
  <Application>Microsoft Office Word</Application>
  <DocSecurity>0</DocSecurity>
  <Lines>90</Lines>
  <Paragraphs>45</Paragraphs>
  <ScaleCrop>false</ScaleCrop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Crockett</dc:creator>
  <cp:keywords/>
  <dc:description/>
  <cp:lastModifiedBy>ADAYAP</cp:lastModifiedBy>
  <cp:revision>13</cp:revision>
  <dcterms:created xsi:type="dcterms:W3CDTF">2015-05-24T13:53:00Z</dcterms:created>
  <dcterms:modified xsi:type="dcterms:W3CDTF">2018-03-06T21:57:00Z</dcterms:modified>
</cp:coreProperties>
</file>