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260E9" w14:textId="3AE87147" w:rsidR="00247348" w:rsidRDefault="00CF5FD8">
      <w:pPr>
        <w:rPr>
          <w:rFonts w:ascii="Times New Roman" w:hAnsi="Times New Roman" w:cs="Times New Roman"/>
        </w:rPr>
      </w:pPr>
      <w:r>
        <w:rPr>
          <w:noProof/>
          <w:lang w:val="en-PH" w:eastAsia="en-PH"/>
        </w:rPr>
        <w:drawing>
          <wp:anchor distT="0" distB="0" distL="114300" distR="114300" simplePos="0" relativeHeight="251663360" behindDoc="0" locked="0" layoutInCell="1" allowOverlap="1" wp14:anchorId="4F3E8936" wp14:editId="08D58CF2">
            <wp:simplePos x="0" y="0"/>
            <wp:positionH relativeFrom="margin">
              <wp:align>left</wp:align>
            </wp:positionH>
            <wp:positionV relativeFrom="paragraph">
              <wp:posOffset>260159</wp:posOffset>
            </wp:positionV>
            <wp:extent cx="4175125" cy="2428240"/>
            <wp:effectExtent l="19050" t="19050" r="15875" b="1016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125" cy="242824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7F2" w:rsidRPr="00F007F2">
        <w:rPr>
          <w:rFonts w:ascii="Times New Roman" w:hAnsi="Times New Roman" w:cs="Times New Roman"/>
          <w:u w:val="single"/>
        </w:rPr>
        <w:t>Supplementary Information</w:t>
      </w:r>
      <w:r w:rsidR="00F007F2">
        <w:rPr>
          <w:rFonts w:ascii="Times New Roman" w:hAnsi="Times New Roman" w:cs="Times New Roman"/>
          <w:u w:val="single"/>
        </w:rPr>
        <w:br/>
      </w:r>
      <w:r w:rsidR="00F007F2">
        <w:rPr>
          <w:rFonts w:ascii="Times New Roman" w:hAnsi="Times New Roman" w:cs="Times New Roman"/>
        </w:rPr>
        <w:br/>
      </w:r>
    </w:p>
    <w:p w14:paraId="4851E0BE" w14:textId="7C7FC1ED" w:rsidR="00247348" w:rsidRDefault="00247348">
      <w:pPr>
        <w:rPr>
          <w:rFonts w:ascii="Times New Roman" w:hAnsi="Times New Roman" w:cs="Times New Roman"/>
        </w:rPr>
      </w:pPr>
    </w:p>
    <w:p w14:paraId="738D3668" w14:textId="76F3BEE4" w:rsidR="00247348" w:rsidRDefault="00247348">
      <w:pPr>
        <w:rPr>
          <w:rFonts w:ascii="Times New Roman" w:hAnsi="Times New Roman" w:cs="Times New Roman"/>
        </w:rPr>
      </w:pPr>
    </w:p>
    <w:p w14:paraId="75427561" w14:textId="1CA0EB2B" w:rsidR="00247348" w:rsidRDefault="00247348">
      <w:pPr>
        <w:rPr>
          <w:rFonts w:ascii="Times New Roman" w:hAnsi="Times New Roman" w:cs="Times New Roman"/>
        </w:rPr>
      </w:pPr>
    </w:p>
    <w:p w14:paraId="0A9107DE" w14:textId="41649A6C" w:rsidR="00247348" w:rsidRDefault="00247348">
      <w:pPr>
        <w:rPr>
          <w:rFonts w:ascii="Times New Roman" w:hAnsi="Times New Roman" w:cs="Times New Roman"/>
        </w:rPr>
      </w:pPr>
    </w:p>
    <w:p w14:paraId="786D7B2F" w14:textId="3EA2509C" w:rsidR="00791637" w:rsidRPr="0021234C" w:rsidRDefault="00F007F2">
      <w:pPr>
        <w:rPr>
          <w:rFonts w:ascii="Times New Roman" w:hAnsi="Times New Roman" w:cs="Times New Roman"/>
          <w:vertAlign w:val="superscript"/>
        </w:rPr>
      </w:pPr>
      <w:r w:rsidRPr="00CF5FD8">
        <w:rPr>
          <w:rFonts w:ascii="Times New Roman" w:hAnsi="Times New Roman" w:cs="Times New Roman"/>
          <w:b/>
          <w:bCs/>
        </w:rPr>
        <w:t xml:space="preserve">Figure </w:t>
      </w:r>
      <w:r w:rsidR="00247348" w:rsidRPr="00CF5FD8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 – Structural formula of dextromethorph</w:t>
      </w:r>
      <w:r w:rsidRPr="0021234C">
        <w:rPr>
          <w:rFonts w:ascii="Times New Roman" w:hAnsi="Times New Roman" w:cs="Times New Roman"/>
        </w:rPr>
        <w:t>an</w:t>
      </w:r>
      <w:r w:rsidR="008F5B89" w:rsidRPr="0021234C">
        <w:rPr>
          <w:rFonts w:ascii="Times New Roman" w:hAnsi="Times New Roman" w:cs="Times New Roman"/>
          <w:vertAlign w:val="superscript"/>
        </w:rPr>
        <w:t>1</w:t>
      </w:r>
      <w:r w:rsidR="006B0E89" w:rsidRPr="0021234C">
        <w:rPr>
          <w:rFonts w:ascii="Times New Roman" w:hAnsi="Times New Roman" w:cs="Times New Roman"/>
          <w:vertAlign w:val="superscript"/>
        </w:rPr>
        <w:t>5</w:t>
      </w:r>
    </w:p>
    <w:p w14:paraId="4E01FD91" w14:textId="59440834" w:rsidR="00247348" w:rsidRPr="0021234C" w:rsidRDefault="00791637">
      <w:pPr>
        <w:rPr>
          <w:rFonts w:ascii="Times New Roman" w:hAnsi="Times New Roman" w:cs="Times New Roman"/>
        </w:rPr>
      </w:pPr>
      <w:r w:rsidRPr="0021234C">
        <w:rPr>
          <w:noProof/>
          <w:lang w:val="en-PH" w:eastAsia="en-PH"/>
        </w:rPr>
        <w:drawing>
          <wp:anchor distT="0" distB="0" distL="114300" distR="114300" simplePos="0" relativeHeight="251664384" behindDoc="0" locked="0" layoutInCell="1" allowOverlap="1" wp14:anchorId="21B9A85A" wp14:editId="17F680F0">
            <wp:simplePos x="0" y="0"/>
            <wp:positionH relativeFrom="margin">
              <wp:align>left</wp:align>
            </wp:positionH>
            <wp:positionV relativeFrom="paragraph">
              <wp:posOffset>340109</wp:posOffset>
            </wp:positionV>
            <wp:extent cx="4932045" cy="2249170"/>
            <wp:effectExtent l="19050" t="19050" r="20955" b="1778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224917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7F2" w:rsidRPr="0021234C">
        <w:rPr>
          <w:rFonts w:ascii="Times New Roman" w:hAnsi="Times New Roman" w:cs="Times New Roman"/>
        </w:rPr>
        <w:br/>
      </w:r>
      <w:r w:rsidR="00F007F2" w:rsidRPr="0021234C">
        <w:rPr>
          <w:rFonts w:ascii="Times New Roman" w:hAnsi="Times New Roman" w:cs="Times New Roman"/>
        </w:rPr>
        <w:br/>
      </w:r>
      <w:r w:rsidR="00F007F2" w:rsidRPr="0021234C">
        <w:rPr>
          <w:rFonts w:ascii="Times New Roman" w:hAnsi="Times New Roman" w:cs="Times New Roman"/>
        </w:rPr>
        <w:br/>
      </w:r>
    </w:p>
    <w:p w14:paraId="1120F83A" w14:textId="0122A13C" w:rsidR="00247348" w:rsidRPr="0021234C" w:rsidRDefault="00247348">
      <w:pPr>
        <w:rPr>
          <w:rFonts w:ascii="Times New Roman" w:hAnsi="Times New Roman" w:cs="Times New Roman"/>
        </w:rPr>
      </w:pPr>
    </w:p>
    <w:p w14:paraId="704F7D50" w14:textId="77777777" w:rsidR="00247348" w:rsidRPr="0021234C" w:rsidRDefault="00247348">
      <w:pPr>
        <w:rPr>
          <w:rFonts w:ascii="Times New Roman" w:hAnsi="Times New Roman" w:cs="Times New Roman"/>
        </w:rPr>
      </w:pPr>
    </w:p>
    <w:p w14:paraId="38B1773D" w14:textId="77777777" w:rsidR="00247348" w:rsidRPr="0021234C" w:rsidRDefault="00247348">
      <w:pPr>
        <w:rPr>
          <w:rFonts w:ascii="Times New Roman" w:hAnsi="Times New Roman" w:cs="Times New Roman"/>
        </w:rPr>
      </w:pPr>
    </w:p>
    <w:p w14:paraId="5E286037" w14:textId="0526EBDC" w:rsidR="00217BCD" w:rsidRDefault="00F007F2">
      <w:pPr>
        <w:rPr>
          <w:rFonts w:ascii="Times New Roman" w:hAnsi="Times New Roman" w:cs="Times New Roman"/>
        </w:rPr>
      </w:pPr>
      <w:r w:rsidRPr="0021234C">
        <w:rPr>
          <w:rFonts w:ascii="Times New Roman" w:hAnsi="Times New Roman" w:cs="Times New Roman"/>
          <w:b/>
          <w:bCs/>
        </w:rPr>
        <w:t xml:space="preserve">Figure </w:t>
      </w:r>
      <w:r w:rsidR="00247348" w:rsidRPr="0021234C">
        <w:rPr>
          <w:rFonts w:ascii="Times New Roman" w:hAnsi="Times New Roman" w:cs="Times New Roman"/>
          <w:b/>
          <w:bCs/>
        </w:rPr>
        <w:t>3</w:t>
      </w:r>
      <w:r w:rsidRPr="0021234C">
        <w:rPr>
          <w:rFonts w:ascii="Times New Roman" w:hAnsi="Times New Roman" w:cs="Times New Roman"/>
        </w:rPr>
        <w:t xml:space="preserve"> – Structural formula of quinidine sulfate</w:t>
      </w:r>
      <w:r w:rsidR="008F5B89" w:rsidRPr="0021234C">
        <w:rPr>
          <w:rFonts w:ascii="Times New Roman" w:hAnsi="Times New Roman" w:cs="Times New Roman"/>
          <w:vertAlign w:val="superscript"/>
        </w:rPr>
        <w:t>1</w:t>
      </w:r>
      <w:r w:rsidR="006B0E89" w:rsidRPr="0021234C">
        <w:rPr>
          <w:rFonts w:ascii="Times New Roman" w:hAnsi="Times New Roman" w:cs="Times New Roman"/>
          <w:vertAlign w:val="superscript"/>
        </w:rPr>
        <w:t>6</w:t>
      </w:r>
      <w:r w:rsidR="006D6421" w:rsidRPr="00F007F2">
        <w:rPr>
          <w:rFonts w:ascii="Times New Roman" w:hAnsi="Times New Roman" w:cs="Times New Roman"/>
        </w:rPr>
        <w:br/>
      </w:r>
    </w:p>
    <w:p w14:paraId="540EDFE8" w14:textId="45DD0D6D" w:rsidR="00CF5FD8" w:rsidRDefault="00CF5FD8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3397"/>
        <w:tblW w:w="0" w:type="auto"/>
        <w:tblLook w:val="04A0" w:firstRow="1" w:lastRow="0" w:firstColumn="1" w:lastColumn="0" w:noHBand="0" w:noVBand="1"/>
      </w:tblPr>
      <w:tblGrid>
        <w:gridCol w:w="4945"/>
        <w:gridCol w:w="5125"/>
      </w:tblGrid>
      <w:tr w:rsidR="00AC3BD3" w14:paraId="60B16A41" w14:textId="77777777" w:rsidTr="00AC3BD3">
        <w:tc>
          <w:tcPr>
            <w:tcW w:w="4945" w:type="dxa"/>
          </w:tcPr>
          <w:p w14:paraId="0AEFC1C7" w14:textId="691DCA6D" w:rsidR="00AC3BD3" w:rsidRPr="00030A00" w:rsidRDefault="00297358" w:rsidP="00AC3BD3">
            <w:pPr>
              <w:rPr>
                <w:rFonts w:ascii="Times New Roman" w:hAnsi="Times New Roman" w:cs="Times New Roman"/>
                <w:b/>
                <w:bCs/>
              </w:rPr>
            </w:pPr>
            <w:r w:rsidRPr="00297358">
              <w:rPr>
                <w:rFonts w:ascii="Times New Roman" w:hAnsi="Times New Roman" w:cs="Times New Roman"/>
                <w:b/>
                <w:bCs/>
              </w:rPr>
              <w:lastRenderedPageBreak/>
              <w:t>Past Medical History</w:t>
            </w:r>
          </w:p>
        </w:tc>
        <w:tc>
          <w:tcPr>
            <w:tcW w:w="5125" w:type="dxa"/>
          </w:tcPr>
          <w:p w14:paraId="2AE9A6D1" w14:textId="74E522D8" w:rsidR="00AC3BD3" w:rsidRPr="00297358" w:rsidRDefault="00297358" w:rsidP="00AC3BD3">
            <w:pPr>
              <w:rPr>
                <w:rFonts w:ascii="Times New Roman" w:hAnsi="Times New Roman" w:cs="Times New Roman"/>
                <w:b/>
                <w:bCs/>
              </w:rPr>
            </w:pPr>
            <w:r w:rsidRPr="00297358">
              <w:rPr>
                <w:rFonts w:ascii="Times New Roman" w:hAnsi="Times New Roman" w:cs="Times New Roman"/>
                <w:b/>
                <w:bCs/>
              </w:rPr>
              <w:t>Past Surgical Histor</w:t>
            </w:r>
            <w:bookmarkStart w:id="0" w:name="_GoBack"/>
            <w:bookmarkEnd w:id="0"/>
            <w:r w:rsidRPr="00297358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</w:tr>
      <w:tr w:rsidR="00AC3BD3" w14:paraId="429CE275" w14:textId="77777777" w:rsidTr="00AC3BD3">
        <w:tc>
          <w:tcPr>
            <w:tcW w:w="4945" w:type="dxa"/>
          </w:tcPr>
          <w:p w14:paraId="114620A6" w14:textId="25CAC113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Pseudobulbar </w:t>
            </w:r>
            <w:r w:rsidR="00206FBE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ffect (PBA)</w:t>
            </w:r>
          </w:p>
        </w:tc>
        <w:tc>
          <w:tcPr>
            <w:tcW w:w="5125" w:type="dxa"/>
          </w:tcPr>
          <w:p w14:paraId="4A5F3C66" w14:textId="4050B91C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Craniotomy &amp; </w:t>
            </w:r>
            <w:r w:rsidR="003E5651">
              <w:rPr>
                <w:rFonts w:ascii="Times New Roman" w:hAnsi="Times New Roman" w:cs="Times New Roman"/>
              </w:rPr>
              <w:t xml:space="preserve">partial </w:t>
            </w:r>
            <w:r>
              <w:rPr>
                <w:rFonts w:ascii="Times New Roman" w:hAnsi="Times New Roman" w:cs="Times New Roman"/>
              </w:rPr>
              <w:t>brain resection</w:t>
            </w:r>
          </w:p>
        </w:tc>
      </w:tr>
      <w:tr w:rsidR="00AC3BD3" w14:paraId="3D23CC6A" w14:textId="77777777" w:rsidTr="00AC3BD3">
        <w:tc>
          <w:tcPr>
            <w:tcW w:w="4945" w:type="dxa"/>
          </w:tcPr>
          <w:p w14:paraId="17A86E56" w14:textId="5D1FFE13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Essential </w:t>
            </w:r>
            <w:r w:rsidR="00ED093B">
              <w:rPr>
                <w:rFonts w:ascii="Times New Roman" w:hAnsi="Times New Roman" w:cs="Times New Roman"/>
              </w:rPr>
              <w:t>hypertension</w:t>
            </w:r>
          </w:p>
        </w:tc>
        <w:tc>
          <w:tcPr>
            <w:tcW w:w="5125" w:type="dxa"/>
          </w:tcPr>
          <w:p w14:paraId="339D85D3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Appendectomy</w:t>
            </w:r>
          </w:p>
        </w:tc>
      </w:tr>
      <w:tr w:rsidR="00AC3BD3" w14:paraId="78C4D2F7" w14:textId="77777777" w:rsidTr="00AC3BD3">
        <w:tc>
          <w:tcPr>
            <w:tcW w:w="4945" w:type="dxa"/>
          </w:tcPr>
          <w:p w14:paraId="2165D367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Hyperlipidemia</w:t>
            </w:r>
          </w:p>
        </w:tc>
        <w:tc>
          <w:tcPr>
            <w:tcW w:w="5125" w:type="dxa"/>
          </w:tcPr>
          <w:p w14:paraId="5A6BE88A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Tracheostomy</w:t>
            </w:r>
          </w:p>
        </w:tc>
      </w:tr>
      <w:tr w:rsidR="00AC3BD3" w14:paraId="0EAD1B52" w14:textId="77777777" w:rsidTr="00AC3BD3">
        <w:tc>
          <w:tcPr>
            <w:tcW w:w="4945" w:type="dxa"/>
          </w:tcPr>
          <w:p w14:paraId="31DE4FF5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Cerebrovascular disease</w:t>
            </w:r>
          </w:p>
        </w:tc>
        <w:tc>
          <w:tcPr>
            <w:tcW w:w="5125" w:type="dxa"/>
          </w:tcPr>
          <w:p w14:paraId="38AE3828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Cholecystectomy</w:t>
            </w:r>
          </w:p>
        </w:tc>
      </w:tr>
      <w:tr w:rsidR="00AC3BD3" w14:paraId="20E25C7B" w14:textId="77777777" w:rsidTr="00AC3BD3">
        <w:tc>
          <w:tcPr>
            <w:tcW w:w="4945" w:type="dxa"/>
          </w:tcPr>
          <w:p w14:paraId="21FDC287" w14:textId="2BC3FCE9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Obesity</w:t>
            </w:r>
            <w:r w:rsidR="00B53238">
              <w:rPr>
                <w:rFonts w:ascii="Times New Roman" w:hAnsi="Times New Roman" w:cs="Times New Roman"/>
              </w:rPr>
              <w:t xml:space="preserve"> (BMI 40 - 44.9)</w:t>
            </w:r>
          </w:p>
        </w:tc>
        <w:tc>
          <w:tcPr>
            <w:tcW w:w="5125" w:type="dxa"/>
          </w:tcPr>
          <w:p w14:paraId="1F1C6F31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</w:p>
        </w:tc>
      </w:tr>
      <w:tr w:rsidR="00AC3BD3" w14:paraId="0D9E0620" w14:textId="77777777" w:rsidTr="00AC3BD3">
        <w:tc>
          <w:tcPr>
            <w:tcW w:w="4945" w:type="dxa"/>
          </w:tcPr>
          <w:p w14:paraId="27029E92" w14:textId="61BB3CE8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Major Depressive Disorder</w:t>
            </w:r>
          </w:p>
        </w:tc>
        <w:tc>
          <w:tcPr>
            <w:tcW w:w="5125" w:type="dxa"/>
          </w:tcPr>
          <w:p w14:paraId="2A8A103F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</w:p>
        </w:tc>
      </w:tr>
      <w:tr w:rsidR="00AC3BD3" w14:paraId="5378E979" w14:textId="77777777" w:rsidTr="00AC3BD3">
        <w:tc>
          <w:tcPr>
            <w:tcW w:w="4945" w:type="dxa"/>
          </w:tcPr>
          <w:p w14:paraId="025DA6D0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Hypothyroidism</w:t>
            </w:r>
          </w:p>
        </w:tc>
        <w:tc>
          <w:tcPr>
            <w:tcW w:w="5125" w:type="dxa"/>
          </w:tcPr>
          <w:p w14:paraId="5DD51AFB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</w:p>
        </w:tc>
      </w:tr>
      <w:tr w:rsidR="00AC3BD3" w14:paraId="17C3565F" w14:textId="77777777" w:rsidTr="00AC3BD3">
        <w:tc>
          <w:tcPr>
            <w:tcW w:w="4945" w:type="dxa"/>
          </w:tcPr>
          <w:p w14:paraId="60A1B314" w14:textId="5C09A168" w:rsidR="00AC3BD3" w:rsidRDefault="00B53238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Gout</w:t>
            </w:r>
          </w:p>
        </w:tc>
        <w:tc>
          <w:tcPr>
            <w:tcW w:w="5125" w:type="dxa"/>
          </w:tcPr>
          <w:p w14:paraId="365FE43A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924"/>
        <w:tblW w:w="0" w:type="auto"/>
        <w:tblLook w:val="04A0" w:firstRow="1" w:lastRow="0" w:firstColumn="1" w:lastColumn="0" w:noHBand="0" w:noVBand="1"/>
      </w:tblPr>
      <w:tblGrid>
        <w:gridCol w:w="4945"/>
        <w:gridCol w:w="5125"/>
      </w:tblGrid>
      <w:tr w:rsidR="00AC3BD3" w14:paraId="12F39BB0" w14:textId="77777777" w:rsidTr="00AC3BD3">
        <w:tc>
          <w:tcPr>
            <w:tcW w:w="4945" w:type="dxa"/>
          </w:tcPr>
          <w:p w14:paraId="5AA091C1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Nuedexta</w:t>
            </w:r>
            <w:proofErr w:type="spellEnd"/>
            <w:r>
              <w:rPr>
                <w:rFonts w:ascii="Times New Roman" w:hAnsi="Times New Roman" w:cs="Times New Roman"/>
              </w:rPr>
              <w:t xml:space="preserve"> 30mg PO BID</w:t>
            </w:r>
          </w:p>
        </w:tc>
        <w:tc>
          <w:tcPr>
            <w:tcW w:w="5125" w:type="dxa"/>
          </w:tcPr>
          <w:p w14:paraId="5D048F20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Coreg 12.5mg PO BID</w:t>
            </w:r>
          </w:p>
        </w:tc>
      </w:tr>
      <w:tr w:rsidR="00AC3BD3" w14:paraId="4FF2A6A5" w14:textId="77777777" w:rsidTr="00AC3BD3">
        <w:tc>
          <w:tcPr>
            <w:tcW w:w="4945" w:type="dxa"/>
          </w:tcPr>
          <w:p w14:paraId="26A87958" w14:textId="06237DB6" w:rsidR="00AC3BD3" w:rsidRDefault="00ED093B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Amitriptyline</w:t>
            </w:r>
            <w:r w:rsidR="00AC3BD3">
              <w:rPr>
                <w:rFonts w:ascii="Times New Roman" w:hAnsi="Times New Roman" w:cs="Times New Roman"/>
              </w:rPr>
              <w:t xml:space="preserve"> hydrochloride 100mg PO QHS</w:t>
            </w:r>
          </w:p>
        </w:tc>
        <w:tc>
          <w:tcPr>
            <w:tcW w:w="5125" w:type="dxa"/>
          </w:tcPr>
          <w:p w14:paraId="2843E69C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HCTZ-Lisinopril 25mg-20mg PO QD</w:t>
            </w:r>
          </w:p>
        </w:tc>
      </w:tr>
      <w:tr w:rsidR="00AC3BD3" w14:paraId="27CCE283" w14:textId="77777777" w:rsidTr="00AC3BD3">
        <w:tc>
          <w:tcPr>
            <w:tcW w:w="4945" w:type="dxa"/>
          </w:tcPr>
          <w:p w14:paraId="2AEFD5B8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Amlodipine </w:t>
            </w:r>
            <w:proofErr w:type="spellStart"/>
            <w:r>
              <w:rPr>
                <w:rFonts w:ascii="Times New Roman" w:hAnsi="Times New Roman" w:cs="Times New Roman"/>
              </w:rPr>
              <w:t>besylate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10mg PO QD</w:t>
            </w:r>
          </w:p>
        </w:tc>
        <w:tc>
          <w:tcPr>
            <w:tcW w:w="5125" w:type="dxa"/>
          </w:tcPr>
          <w:p w14:paraId="4DE6BC26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Levothyroxine sodium 0.112mg PO QD</w:t>
            </w:r>
          </w:p>
        </w:tc>
      </w:tr>
      <w:tr w:rsidR="00AC3BD3" w14:paraId="7CDEC75F" w14:textId="77777777" w:rsidTr="00AC3BD3">
        <w:tc>
          <w:tcPr>
            <w:tcW w:w="4945" w:type="dxa"/>
          </w:tcPr>
          <w:p w14:paraId="7A1A73DC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Atorvastatin calcium 40mg PO QHS</w:t>
            </w:r>
          </w:p>
        </w:tc>
        <w:tc>
          <w:tcPr>
            <w:tcW w:w="5125" w:type="dxa"/>
          </w:tcPr>
          <w:p w14:paraId="63DBA892" w14:textId="77777777" w:rsidR="00AC3BD3" w:rsidRDefault="00AC3BD3" w:rsidP="00AC3BD3">
            <w:pPr>
              <w:rPr>
                <w:rFonts w:ascii="Times New Roman" w:hAnsi="Times New Roman" w:cs="Times New Roman"/>
              </w:rPr>
            </w:pPr>
          </w:p>
        </w:tc>
      </w:tr>
    </w:tbl>
    <w:p w14:paraId="66FA3E21" w14:textId="36205009" w:rsidR="00AC3BD3" w:rsidRDefault="00AC3BD3" w:rsidP="00AC3BD3">
      <w:pPr>
        <w:rPr>
          <w:rFonts w:ascii="Times New Roman" w:hAnsi="Times New Roman" w:cs="Times New Roman"/>
        </w:rPr>
      </w:pPr>
      <w:r w:rsidRPr="00B53238">
        <w:rPr>
          <w:rFonts w:ascii="Times New Roman" w:hAnsi="Times New Roman" w:cs="Times New Roman"/>
          <w:i/>
          <w:iCs/>
        </w:rPr>
        <w:t xml:space="preserve">Patient information </w:t>
      </w:r>
      <w:r w:rsidR="00B53238" w:rsidRPr="00B53238">
        <w:rPr>
          <w:rFonts w:ascii="Times New Roman" w:hAnsi="Times New Roman" w:cs="Times New Roman"/>
          <w:i/>
          <w:iCs/>
        </w:rPr>
        <w:t xml:space="preserve">at start </w:t>
      </w:r>
      <w:proofErr w:type="gramStart"/>
      <w:r w:rsidR="00B53238" w:rsidRPr="00B53238">
        <w:rPr>
          <w:rFonts w:ascii="Times New Roman" w:hAnsi="Times New Roman" w:cs="Times New Roman"/>
          <w:i/>
          <w:iCs/>
        </w:rPr>
        <w:t>of</w:t>
      </w:r>
      <w:r w:rsidR="00773100">
        <w:rPr>
          <w:rFonts w:ascii="Times New Roman" w:hAnsi="Times New Roman" w:cs="Times New Roman"/>
          <w:i/>
          <w:iCs/>
        </w:rPr>
        <w:t xml:space="preserve"> </w:t>
      </w:r>
      <w:r w:rsidR="00B53238" w:rsidRPr="00B53238">
        <w:rPr>
          <w:rFonts w:ascii="Times New Roman" w:hAnsi="Times New Roman" w:cs="Times New Roman"/>
          <w:i/>
          <w:iCs/>
        </w:rPr>
        <w:t xml:space="preserve"> </w:t>
      </w:r>
      <w:r w:rsidR="00773100" w:rsidRPr="00773100">
        <w:rPr>
          <w:rFonts w:ascii="Times New Roman" w:hAnsi="Times New Roman" w:cs="Times New Roman"/>
          <w:i/>
          <w:iCs/>
        </w:rPr>
        <w:t>DM</w:t>
      </w:r>
      <w:proofErr w:type="gramEnd"/>
      <w:r w:rsidR="00773100" w:rsidRPr="00773100">
        <w:rPr>
          <w:rFonts w:ascii="Times New Roman" w:hAnsi="Times New Roman" w:cs="Times New Roman"/>
          <w:i/>
          <w:iCs/>
        </w:rPr>
        <w:t xml:space="preserve">/Q </w:t>
      </w:r>
      <w:r w:rsidR="00B53238" w:rsidRPr="00B53238">
        <w:rPr>
          <w:rFonts w:ascii="Times New Roman" w:hAnsi="Times New Roman" w:cs="Times New Roman"/>
          <w:i/>
          <w:iCs/>
        </w:rPr>
        <w:t>pharmacotherapy</w:t>
      </w:r>
      <w:r>
        <w:rPr>
          <w:rFonts w:ascii="Times New Roman" w:hAnsi="Times New Roman" w:cs="Times New Roman"/>
        </w:rPr>
        <w:br/>
      </w:r>
      <w:r w:rsidRPr="00030A00">
        <w:rPr>
          <w:rFonts w:ascii="Times New Roman" w:hAnsi="Times New Roman" w:cs="Times New Roman"/>
          <w:b/>
          <w:bCs/>
        </w:rPr>
        <w:t>Table 1</w:t>
      </w:r>
      <w:r>
        <w:rPr>
          <w:rFonts w:ascii="Times New Roman" w:hAnsi="Times New Roman" w:cs="Times New Roman"/>
        </w:rPr>
        <w:t xml:space="preserve"> – Concurrent Medications</w:t>
      </w:r>
    </w:p>
    <w:p w14:paraId="36716BB4" w14:textId="40225DE7" w:rsidR="00AC3BD3" w:rsidRDefault="00030A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/>
      </w:r>
      <w:r w:rsidR="00D96768">
        <w:rPr>
          <w:rFonts w:ascii="Times New Roman" w:hAnsi="Times New Roman" w:cs="Times New Roman"/>
        </w:rPr>
        <w:br/>
      </w:r>
      <w:r w:rsidR="00AC3BD3" w:rsidRPr="00030A00">
        <w:rPr>
          <w:rFonts w:ascii="Times New Roman" w:hAnsi="Times New Roman" w:cs="Times New Roman"/>
          <w:b/>
          <w:bCs/>
        </w:rPr>
        <w:t>Table 2</w:t>
      </w:r>
      <w:r w:rsidR="00AC3BD3">
        <w:rPr>
          <w:rFonts w:ascii="Times New Roman" w:hAnsi="Times New Roman" w:cs="Times New Roman"/>
        </w:rPr>
        <w:t xml:space="preserve"> – History</w:t>
      </w:r>
    </w:p>
    <w:p w14:paraId="7C670510" w14:textId="2ECAA9DC" w:rsidR="00AC3BD3" w:rsidRDefault="00AC3BD3" w:rsidP="00612E70">
      <w:pPr>
        <w:rPr>
          <w:rFonts w:ascii="Times New Roman" w:hAnsi="Times New Roman" w:cs="Times New Roman"/>
          <w:vertAlign w:val="superscript"/>
        </w:rPr>
      </w:pPr>
    </w:p>
    <w:p w14:paraId="2F29A887" w14:textId="77777777" w:rsidR="00AC3BD3" w:rsidRDefault="00AC3BD3" w:rsidP="00612E70">
      <w:pPr>
        <w:rPr>
          <w:rFonts w:ascii="Times New Roman" w:hAnsi="Times New Roman" w:cs="Times New Roman"/>
          <w:vertAlign w:val="superscript"/>
        </w:rPr>
      </w:pPr>
    </w:p>
    <w:p w14:paraId="08741AE5" w14:textId="77777777" w:rsidR="008063A6" w:rsidRDefault="008063A6" w:rsidP="008063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vertAlign w:val="superscript"/>
        </w:rPr>
        <w:t>16</w:t>
      </w:r>
      <w:r>
        <w:rPr>
          <w:rFonts w:ascii="Times New Roman" w:hAnsi="Times New Roman" w:cs="Times New Roman"/>
        </w:rPr>
        <w:t xml:space="preserve"> </w:t>
      </w:r>
      <w:r w:rsidRPr="008F5B89">
        <w:rPr>
          <w:rFonts w:ascii="Times New Roman" w:hAnsi="Times New Roman" w:cs="Times New Roman"/>
        </w:rPr>
        <w:t xml:space="preserve">National Center for Biotechnology Information. PubChem Database. Quinidine </w:t>
      </w:r>
      <w:proofErr w:type="spellStart"/>
      <w:r w:rsidRPr="008F5B89">
        <w:rPr>
          <w:rFonts w:ascii="Times New Roman" w:hAnsi="Times New Roman" w:cs="Times New Roman"/>
        </w:rPr>
        <w:t>sulphate</w:t>
      </w:r>
      <w:proofErr w:type="spellEnd"/>
      <w:r w:rsidRPr="008F5B89">
        <w:rPr>
          <w:rFonts w:ascii="Times New Roman" w:hAnsi="Times New Roman" w:cs="Times New Roman"/>
        </w:rPr>
        <w:t>, CID=441326, https://pubchem.ncbi.nlm.nih.gov/compound/Quinidine-sulphate (accessed on May 27, 2020)</w:t>
      </w:r>
    </w:p>
    <w:p w14:paraId="69387A90" w14:textId="77777777" w:rsidR="008063A6" w:rsidRPr="008F5B89" w:rsidRDefault="008063A6" w:rsidP="008063A6">
      <w:pPr>
        <w:rPr>
          <w:rFonts w:ascii="Times New Roman" w:hAnsi="Times New Roman" w:cs="Times New Roman"/>
        </w:rPr>
      </w:pPr>
      <w:r w:rsidRPr="00895000">
        <w:rPr>
          <w:rFonts w:ascii="Times New Roman" w:hAnsi="Times New Roman" w:cs="Times New Roman"/>
          <w:b/>
          <w:bCs/>
          <w:vertAlign w:val="superscript"/>
        </w:rPr>
        <w:t>17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895000">
        <w:rPr>
          <w:rFonts w:ascii="Times New Roman" w:hAnsi="Times New Roman" w:cs="Times New Roman"/>
        </w:rPr>
        <w:t>Haiman</w:t>
      </w:r>
      <w:proofErr w:type="spellEnd"/>
      <w:r w:rsidRPr="00895000">
        <w:rPr>
          <w:rFonts w:ascii="Times New Roman" w:hAnsi="Times New Roman" w:cs="Times New Roman"/>
        </w:rPr>
        <w:t>, Guy, Hillel Pratt, and Ariel Miller. "Brain responses to verbal stimuli among multiple sclerosis patients with pseudobulbar affect." Journal of the neurological sciences 271.1-2 (2008): 137-147.</w:t>
      </w:r>
    </w:p>
    <w:p w14:paraId="008034EC" w14:textId="77777777" w:rsidR="00AC3BD3" w:rsidRDefault="00AC3BD3" w:rsidP="00612E70">
      <w:pPr>
        <w:rPr>
          <w:rFonts w:ascii="Times New Roman" w:hAnsi="Times New Roman" w:cs="Times New Roman"/>
          <w:vertAlign w:val="superscript"/>
        </w:rPr>
      </w:pPr>
    </w:p>
    <w:p w14:paraId="76D2D6A1" w14:textId="77777777" w:rsidR="00AC3BD3" w:rsidRDefault="00AC3BD3" w:rsidP="00612E70">
      <w:pPr>
        <w:rPr>
          <w:rFonts w:ascii="Times New Roman" w:hAnsi="Times New Roman" w:cs="Times New Roman"/>
          <w:vertAlign w:val="superscript"/>
        </w:rPr>
      </w:pPr>
    </w:p>
    <w:p w14:paraId="2C90C729" w14:textId="47519418" w:rsidR="00612E70" w:rsidRDefault="00612E70" w:rsidP="00612E70">
      <w:pPr>
        <w:rPr>
          <w:rFonts w:ascii="Times New Roman" w:hAnsi="Times New Roman" w:cs="Times New Roman"/>
        </w:rPr>
      </w:pPr>
    </w:p>
    <w:p w14:paraId="52F0DF11" w14:textId="0785711C" w:rsidR="005106E3" w:rsidRPr="00103879" w:rsidRDefault="005106E3">
      <w:pPr>
        <w:rPr>
          <w:rFonts w:ascii="Times New Roman" w:hAnsi="Times New Roman" w:cs="Times New Roman"/>
        </w:rPr>
      </w:pPr>
    </w:p>
    <w:sectPr w:rsidR="005106E3" w:rsidRPr="00103879" w:rsidSect="000C008A">
      <w:headerReference w:type="default" r:id="rId10"/>
      <w:footerReference w:type="default" r:id="rId11"/>
      <w:footerReference w:type="first" r:id="rId12"/>
      <w:type w:val="continuous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E872D" w14:textId="77777777" w:rsidR="00624353" w:rsidRDefault="00624353" w:rsidP="0054245A">
      <w:pPr>
        <w:spacing w:after="0" w:line="240" w:lineRule="auto"/>
      </w:pPr>
      <w:r>
        <w:separator/>
      </w:r>
    </w:p>
  </w:endnote>
  <w:endnote w:type="continuationSeparator" w:id="0">
    <w:p w14:paraId="426F9B7A" w14:textId="77777777" w:rsidR="00624353" w:rsidRDefault="00624353" w:rsidP="00542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08072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AC4E94" w14:textId="44DA5FEE" w:rsidR="003024ED" w:rsidRDefault="003024E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73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32A0D5" w14:textId="647E0C57" w:rsidR="0012543D" w:rsidRPr="00217BCD" w:rsidRDefault="0012543D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3315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757986" w14:textId="3CBD652F" w:rsidR="003024ED" w:rsidRDefault="003024E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73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FE46C8" w14:textId="33DC6EB1" w:rsidR="0012543D" w:rsidRDefault="001254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BEE9F" w14:textId="77777777" w:rsidR="00624353" w:rsidRDefault="00624353" w:rsidP="0054245A">
      <w:pPr>
        <w:spacing w:after="0" w:line="240" w:lineRule="auto"/>
      </w:pPr>
      <w:r>
        <w:separator/>
      </w:r>
    </w:p>
  </w:footnote>
  <w:footnote w:type="continuationSeparator" w:id="0">
    <w:p w14:paraId="3C06D25C" w14:textId="77777777" w:rsidR="00624353" w:rsidRDefault="00624353" w:rsidP="00542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10ED3" w14:textId="793795E3" w:rsidR="0012543D" w:rsidRDefault="0012543D" w:rsidP="003024ED">
    <w:pPr>
      <w:pStyle w:val="Header"/>
      <w:jc w:val="center"/>
    </w:pPr>
  </w:p>
  <w:p w14:paraId="0755258B" w14:textId="77777777" w:rsidR="0012543D" w:rsidRDefault="001254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66337"/>
    <w:multiLevelType w:val="hybridMultilevel"/>
    <w:tmpl w:val="18FE2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20DD9"/>
    <w:multiLevelType w:val="hybridMultilevel"/>
    <w:tmpl w:val="EE2A4682"/>
    <w:lvl w:ilvl="0" w:tplc="2266E5E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4782"/>
  </w:docVars>
  <w:rsids>
    <w:rsidRoot w:val="00103879"/>
    <w:rsid w:val="00000296"/>
    <w:rsid w:val="000062DD"/>
    <w:rsid w:val="00022E12"/>
    <w:rsid w:val="00030A00"/>
    <w:rsid w:val="00053233"/>
    <w:rsid w:val="00053589"/>
    <w:rsid w:val="00057515"/>
    <w:rsid w:val="00060A3F"/>
    <w:rsid w:val="000624FF"/>
    <w:rsid w:val="000676C3"/>
    <w:rsid w:val="000A2A43"/>
    <w:rsid w:val="000B133E"/>
    <w:rsid w:val="000C008A"/>
    <w:rsid w:val="000C377E"/>
    <w:rsid w:val="000E0336"/>
    <w:rsid w:val="000E79E2"/>
    <w:rsid w:val="00101DC4"/>
    <w:rsid w:val="00103879"/>
    <w:rsid w:val="00116536"/>
    <w:rsid w:val="001204A6"/>
    <w:rsid w:val="0012543D"/>
    <w:rsid w:val="0012635C"/>
    <w:rsid w:val="00126447"/>
    <w:rsid w:val="001701FB"/>
    <w:rsid w:val="001702E9"/>
    <w:rsid w:val="00180C39"/>
    <w:rsid w:val="00192E1D"/>
    <w:rsid w:val="001C6A1B"/>
    <w:rsid w:val="001D0380"/>
    <w:rsid w:val="001D0CD5"/>
    <w:rsid w:val="001D21D8"/>
    <w:rsid w:val="001E0AAE"/>
    <w:rsid w:val="001E6C35"/>
    <w:rsid w:val="001F45EF"/>
    <w:rsid w:val="00200D45"/>
    <w:rsid w:val="00206FBE"/>
    <w:rsid w:val="0021234C"/>
    <w:rsid w:val="00217BCD"/>
    <w:rsid w:val="00225A2F"/>
    <w:rsid w:val="002335B3"/>
    <w:rsid w:val="002351DB"/>
    <w:rsid w:val="00236F1B"/>
    <w:rsid w:val="00241882"/>
    <w:rsid w:val="00243DAE"/>
    <w:rsid w:val="00247348"/>
    <w:rsid w:val="00252B4B"/>
    <w:rsid w:val="00261562"/>
    <w:rsid w:val="00267FB2"/>
    <w:rsid w:val="00271E7A"/>
    <w:rsid w:val="00297358"/>
    <w:rsid w:val="00297460"/>
    <w:rsid w:val="00297A44"/>
    <w:rsid w:val="002C10FE"/>
    <w:rsid w:val="002D548B"/>
    <w:rsid w:val="002E0259"/>
    <w:rsid w:val="002F250E"/>
    <w:rsid w:val="003024ED"/>
    <w:rsid w:val="00342239"/>
    <w:rsid w:val="003478DC"/>
    <w:rsid w:val="00347EB3"/>
    <w:rsid w:val="0035248F"/>
    <w:rsid w:val="003573C7"/>
    <w:rsid w:val="003622C0"/>
    <w:rsid w:val="003641F1"/>
    <w:rsid w:val="00390EBC"/>
    <w:rsid w:val="003A0BCF"/>
    <w:rsid w:val="003C11C8"/>
    <w:rsid w:val="003C3760"/>
    <w:rsid w:val="003D758D"/>
    <w:rsid w:val="003D7B5F"/>
    <w:rsid w:val="003E5651"/>
    <w:rsid w:val="003F032E"/>
    <w:rsid w:val="003F0FD0"/>
    <w:rsid w:val="003F2B91"/>
    <w:rsid w:val="00402ACC"/>
    <w:rsid w:val="00404505"/>
    <w:rsid w:val="00405CEC"/>
    <w:rsid w:val="004436F0"/>
    <w:rsid w:val="00445A61"/>
    <w:rsid w:val="00447391"/>
    <w:rsid w:val="004577C2"/>
    <w:rsid w:val="00461C79"/>
    <w:rsid w:val="0048277F"/>
    <w:rsid w:val="004B00CE"/>
    <w:rsid w:val="004B0762"/>
    <w:rsid w:val="004C06C2"/>
    <w:rsid w:val="004C6F97"/>
    <w:rsid w:val="004F0781"/>
    <w:rsid w:val="0050536A"/>
    <w:rsid w:val="005106E3"/>
    <w:rsid w:val="00511304"/>
    <w:rsid w:val="0051278A"/>
    <w:rsid w:val="005278CD"/>
    <w:rsid w:val="00533C0D"/>
    <w:rsid w:val="0054245A"/>
    <w:rsid w:val="005425A6"/>
    <w:rsid w:val="00544FB5"/>
    <w:rsid w:val="0058174E"/>
    <w:rsid w:val="00582192"/>
    <w:rsid w:val="005839C5"/>
    <w:rsid w:val="0058524C"/>
    <w:rsid w:val="00597114"/>
    <w:rsid w:val="005975A7"/>
    <w:rsid w:val="005A54BB"/>
    <w:rsid w:val="005B190B"/>
    <w:rsid w:val="005C499F"/>
    <w:rsid w:val="00601C6C"/>
    <w:rsid w:val="00611843"/>
    <w:rsid w:val="00611E9C"/>
    <w:rsid w:val="00612E70"/>
    <w:rsid w:val="0061411C"/>
    <w:rsid w:val="00622F67"/>
    <w:rsid w:val="00624353"/>
    <w:rsid w:val="00626839"/>
    <w:rsid w:val="006464DF"/>
    <w:rsid w:val="00684BA7"/>
    <w:rsid w:val="006A0817"/>
    <w:rsid w:val="006B0E89"/>
    <w:rsid w:val="006D6421"/>
    <w:rsid w:val="006E50A9"/>
    <w:rsid w:val="00702E08"/>
    <w:rsid w:val="0073448D"/>
    <w:rsid w:val="0073652C"/>
    <w:rsid w:val="007535F3"/>
    <w:rsid w:val="00773100"/>
    <w:rsid w:val="00777675"/>
    <w:rsid w:val="007871D1"/>
    <w:rsid w:val="007872D8"/>
    <w:rsid w:val="00791637"/>
    <w:rsid w:val="00797B41"/>
    <w:rsid w:val="007B7053"/>
    <w:rsid w:val="007C41F0"/>
    <w:rsid w:val="007D3BBB"/>
    <w:rsid w:val="008052DC"/>
    <w:rsid w:val="008063A6"/>
    <w:rsid w:val="008167A8"/>
    <w:rsid w:val="00817F02"/>
    <w:rsid w:val="0083079F"/>
    <w:rsid w:val="008336C8"/>
    <w:rsid w:val="0085263A"/>
    <w:rsid w:val="00853DF1"/>
    <w:rsid w:val="00870E12"/>
    <w:rsid w:val="00872DA0"/>
    <w:rsid w:val="008741E6"/>
    <w:rsid w:val="008818A0"/>
    <w:rsid w:val="00891EE6"/>
    <w:rsid w:val="00895000"/>
    <w:rsid w:val="008B761A"/>
    <w:rsid w:val="008D2840"/>
    <w:rsid w:val="008D5772"/>
    <w:rsid w:val="008D78A4"/>
    <w:rsid w:val="008F4BDC"/>
    <w:rsid w:val="008F4EA3"/>
    <w:rsid w:val="008F5B89"/>
    <w:rsid w:val="008F5E09"/>
    <w:rsid w:val="008F5E43"/>
    <w:rsid w:val="008F5F76"/>
    <w:rsid w:val="00921099"/>
    <w:rsid w:val="00924192"/>
    <w:rsid w:val="0092509C"/>
    <w:rsid w:val="00930A00"/>
    <w:rsid w:val="00930C48"/>
    <w:rsid w:val="00951A03"/>
    <w:rsid w:val="009612DE"/>
    <w:rsid w:val="00967794"/>
    <w:rsid w:val="00974115"/>
    <w:rsid w:val="00995F49"/>
    <w:rsid w:val="009A13D3"/>
    <w:rsid w:val="009B7956"/>
    <w:rsid w:val="009C2814"/>
    <w:rsid w:val="009D3C59"/>
    <w:rsid w:val="00A13DA3"/>
    <w:rsid w:val="00A24DE6"/>
    <w:rsid w:val="00A2649D"/>
    <w:rsid w:val="00A309C6"/>
    <w:rsid w:val="00A360C5"/>
    <w:rsid w:val="00A3675B"/>
    <w:rsid w:val="00A44308"/>
    <w:rsid w:val="00A47A0F"/>
    <w:rsid w:val="00A50463"/>
    <w:rsid w:val="00A65D12"/>
    <w:rsid w:val="00A71279"/>
    <w:rsid w:val="00A85297"/>
    <w:rsid w:val="00AC3BD3"/>
    <w:rsid w:val="00AC5635"/>
    <w:rsid w:val="00AE1D5F"/>
    <w:rsid w:val="00AF358C"/>
    <w:rsid w:val="00B00879"/>
    <w:rsid w:val="00B27B3E"/>
    <w:rsid w:val="00B34A5D"/>
    <w:rsid w:val="00B45D60"/>
    <w:rsid w:val="00B45E1B"/>
    <w:rsid w:val="00B53238"/>
    <w:rsid w:val="00B666AE"/>
    <w:rsid w:val="00B756E1"/>
    <w:rsid w:val="00BB4D9F"/>
    <w:rsid w:val="00BC3C84"/>
    <w:rsid w:val="00BD4DE7"/>
    <w:rsid w:val="00BD677D"/>
    <w:rsid w:val="00BE705C"/>
    <w:rsid w:val="00BF57D5"/>
    <w:rsid w:val="00C20B8D"/>
    <w:rsid w:val="00C24619"/>
    <w:rsid w:val="00C253B0"/>
    <w:rsid w:val="00C2542C"/>
    <w:rsid w:val="00C31DE9"/>
    <w:rsid w:val="00C3249C"/>
    <w:rsid w:val="00C50B85"/>
    <w:rsid w:val="00C533B2"/>
    <w:rsid w:val="00C6252F"/>
    <w:rsid w:val="00C80F92"/>
    <w:rsid w:val="00C864DA"/>
    <w:rsid w:val="00C96375"/>
    <w:rsid w:val="00CB3736"/>
    <w:rsid w:val="00CC2B38"/>
    <w:rsid w:val="00CC45E8"/>
    <w:rsid w:val="00CF3832"/>
    <w:rsid w:val="00CF5FD8"/>
    <w:rsid w:val="00D05E19"/>
    <w:rsid w:val="00D23308"/>
    <w:rsid w:val="00D619FE"/>
    <w:rsid w:val="00D75163"/>
    <w:rsid w:val="00D96768"/>
    <w:rsid w:val="00DA1FDE"/>
    <w:rsid w:val="00DB652C"/>
    <w:rsid w:val="00DF3A0E"/>
    <w:rsid w:val="00DF6533"/>
    <w:rsid w:val="00E316A9"/>
    <w:rsid w:val="00E34FFC"/>
    <w:rsid w:val="00E377E5"/>
    <w:rsid w:val="00E50980"/>
    <w:rsid w:val="00E95DF1"/>
    <w:rsid w:val="00EA5AEB"/>
    <w:rsid w:val="00EB4E41"/>
    <w:rsid w:val="00ED093B"/>
    <w:rsid w:val="00EF2C1D"/>
    <w:rsid w:val="00F007F2"/>
    <w:rsid w:val="00F22948"/>
    <w:rsid w:val="00F249E5"/>
    <w:rsid w:val="00F34C59"/>
    <w:rsid w:val="00F41181"/>
    <w:rsid w:val="00F41185"/>
    <w:rsid w:val="00F51D40"/>
    <w:rsid w:val="00F72434"/>
    <w:rsid w:val="00F73A41"/>
    <w:rsid w:val="00F81D41"/>
    <w:rsid w:val="00FA6CCD"/>
    <w:rsid w:val="00FC4C73"/>
    <w:rsid w:val="00FC57AE"/>
    <w:rsid w:val="00FD40A9"/>
    <w:rsid w:val="00FE085C"/>
    <w:rsid w:val="00FF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DAA7F"/>
  <w15:chartTrackingRefBased/>
  <w15:docId w15:val="{325BF48D-D836-473E-8CD6-FC084A6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5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2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45A"/>
  </w:style>
  <w:style w:type="paragraph" w:styleId="Footer">
    <w:name w:val="footer"/>
    <w:basedOn w:val="Normal"/>
    <w:link w:val="FooterChar"/>
    <w:uiPriority w:val="99"/>
    <w:unhideWhenUsed/>
    <w:rsid w:val="00542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45A"/>
  </w:style>
  <w:style w:type="character" w:styleId="Hyperlink">
    <w:name w:val="Hyperlink"/>
    <w:basedOn w:val="DefaultParagraphFont"/>
    <w:uiPriority w:val="99"/>
    <w:unhideWhenUsed/>
    <w:rsid w:val="003D758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758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B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52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000817">
          <w:marLeft w:val="0"/>
          <w:marRight w:val="-147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8885">
          <w:marLeft w:val="0"/>
          <w:marRight w:val="-147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1841">
          <w:marLeft w:val="0"/>
          <w:marRight w:val="-147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70258">
          <w:marLeft w:val="0"/>
          <w:marRight w:val="-147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5021">
          <w:marLeft w:val="0"/>
          <w:marRight w:val="-147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8516">
          <w:marLeft w:val="0"/>
          <w:marRight w:val="-147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8293">
          <w:marLeft w:val="0"/>
          <w:marRight w:val="-147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5163">
          <w:marLeft w:val="0"/>
          <w:marRight w:val="-147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04511-28A4-4335-9223-A08E7B6B0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4783</TotalTime>
  <Pages>2</Pages>
  <Words>144</Words>
  <Characters>1022</Characters>
  <Application>Microsoft Office Word</Application>
  <DocSecurity>0</DocSecurity>
  <Lines>63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Fletcher</dc:creator>
  <cp:keywords/>
  <dc:description/>
  <cp:lastModifiedBy>Deciar, Lovelia</cp:lastModifiedBy>
  <cp:revision>46</cp:revision>
  <cp:lastPrinted>2020-03-01T00:51:00Z</cp:lastPrinted>
  <dcterms:created xsi:type="dcterms:W3CDTF">2020-03-14T20:21:00Z</dcterms:created>
  <dcterms:modified xsi:type="dcterms:W3CDTF">2020-11-27T10:44:00Z</dcterms:modified>
</cp:coreProperties>
</file>