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BFECA" w14:textId="0CA10068" w:rsidR="007613B5" w:rsidRPr="004F1774" w:rsidRDefault="0013505E" w:rsidP="004F1774">
      <w:pPr>
        <w:rPr>
          <w:rFonts w:ascii="Times New Roman" w:hAnsi="Times New Roman" w:cs="Times New Roman"/>
          <w:b/>
          <w:sz w:val="24"/>
        </w:rPr>
      </w:pPr>
      <w:r>
        <w:rPr>
          <w:rFonts w:ascii="Times New Roman" w:hAnsi="Times New Roman" w:cs="Times New Roman"/>
          <w:b/>
          <w:sz w:val="24"/>
        </w:rPr>
        <w:t>Additional file 1</w:t>
      </w:r>
    </w:p>
    <w:p w14:paraId="12DA6DEB" w14:textId="77777777" w:rsidR="007613B5" w:rsidRPr="007613B5" w:rsidRDefault="007613B5" w:rsidP="007613B5">
      <w:pPr>
        <w:rPr>
          <w:rFonts w:ascii="Times New Roman" w:hAnsi="Times New Roman" w:cs="Times New Roman"/>
          <w:b/>
          <w:sz w:val="24"/>
          <w:szCs w:val="24"/>
        </w:rPr>
      </w:pPr>
      <w:r w:rsidRPr="007613B5">
        <w:rPr>
          <w:rFonts w:ascii="Times New Roman" w:hAnsi="Times New Roman" w:cs="Times New Roman"/>
          <w:b/>
          <w:sz w:val="24"/>
          <w:szCs w:val="24"/>
        </w:rPr>
        <w:t>Laboratory Parameters not included in the text:</w:t>
      </w:r>
    </w:p>
    <w:p w14:paraId="60B77E60" w14:textId="77777777" w:rsidR="007613B5" w:rsidRPr="007613B5" w:rsidRDefault="007613B5" w:rsidP="007613B5">
      <w:pPr>
        <w:spacing w:line="360" w:lineRule="auto"/>
        <w:jc w:val="both"/>
        <w:rPr>
          <w:rFonts w:ascii="Times New Roman" w:hAnsi="Times New Roman" w:cs="Times New Roman"/>
          <w:sz w:val="24"/>
          <w:szCs w:val="24"/>
        </w:rPr>
      </w:pPr>
      <w:r w:rsidRPr="007613B5">
        <w:rPr>
          <w:rFonts w:ascii="Times New Roman" w:hAnsi="Times New Roman" w:cs="Times New Roman"/>
          <w:sz w:val="24"/>
          <w:szCs w:val="24"/>
        </w:rPr>
        <w:t>Serum ADA was 41.2 U/L (&lt;30.0 U/L), Erythrocyte Sedimentation Rate (ESR) was 39 mm/</w:t>
      </w:r>
      <w:proofErr w:type="spellStart"/>
      <w:r w:rsidRPr="007613B5">
        <w:rPr>
          <w:rFonts w:ascii="Times New Roman" w:hAnsi="Times New Roman" w:cs="Times New Roman"/>
          <w:sz w:val="24"/>
          <w:szCs w:val="24"/>
        </w:rPr>
        <w:t>hr</w:t>
      </w:r>
      <w:proofErr w:type="spellEnd"/>
      <w:r w:rsidRPr="007613B5">
        <w:rPr>
          <w:rFonts w:ascii="Times New Roman" w:hAnsi="Times New Roman" w:cs="Times New Roman"/>
          <w:sz w:val="24"/>
          <w:szCs w:val="24"/>
        </w:rPr>
        <w:t xml:space="preserve"> (0 – 9 mm/</w:t>
      </w:r>
      <w:proofErr w:type="spellStart"/>
      <w:r w:rsidRPr="007613B5">
        <w:rPr>
          <w:rFonts w:ascii="Times New Roman" w:hAnsi="Times New Roman" w:cs="Times New Roman"/>
          <w:sz w:val="24"/>
          <w:szCs w:val="24"/>
        </w:rPr>
        <w:t>hr</w:t>
      </w:r>
      <w:proofErr w:type="spellEnd"/>
      <w:r w:rsidRPr="007613B5">
        <w:rPr>
          <w:rFonts w:ascii="Times New Roman" w:hAnsi="Times New Roman" w:cs="Times New Roman"/>
          <w:sz w:val="24"/>
          <w:szCs w:val="24"/>
        </w:rPr>
        <w:t xml:space="preserve">), Serum ACTH was 5.7 </w:t>
      </w:r>
      <w:proofErr w:type="spellStart"/>
      <w:r w:rsidRPr="007613B5">
        <w:rPr>
          <w:rFonts w:ascii="Times New Roman" w:hAnsi="Times New Roman" w:cs="Times New Roman"/>
          <w:sz w:val="24"/>
          <w:szCs w:val="24"/>
        </w:rPr>
        <w:t>pg</w:t>
      </w:r>
      <w:proofErr w:type="spellEnd"/>
      <w:r w:rsidRPr="007613B5">
        <w:rPr>
          <w:rFonts w:ascii="Times New Roman" w:hAnsi="Times New Roman" w:cs="Times New Roman"/>
          <w:sz w:val="24"/>
          <w:szCs w:val="24"/>
        </w:rPr>
        <w:t xml:space="preserve">/ml (5 – 60 </w:t>
      </w:r>
      <w:proofErr w:type="spellStart"/>
      <w:r w:rsidRPr="007613B5">
        <w:rPr>
          <w:rFonts w:ascii="Times New Roman" w:hAnsi="Times New Roman" w:cs="Times New Roman"/>
          <w:sz w:val="24"/>
          <w:szCs w:val="24"/>
        </w:rPr>
        <w:t>pg</w:t>
      </w:r>
      <w:proofErr w:type="spellEnd"/>
      <w:r w:rsidRPr="007613B5">
        <w:rPr>
          <w:rFonts w:ascii="Times New Roman" w:hAnsi="Times New Roman" w:cs="Times New Roman"/>
          <w:sz w:val="24"/>
          <w:szCs w:val="24"/>
        </w:rPr>
        <w:t xml:space="preserve">/ml), C-Reactive protein (CRP) was 2.75 mg/L (&lt;6.0 mg/L), Serum Cortisol 14 µg/ml (2.9 – 17.3 µg/ml). TFT was normal. Urine spot chloride was 144 </w:t>
      </w:r>
      <w:proofErr w:type="spellStart"/>
      <w:r w:rsidRPr="007613B5">
        <w:rPr>
          <w:rFonts w:ascii="Times New Roman" w:hAnsi="Times New Roman" w:cs="Times New Roman"/>
          <w:sz w:val="24"/>
          <w:szCs w:val="24"/>
        </w:rPr>
        <w:t>mEq</w:t>
      </w:r>
      <w:proofErr w:type="spellEnd"/>
      <w:r w:rsidRPr="007613B5">
        <w:rPr>
          <w:rFonts w:ascii="Times New Roman" w:hAnsi="Times New Roman" w:cs="Times New Roman"/>
          <w:sz w:val="24"/>
          <w:szCs w:val="24"/>
        </w:rPr>
        <w:t xml:space="preserve">/L (110 – 250 </w:t>
      </w:r>
      <w:proofErr w:type="spellStart"/>
      <w:r w:rsidRPr="007613B5">
        <w:rPr>
          <w:rFonts w:ascii="Times New Roman" w:hAnsi="Times New Roman" w:cs="Times New Roman"/>
          <w:sz w:val="24"/>
          <w:szCs w:val="24"/>
        </w:rPr>
        <w:t>mEq</w:t>
      </w:r>
      <w:proofErr w:type="spellEnd"/>
      <w:r w:rsidRPr="007613B5">
        <w:rPr>
          <w:rFonts w:ascii="Times New Roman" w:hAnsi="Times New Roman" w:cs="Times New Roman"/>
          <w:sz w:val="24"/>
          <w:szCs w:val="24"/>
        </w:rPr>
        <w:t>/L). She tested negative for SARS-CoV2 PCR.</w:t>
      </w:r>
    </w:p>
    <w:p w14:paraId="7A7816F1" w14:textId="77777777" w:rsidR="007613B5" w:rsidRPr="007613B5" w:rsidRDefault="007613B5" w:rsidP="007613B5">
      <w:pPr>
        <w:spacing w:line="360" w:lineRule="auto"/>
        <w:jc w:val="both"/>
        <w:rPr>
          <w:rFonts w:ascii="Times New Roman" w:hAnsi="Times New Roman" w:cs="Times New Roman"/>
          <w:sz w:val="24"/>
          <w:szCs w:val="24"/>
        </w:rPr>
      </w:pPr>
      <w:r w:rsidRPr="007613B5">
        <w:rPr>
          <w:rFonts w:ascii="Times New Roman" w:hAnsi="Times New Roman" w:cs="Times New Roman"/>
          <w:sz w:val="24"/>
          <w:szCs w:val="24"/>
        </w:rPr>
        <w:t xml:space="preserve">With a diagnostic lab test of hyponatremia (116 </w:t>
      </w:r>
      <w:proofErr w:type="spellStart"/>
      <w:r w:rsidRPr="007613B5">
        <w:rPr>
          <w:rFonts w:ascii="Times New Roman" w:hAnsi="Times New Roman" w:cs="Times New Roman"/>
          <w:sz w:val="24"/>
          <w:szCs w:val="24"/>
        </w:rPr>
        <w:t>mEq</w:t>
      </w:r>
      <w:proofErr w:type="spellEnd"/>
      <w:r w:rsidRPr="007613B5">
        <w:rPr>
          <w:rFonts w:ascii="Times New Roman" w:hAnsi="Times New Roman" w:cs="Times New Roman"/>
          <w:sz w:val="24"/>
          <w:szCs w:val="24"/>
        </w:rPr>
        <w:t xml:space="preserve">/L), a 3% NaCl infusion was started. Other symptomatic management for treatment used were: </w:t>
      </w:r>
      <w:proofErr w:type="spellStart"/>
      <w:r w:rsidRPr="007613B5">
        <w:rPr>
          <w:rFonts w:ascii="Times New Roman" w:hAnsi="Times New Roman" w:cs="Times New Roman"/>
          <w:sz w:val="24"/>
          <w:szCs w:val="24"/>
        </w:rPr>
        <w:t>Amlod</w:t>
      </w:r>
      <w:proofErr w:type="spellEnd"/>
      <w:r w:rsidRPr="007613B5">
        <w:rPr>
          <w:rFonts w:ascii="Times New Roman" w:hAnsi="Times New Roman" w:cs="Times New Roman"/>
          <w:sz w:val="24"/>
          <w:szCs w:val="24"/>
        </w:rPr>
        <w:t xml:space="preserve"> (</w:t>
      </w:r>
      <w:proofErr w:type="gramStart"/>
      <w:r w:rsidRPr="007613B5">
        <w:rPr>
          <w:rFonts w:ascii="Times New Roman" w:hAnsi="Times New Roman" w:cs="Times New Roman"/>
          <w:sz w:val="24"/>
          <w:szCs w:val="24"/>
        </w:rPr>
        <w:t>5  mg</w:t>
      </w:r>
      <w:proofErr w:type="gramEnd"/>
      <w:r w:rsidRPr="007613B5">
        <w:rPr>
          <w:rFonts w:ascii="Times New Roman" w:hAnsi="Times New Roman" w:cs="Times New Roman"/>
          <w:sz w:val="24"/>
          <w:szCs w:val="24"/>
        </w:rPr>
        <w:t xml:space="preserve">), Ketorolac (30 mg), </w:t>
      </w:r>
      <w:proofErr w:type="spellStart"/>
      <w:r w:rsidRPr="007613B5">
        <w:rPr>
          <w:rFonts w:ascii="Times New Roman" w:hAnsi="Times New Roman" w:cs="Times New Roman"/>
          <w:sz w:val="24"/>
          <w:szCs w:val="24"/>
        </w:rPr>
        <w:t>Ondem</w:t>
      </w:r>
      <w:proofErr w:type="spellEnd"/>
      <w:r w:rsidRPr="007613B5">
        <w:rPr>
          <w:rFonts w:ascii="Times New Roman" w:hAnsi="Times New Roman" w:cs="Times New Roman"/>
          <w:sz w:val="24"/>
          <w:szCs w:val="24"/>
        </w:rPr>
        <w:t xml:space="preserve"> (4 mg), Atenolol (25 mg), Tramadol (50  mg), Lactulose syrup, MgSO4 (40 mg/ml), </w:t>
      </w:r>
      <w:proofErr w:type="spellStart"/>
      <w:r w:rsidRPr="007613B5">
        <w:rPr>
          <w:rFonts w:ascii="Times New Roman" w:hAnsi="Times New Roman" w:cs="Times New Roman"/>
          <w:sz w:val="24"/>
          <w:szCs w:val="24"/>
        </w:rPr>
        <w:t>Buscopan</w:t>
      </w:r>
      <w:proofErr w:type="spellEnd"/>
      <w:r w:rsidRPr="007613B5">
        <w:rPr>
          <w:rFonts w:ascii="Times New Roman" w:hAnsi="Times New Roman" w:cs="Times New Roman"/>
          <w:sz w:val="24"/>
          <w:szCs w:val="24"/>
        </w:rPr>
        <w:t xml:space="preserve"> (30 mg), Fentanyl, Pregabalin (50 mg), Vitamin B12 (1500 mg).</w:t>
      </w:r>
    </w:p>
    <w:p w14:paraId="6C15153B" w14:textId="77777777" w:rsidR="007613B5" w:rsidRPr="007613B5" w:rsidRDefault="007613B5" w:rsidP="007613B5">
      <w:pPr>
        <w:spacing w:line="360" w:lineRule="auto"/>
        <w:jc w:val="both"/>
        <w:rPr>
          <w:rFonts w:ascii="Times New Roman" w:hAnsi="Times New Roman" w:cs="Times New Roman"/>
          <w:sz w:val="24"/>
          <w:szCs w:val="24"/>
        </w:rPr>
      </w:pPr>
      <w:r w:rsidRPr="007613B5">
        <w:rPr>
          <w:rFonts w:ascii="Times New Roman" w:hAnsi="Times New Roman" w:cs="Times New Roman"/>
          <w:sz w:val="24"/>
          <w:szCs w:val="24"/>
        </w:rPr>
        <w:t>Renal and liver function tests were normal.</w:t>
      </w:r>
    </w:p>
    <w:p w14:paraId="3423E599" w14:textId="1CB3BB50" w:rsidR="007613B5" w:rsidRDefault="007613B5" w:rsidP="007613B5">
      <w:pPr>
        <w:spacing w:line="360" w:lineRule="auto"/>
        <w:jc w:val="both"/>
        <w:rPr>
          <w:rFonts w:ascii="Times New Roman" w:hAnsi="Times New Roman" w:cs="Times New Roman"/>
          <w:sz w:val="24"/>
          <w:szCs w:val="24"/>
        </w:rPr>
      </w:pPr>
      <w:r w:rsidRPr="007613B5">
        <w:rPr>
          <w:rFonts w:ascii="Times New Roman" w:hAnsi="Times New Roman" w:cs="Times New Roman"/>
          <w:sz w:val="24"/>
          <w:szCs w:val="24"/>
        </w:rPr>
        <w:t>Abdominal and pelvic CT scans showed prominent ascending and transverse colon with collapsed bowel distal to the splenic flexure. CT scan of the head showed minimal bilateral maxillary sinusitis while other findings were normal. The magnesium level fluctuated, ranging from 1.1 to 2.4 mg/dl.</w:t>
      </w:r>
    </w:p>
    <w:p w14:paraId="3625A396" w14:textId="5D017BD2" w:rsidR="007613B5" w:rsidRDefault="007613B5" w:rsidP="007613B5">
      <w:pPr>
        <w:spacing w:line="360" w:lineRule="auto"/>
        <w:jc w:val="both"/>
        <w:rPr>
          <w:rFonts w:ascii="Times New Roman" w:hAnsi="Times New Roman" w:cs="Times New Roman"/>
          <w:sz w:val="24"/>
          <w:szCs w:val="24"/>
        </w:rPr>
      </w:pPr>
    </w:p>
    <w:p w14:paraId="1CF80853" w14:textId="7264143E" w:rsidR="007613B5" w:rsidRDefault="007613B5" w:rsidP="007613B5">
      <w:pPr>
        <w:spacing w:line="360" w:lineRule="auto"/>
        <w:jc w:val="both"/>
        <w:rPr>
          <w:rFonts w:ascii="Times New Roman" w:hAnsi="Times New Roman" w:cs="Times New Roman"/>
          <w:sz w:val="24"/>
          <w:szCs w:val="24"/>
        </w:rPr>
      </w:pPr>
    </w:p>
    <w:p w14:paraId="0469824B" w14:textId="5EB81CC9" w:rsidR="007613B5" w:rsidRDefault="007613B5" w:rsidP="007613B5">
      <w:pPr>
        <w:spacing w:line="360" w:lineRule="auto"/>
        <w:jc w:val="both"/>
        <w:rPr>
          <w:rFonts w:ascii="Times New Roman" w:hAnsi="Times New Roman" w:cs="Times New Roman"/>
          <w:sz w:val="24"/>
          <w:szCs w:val="24"/>
        </w:rPr>
      </w:pPr>
    </w:p>
    <w:p w14:paraId="583524EF" w14:textId="09D6BD78" w:rsidR="007613B5" w:rsidRDefault="007613B5" w:rsidP="007613B5">
      <w:pPr>
        <w:spacing w:line="360" w:lineRule="auto"/>
        <w:jc w:val="both"/>
        <w:rPr>
          <w:rFonts w:ascii="Times New Roman" w:hAnsi="Times New Roman" w:cs="Times New Roman"/>
          <w:sz w:val="24"/>
          <w:szCs w:val="24"/>
        </w:rPr>
      </w:pPr>
    </w:p>
    <w:p w14:paraId="0E2F5381" w14:textId="48A32419" w:rsidR="007613B5" w:rsidRDefault="007613B5" w:rsidP="007613B5">
      <w:pPr>
        <w:spacing w:line="360" w:lineRule="auto"/>
        <w:jc w:val="both"/>
        <w:rPr>
          <w:rFonts w:ascii="Times New Roman" w:hAnsi="Times New Roman" w:cs="Times New Roman"/>
          <w:sz w:val="24"/>
          <w:szCs w:val="24"/>
        </w:rPr>
      </w:pPr>
    </w:p>
    <w:p w14:paraId="35ACC1AD" w14:textId="3F8EE795" w:rsidR="007613B5" w:rsidRDefault="007613B5" w:rsidP="007613B5">
      <w:pPr>
        <w:spacing w:line="360" w:lineRule="auto"/>
        <w:jc w:val="both"/>
        <w:rPr>
          <w:rFonts w:ascii="Times New Roman" w:hAnsi="Times New Roman" w:cs="Times New Roman"/>
          <w:sz w:val="24"/>
          <w:szCs w:val="24"/>
        </w:rPr>
      </w:pPr>
    </w:p>
    <w:p w14:paraId="685721E2" w14:textId="71BBC460" w:rsidR="007613B5" w:rsidRDefault="007613B5" w:rsidP="007613B5">
      <w:pPr>
        <w:spacing w:line="360" w:lineRule="auto"/>
        <w:jc w:val="both"/>
        <w:rPr>
          <w:rFonts w:ascii="Times New Roman" w:hAnsi="Times New Roman" w:cs="Times New Roman"/>
          <w:sz w:val="24"/>
          <w:szCs w:val="24"/>
        </w:rPr>
      </w:pPr>
    </w:p>
    <w:p w14:paraId="4B697895" w14:textId="2843C093" w:rsidR="007613B5" w:rsidRDefault="007613B5" w:rsidP="007613B5">
      <w:pPr>
        <w:spacing w:line="360" w:lineRule="auto"/>
        <w:jc w:val="both"/>
        <w:rPr>
          <w:rFonts w:ascii="Times New Roman" w:hAnsi="Times New Roman" w:cs="Times New Roman"/>
          <w:sz w:val="24"/>
          <w:szCs w:val="24"/>
        </w:rPr>
      </w:pPr>
    </w:p>
    <w:p w14:paraId="4A3F9614" w14:textId="046D4C78" w:rsidR="007613B5" w:rsidRDefault="007613B5" w:rsidP="007613B5">
      <w:pPr>
        <w:spacing w:line="360" w:lineRule="auto"/>
        <w:jc w:val="both"/>
        <w:rPr>
          <w:rFonts w:ascii="Times New Roman" w:hAnsi="Times New Roman" w:cs="Times New Roman"/>
          <w:sz w:val="24"/>
          <w:szCs w:val="24"/>
        </w:rPr>
      </w:pPr>
    </w:p>
    <w:p w14:paraId="701B4AD8" w14:textId="77777777" w:rsidR="007613B5" w:rsidRPr="007613B5" w:rsidRDefault="007613B5" w:rsidP="007613B5">
      <w:pPr>
        <w:spacing w:line="360" w:lineRule="auto"/>
        <w:jc w:val="both"/>
        <w:rPr>
          <w:rFonts w:ascii="Times New Roman" w:hAnsi="Times New Roman" w:cs="Times New Roman"/>
          <w:b/>
          <w:bCs/>
          <w:sz w:val="24"/>
          <w:szCs w:val="24"/>
        </w:rPr>
      </w:pPr>
    </w:p>
    <w:p w14:paraId="71EE1C89" w14:textId="17993BD9" w:rsidR="00804245" w:rsidRPr="007613B5" w:rsidRDefault="00804245" w:rsidP="00804245">
      <w:pPr>
        <w:spacing w:line="360" w:lineRule="auto"/>
        <w:jc w:val="both"/>
        <w:rPr>
          <w:rFonts w:ascii="Times New Roman" w:hAnsi="Times New Roman" w:cs="Times New Roman"/>
          <w:b/>
          <w:bCs/>
          <w:sz w:val="24"/>
          <w:szCs w:val="24"/>
        </w:rPr>
      </w:pPr>
      <w:r w:rsidRPr="007613B5">
        <w:rPr>
          <w:rFonts w:ascii="Times New Roman" w:hAnsi="Times New Roman" w:cs="Times New Roman"/>
          <w:b/>
          <w:bCs/>
          <w:sz w:val="24"/>
          <w:szCs w:val="24"/>
        </w:rPr>
        <w:lastRenderedPageBreak/>
        <w:t xml:space="preserve">Table </w:t>
      </w:r>
      <w:r w:rsidR="0013505E">
        <w:rPr>
          <w:rFonts w:ascii="Times New Roman" w:hAnsi="Times New Roman" w:cs="Times New Roman"/>
          <w:b/>
          <w:bCs/>
          <w:sz w:val="24"/>
          <w:szCs w:val="24"/>
        </w:rPr>
        <w:t>S</w:t>
      </w:r>
      <w:r w:rsidRPr="007613B5">
        <w:rPr>
          <w:rFonts w:ascii="Times New Roman" w:hAnsi="Times New Roman" w:cs="Times New Roman"/>
          <w:b/>
          <w:bCs/>
          <w:sz w:val="24"/>
          <w:szCs w:val="24"/>
        </w:rPr>
        <w:t>1: Routine parameters on admission:</w:t>
      </w:r>
    </w:p>
    <w:tbl>
      <w:tblPr>
        <w:tblStyle w:val="TableGrid"/>
        <w:tblW w:w="0" w:type="auto"/>
        <w:tblLook w:val="04A0" w:firstRow="1" w:lastRow="0" w:firstColumn="1" w:lastColumn="0" w:noHBand="0" w:noVBand="1"/>
      </w:tblPr>
      <w:tblGrid>
        <w:gridCol w:w="1795"/>
        <w:gridCol w:w="2598"/>
        <w:gridCol w:w="2555"/>
        <w:gridCol w:w="2402"/>
      </w:tblGrid>
      <w:tr w:rsidR="00804245" w:rsidRPr="009F4D57" w14:paraId="02D2186F" w14:textId="77777777" w:rsidTr="00640FCA">
        <w:tc>
          <w:tcPr>
            <w:tcW w:w="1795" w:type="dxa"/>
          </w:tcPr>
          <w:p w14:paraId="56C9AFB3"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Parameter</w:t>
            </w:r>
          </w:p>
        </w:tc>
        <w:tc>
          <w:tcPr>
            <w:tcW w:w="2598" w:type="dxa"/>
          </w:tcPr>
          <w:p w14:paraId="126650A7"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Value</w:t>
            </w:r>
          </w:p>
        </w:tc>
        <w:tc>
          <w:tcPr>
            <w:tcW w:w="2555" w:type="dxa"/>
          </w:tcPr>
          <w:p w14:paraId="7A30DC59"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Unit</w:t>
            </w:r>
          </w:p>
        </w:tc>
        <w:tc>
          <w:tcPr>
            <w:tcW w:w="2402" w:type="dxa"/>
          </w:tcPr>
          <w:p w14:paraId="3F823FB0"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Reference Range</w:t>
            </w:r>
          </w:p>
        </w:tc>
      </w:tr>
      <w:tr w:rsidR="00804245" w:rsidRPr="009F4D57" w14:paraId="0B911278" w14:textId="77777777" w:rsidTr="00640FCA">
        <w:tc>
          <w:tcPr>
            <w:tcW w:w="9350" w:type="dxa"/>
            <w:gridSpan w:val="4"/>
          </w:tcPr>
          <w:p w14:paraId="51001777" w14:textId="77777777" w:rsidR="00804245" w:rsidRPr="009F4D57" w:rsidRDefault="00804245" w:rsidP="00640FCA">
            <w:pPr>
              <w:spacing w:line="360" w:lineRule="auto"/>
              <w:jc w:val="center"/>
              <w:rPr>
                <w:rFonts w:ascii="Times New Roman" w:hAnsi="Times New Roman" w:cs="Times New Roman"/>
                <w:sz w:val="24"/>
                <w:szCs w:val="24"/>
              </w:rPr>
            </w:pPr>
            <w:proofErr w:type="spellStart"/>
            <w:r w:rsidRPr="009F4D57">
              <w:rPr>
                <w:rFonts w:ascii="Times New Roman" w:hAnsi="Times New Roman" w:cs="Times New Roman"/>
                <w:sz w:val="24"/>
                <w:szCs w:val="24"/>
              </w:rPr>
              <w:t>Haematology</w:t>
            </w:r>
            <w:proofErr w:type="spellEnd"/>
          </w:p>
        </w:tc>
      </w:tr>
      <w:tr w:rsidR="00804245" w:rsidRPr="009F4D57" w14:paraId="1FE30B79" w14:textId="77777777" w:rsidTr="00640FCA">
        <w:tc>
          <w:tcPr>
            <w:tcW w:w="1795" w:type="dxa"/>
          </w:tcPr>
          <w:p w14:paraId="577E2EBA"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TLC</w:t>
            </w:r>
          </w:p>
        </w:tc>
        <w:tc>
          <w:tcPr>
            <w:tcW w:w="2598" w:type="dxa"/>
          </w:tcPr>
          <w:p w14:paraId="1ED38B0F"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10200</w:t>
            </w:r>
          </w:p>
        </w:tc>
        <w:tc>
          <w:tcPr>
            <w:tcW w:w="2555" w:type="dxa"/>
          </w:tcPr>
          <w:p w14:paraId="348A9119"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w:t>
            </w:r>
            <w:proofErr w:type="spellStart"/>
            <w:r w:rsidRPr="009F4D57">
              <w:rPr>
                <w:rFonts w:ascii="Times New Roman" w:hAnsi="Times New Roman" w:cs="Times New Roman"/>
                <w:sz w:val="24"/>
                <w:szCs w:val="24"/>
              </w:rPr>
              <w:t>cmm</w:t>
            </w:r>
            <w:proofErr w:type="spellEnd"/>
          </w:p>
        </w:tc>
        <w:tc>
          <w:tcPr>
            <w:tcW w:w="2402" w:type="dxa"/>
          </w:tcPr>
          <w:p w14:paraId="42ED2CF8"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4000 – 11000</w:t>
            </w:r>
          </w:p>
        </w:tc>
      </w:tr>
      <w:tr w:rsidR="00804245" w:rsidRPr="009F4D57" w14:paraId="476CA8EF" w14:textId="77777777" w:rsidTr="00640FCA">
        <w:tc>
          <w:tcPr>
            <w:tcW w:w="1795" w:type="dxa"/>
          </w:tcPr>
          <w:p w14:paraId="643BF194"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DLC</w:t>
            </w:r>
          </w:p>
        </w:tc>
        <w:tc>
          <w:tcPr>
            <w:tcW w:w="2598" w:type="dxa"/>
          </w:tcPr>
          <w:p w14:paraId="6AAFA5B0"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81.6 – 11.4 – 6.0 – 1.0</w:t>
            </w:r>
          </w:p>
        </w:tc>
        <w:tc>
          <w:tcPr>
            <w:tcW w:w="2555" w:type="dxa"/>
          </w:tcPr>
          <w:p w14:paraId="6F74327E"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w:t>
            </w:r>
          </w:p>
        </w:tc>
        <w:tc>
          <w:tcPr>
            <w:tcW w:w="2402" w:type="dxa"/>
          </w:tcPr>
          <w:p w14:paraId="57C1F8A5"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15DFEEB8" w14:textId="77777777" w:rsidTr="00640FCA">
        <w:tc>
          <w:tcPr>
            <w:tcW w:w="1795" w:type="dxa"/>
          </w:tcPr>
          <w:p w14:paraId="2E99AE3E"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Hb</w:t>
            </w:r>
          </w:p>
        </w:tc>
        <w:tc>
          <w:tcPr>
            <w:tcW w:w="2598" w:type="dxa"/>
          </w:tcPr>
          <w:p w14:paraId="58BE5D0F"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10.9</w:t>
            </w:r>
          </w:p>
        </w:tc>
        <w:tc>
          <w:tcPr>
            <w:tcW w:w="2555" w:type="dxa"/>
          </w:tcPr>
          <w:p w14:paraId="1A04EECE"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gm/dl</w:t>
            </w:r>
          </w:p>
        </w:tc>
        <w:tc>
          <w:tcPr>
            <w:tcW w:w="2402" w:type="dxa"/>
          </w:tcPr>
          <w:p w14:paraId="4A4A0CF5"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11.6 – 15</w:t>
            </w:r>
          </w:p>
        </w:tc>
      </w:tr>
      <w:tr w:rsidR="00804245" w:rsidRPr="009F4D57" w14:paraId="746561A2" w14:textId="77777777" w:rsidTr="00640FCA">
        <w:tc>
          <w:tcPr>
            <w:tcW w:w="1795" w:type="dxa"/>
          </w:tcPr>
          <w:p w14:paraId="4AD5C8E8"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PCV</w:t>
            </w:r>
          </w:p>
        </w:tc>
        <w:tc>
          <w:tcPr>
            <w:tcW w:w="2598" w:type="dxa"/>
          </w:tcPr>
          <w:p w14:paraId="068951BD"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32</w:t>
            </w:r>
          </w:p>
        </w:tc>
        <w:tc>
          <w:tcPr>
            <w:tcW w:w="2555" w:type="dxa"/>
          </w:tcPr>
          <w:p w14:paraId="5D1170E3"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w:t>
            </w:r>
          </w:p>
        </w:tc>
        <w:tc>
          <w:tcPr>
            <w:tcW w:w="2402" w:type="dxa"/>
          </w:tcPr>
          <w:p w14:paraId="01249B45"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36 – 54 </w:t>
            </w:r>
          </w:p>
        </w:tc>
      </w:tr>
      <w:tr w:rsidR="00804245" w:rsidRPr="009F4D57" w14:paraId="29BED1B4" w14:textId="77777777" w:rsidTr="00640FCA">
        <w:tc>
          <w:tcPr>
            <w:tcW w:w="1795" w:type="dxa"/>
          </w:tcPr>
          <w:p w14:paraId="705F6D33"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Platelet</w:t>
            </w:r>
          </w:p>
        </w:tc>
        <w:tc>
          <w:tcPr>
            <w:tcW w:w="2598" w:type="dxa"/>
          </w:tcPr>
          <w:p w14:paraId="17ED31BE"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231000</w:t>
            </w:r>
          </w:p>
        </w:tc>
        <w:tc>
          <w:tcPr>
            <w:tcW w:w="2555" w:type="dxa"/>
          </w:tcPr>
          <w:p w14:paraId="019A1560"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w:t>
            </w:r>
            <w:proofErr w:type="spellStart"/>
            <w:r w:rsidRPr="009F4D57">
              <w:rPr>
                <w:rFonts w:ascii="Times New Roman" w:hAnsi="Times New Roman" w:cs="Times New Roman"/>
                <w:sz w:val="24"/>
                <w:szCs w:val="24"/>
              </w:rPr>
              <w:t>cmm</w:t>
            </w:r>
            <w:proofErr w:type="spellEnd"/>
          </w:p>
        </w:tc>
        <w:tc>
          <w:tcPr>
            <w:tcW w:w="2402" w:type="dxa"/>
          </w:tcPr>
          <w:p w14:paraId="0F32C511"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150000 - 450000</w:t>
            </w:r>
          </w:p>
        </w:tc>
      </w:tr>
      <w:tr w:rsidR="00804245" w:rsidRPr="009F4D57" w14:paraId="4BC9FF60" w14:textId="77777777" w:rsidTr="00640FCA">
        <w:tc>
          <w:tcPr>
            <w:tcW w:w="1795" w:type="dxa"/>
          </w:tcPr>
          <w:p w14:paraId="187FB209"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RBC</w:t>
            </w:r>
          </w:p>
        </w:tc>
        <w:tc>
          <w:tcPr>
            <w:tcW w:w="2598" w:type="dxa"/>
          </w:tcPr>
          <w:p w14:paraId="75DDB19C"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3.79</w:t>
            </w:r>
          </w:p>
        </w:tc>
        <w:tc>
          <w:tcPr>
            <w:tcW w:w="2555" w:type="dxa"/>
          </w:tcPr>
          <w:p w14:paraId="54F3A7EB"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million/</w:t>
            </w:r>
            <w:proofErr w:type="spellStart"/>
            <w:r w:rsidRPr="009F4D57">
              <w:rPr>
                <w:rFonts w:ascii="Times New Roman" w:hAnsi="Times New Roman" w:cs="Times New Roman"/>
                <w:sz w:val="24"/>
                <w:szCs w:val="24"/>
              </w:rPr>
              <w:t>cmm</w:t>
            </w:r>
            <w:proofErr w:type="spellEnd"/>
          </w:p>
        </w:tc>
        <w:tc>
          <w:tcPr>
            <w:tcW w:w="2402" w:type="dxa"/>
          </w:tcPr>
          <w:p w14:paraId="227DB65E"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4.0 – 5.5</w:t>
            </w:r>
          </w:p>
        </w:tc>
      </w:tr>
      <w:tr w:rsidR="00804245" w:rsidRPr="009F4D57" w14:paraId="02C1BD7A" w14:textId="77777777" w:rsidTr="00640FCA">
        <w:tc>
          <w:tcPr>
            <w:tcW w:w="1795" w:type="dxa"/>
          </w:tcPr>
          <w:p w14:paraId="1F56EDCE"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MCV</w:t>
            </w:r>
          </w:p>
        </w:tc>
        <w:tc>
          <w:tcPr>
            <w:tcW w:w="2598" w:type="dxa"/>
          </w:tcPr>
          <w:p w14:paraId="64EDA8D6"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84.43</w:t>
            </w:r>
          </w:p>
        </w:tc>
        <w:tc>
          <w:tcPr>
            <w:tcW w:w="2555" w:type="dxa"/>
          </w:tcPr>
          <w:p w14:paraId="0C731201" w14:textId="77777777" w:rsidR="00804245" w:rsidRPr="009F4D57" w:rsidRDefault="00804245" w:rsidP="00640FCA">
            <w:pPr>
              <w:spacing w:line="360" w:lineRule="auto"/>
              <w:jc w:val="center"/>
              <w:rPr>
                <w:rFonts w:ascii="Times New Roman" w:hAnsi="Times New Roman" w:cs="Times New Roman"/>
                <w:sz w:val="24"/>
                <w:szCs w:val="24"/>
              </w:rPr>
            </w:pPr>
            <w:proofErr w:type="spellStart"/>
            <w:r w:rsidRPr="009F4D57">
              <w:rPr>
                <w:rFonts w:ascii="Times New Roman" w:hAnsi="Times New Roman" w:cs="Times New Roman"/>
                <w:sz w:val="24"/>
                <w:szCs w:val="24"/>
              </w:rPr>
              <w:t>fl</w:t>
            </w:r>
            <w:proofErr w:type="spellEnd"/>
          </w:p>
        </w:tc>
        <w:tc>
          <w:tcPr>
            <w:tcW w:w="2402" w:type="dxa"/>
          </w:tcPr>
          <w:p w14:paraId="3586784C"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82 – 100</w:t>
            </w:r>
          </w:p>
        </w:tc>
      </w:tr>
      <w:tr w:rsidR="00804245" w:rsidRPr="009F4D57" w14:paraId="49565ED7" w14:textId="77777777" w:rsidTr="00640FCA">
        <w:tc>
          <w:tcPr>
            <w:tcW w:w="1795" w:type="dxa"/>
          </w:tcPr>
          <w:p w14:paraId="5D8E97D5"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MCH</w:t>
            </w:r>
          </w:p>
        </w:tc>
        <w:tc>
          <w:tcPr>
            <w:tcW w:w="2598" w:type="dxa"/>
          </w:tcPr>
          <w:p w14:paraId="4263AE28"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28.76</w:t>
            </w:r>
          </w:p>
        </w:tc>
        <w:tc>
          <w:tcPr>
            <w:tcW w:w="2555" w:type="dxa"/>
          </w:tcPr>
          <w:p w14:paraId="051D14F8"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pg</w:t>
            </w:r>
          </w:p>
        </w:tc>
        <w:tc>
          <w:tcPr>
            <w:tcW w:w="2402" w:type="dxa"/>
          </w:tcPr>
          <w:p w14:paraId="47BA18CE"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27 – 32</w:t>
            </w:r>
          </w:p>
        </w:tc>
      </w:tr>
      <w:tr w:rsidR="00804245" w:rsidRPr="009F4D57" w14:paraId="70A51D6E" w14:textId="77777777" w:rsidTr="00640FCA">
        <w:tc>
          <w:tcPr>
            <w:tcW w:w="1795" w:type="dxa"/>
          </w:tcPr>
          <w:p w14:paraId="11814D4D"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MCHC</w:t>
            </w:r>
          </w:p>
        </w:tc>
        <w:tc>
          <w:tcPr>
            <w:tcW w:w="2598" w:type="dxa"/>
          </w:tcPr>
          <w:p w14:paraId="287F4BBB"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34.06</w:t>
            </w:r>
          </w:p>
        </w:tc>
        <w:tc>
          <w:tcPr>
            <w:tcW w:w="2555" w:type="dxa"/>
          </w:tcPr>
          <w:p w14:paraId="368906B9"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w:t>
            </w:r>
          </w:p>
        </w:tc>
        <w:tc>
          <w:tcPr>
            <w:tcW w:w="2402" w:type="dxa"/>
          </w:tcPr>
          <w:p w14:paraId="41D3AD1E"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32 – 36</w:t>
            </w:r>
          </w:p>
        </w:tc>
      </w:tr>
      <w:tr w:rsidR="00804245" w:rsidRPr="009F4D57" w14:paraId="2153499D" w14:textId="77777777" w:rsidTr="00640FCA">
        <w:tc>
          <w:tcPr>
            <w:tcW w:w="1795" w:type="dxa"/>
          </w:tcPr>
          <w:p w14:paraId="0966F462"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RDW-CV</w:t>
            </w:r>
          </w:p>
        </w:tc>
        <w:tc>
          <w:tcPr>
            <w:tcW w:w="2598" w:type="dxa"/>
          </w:tcPr>
          <w:p w14:paraId="4DBA0AF9"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12.3</w:t>
            </w:r>
          </w:p>
        </w:tc>
        <w:tc>
          <w:tcPr>
            <w:tcW w:w="2555" w:type="dxa"/>
          </w:tcPr>
          <w:p w14:paraId="7543D536"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w:t>
            </w:r>
          </w:p>
        </w:tc>
        <w:tc>
          <w:tcPr>
            <w:tcW w:w="2402" w:type="dxa"/>
          </w:tcPr>
          <w:p w14:paraId="465761E4"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11 – 16</w:t>
            </w:r>
          </w:p>
        </w:tc>
      </w:tr>
      <w:tr w:rsidR="00804245" w:rsidRPr="009F4D57" w14:paraId="2631E592" w14:textId="77777777" w:rsidTr="00640FCA">
        <w:tc>
          <w:tcPr>
            <w:tcW w:w="9350" w:type="dxa"/>
            <w:gridSpan w:val="4"/>
          </w:tcPr>
          <w:p w14:paraId="09A55170"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Biochemistry</w:t>
            </w:r>
          </w:p>
        </w:tc>
      </w:tr>
      <w:tr w:rsidR="00804245" w:rsidRPr="009F4D57" w14:paraId="722B1D60" w14:textId="77777777" w:rsidTr="00640FCA">
        <w:tc>
          <w:tcPr>
            <w:tcW w:w="1795" w:type="dxa"/>
          </w:tcPr>
          <w:p w14:paraId="6340C823" w14:textId="77777777" w:rsidR="00804245"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Glucose (Random)</w:t>
            </w:r>
          </w:p>
        </w:tc>
        <w:tc>
          <w:tcPr>
            <w:tcW w:w="2598" w:type="dxa"/>
          </w:tcPr>
          <w:p w14:paraId="474AC619" w14:textId="77777777" w:rsidR="00804245"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2555" w:type="dxa"/>
          </w:tcPr>
          <w:p w14:paraId="1A9E8FB1" w14:textId="77777777" w:rsidR="00804245"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mmol/L</w:t>
            </w:r>
          </w:p>
        </w:tc>
        <w:tc>
          <w:tcPr>
            <w:tcW w:w="2402" w:type="dxa"/>
          </w:tcPr>
          <w:p w14:paraId="4FFB2E46" w14:textId="77777777" w:rsidR="00804245"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3.8 – 7.8</w:t>
            </w:r>
          </w:p>
        </w:tc>
      </w:tr>
      <w:tr w:rsidR="00804245" w:rsidRPr="009F4D57" w14:paraId="7650D4DC" w14:textId="77777777" w:rsidTr="00640FCA">
        <w:tc>
          <w:tcPr>
            <w:tcW w:w="1795" w:type="dxa"/>
          </w:tcPr>
          <w:p w14:paraId="7B12E5EE" w14:textId="77777777" w:rsidR="00804245"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Urea</w:t>
            </w:r>
          </w:p>
        </w:tc>
        <w:tc>
          <w:tcPr>
            <w:tcW w:w="2598" w:type="dxa"/>
          </w:tcPr>
          <w:p w14:paraId="1F0BD79F" w14:textId="77777777" w:rsidR="00804245"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2555" w:type="dxa"/>
          </w:tcPr>
          <w:p w14:paraId="245BA17D" w14:textId="77777777" w:rsidR="00804245"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mmol/L</w:t>
            </w:r>
          </w:p>
        </w:tc>
        <w:tc>
          <w:tcPr>
            <w:tcW w:w="2402" w:type="dxa"/>
          </w:tcPr>
          <w:p w14:paraId="6A4F111F" w14:textId="77777777" w:rsidR="00804245"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2.8 – 7.0</w:t>
            </w:r>
          </w:p>
        </w:tc>
      </w:tr>
      <w:tr w:rsidR="00804245" w:rsidRPr="009F4D57" w14:paraId="18012E96" w14:textId="77777777" w:rsidTr="00640FCA">
        <w:tc>
          <w:tcPr>
            <w:tcW w:w="1795" w:type="dxa"/>
          </w:tcPr>
          <w:p w14:paraId="1602ECC4" w14:textId="77777777" w:rsidR="00804245"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Creatinine</w:t>
            </w:r>
          </w:p>
        </w:tc>
        <w:tc>
          <w:tcPr>
            <w:tcW w:w="2598" w:type="dxa"/>
          </w:tcPr>
          <w:p w14:paraId="0941E3F6" w14:textId="77777777" w:rsidR="00804245"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52.0</w:t>
            </w:r>
          </w:p>
        </w:tc>
        <w:tc>
          <w:tcPr>
            <w:tcW w:w="2555" w:type="dxa"/>
          </w:tcPr>
          <w:p w14:paraId="3FD31628" w14:textId="77777777" w:rsidR="00804245"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µmol/L</w:t>
            </w:r>
          </w:p>
        </w:tc>
        <w:tc>
          <w:tcPr>
            <w:tcW w:w="2402" w:type="dxa"/>
          </w:tcPr>
          <w:p w14:paraId="2005C271" w14:textId="77777777" w:rsidR="00804245"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40 – 110</w:t>
            </w:r>
          </w:p>
        </w:tc>
      </w:tr>
      <w:tr w:rsidR="00804245" w:rsidRPr="009F4D57" w14:paraId="3C85659B" w14:textId="77777777" w:rsidTr="00640FCA">
        <w:tc>
          <w:tcPr>
            <w:tcW w:w="1795" w:type="dxa"/>
          </w:tcPr>
          <w:p w14:paraId="0064F98D"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Sodium</w:t>
            </w:r>
          </w:p>
        </w:tc>
        <w:tc>
          <w:tcPr>
            <w:tcW w:w="2598" w:type="dxa"/>
          </w:tcPr>
          <w:p w14:paraId="3CC64D85"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116.0</w:t>
            </w:r>
          </w:p>
        </w:tc>
        <w:tc>
          <w:tcPr>
            <w:tcW w:w="2555" w:type="dxa"/>
          </w:tcPr>
          <w:p w14:paraId="1E98C31B"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mEq/L</w:t>
            </w:r>
          </w:p>
        </w:tc>
        <w:tc>
          <w:tcPr>
            <w:tcW w:w="2402" w:type="dxa"/>
          </w:tcPr>
          <w:p w14:paraId="6581B83A"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135 – 145</w:t>
            </w:r>
          </w:p>
        </w:tc>
      </w:tr>
      <w:tr w:rsidR="00804245" w:rsidRPr="009F4D57" w14:paraId="6B3B0B57" w14:textId="77777777" w:rsidTr="00640FCA">
        <w:tc>
          <w:tcPr>
            <w:tcW w:w="1795" w:type="dxa"/>
          </w:tcPr>
          <w:p w14:paraId="6497D1A9"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Potassium</w:t>
            </w:r>
          </w:p>
        </w:tc>
        <w:tc>
          <w:tcPr>
            <w:tcW w:w="2598" w:type="dxa"/>
          </w:tcPr>
          <w:p w14:paraId="2F531EE1"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2555" w:type="dxa"/>
          </w:tcPr>
          <w:p w14:paraId="22D47974"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mEq/L</w:t>
            </w:r>
          </w:p>
        </w:tc>
        <w:tc>
          <w:tcPr>
            <w:tcW w:w="2402" w:type="dxa"/>
          </w:tcPr>
          <w:p w14:paraId="4C441734"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3.5 – 5.1</w:t>
            </w:r>
          </w:p>
        </w:tc>
      </w:tr>
      <w:tr w:rsidR="00804245" w:rsidRPr="009F4D57" w14:paraId="1C18DBD4" w14:textId="77777777" w:rsidTr="00640FCA">
        <w:tc>
          <w:tcPr>
            <w:tcW w:w="1795" w:type="dxa"/>
          </w:tcPr>
          <w:p w14:paraId="532F068F"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Total Bilirubin</w:t>
            </w:r>
          </w:p>
        </w:tc>
        <w:tc>
          <w:tcPr>
            <w:tcW w:w="2598" w:type="dxa"/>
          </w:tcPr>
          <w:p w14:paraId="4E1B82D3"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19.0</w:t>
            </w:r>
          </w:p>
        </w:tc>
        <w:tc>
          <w:tcPr>
            <w:tcW w:w="2555" w:type="dxa"/>
          </w:tcPr>
          <w:p w14:paraId="1076C18E"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µmol/L</w:t>
            </w:r>
          </w:p>
        </w:tc>
        <w:tc>
          <w:tcPr>
            <w:tcW w:w="2402" w:type="dxa"/>
          </w:tcPr>
          <w:p w14:paraId="36EC2374"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3 – 21</w:t>
            </w:r>
          </w:p>
        </w:tc>
      </w:tr>
      <w:tr w:rsidR="00804245" w:rsidRPr="009F4D57" w14:paraId="32C84593" w14:textId="77777777" w:rsidTr="00640FCA">
        <w:tc>
          <w:tcPr>
            <w:tcW w:w="1795" w:type="dxa"/>
          </w:tcPr>
          <w:p w14:paraId="00B620D2"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Direct Bilirubin</w:t>
            </w:r>
          </w:p>
        </w:tc>
        <w:tc>
          <w:tcPr>
            <w:tcW w:w="2598" w:type="dxa"/>
          </w:tcPr>
          <w:p w14:paraId="6615D2BB"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5.0</w:t>
            </w:r>
          </w:p>
        </w:tc>
        <w:tc>
          <w:tcPr>
            <w:tcW w:w="2555" w:type="dxa"/>
          </w:tcPr>
          <w:p w14:paraId="6E4243D9"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µmol/L</w:t>
            </w:r>
          </w:p>
        </w:tc>
        <w:tc>
          <w:tcPr>
            <w:tcW w:w="2402" w:type="dxa"/>
          </w:tcPr>
          <w:p w14:paraId="7F31C10E"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0 – 5</w:t>
            </w:r>
          </w:p>
        </w:tc>
      </w:tr>
      <w:tr w:rsidR="00804245" w:rsidRPr="009F4D57" w14:paraId="50FEB7CB" w14:textId="77777777" w:rsidTr="00640FCA">
        <w:tc>
          <w:tcPr>
            <w:tcW w:w="1795" w:type="dxa"/>
          </w:tcPr>
          <w:p w14:paraId="4821EC3F"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lastRenderedPageBreak/>
              <w:t>GPT</w:t>
            </w:r>
          </w:p>
        </w:tc>
        <w:tc>
          <w:tcPr>
            <w:tcW w:w="2598" w:type="dxa"/>
          </w:tcPr>
          <w:p w14:paraId="5871108A"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27.0</w:t>
            </w:r>
          </w:p>
        </w:tc>
        <w:tc>
          <w:tcPr>
            <w:tcW w:w="2555" w:type="dxa"/>
          </w:tcPr>
          <w:p w14:paraId="04946E4E"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U/L</w:t>
            </w:r>
          </w:p>
        </w:tc>
        <w:tc>
          <w:tcPr>
            <w:tcW w:w="2402" w:type="dxa"/>
          </w:tcPr>
          <w:p w14:paraId="4D585697"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5 – 45</w:t>
            </w:r>
          </w:p>
        </w:tc>
      </w:tr>
      <w:tr w:rsidR="00804245" w:rsidRPr="009F4D57" w14:paraId="3F0086EB" w14:textId="77777777" w:rsidTr="00640FCA">
        <w:tc>
          <w:tcPr>
            <w:tcW w:w="1795" w:type="dxa"/>
          </w:tcPr>
          <w:p w14:paraId="56DDD7E3"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GOT</w:t>
            </w:r>
          </w:p>
        </w:tc>
        <w:tc>
          <w:tcPr>
            <w:tcW w:w="2598" w:type="dxa"/>
          </w:tcPr>
          <w:p w14:paraId="17B003F2"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32.0</w:t>
            </w:r>
          </w:p>
        </w:tc>
        <w:tc>
          <w:tcPr>
            <w:tcW w:w="2555" w:type="dxa"/>
          </w:tcPr>
          <w:p w14:paraId="569424A4"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U/L</w:t>
            </w:r>
          </w:p>
        </w:tc>
        <w:tc>
          <w:tcPr>
            <w:tcW w:w="2402" w:type="dxa"/>
          </w:tcPr>
          <w:p w14:paraId="0C4E9D98"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5 – 40</w:t>
            </w:r>
          </w:p>
        </w:tc>
      </w:tr>
      <w:tr w:rsidR="00804245" w:rsidRPr="009F4D57" w14:paraId="6FB8B5A4" w14:textId="77777777" w:rsidTr="00640FCA">
        <w:tc>
          <w:tcPr>
            <w:tcW w:w="1795" w:type="dxa"/>
          </w:tcPr>
          <w:p w14:paraId="1244AFC7"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ALP</w:t>
            </w:r>
          </w:p>
        </w:tc>
        <w:tc>
          <w:tcPr>
            <w:tcW w:w="2598" w:type="dxa"/>
          </w:tcPr>
          <w:p w14:paraId="701826ED"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81.0</w:t>
            </w:r>
          </w:p>
        </w:tc>
        <w:tc>
          <w:tcPr>
            <w:tcW w:w="2555" w:type="dxa"/>
          </w:tcPr>
          <w:p w14:paraId="699A56CB"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U/L</w:t>
            </w:r>
          </w:p>
        </w:tc>
        <w:tc>
          <w:tcPr>
            <w:tcW w:w="2402" w:type="dxa"/>
          </w:tcPr>
          <w:p w14:paraId="61009DF5"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&lt; 306</w:t>
            </w:r>
          </w:p>
        </w:tc>
      </w:tr>
      <w:tr w:rsidR="00804245" w:rsidRPr="009F4D57" w14:paraId="348C488B" w14:textId="77777777" w:rsidTr="00640FCA">
        <w:tc>
          <w:tcPr>
            <w:tcW w:w="1795" w:type="dxa"/>
          </w:tcPr>
          <w:p w14:paraId="1C1D352A"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Total Protein</w:t>
            </w:r>
          </w:p>
        </w:tc>
        <w:tc>
          <w:tcPr>
            <w:tcW w:w="2598" w:type="dxa"/>
          </w:tcPr>
          <w:p w14:paraId="278D44FB"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68.0</w:t>
            </w:r>
          </w:p>
        </w:tc>
        <w:tc>
          <w:tcPr>
            <w:tcW w:w="2555" w:type="dxa"/>
          </w:tcPr>
          <w:p w14:paraId="719C17EA"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g/L</w:t>
            </w:r>
          </w:p>
        </w:tc>
        <w:tc>
          <w:tcPr>
            <w:tcW w:w="2402" w:type="dxa"/>
          </w:tcPr>
          <w:p w14:paraId="0C4E57D5"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60 – 80</w:t>
            </w:r>
          </w:p>
        </w:tc>
      </w:tr>
      <w:tr w:rsidR="00804245" w:rsidRPr="009F4D57" w14:paraId="59CF9269" w14:textId="77777777" w:rsidTr="00640FCA">
        <w:tc>
          <w:tcPr>
            <w:tcW w:w="1795" w:type="dxa"/>
          </w:tcPr>
          <w:p w14:paraId="04C7BEE3"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Albumin</w:t>
            </w:r>
          </w:p>
        </w:tc>
        <w:tc>
          <w:tcPr>
            <w:tcW w:w="2598" w:type="dxa"/>
          </w:tcPr>
          <w:p w14:paraId="7DF2BB64"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37.0</w:t>
            </w:r>
          </w:p>
        </w:tc>
        <w:tc>
          <w:tcPr>
            <w:tcW w:w="2555" w:type="dxa"/>
          </w:tcPr>
          <w:p w14:paraId="640BDC9E"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g/L</w:t>
            </w:r>
          </w:p>
        </w:tc>
        <w:tc>
          <w:tcPr>
            <w:tcW w:w="2402" w:type="dxa"/>
          </w:tcPr>
          <w:p w14:paraId="361B8BD1" w14:textId="77777777" w:rsidR="00804245" w:rsidRPr="009F4D57" w:rsidRDefault="00804245" w:rsidP="00640FCA">
            <w:pPr>
              <w:spacing w:line="360" w:lineRule="auto"/>
              <w:jc w:val="center"/>
              <w:rPr>
                <w:rFonts w:ascii="Times New Roman" w:hAnsi="Times New Roman" w:cs="Times New Roman"/>
                <w:sz w:val="24"/>
                <w:szCs w:val="24"/>
              </w:rPr>
            </w:pPr>
            <w:r>
              <w:rPr>
                <w:rFonts w:ascii="Times New Roman" w:hAnsi="Times New Roman" w:cs="Times New Roman"/>
                <w:sz w:val="24"/>
                <w:szCs w:val="24"/>
              </w:rPr>
              <w:t>37 – 47</w:t>
            </w:r>
          </w:p>
        </w:tc>
      </w:tr>
    </w:tbl>
    <w:p w14:paraId="0B30BCE9" w14:textId="77777777" w:rsidR="00804245" w:rsidRPr="009F4D57" w:rsidRDefault="00804245" w:rsidP="00804245">
      <w:pPr>
        <w:spacing w:line="360" w:lineRule="auto"/>
        <w:jc w:val="both"/>
        <w:rPr>
          <w:rFonts w:ascii="Times New Roman" w:hAnsi="Times New Roman" w:cs="Times New Roman"/>
          <w:sz w:val="24"/>
          <w:szCs w:val="24"/>
        </w:rPr>
      </w:pPr>
    </w:p>
    <w:p w14:paraId="67CBE64C" w14:textId="77777777" w:rsidR="00804245" w:rsidRDefault="00804245" w:rsidP="00804245">
      <w:pPr>
        <w:rPr>
          <w:rFonts w:ascii="Times New Roman" w:hAnsi="Times New Roman" w:cs="Times New Roman"/>
          <w:sz w:val="24"/>
          <w:szCs w:val="24"/>
        </w:rPr>
      </w:pPr>
      <w:r>
        <w:rPr>
          <w:rFonts w:ascii="Times New Roman" w:hAnsi="Times New Roman" w:cs="Times New Roman"/>
          <w:sz w:val="24"/>
          <w:szCs w:val="24"/>
        </w:rPr>
        <w:br w:type="page"/>
      </w:r>
    </w:p>
    <w:p w14:paraId="144EDF88" w14:textId="77777777" w:rsidR="00804245" w:rsidRDefault="00804245" w:rsidP="00804245">
      <w:pPr>
        <w:spacing w:line="360" w:lineRule="auto"/>
        <w:jc w:val="both"/>
        <w:rPr>
          <w:rFonts w:ascii="Times New Roman" w:hAnsi="Times New Roman" w:cs="Times New Roman"/>
          <w:sz w:val="24"/>
          <w:szCs w:val="24"/>
        </w:rPr>
      </w:pPr>
      <w:r w:rsidRPr="009F4D57">
        <w:rPr>
          <w:rFonts w:ascii="Times New Roman" w:hAnsi="Times New Roman" w:cs="Times New Roman"/>
          <w:sz w:val="24"/>
          <w:szCs w:val="24"/>
        </w:rPr>
        <w:lastRenderedPageBreak/>
        <w:t>Hyponatremia, hypokalemia</w:t>
      </w:r>
      <w:r>
        <w:rPr>
          <w:rFonts w:ascii="Times New Roman" w:hAnsi="Times New Roman" w:cs="Times New Roman"/>
          <w:sz w:val="24"/>
          <w:szCs w:val="24"/>
        </w:rPr>
        <w:t>,</w:t>
      </w:r>
      <w:r w:rsidRPr="009F4D57">
        <w:rPr>
          <w:rFonts w:ascii="Times New Roman" w:hAnsi="Times New Roman" w:cs="Times New Roman"/>
          <w:sz w:val="24"/>
          <w:szCs w:val="24"/>
        </w:rPr>
        <w:t xml:space="preserve"> and hypomagnesemia was the presenting complication in the patient. The serial electrolyte analysis on different days </w:t>
      </w:r>
      <w:r>
        <w:rPr>
          <w:rFonts w:ascii="Times New Roman" w:hAnsi="Times New Roman" w:cs="Times New Roman"/>
          <w:sz w:val="24"/>
          <w:szCs w:val="24"/>
        </w:rPr>
        <w:t>is</w:t>
      </w:r>
      <w:r w:rsidRPr="009F4D57">
        <w:rPr>
          <w:rFonts w:ascii="Times New Roman" w:hAnsi="Times New Roman" w:cs="Times New Roman"/>
          <w:sz w:val="24"/>
          <w:szCs w:val="24"/>
        </w:rPr>
        <w:t xml:space="preserve"> as follows</w:t>
      </w:r>
      <w:r>
        <w:rPr>
          <w:rFonts w:ascii="Times New Roman" w:hAnsi="Times New Roman" w:cs="Times New Roman"/>
          <w:sz w:val="24"/>
          <w:szCs w:val="24"/>
        </w:rPr>
        <w:t>:</w:t>
      </w:r>
    </w:p>
    <w:p w14:paraId="30E229CB" w14:textId="6C99B1CC" w:rsidR="00804245" w:rsidRPr="00BB3780" w:rsidRDefault="00804245" w:rsidP="00804245">
      <w:pPr>
        <w:spacing w:line="360" w:lineRule="auto"/>
        <w:jc w:val="both"/>
        <w:rPr>
          <w:rFonts w:ascii="Times New Roman" w:hAnsi="Times New Roman" w:cs="Times New Roman"/>
          <w:b/>
          <w:bCs/>
          <w:sz w:val="24"/>
          <w:szCs w:val="24"/>
        </w:rPr>
      </w:pPr>
      <w:r w:rsidRPr="00BB3780">
        <w:rPr>
          <w:rFonts w:ascii="Times New Roman" w:hAnsi="Times New Roman" w:cs="Times New Roman"/>
          <w:b/>
          <w:bCs/>
          <w:sz w:val="24"/>
          <w:szCs w:val="24"/>
        </w:rPr>
        <w:t xml:space="preserve">Table </w:t>
      </w:r>
      <w:r w:rsidR="0013505E">
        <w:rPr>
          <w:rFonts w:ascii="Times New Roman" w:hAnsi="Times New Roman" w:cs="Times New Roman"/>
          <w:b/>
          <w:bCs/>
          <w:sz w:val="24"/>
          <w:szCs w:val="24"/>
        </w:rPr>
        <w:t>S</w:t>
      </w:r>
      <w:r w:rsidRPr="00BB3780">
        <w:rPr>
          <w:rFonts w:ascii="Times New Roman" w:hAnsi="Times New Roman" w:cs="Times New Roman"/>
          <w:b/>
          <w:bCs/>
          <w:sz w:val="24"/>
          <w:szCs w:val="24"/>
        </w:rPr>
        <w:t>2: Serial electrolyte analysis on different days</w:t>
      </w:r>
    </w:p>
    <w:tbl>
      <w:tblPr>
        <w:tblStyle w:val="TableGrid"/>
        <w:tblW w:w="0" w:type="auto"/>
        <w:tblLook w:val="04A0" w:firstRow="1" w:lastRow="0" w:firstColumn="1" w:lastColumn="0" w:noHBand="0" w:noVBand="1"/>
      </w:tblPr>
      <w:tblGrid>
        <w:gridCol w:w="2587"/>
        <w:gridCol w:w="1465"/>
        <w:gridCol w:w="1408"/>
        <w:gridCol w:w="2070"/>
        <w:gridCol w:w="1820"/>
      </w:tblGrid>
      <w:tr w:rsidR="00804245" w:rsidRPr="009F4D57" w14:paraId="0E18623C" w14:textId="77777777" w:rsidTr="00640FCA">
        <w:tc>
          <w:tcPr>
            <w:tcW w:w="2785" w:type="dxa"/>
          </w:tcPr>
          <w:p w14:paraId="6F6A0BDD"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Date</w:t>
            </w:r>
          </w:p>
        </w:tc>
        <w:tc>
          <w:tcPr>
            <w:tcW w:w="1530" w:type="dxa"/>
          </w:tcPr>
          <w:p w14:paraId="52560330"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Sodium</w:t>
            </w:r>
            <w:r>
              <w:rPr>
                <w:rFonts w:ascii="Times New Roman" w:hAnsi="Times New Roman" w:cs="Times New Roman"/>
                <w:sz w:val="24"/>
                <w:szCs w:val="24"/>
              </w:rPr>
              <w:t xml:space="preserve"> (mEq/L)</w:t>
            </w:r>
          </w:p>
        </w:tc>
        <w:tc>
          <w:tcPr>
            <w:tcW w:w="1440" w:type="dxa"/>
          </w:tcPr>
          <w:p w14:paraId="48C5237A"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Potassium</w:t>
            </w:r>
            <w:r>
              <w:rPr>
                <w:rFonts w:ascii="Times New Roman" w:hAnsi="Times New Roman" w:cs="Times New Roman"/>
                <w:sz w:val="24"/>
                <w:szCs w:val="24"/>
              </w:rPr>
              <w:t xml:space="preserve"> (mEq/L)</w:t>
            </w:r>
          </w:p>
        </w:tc>
        <w:tc>
          <w:tcPr>
            <w:tcW w:w="1653" w:type="dxa"/>
          </w:tcPr>
          <w:p w14:paraId="4DEECD65"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Magnesium</w:t>
            </w:r>
            <w:r>
              <w:rPr>
                <w:rFonts w:ascii="Times New Roman" w:hAnsi="Times New Roman" w:cs="Times New Roman"/>
                <w:sz w:val="24"/>
                <w:szCs w:val="24"/>
              </w:rPr>
              <w:t>(mg/dl)</w:t>
            </w:r>
          </w:p>
        </w:tc>
        <w:tc>
          <w:tcPr>
            <w:tcW w:w="1942" w:type="dxa"/>
          </w:tcPr>
          <w:p w14:paraId="5D4A7FDE"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Calcium (mg/dl)</w:t>
            </w:r>
          </w:p>
        </w:tc>
      </w:tr>
      <w:tr w:rsidR="00804245" w:rsidRPr="009F4D57" w14:paraId="7DC400F2" w14:textId="77777777" w:rsidTr="00640FCA">
        <w:tc>
          <w:tcPr>
            <w:tcW w:w="2785" w:type="dxa"/>
          </w:tcPr>
          <w:p w14:paraId="587D5191"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2022/08/10</w:t>
            </w:r>
          </w:p>
        </w:tc>
        <w:tc>
          <w:tcPr>
            <w:tcW w:w="1530" w:type="dxa"/>
          </w:tcPr>
          <w:p w14:paraId="5AAF033D"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121</w:t>
            </w:r>
          </w:p>
        </w:tc>
        <w:tc>
          <w:tcPr>
            <w:tcW w:w="1440" w:type="dxa"/>
          </w:tcPr>
          <w:p w14:paraId="071C13A7"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2.8</w:t>
            </w:r>
          </w:p>
        </w:tc>
        <w:tc>
          <w:tcPr>
            <w:tcW w:w="1653" w:type="dxa"/>
          </w:tcPr>
          <w:p w14:paraId="5B2AB500"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106E97D8"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7B7BEC5B" w14:textId="77777777" w:rsidTr="00640FCA">
        <w:tc>
          <w:tcPr>
            <w:tcW w:w="2785" w:type="dxa"/>
          </w:tcPr>
          <w:p w14:paraId="63654F0E"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2022/08/11 (07:30)</w:t>
            </w:r>
          </w:p>
        </w:tc>
        <w:tc>
          <w:tcPr>
            <w:tcW w:w="1530" w:type="dxa"/>
          </w:tcPr>
          <w:p w14:paraId="4096B1C4"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124</w:t>
            </w:r>
          </w:p>
        </w:tc>
        <w:tc>
          <w:tcPr>
            <w:tcW w:w="1440" w:type="dxa"/>
          </w:tcPr>
          <w:p w14:paraId="702E7255"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3.4</w:t>
            </w:r>
          </w:p>
        </w:tc>
        <w:tc>
          <w:tcPr>
            <w:tcW w:w="1653" w:type="dxa"/>
          </w:tcPr>
          <w:p w14:paraId="40E527AE"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32302158"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4D06C34E" w14:textId="77777777" w:rsidTr="00640FCA">
        <w:tc>
          <w:tcPr>
            <w:tcW w:w="2785" w:type="dxa"/>
          </w:tcPr>
          <w:p w14:paraId="5C275286"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2022/08/11 (13:30)</w:t>
            </w:r>
          </w:p>
        </w:tc>
        <w:tc>
          <w:tcPr>
            <w:tcW w:w="1530" w:type="dxa"/>
          </w:tcPr>
          <w:p w14:paraId="6B95B512" w14:textId="77777777" w:rsidR="00804245" w:rsidRPr="009F4D57" w:rsidRDefault="00804245" w:rsidP="00640FCA">
            <w:pPr>
              <w:spacing w:line="360" w:lineRule="auto"/>
              <w:jc w:val="center"/>
              <w:rPr>
                <w:rFonts w:ascii="Times New Roman" w:hAnsi="Times New Roman" w:cs="Times New Roman"/>
                <w:sz w:val="24"/>
                <w:szCs w:val="24"/>
              </w:rPr>
            </w:pPr>
          </w:p>
        </w:tc>
        <w:tc>
          <w:tcPr>
            <w:tcW w:w="1440" w:type="dxa"/>
          </w:tcPr>
          <w:p w14:paraId="69505DEF"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3.2</w:t>
            </w:r>
          </w:p>
        </w:tc>
        <w:tc>
          <w:tcPr>
            <w:tcW w:w="1653" w:type="dxa"/>
          </w:tcPr>
          <w:p w14:paraId="4B309754"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1.5</w:t>
            </w:r>
          </w:p>
        </w:tc>
        <w:tc>
          <w:tcPr>
            <w:tcW w:w="1942" w:type="dxa"/>
          </w:tcPr>
          <w:p w14:paraId="222A54DF"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8.6</w:t>
            </w:r>
          </w:p>
        </w:tc>
      </w:tr>
      <w:tr w:rsidR="00804245" w:rsidRPr="009F4D57" w14:paraId="31F319FA" w14:textId="77777777" w:rsidTr="00640FCA">
        <w:tc>
          <w:tcPr>
            <w:tcW w:w="2785" w:type="dxa"/>
          </w:tcPr>
          <w:p w14:paraId="177F6E71"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2022/08/11 (20:00)</w:t>
            </w:r>
          </w:p>
        </w:tc>
        <w:tc>
          <w:tcPr>
            <w:tcW w:w="1530" w:type="dxa"/>
          </w:tcPr>
          <w:p w14:paraId="0EBC9622" w14:textId="77777777" w:rsidR="00804245" w:rsidRPr="009F4D57" w:rsidRDefault="00804245" w:rsidP="00640FCA">
            <w:pPr>
              <w:spacing w:line="360" w:lineRule="auto"/>
              <w:jc w:val="center"/>
              <w:rPr>
                <w:rFonts w:ascii="Times New Roman" w:hAnsi="Times New Roman" w:cs="Times New Roman"/>
                <w:sz w:val="24"/>
                <w:szCs w:val="24"/>
              </w:rPr>
            </w:pPr>
          </w:p>
        </w:tc>
        <w:tc>
          <w:tcPr>
            <w:tcW w:w="1440" w:type="dxa"/>
          </w:tcPr>
          <w:p w14:paraId="73D848DA"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3.7</w:t>
            </w:r>
          </w:p>
        </w:tc>
        <w:tc>
          <w:tcPr>
            <w:tcW w:w="1653" w:type="dxa"/>
          </w:tcPr>
          <w:p w14:paraId="4B6FBD5E"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3.4</w:t>
            </w:r>
          </w:p>
        </w:tc>
        <w:tc>
          <w:tcPr>
            <w:tcW w:w="1942" w:type="dxa"/>
          </w:tcPr>
          <w:p w14:paraId="18C0A7D3"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62928C02" w14:textId="77777777" w:rsidTr="00640FCA">
        <w:tc>
          <w:tcPr>
            <w:tcW w:w="2785" w:type="dxa"/>
          </w:tcPr>
          <w:p w14:paraId="56385ADE"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2022/08/12</w:t>
            </w:r>
          </w:p>
        </w:tc>
        <w:tc>
          <w:tcPr>
            <w:tcW w:w="1530" w:type="dxa"/>
          </w:tcPr>
          <w:p w14:paraId="4B02E8B0"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122</w:t>
            </w:r>
          </w:p>
        </w:tc>
        <w:tc>
          <w:tcPr>
            <w:tcW w:w="1440" w:type="dxa"/>
          </w:tcPr>
          <w:p w14:paraId="49A5934F"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3.9</w:t>
            </w:r>
          </w:p>
        </w:tc>
        <w:tc>
          <w:tcPr>
            <w:tcW w:w="1653" w:type="dxa"/>
          </w:tcPr>
          <w:p w14:paraId="701122B3"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5C6D2789"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62C7823E" w14:textId="77777777" w:rsidTr="00640FCA">
        <w:tc>
          <w:tcPr>
            <w:tcW w:w="2785" w:type="dxa"/>
          </w:tcPr>
          <w:p w14:paraId="2B120F61"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2022/08/13</w:t>
            </w:r>
          </w:p>
        </w:tc>
        <w:tc>
          <w:tcPr>
            <w:tcW w:w="1530" w:type="dxa"/>
          </w:tcPr>
          <w:p w14:paraId="6EE4D03B"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132</w:t>
            </w:r>
          </w:p>
        </w:tc>
        <w:tc>
          <w:tcPr>
            <w:tcW w:w="1440" w:type="dxa"/>
          </w:tcPr>
          <w:p w14:paraId="5B155906"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3.2</w:t>
            </w:r>
          </w:p>
        </w:tc>
        <w:tc>
          <w:tcPr>
            <w:tcW w:w="1653" w:type="dxa"/>
          </w:tcPr>
          <w:p w14:paraId="5D05231B"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29209A2D"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05F1D66F" w14:textId="77777777" w:rsidTr="00640FCA">
        <w:tc>
          <w:tcPr>
            <w:tcW w:w="2785" w:type="dxa"/>
          </w:tcPr>
          <w:p w14:paraId="1ADC72D2"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2022/08/14</w:t>
            </w:r>
          </w:p>
        </w:tc>
        <w:tc>
          <w:tcPr>
            <w:tcW w:w="1530" w:type="dxa"/>
          </w:tcPr>
          <w:p w14:paraId="162DA427"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133</w:t>
            </w:r>
          </w:p>
        </w:tc>
        <w:tc>
          <w:tcPr>
            <w:tcW w:w="1440" w:type="dxa"/>
          </w:tcPr>
          <w:p w14:paraId="6FFF390B"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3.1</w:t>
            </w:r>
          </w:p>
        </w:tc>
        <w:tc>
          <w:tcPr>
            <w:tcW w:w="1653" w:type="dxa"/>
          </w:tcPr>
          <w:p w14:paraId="2D3C42C6"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2.1</w:t>
            </w:r>
          </w:p>
        </w:tc>
        <w:tc>
          <w:tcPr>
            <w:tcW w:w="1942" w:type="dxa"/>
          </w:tcPr>
          <w:p w14:paraId="7BDA6F6E"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74713254" w14:textId="77777777" w:rsidTr="00640FCA">
        <w:tc>
          <w:tcPr>
            <w:tcW w:w="2785" w:type="dxa"/>
          </w:tcPr>
          <w:p w14:paraId="29BC2363"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2022/08/15</w:t>
            </w:r>
          </w:p>
        </w:tc>
        <w:tc>
          <w:tcPr>
            <w:tcW w:w="1530" w:type="dxa"/>
          </w:tcPr>
          <w:p w14:paraId="31A6563F" w14:textId="77777777" w:rsidR="00804245" w:rsidRPr="009F4D57" w:rsidRDefault="00804245" w:rsidP="00640FCA">
            <w:pPr>
              <w:spacing w:line="360" w:lineRule="auto"/>
              <w:jc w:val="center"/>
              <w:rPr>
                <w:rFonts w:ascii="Times New Roman" w:hAnsi="Times New Roman" w:cs="Times New Roman"/>
                <w:sz w:val="24"/>
                <w:szCs w:val="24"/>
              </w:rPr>
            </w:pPr>
          </w:p>
        </w:tc>
        <w:tc>
          <w:tcPr>
            <w:tcW w:w="1440" w:type="dxa"/>
          </w:tcPr>
          <w:p w14:paraId="55477B16"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3.6</w:t>
            </w:r>
          </w:p>
        </w:tc>
        <w:tc>
          <w:tcPr>
            <w:tcW w:w="1653" w:type="dxa"/>
          </w:tcPr>
          <w:p w14:paraId="3249F0C8"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59A6F0D0"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29160058" w14:textId="77777777" w:rsidTr="00640FCA">
        <w:tc>
          <w:tcPr>
            <w:tcW w:w="2785" w:type="dxa"/>
          </w:tcPr>
          <w:p w14:paraId="35A4A765"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2022/08/16</w:t>
            </w:r>
          </w:p>
        </w:tc>
        <w:tc>
          <w:tcPr>
            <w:tcW w:w="1530" w:type="dxa"/>
          </w:tcPr>
          <w:p w14:paraId="08B6904E"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133</w:t>
            </w:r>
          </w:p>
        </w:tc>
        <w:tc>
          <w:tcPr>
            <w:tcW w:w="1440" w:type="dxa"/>
          </w:tcPr>
          <w:p w14:paraId="5ECAC62B"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3.7</w:t>
            </w:r>
          </w:p>
        </w:tc>
        <w:tc>
          <w:tcPr>
            <w:tcW w:w="1653" w:type="dxa"/>
          </w:tcPr>
          <w:p w14:paraId="2421448D"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1.26</w:t>
            </w:r>
          </w:p>
        </w:tc>
        <w:tc>
          <w:tcPr>
            <w:tcW w:w="1942" w:type="dxa"/>
          </w:tcPr>
          <w:p w14:paraId="2B4FA266"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092651B8" w14:textId="77777777" w:rsidTr="00640FCA">
        <w:tc>
          <w:tcPr>
            <w:tcW w:w="2785" w:type="dxa"/>
          </w:tcPr>
          <w:p w14:paraId="4C17E8EA"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2022/08/17</w:t>
            </w:r>
          </w:p>
        </w:tc>
        <w:tc>
          <w:tcPr>
            <w:tcW w:w="1530" w:type="dxa"/>
          </w:tcPr>
          <w:p w14:paraId="4C4F34A5" w14:textId="77777777" w:rsidR="00804245" w:rsidRPr="009F4D57" w:rsidRDefault="00804245" w:rsidP="00640FCA">
            <w:pPr>
              <w:spacing w:line="360" w:lineRule="auto"/>
              <w:jc w:val="center"/>
              <w:rPr>
                <w:rFonts w:ascii="Times New Roman" w:hAnsi="Times New Roman" w:cs="Times New Roman"/>
                <w:sz w:val="24"/>
                <w:szCs w:val="24"/>
              </w:rPr>
            </w:pPr>
          </w:p>
        </w:tc>
        <w:tc>
          <w:tcPr>
            <w:tcW w:w="1440" w:type="dxa"/>
          </w:tcPr>
          <w:p w14:paraId="15A37D67"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3.4</w:t>
            </w:r>
          </w:p>
        </w:tc>
        <w:tc>
          <w:tcPr>
            <w:tcW w:w="1653" w:type="dxa"/>
          </w:tcPr>
          <w:p w14:paraId="3C0E9BA1"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177546B5"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530B7923" w14:textId="77777777" w:rsidTr="00640FCA">
        <w:tc>
          <w:tcPr>
            <w:tcW w:w="2785" w:type="dxa"/>
          </w:tcPr>
          <w:p w14:paraId="1E19A9A8"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2022/08/18</w:t>
            </w:r>
          </w:p>
        </w:tc>
        <w:tc>
          <w:tcPr>
            <w:tcW w:w="1530" w:type="dxa"/>
          </w:tcPr>
          <w:p w14:paraId="598E5325" w14:textId="77777777" w:rsidR="00804245" w:rsidRPr="009F4D57" w:rsidRDefault="00804245" w:rsidP="00640FCA">
            <w:pPr>
              <w:spacing w:line="360" w:lineRule="auto"/>
              <w:jc w:val="center"/>
              <w:rPr>
                <w:rFonts w:ascii="Times New Roman" w:hAnsi="Times New Roman" w:cs="Times New Roman"/>
                <w:sz w:val="24"/>
                <w:szCs w:val="24"/>
              </w:rPr>
            </w:pPr>
          </w:p>
        </w:tc>
        <w:tc>
          <w:tcPr>
            <w:tcW w:w="1440" w:type="dxa"/>
          </w:tcPr>
          <w:p w14:paraId="4418865C"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3.8</w:t>
            </w:r>
          </w:p>
        </w:tc>
        <w:tc>
          <w:tcPr>
            <w:tcW w:w="1653" w:type="dxa"/>
          </w:tcPr>
          <w:p w14:paraId="7BE7620B"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1.7</w:t>
            </w:r>
          </w:p>
        </w:tc>
        <w:tc>
          <w:tcPr>
            <w:tcW w:w="1942" w:type="dxa"/>
          </w:tcPr>
          <w:p w14:paraId="76A92C0A"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7AD79DA2" w14:textId="77777777" w:rsidTr="00640FCA">
        <w:tc>
          <w:tcPr>
            <w:tcW w:w="2785" w:type="dxa"/>
          </w:tcPr>
          <w:p w14:paraId="7A331724"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2022/08/19</w:t>
            </w:r>
          </w:p>
        </w:tc>
        <w:tc>
          <w:tcPr>
            <w:tcW w:w="1530" w:type="dxa"/>
          </w:tcPr>
          <w:p w14:paraId="150BC1B5" w14:textId="77777777" w:rsidR="00804245" w:rsidRPr="009F4D57" w:rsidRDefault="00804245" w:rsidP="00640FCA">
            <w:pPr>
              <w:spacing w:line="360" w:lineRule="auto"/>
              <w:jc w:val="center"/>
              <w:rPr>
                <w:rFonts w:ascii="Times New Roman" w:hAnsi="Times New Roman" w:cs="Times New Roman"/>
                <w:sz w:val="24"/>
                <w:szCs w:val="24"/>
              </w:rPr>
            </w:pPr>
          </w:p>
        </w:tc>
        <w:tc>
          <w:tcPr>
            <w:tcW w:w="1440" w:type="dxa"/>
          </w:tcPr>
          <w:p w14:paraId="7F12F984"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3.9</w:t>
            </w:r>
          </w:p>
        </w:tc>
        <w:tc>
          <w:tcPr>
            <w:tcW w:w="1653" w:type="dxa"/>
          </w:tcPr>
          <w:p w14:paraId="15FB4912"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642F04CA"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1603C586" w14:textId="77777777" w:rsidTr="00640FCA">
        <w:tc>
          <w:tcPr>
            <w:tcW w:w="2785" w:type="dxa"/>
          </w:tcPr>
          <w:p w14:paraId="3CC75167"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2022/08/20 (12:20)</w:t>
            </w:r>
          </w:p>
        </w:tc>
        <w:tc>
          <w:tcPr>
            <w:tcW w:w="1530" w:type="dxa"/>
          </w:tcPr>
          <w:p w14:paraId="458AB881"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116.0</w:t>
            </w:r>
          </w:p>
        </w:tc>
        <w:tc>
          <w:tcPr>
            <w:tcW w:w="1440" w:type="dxa"/>
          </w:tcPr>
          <w:p w14:paraId="75D50FC4"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3.7</w:t>
            </w:r>
          </w:p>
        </w:tc>
        <w:tc>
          <w:tcPr>
            <w:tcW w:w="1653" w:type="dxa"/>
          </w:tcPr>
          <w:p w14:paraId="09CAC96B"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439DC10C"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55CCCD03" w14:textId="77777777" w:rsidTr="00640FCA">
        <w:tc>
          <w:tcPr>
            <w:tcW w:w="2785" w:type="dxa"/>
          </w:tcPr>
          <w:p w14:paraId="29BD6931"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2022/08/20 (22:24)</w:t>
            </w:r>
          </w:p>
        </w:tc>
        <w:tc>
          <w:tcPr>
            <w:tcW w:w="1530" w:type="dxa"/>
          </w:tcPr>
          <w:p w14:paraId="62794987"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120.0</w:t>
            </w:r>
          </w:p>
        </w:tc>
        <w:tc>
          <w:tcPr>
            <w:tcW w:w="1440" w:type="dxa"/>
          </w:tcPr>
          <w:p w14:paraId="620699E1"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3.8</w:t>
            </w:r>
          </w:p>
        </w:tc>
        <w:tc>
          <w:tcPr>
            <w:tcW w:w="1653" w:type="dxa"/>
          </w:tcPr>
          <w:p w14:paraId="324A44C6"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663D3951"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3D3211EB" w14:textId="77777777" w:rsidTr="00640FCA">
        <w:tc>
          <w:tcPr>
            <w:tcW w:w="2785" w:type="dxa"/>
          </w:tcPr>
          <w:p w14:paraId="2CE1DE35"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2022/08/21</w:t>
            </w:r>
          </w:p>
        </w:tc>
        <w:tc>
          <w:tcPr>
            <w:tcW w:w="1530" w:type="dxa"/>
          </w:tcPr>
          <w:p w14:paraId="7016633B" w14:textId="77777777" w:rsidR="00804245" w:rsidRPr="009F4D57" w:rsidRDefault="00804245" w:rsidP="00640FCA">
            <w:pPr>
              <w:spacing w:line="360" w:lineRule="auto"/>
              <w:jc w:val="center"/>
              <w:rPr>
                <w:rFonts w:ascii="Times New Roman" w:hAnsi="Times New Roman" w:cs="Times New Roman"/>
                <w:sz w:val="24"/>
                <w:szCs w:val="24"/>
              </w:rPr>
            </w:pPr>
          </w:p>
        </w:tc>
        <w:tc>
          <w:tcPr>
            <w:tcW w:w="1440" w:type="dxa"/>
          </w:tcPr>
          <w:p w14:paraId="25E9AF51" w14:textId="77777777" w:rsidR="00804245" w:rsidRPr="009F4D57" w:rsidRDefault="00804245" w:rsidP="00640FCA">
            <w:pPr>
              <w:spacing w:line="360" w:lineRule="auto"/>
              <w:jc w:val="center"/>
              <w:rPr>
                <w:rFonts w:ascii="Times New Roman" w:hAnsi="Times New Roman" w:cs="Times New Roman"/>
                <w:sz w:val="24"/>
                <w:szCs w:val="24"/>
              </w:rPr>
            </w:pPr>
          </w:p>
        </w:tc>
        <w:tc>
          <w:tcPr>
            <w:tcW w:w="1653" w:type="dxa"/>
          </w:tcPr>
          <w:p w14:paraId="10F78B06"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1.4</w:t>
            </w:r>
          </w:p>
        </w:tc>
        <w:tc>
          <w:tcPr>
            <w:tcW w:w="1942" w:type="dxa"/>
          </w:tcPr>
          <w:p w14:paraId="039D1B6F"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35B3097E" w14:textId="77777777" w:rsidTr="00640FCA">
        <w:tc>
          <w:tcPr>
            <w:tcW w:w="2785" w:type="dxa"/>
          </w:tcPr>
          <w:p w14:paraId="44E63EBC"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2022/08/22</w:t>
            </w:r>
          </w:p>
        </w:tc>
        <w:tc>
          <w:tcPr>
            <w:tcW w:w="1530" w:type="dxa"/>
          </w:tcPr>
          <w:p w14:paraId="50018E62"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113.0</w:t>
            </w:r>
          </w:p>
        </w:tc>
        <w:tc>
          <w:tcPr>
            <w:tcW w:w="1440" w:type="dxa"/>
          </w:tcPr>
          <w:p w14:paraId="66C02881"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3.1</w:t>
            </w:r>
          </w:p>
        </w:tc>
        <w:tc>
          <w:tcPr>
            <w:tcW w:w="1653" w:type="dxa"/>
          </w:tcPr>
          <w:p w14:paraId="74DED412"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237AB65E"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6D40ECAF" w14:textId="77777777" w:rsidTr="00640FCA">
        <w:tc>
          <w:tcPr>
            <w:tcW w:w="2785" w:type="dxa"/>
          </w:tcPr>
          <w:p w14:paraId="307FFC58"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2022/08/23</w:t>
            </w:r>
          </w:p>
        </w:tc>
        <w:tc>
          <w:tcPr>
            <w:tcW w:w="1530" w:type="dxa"/>
          </w:tcPr>
          <w:p w14:paraId="39008014"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109.0</w:t>
            </w:r>
          </w:p>
        </w:tc>
        <w:tc>
          <w:tcPr>
            <w:tcW w:w="1440" w:type="dxa"/>
          </w:tcPr>
          <w:p w14:paraId="633E5D60"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3.1</w:t>
            </w:r>
          </w:p>
        </w:tc>
        <w:tc>
          <w:tcPr>
            <w:tcW w:w="1653" w:type="dxa"/>
          </w:tcPr>
          <w:p w14:paraId="6A910B1B"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596405D7"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531DB629" w14:textId="77777777" w:rsidTr="00640FCA">
        <w:tc>
          <w:tcPr>
            <w:tcW w:w="2785" w:type="dxa"/>
          </w:tcPr>
          <w:p w14:paraId="6EC4DEC5"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lastRenderedPageBreak/>
              <w:t>2022/08/24</w:t>
            </w:r>
          </w:p>
        </w:tc>
        <w:tc>
          <w:tcPr>
            <w:tcW w:w="1530" w:type="dxa"/>
          </w:tcPr>
          <w:p w14:paraId="11A32CAC"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117.0</w:t>
            </w:r>
          </w:p>
        </w:tc>
        <w:tc>
          <w:tcPr>
            <w:tcW w:w="1440" w:type="dxa"/>
          </w:tcPr>
          <w:p w14:paraId="3BF574C3"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3.6</w:t>
            </w:r>
          </w:p>
        </w:tc>
        <w:tc>
          <w:tcPr>
            <w:tcW w:w="1653" w:type="dxa"/>
          </w:tcPr>
          <w:p w14:paraId="528D321C"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0DC82AC6"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45583630" w14:textId="77777777" w:rsidTr="00640FCA">
        <w:tc>
          <w:tcPr>
            <w:tcW w:w="2785" w:type="dxa"/>
          </w:tcPr>
          <w:p w14:paraId="35E220A1"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2022/08/25</w:t>
            </w:r>
          </w:p>
        </w:tc>
        <w:tc>
          <w:tcPr>
            <w:tcW w:w="1530" w:type="dxa"/>
          </w:tcPr>
          <w:p w14:paraId="3F0AA33F"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126.0</w:t>
            </w:r>
          </w:p>
        </w:tc>
        <w:tc>
          <w:tcPr>
            <w:tcW w:w="1440" w:type="dxa"/>
          </w:tcPr>
          <w:p w14:paraId="16256ACD"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3.5</w:t>
            </w:r>
          </w:p>
        </w:tc>
        <w:tc>
          <w:tcPr>
            <w:tcW w:w="1653" w:type="dxa"/>
          </w:tcPr>
          <w:p w14:paraId="347EF5D1"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05A92760"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2F38B306" w14:textId="77777777" w:rsidTr="00640FCA">
        <w:tc>
          <w:tcPr>
            <w:tcW w:w="2785" w:type="dxa"/>
          </w:tcPr>
          <w:p w14:paraId="64239EA3"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2022/08/26</w:t>
            </w:r>
          </w:p>
        </w:tc>
        <w:tc>
          <w:tcPr>
            <w:tcW w:w="1530" w:type="dxa"/>
          </w:tcPr>
          <w:p w14:paraId="4589ACD4"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125.0</w:t>
            </w:r>
          </w:p>
        </w:tc>
        <w:tc>
          <w:tcPr>
            <w:tcW w:w="1440" w:type="dxa"/>
          </w:tcPr>
          <w:p w14:paraId="4DB82425"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3.4</w:t>
            </w:r>
          </w:p>
        </w:tc>
        <w:tc>
          <w:tcPr>
            <w:tcW w:w="1653" w:type="dxa"/>
          </w:tcPr>
          <w:p w14:paraId="2C4F8532"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1.2</w:t>
            </w:r>
          </w:p>
        </w:tc>
        <w:tc>
          <w:tcPr>
            <w:tcW w:w="1942" w:type="dxa"/>
          </w:tcPr>
          <w:p w14:paraId="01B59C45"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8.0</w:t>
            </w:r>
          </w:p>
        </w:tc>
      </w:tr>
      <w:tr w:rsidR="00804245" w:rsidRPr="009F4D57" w14:paraId="50FAAAB6" w14:textId="77777777" w:rsidTr="00640FCA">
        <w:tc>
          <w:tcPr>
            <w:tcW w:w="2785" w:type="dxa"/>
          </w:tcPr>
          <w:p w14:paraId="2D38AA40"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2022/08/28</w:t>
            </w:r>
          </w:p>
        </w:tc>
        <w:tc>
          <w:tcPr>
            <w:tcW w:w="1530" w:type="dxa"/>
          </w:tcPr>
          <w:p w14:paraId="71E82526"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123.0</w:t>
            </w:r>
          </w:p>
        </w:tc>
        <w:tc>
          <w:tcPr>
            <w:tcW w:w="1440" w:type="dxa"/>
          </w:tcPr>
          <w:p w14:paraId="71E62314"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3.8</w:t>
            </w:r>
          </w:p>
        </w:tc>
        <w:tc>
          <w:tcPr>
            <w:tcW w:w="1653" w:type="dxa"/>
          </w:tcPr>
          <w:p w14:paraId="24DCB545"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1.5</w:t>
            </w:r>
          </w:p>
        </w:tc>
        <w:tc>
          <w:tcPr>
            <w:tcW w:w="1942" w:type="dxa"/>
          </w:tcPr>
          <w:p w14:paraId="4222ED69"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13C8160E" w14:textId="77777777" w:rsidTr="00640FCA">
        <w:tc>
          <w:tcPr>
            <w:tcW w:w="2785" w:type="dxa"/>
          </w:tcPr>
          <w:p w14:paraId="3B73F297"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2022/08/30</w:t>
            </w:r>
          </w:p>
        </w:tc>
        <w:tc>
          <w:tcPr>
            <w:tcW w:w="1530" w:type="dxa"/>
          </w:tcPr>
          <w:p w14:paraId="6A2E68F7"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127.0</w:t>
            </w:r>
          </w:p>
        </w:tc>
        <w:tc>
          <w:tcPr>
            <w:tcW w:w="1440" w:type="dxa"/>
          </w:tcPr>
          <w:p w14:paraId="117DAAF8"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3.7</w:t>
            </w:r>
          </w:p>
        </w:tc>
        <w:tc>
          <w:tcPr>
            <w:tcW w:w="1653" w:type="dxa"/>
          </w:tcPr>
          <w:p w14:paraId="1D149A67"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3A741EA3"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3BFCBF58" w14:textId="77777777" w:rsidTr="00640FCA">
        <w:tc>
          <w:tcPr>
            <w:tcW w:w="2785" w:type="dxa"/>
          </w:tcPr>
          <w:p w14:paraId="7E02CB75"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2022/09/02</w:t>
            </w:r>
          </w:p>
        </w:tc>
        <w:tc>
          <w:tcPr>
            <w:tcW w:w="1530" w:type="dxa"/>
          </w:tcPr>
          <w:p w14:paraId="4C44466F"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130.0</w:t>
            </w:r>
          </w:p>
        </w:tc>
        <w:tc>
          <w:tcPr>
            <w:tcW w:w="1440" w:type="dxa"/>
          </w:tcPr>
          <w:p w14:paraId="724EDEC5"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4.3</w:t>
            </w:r>
          </w:p>
        </w:tc>
        <w:tc>
          <w:tcPr>
            <w:tcW w:w="1653" w:type="dxa"/>
          </w:tcPr>
          <w:p w14:paraId="56C53296"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66328A9E" w14:textId="77777777" w:rsidR="00804245" w:rsidRPr="009F4D57" w:rsidRDefault="00804245" w:rsidP="00640FCA">
            <w:pPr>
              <w:spacing w:line="360" w:lineRule="auto"/>
              <w:jc w:val="center"/>
              <w:rPr>
                <w:rFonts w:ascii="Times New Roman" w:hAnsi="Times New Roman" w:cs="Times New Roman"/>
                <w:sz w:val="24"/>
                <w:szCs w:val="24"/>
              </w:rPr>
            </w:pPr>
          </w:p>
        </w:tc>
      </w:tr>
      <w:tr w:rsidR="00804245" w:rsidRPr="009F4D57" w14:paraId="3054C8F4" w14:textId="77777777" w:rsidTr="00640FCA">
        <w:tc>
          <w:tcPr>
            <w:tcW w:w="2785" w:type="dxa"/>
          </w:tcPr>
          <w:p w14:paraId="6A4554AE"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2022/09/04</w:t>
            </w:r>
          </w:p>
        </w:tc>
        <w:tc>
          <w:tcPr>
            <w:tcW w:w="1530" w:type="dxa"/>
          </w:tcPr>
          <w:p w14:paraId="00CE7C85"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135.0</w:t>
            </w:r>
          </w:p>
        </w:tc>
        <w:tc>
          <w:tcPr>
            <w:tcW w:w="1440" w:type="dxa"/>
          </w:tcPr>
          <w:p w14:paraId="0C8B9D9C" w14:textId="77777777" w:rsidR="00804245" w:rsidRPr="009F4D57" w:rsidRDefault="00804245" w:rsidP="00640FCA">
            <w:pPr>
              <w:spacing w:line="360" w:lineRule="auto"/>
              <w:jc w:val="center"/>
              <w:rPr>
                <w:rFonts w:ascii="Times New Roman" w:hAnsi="Times New Roman" w:cs="Times New Roman"/>
                <w:sz w:val="24"/>
                <w:szCs w:val="24"/>
              </w:rPr>
            </w:pPr>
            <w:r w:rsidRPr="009F4D57">
              <w:rPr>
                <w:rFonts w:ascii="Times New Roman" w:hAnsi="Times New Roman" w:cs="Times New Roman"/>
                <w:sz w:val="24"/>
                <w:szCs w:val="24"/>
              </w:rPr>
              <w:t>3.9</w:t>
            </w:r>
          </w:p>
        </w:tc>
        <w:tc>
          <w:tcPr>
            <w:tcW w:w="1653" w:type="dxa"/>
          </w:tcPr>
          <w:p w14:paraId="632A325A" w14:textId="77777777" w:rsidR="00804245" w:rsidRPr="009F4D57" w:rsidRDefault="00804245" w:rsidP="00640FCA">
            <w:pPr>
              <w:spacing w:line="360" w:lineRule="auto"/>
              <w:jc w:val="center"/>
              <w:rPr>
                <w:rFonts w:ascii="Times New Roman" w:hAnsi="Times New Roman" w:cs="Times New Roman"/>
                <w:sz w:val="24"/>
                <w:szCs w:val="24"/>
              </w:rPr>
            </w:pPr>
          </w:p>
        </w:tc>
        <w:tc>
          <w:tcPr>
            <w:tcW w:w="1942" w:type="dxa"/>
          </w:tcPr>
          <w:p w14:paraId="64DA9360" w14:textId="77777777" w:rsidR="00804245" w:rsidRPr="009F4D57" w:rsidRDefault="00804245" w:rsidP="00640FCA">
            <w:pPr>
              <w:spacing w:line="360" w:lineRule="auto"/>
              <w:jc w:val="center"/>
              <w:rPr>
                <w:rFonts w:ascii="Times New Roman" w:hAnsi="Times New Roman" w:cs="Times New Roman"/>
                <w:sz w:val="24"/>
                <w:szCs w:val="24"/>
              </w:rPr>
            </w:pPr>
          </w:p>
        </w:tc>
      </w:tr>
    </w:tbl>
    <w:p w14:paraId="3FAE14E1" w14:textId="77777777" w:rsidR="00804245" w:rsidRPr="009F4D57" w:rsidRDefault="00804245" w:rsidP="00804245">
      <w:pPr>
        <w:spacing w:line="360" w:lineRule="auto"/>
        <w:jc w:val="both"/>
        <w:rPr>
          <w:rFonts w:ascii="Times New Roman" w:hAnsi="Times New Roman" w:cs="Times New Roman"/>
          <w:sz w:val="24"/>
          <w:szCs w:val="24"/>
        </w:rPr>
      </w:pPr>
    </w:p>
    <w:p w14:paraId="1463C638" w14:textId="5F46C144" w:rsidR="00804245" w:rsidRPr="00BB3780" w:rsidRDefault="00804245" w:rsidP="00804245">
      <w:pPr>
        <w:spacing w:line="360" w:lineRule="auto"/>
        <w:jc w:val="both"/>
        <w:rPr>
          <w:rFonts w:ascii="Times New Roman" w:hAnsi="Times New Roman" w:cs="Times New Roman"/>
          <w:b/>
          <w:bCs/>
          <w:sz w:val="24"/>
          <w:szCs w:val="24"/>
        </w:rPr>
      </w:pPr>
      <w:r w:rsidRPr="00BB3780">
        <w:rPr>
          <w:rFonts w:ascii="Times New Roman" w:hAnsi="Times New Roman" w:cs="Times New Roman"/>
          <w:b/>
          <w:bCs/>
          <w:sz w:val="24"/>
          <w:szCs w:val="24"/>
        </w:rPr>
        <w:t xml:space="preserve">Table </w:t>
      </w:r>
      <w:r w:rsidR="0013505E">
        <w:rPr>
          <w:rFonts w:ascii="Times New Roman" w:hAnsi="Times New Roman" w:cs="Times New Roman"/>
          <w:b/>
          <w:bCs/>
          <w:sz w:val="24"/>
          <w:szCs w:val="24"/>
        </w:rPr>
        <w:t>S</w:t>
      </w:r>
      <w:r w:rsidRPr="00BB3780">
        <w:rPr>
          <w:rFonts w:ascii="Times New Roman" w:hAnsi="Times New Roman" w:cs="Times New Roman"/>
          <w:b/>
          <w:bCs/>
          <w:sz w:val="24"/>
          <w:szCs w:val="24"/>
        </w:rPr>
        <w:t>3: Urine Biochemistry(spot)</w:t>
      </w:r>
    </w:p>
    <w:tbl>
      <w:tblPr>
        <w:tblStyle w:val="TableGrid"/>
        <w:tblW w:w="0" w:type="auto"/>
        <w:tblLook w:val="04A0" w:firstRow="1" w:lastRow="0" w:firstColumn="1" w:lastColumn="0" w:noHBand="0" w:noVBand="1"/>
      </w:tblPr>
      <w:tblGrid>
        <w:gridCol w:w="2337"/>
        <w:gridCol w:w="2337"/>
        <w:gridCol w:w="2161"/>
        <w:gridCol w:w="2515"/>
      </w:tblGrid>
      <w:tr w:rsidR="00804245" w:rsidRPr="009F4D57" w14:paraId="5358AB12" w14:textId="77777777" w:rsidTr="00240C4B">
        <w:tc>
          <w:tcPr>
            <w:tcW w:w="2337" w:type="dxa"/>
          </w:tcPr>
          <w:p w14:paraId="52B81AF3" w14:textId="77777777" w:rsidR="00804245" w:rsidRPr="009F4D57" w:rsidRDefault="00804245" w:rsidP="00640FCA">
            <w:pPr>
              <w:spacing w:line="360" w:lineRule="auto"/>
              <w:jc w:val="both"/>
              <w:rPr>
                <w:rFonts w:ascii="Times New Roman" w:hAnsi="Times New Roman" w:cs="Times New Roman"/>
                <w:sz w:val="24"/>
                <w:szCs w:val="24"/>
              </w:rPr>
            </w:pPr>
            <w:r w:rsidRPr="009F4D57">
              <w:rPr>
                <w:rFonts w:ascii="Times New Roman" w:hAnsi="Times New Roman" w:cs="Times New Roman"/>
                <w:sz w:val="24"/>
                <w:szCs w:val="24"/>
              </w:rPr>
              <w:t>Date</w:t>
            </w:r>
          </w:p>
        </w:tc>
        <w:tc>
          <w:tcPr>
            <w:tcW w:w="2337" w:type="dxa"/>
          </w:tcPr>
          <w:p w14:paraId="7BEEB67D" w14:textId="56BF3182" w:rsidR="00804245" w:rsidRPr="009F4D57" w:rsidRDefault="00804245" w:rsidP="00640FCA">
            <w:pPr>
              <w:spacing w:line="360" w:lineRule="auto"/>
              <w:jc w:val="both"/>
              <w:rPr>
                <w:rFonts w:ascii="Times New Roman" w:hAnsi="Times New Roman" w:cs="Times New Roman"/>
                <w:sz w:val="24"/>
                <w:szCs w:val="24"/>
              </w:rPr>
            </w:pPr>
            <w:r w:rsidRPr="009F4D57">
              <w:rPr>
                <w:rFonts w:ascii="Times New Roman" w:hAnsi="Times New Roman" w:cs="Times New Roman"/>
                <w:sz w:val="24"/>
                <w:szCs w:val="24"/>
              </w:rPr>
              <w:t>Sodium</w:t>
            </w:r>
            <w:r w:rsidR="00833FA3">
              <w:rPr>
                <w:rFonts w:ascii="Times New Roman" w:hAnsi="Times New Roman" w:cs="Times New Roman"/>
                <w:sz w:val="24"/>
                <w:szCs w:val="24"/>
              </w:rPr>
              <w:t xml:space="preserve"> (</w:t>
            </w:r>
            <w:proofErr w:type="spellStart"/>
            <w:r w:rsidR="00833FA3">
              <w:rPr>
                <w:rFonts w:ascii="Times New Roman" w:hAnsi="Times New Roman" w:cs="Times New Roman"/>
                <w:sz w:val="24"/>
                <w:szCs w:val="24"/>
              </w:rPr>
              <w:t>mEq</w:t>
            </w:r>
            <w:proofErr w:type="spellEnd"/>
            <w:r w:rsidR="00833FA3">
              <w:rPr>
                <w:rFonts w:ascii="Times New Roman" w:hAnsi="Times New Roman" w:cs="Times New Roman"/>
                <w:sz w:val="24"/>
                <w:szCs w:val="24"/>
              </w:rPr>
              <w:t>/L)</w:t>
            </w:r>
          </w:p>
        </w:tc>
        <w:tc>
          <w:tcPr>
            <w:tcW w:w="2161" w:type="dxa"/>
          </w:tcPr>
          <w:p w14:paraId="0FDBCDED" w14:textId="4CF0552B" w:rsidR="00804245" w:rsidRPr="009F4D57" w:rsidRDefault="00804245" w:rsidP="00640FCA">
            <w:pPr>
              <w:spacing w:line="360" w:lineRule="auto"/>
              <w:jc w:val="both"/>
              <w:rPr>
                <w:rFonts w:ascii="Times New Roman" w:hAnsi="Times New Roman" w:cs="Times New Roman"/>
                <w:sz w:val="24"/>
                <w:szCs w:val="24"/>
              </w:rPr>
            </w:pPr>
            <w:r w:rsidRPr="009F4D57">
              <w:rPr>
                <w:rFonts w:ascii="Times New Roman" w:hAnsi="Times New Roman" w:cs="Times New Roman"/>
                <w:sz w:val="24"/>
                <w:szCs w:val="24"/>
              </w:rPr>
              <w:t>Potassium</w:t>
            </w:r>
            <w:r w:rsidR="00833FA3">
              <w:rPr>
                <w:rFonts w:ascii="Times New Roman" w:hAnsi="Times New Roman" w:cs="Times New Roman"/>
                <w:sz w:val="24"/>
                <w:szCs w:val="24"/>
              </w:rPr>
              <w:t xml:space="preserve"> (</w:t>
            </w:r>
            <w:proofErr w:type="spellStart"/>
            <w:r w:rsidR="00833FA3">
              <w:rPr>
                <w:rFonts w:ascii="Times New Roman" w:hAnsi="Times New Roman" w:cs="Times New Roman"/>
                <w:sz w:val="24"/>
                <w:szCs w:val="24"/>
              </w:rPr>
              <w:t>mEq</w:t>
            </w:r>
            <w:proofErr w:type="spellEnd"/>
            <w:r w:rsidR="00833FA3">
              <w:rPr>
                <w:rFonts w:ascii="Times New Roman" w:hAnsi="Times New Roman" w:cs="Times New Roman"/>
                <w:sz w:val="24"/>
                <w:szCs w:val="24"/>
              </w:rPr>
              <w:t>/L)</w:t>
            </w:r>
          </w:p>
        </w:tc>
        <w:tc>
          <w:tcPr>
            <w:tcW w:w="2515" w:type="dxa"/>
          </w:tcPr>
          <w:p w14:paraId="7E77C1F4" w14:textId="7689A1C0" w:rsidR="00804245" w:rsidRPr="009F4D57" w:rsidRDefault="00804245" w:rsidP="00640FCA">
            <w:pPr>
              <w:spacing w:line="360" w:lineRule="auto"/>
              <w:jc w:val="both"/>
              <w:rPr>
                <w:rFonts w:ascii="Times New Roman" w:hAnsi="Times New Roman" w:cs="Times New Roman"/>
                <w:sz w:val="24"/>
                <w:szCs w:val="24"/>
              </w:rPr>
            </w:pPr>
            <w:r w:rsidRPr="009F4D57">
              <w:rPr>
                <w:rFonts w:ascii="Times New Roman" w:hAnsi="Times New Roman" w:cs="Times New Roman"/>
                <w:sz w:val="24"/>
                <w:szCs w:val="24"/>
              </w:rPr>
              <w:t>Osmolarity</w:t>
            </w:r>
            <w:r w:rsidR="00240C4B">
              <w:rPr>
                <w:rFonts w:ascii="Times New Roman" w:hAnsi="Times New Roman" w:cs="Times New Roman"/>
                <w:sz w:val="24"/>
                <w:szCs w:val="24"/>
              </w:rPr>
              <w:t xml:space="preserve"> (</w:t>
            </w:r>
            <w:proofErr w:type="spellStart"/>
            <w:r w:rsidR="00240C4B">
              <w:rPr>
                <w:rFonts w:ascii="Times New Roman" w:hAnsi="Times New Roman" w:cs="Times New Roman"/>
                <w:sz w:val="24"/>
                <w:szCs w:val="24"/>
              </w:rPr>
              <w:t>mOsm</w:t>
            </w:r>
            <w:proofErr w:type="spellEnd"/>
            <w:r w:rsidR="00240C4B">
              <w:rPr>
                <w:rFonts w:ascii="Times New Roman" w:hAnsi="Times New Roman" w:cs="Times New Roman"/>
                <w:sz w:val="24"/>
                <w:szCs w:val="24"/>
              </w:rPr>
              <w:t>/L)</w:t>
            </w:r>
          </w:p>
        </w:tc>
      </w:tr>
      <w:tr w:rsidR="00804245" w:rsidRPr="009F4D57" w14:paraId="3D69892C" w14:textId="77777777" w:rsidTr="00240C4B">
        <w:tc>
          <w:tcPr>
            <w:tcW w:w="2337" w:type="dxa"/>
          </w:tcPr>
          <w:p w14:paraId="0BA7AE14" w14:textId="77777777" w:rsidR="00804245" w:rsidRPr="009F4D57" w:rsidRDefault="00804245" w:rsidP="00640FCA">
            <w:pPr>
              <w:spacing w:line="360" w:lineRule="auto"/>
              <w:jc w:val="both"/>
              <w:rPr>
                <w:rFonts w:ascii="Times New Roman" w:hAnsi="Times New Roman" w:cs="Times New Roman"/>
                <w:sz w:val="24"/>
                <w:szCs w:val="24"/>
              </w:rPr>
            </w:pPr>
            <w:r w:rsidRPr="009F4D57">
              <w:rPr>
                <w:rFonts w:ascii="Times New Roman" w:hAnsi="Times New Roman" w:cs="Times New Roman"/>
                <w:sz w:val="24"/>
                <w:szCs w:val="24"/>
              </w:rPr>
              <w:t>2022/08/11</w:t>
            </w:r>
          </w:p>
        </w:tc>
        <w:tc>
          <w:tcPr>
            <w:tcW w:w="2337" w:type="dxa"/>
          </w:tcPr>
          <w:p w14:paraId="3ACDF541" w14:textId="77777777" w:rsidR="00804245" w:rsidRPr="009F4D57" w:rsidRDefault="00804245" w:rsidP="00640FCA">
            <w:pPr>
              <w:spacing w:line="360" w:lineRule="auto"/>
              <w:jc w:val="both"/>
              <w:rPr>
                <w:rFonts w:ascii="Times New Roman" w:hAnsi="Times New Roman" w:cs="Times New Roman"/>
                <w:sz w:val="24"/>
                <w:szCs w:val="24"/>
              </w:rPr>
            </w:pPr>
            <w:r w:rsidRPr="009F4D57">
              <w:rPr>
                <w:rFonts w:ascii="Times New Roman" w:hAnsi="Times New Roman" w:cs="Times New Roman"/>
                <w:sz w:val="24"/>
                <w:szCs w:val="24"/>
              </w:rPr>
              <w:t>169.0</w:t>
            </w:r>
          </w:p>
        </w:tc>
        <w:tc>
          <w:tcPr>
            <w:tcW w:w="2161" w:type="dxa"/>
          </w:tcPr>
          <w:p w14:paraId="0A469D1A" w14:textId="77777777" w:rsidR="00804245" w:rsidRPr="009F4D57" w:rsidRDefault="00804245" w:rsidP="00640FCA">
            <w:pPr>
              <w:spacing w:line="360" w:lineRule="auto"/>
              <w:jc w:val="both"/>
              <w:rPr>
                <w:rFonts w:ascii="Times New Roman" w:hAnsi="Times New Roman" w:cs="Times New Roman"/>
                <w:sz w:val="24"/>
                <w:szCs w:val="24"/>
              </w:rPr>
            </w:pPr>
          </w:p>
        </w:tc>
        <w:tc>
          <w:tcPr>
            <w:tcW w:w="2515" w:type="dxa"/>
          </w:tcPr>
          <w:p w14:paraId="5205A3CB" w14:textId="77777777" w:rsidR="00804245" w:rsidRPr="009F4D57" w:rsidRDefault="00804245" w:rsidP="00640FCA">
            <w:pPr>
              <w:spacing w:line="360" w:lineRule="auto"/>
              <w:jc w:val="both"/>
              <w:rPr>
                <w:rFonts w:ascii="Times New Roman" w:hAnsi="Times New Roman" w:cs="Times New Roman"/>
                <w:sz w:val="24"/>
                <w:szCs w:val="24"/>
              </w:rPr>
            </w:pPr>
            <w:r w:rsidRPr="009F4D57">
              <w:rPr>
                <w:rFonts w:ascii="Times New Roman" w:hAnsi="Times New Roman" w:cs="Times New Roman"/>
                <w:sz w:val="24"/>
                <w:szCs w:val="24"/>
              </w:rPr>
              <w:t>371.0</w:t>
            </w:r>
          </w:p>
        </w:tc>
      </w:tr>
      <w:tr w:rsidR="00804245" w:rsidRPr="009F4D57" w14:paraId="76925C27" w14:textId="77777777" w:rsidTr="00240C4B">
        <w:tc>
          <w:tcPr>
            <w:tcW w:w="2337" w:type="dxa"/>
          </w:tcPr>
          <w:p w14:paraId="14C04271" w14:textId="77777777" w:rsidR="00804245" w:rsidRPr="009F4D57" w:rsidRDefault="00804245" w:rsidP="00640FCA">
            <w:pPr>
              <w:spacing w:line="360" w:lineRule="auto"/>
              <w:jc w:val="both"/>
              <w:rPr>
                <w:rFonts w:ascii="Times New Roman" w:hAnsi="Times New Roman" w:cs="Times New Roman"/>
                <w:sz w:val="24"/>
                <w:szCs w:val="24"/>
              </w:rPr>
            </w:pPr>
            <w:r w:rsidRPr="009F4D57">
              <w:rPr>
                <w:rFonts w:ascii="Times New Roman" w:hAnsi="Times New Roman" w:cs="Times New Roman"/>
                <w:sz w:val="24"/>
                <w:szCs w:val="24"/>
              </w:rPr>
              <w:t>2022/08/24</w:t>
            </w:r>
          </w:p>
        </w:tc>
        <w:tc>
          <w:tcPr>
            <w:tcW w:w="2337" w:type="dxa"/>
          </w:tcPr>
          <w:p w14:paraId="2EC19A48" w14:textId="77777777" w:rsidR="00804245" w:rsidRPr="009F4D57" w:rsidRDefault="00804245" w:rsidP="00640FCA">
            <w:pPr>
              <w:spacing w:line="360" w:lineRule="auto"/>
              <w:jc w:val="both"/>
              <w:rPr>
                <w:rFonts w:ascii="Times New Roman" w:hAnsi="Times New Roman" w:cs="Times New Roman"/>
                <w:sz w:val="24"/>
                <w:szCs w:val="24"/>
              </w:rPr>
            </w:pPr>
            <w:r w:rsidRPr="009F4D57">
              <w:rPr>
                <w:rFonts w:ascii="Times New Roman" w:hAnsi="Times New Roman" w:cs="Times New Roman"/>
                <w:sz w:val="24"/>
                <w:szCs w:val="24"/>
              </w:rPr>
              <w:t>114.0</w:t>
            </w:r>
          </w:p>
        </w:tc>
        <w:tc>
          <w:tcPr>
            <w:tcW w:w="2161" w:type="dxa"/>
          </w:tcPr>
          <w:p w14:paraId="54487C98" w14:textId="77777777" w:rsidR="00804245" w:rsidRPr="009F4D57" w:rsidRDefault="00804245" w:rsidP="00640FCA">
            <w:pPr>
              <w:spacing w:line="360" w:lineRule="auto"/>
              <w:jc w:val="both"/>
              <w:rPr>
                <w:rFonts w:ascii="Times New Roman" w:hAnsi="Times New Roman" w:cs="Times New Roman"/>
                <w:sz w:val="24"/>
                <w:szCs w:val="24"/>
              </w:rPr>
            </w:pPr>
            <w:r w:rsidRPr="009F4D57">
              <w:rPr>
                <w:rFonts w:ascii="Times New Roman" w:hAnsi="Times New Roman" w:cs="Times New Roman"/>
                <w:sz w:val="24"/>
                <w:szCs w:val="24"/>
              </w:rPr>
              <w:t>16.0</w:t>
            </w:r>
          </w:p>
        </w:tc>
        <w:tc>
          <w:tcPr>
            <w:tcW w:w="2515" w:type="dxa"/>
          </w:tcPr>
          <w:p w14:paraId="7BE0B526" w14:textId="77777777" w:rsidR="00804245" w:rsidRPr="009F4D57" w:rsidRDefault="00804245" w:rsidP="00640FCA">
            <w:pPr>
              <w:spacing w:line="360" w:lineRule="auto"/>
              <w:jc w:val="both"/>
              <w:rPr>
                <w:rFonts w:ascii="Times New Roman" w:hAnsi="Times New Roman" w:cs="Times New Roman"/>
                <w:sz w:val="24"/>
                <w:szCs w:val="24"/>
              </w:rPr>
            </w:pPr>
            <w:r w:rsidRPr="009F4D57">
              <w:rPr>
                <w:rFonts w:ascii="Times New Roman" w:hAnsi="Times New Roman" w:cs="Times New Roman"/>
                <w:sz w:val="24"/>
                <w:szCs w:val="24"/>
              </w:rPr>
              <w:t>323.7</w:t>
            </w:r>
          </w:p>
        </w:tc>
      </w:tr>
    </w:tbl>
    <w:p w14:paraId="0258A700" w14:textId="77777777" w:rsidR="00804245" w:rsidRDefault="00804245"/>
    <w:sectPr w:rsidR="00804245" w:rsidSect="001350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ED1CAF"/>
    <w:multiLevelType w:val="hybridMultilevel"/>
    <w:tmpl w:val="EA100F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5A15CC"/>
    <w:multiLevelType w:val="hybridMultilevel"/>
    <w:tmpl w:val="98BE1E9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245"/>
    <w:rsid w:val="0013505E"/>
    <w:rsid w:val="00240C4B"/>
    <w:rsid w:val="004F1774"/>
    <w:rsid w:val="007613B5"/>
    <w:rsid w:val="00804245"/>
    <w:rsid w:val="00833FA3"/>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6B40B"/>
  <w15:chartTrackingRefBased/>
  <w15:docId w15:val="{DE58DD2E-B09C-1743-99BD-67BF0736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1"/>
        <w:lang w:val="en-US" w:eastAsia="en-US" w:bidi="ne-NP"/>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245"/>
    <w:pPr>
      <w:spacing w:after="160" w:line="480" w:lineRule="auto"/>
    </w:pPr>
    <w:rPr>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4245"/>
    <w:rPr>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3B5"/>
    <w:pPr>
      <w:ind w:left="720"/>
      <w:contextualSpacing/>
    </w:pPr>
    <w:rPr>
      <w:rFonts w:ascii="Times New Roman" w:eastAsia="Times New Roman" w:hAnsi="Times New Roman" w:cs="Times New Roman"/>
      <w:sz w:val="24"/>
      <w:szCs w:val="24"/>
      <w:lang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425</Words>
  <Characters>2427</Characters>
  <Application>Microsoft Office Word</Application>
  <DocSecurity>0</DocSecurity>
  <Lines>20</Lines>
  <Paragraphs>5</Paragraphs>
  <ScaleCrop>false</ScaleCrop>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APEKSHA NIRAULA</dc:creator>
  <cp:keywords/>
  <dc:description/>
  <cp:lastModifiedBy>Indhumathi S Sukumar K</cp:lastModifiedBy>
  <cp:revision>6</cp:revision>
  <dcterms:created xsi:type="dcterms:W3CDTF">2022-10-20T06:16:00Z</dcterms:created>
  <dcterms:modified xsi:type="dcterms:W3CDTF">2022-12-07T02:27:00Z</dcterms:modified>
</cp:coreProperties>
</file>