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FE" w:rsidRPr="004D2935" w:rsidRDefault="004D2935" w:rsidP="002662E2">
      <w:pPr>
        <w:snapToGrid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935">
        <w:rPr>
          <w:rFonts w:ascii="Times New Roman" w:hAnsi="Times New Roman" w:cs="Times New Roman" w:hint="eastAsia"/>
          <w:b/>
          <w:sz w:val="28"/>
          <w:szCs w:val="28"/>
        </w:rPr>
        <w:t>Supporting information</w:t>
      </w:r>
      <w:r w:rsidR="00A265E8">
        <w:rPr>
          <w:rFonts w:ascii="Times New Roman" w:hAnsi="Times New Roman" w:cs="Times New Roman" w:hint="eastAsia"/>
          <w:b/>
          <w:sz w:val="28"/>
          <w:szCs w:val="28"/>
        </w:rPr>
        <w:t xml:space="preserve"> for</w:t>
      </w:r>
    </w:p>
    <w:p w:rsidR="004D2935" w:rsidRPr="0035543B" w:rsidRDefault="002A4C3F" w:rsidP="002662E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8600F2">
        <w:rPr>
          <w:rFonts w:ascii="Times New Roman" w:hAnsi="Times New Roman" w:cs="Times New Roman" w:hint="eastAsia"/>
          <w:b/>
          <w:sz w:val="28"/>
          <w:szCs w:val="28"/>
        </w:rPr>
        <w:t>Exosomes</w:t>
      </w:r>
      <w:r w:rsidRPr="008600F2">
        <w:rPr>
          <w:rFonts w:ascii="Times New Roman" w:hAnsi="Times New Roman" w:cs="Times New Roman"/>
          <w:b/>
          <w:sz w:val="28"/>
          <w:szCs w:val="28"/>
        </w:rPr>
        <w:t>/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tricalcium </w:t>
      </w:r>
      <w:r>
        <w:rPr>
          <w:rFonts w:ascii="Times New Roman" w:hAnsi="Times New Roman" w:cs="Times New Roman" w:hint="eastAsia"/>
          <w:b/>
          <w:sz w:val="28"/>
          <w:szCs w:val="28"/>
        </w:rPr>
        <w:t>p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hosphate </w:t>
      </w:r>
      <w:r>
        <w:rPr>
          <w:rFonts w:ascii="Times New Roman" w:hAnsi="Times New Roman" w:cs="Times New Roman" w:hint="eastAsia"/>
          <w:b/>
          <w:sz w:val="28"/>
          <w:szCs w:val="28"/>
        </w:rPr>
        <w:t>c</w:t>
      </w:r>
      <w:r w:rsidRPr="008600F2">
        <w:rPr>
          <w:rFonts w:ascii="Times New Roman" w:hAnsi="Times New Roman" w:cs="Times New Roman"/>
          <w:b/>
          <w:sz w:val="28"/>
          <w:szCs w:val="28"/>
        </w:rPr>
        <w:t xml:space="preserve">ombination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caffolds </w:t>
      </w:r>
      <w:r>
        <w:rPr>
          <w:rFonts w:ascii="Times New Roman" w:hAnsi="Times New Roman" w:cs="Times New Roman" w:hint="eastAsia"/>
          <w:b/>
          <w:sz w:val="28"/>
          <w:szCs w:val="28"/>
        </w:rPr>
        <w:t>c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an </w:t>
      </w:r>
      <w:r>
        <w:rPr>
          <w:rFonts w:ascii="Times New Roman" w:hAnsi="Times New Roman" w:cs="Times New Roman" w:hint="eastAsia"/>
          <w:b/>
          <w:sz w:val="28"/>
          <w:szCs w:val="28"/>
        </w:rPr>
        <w:t>e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nhance </w:t>
      </w:r>
      <w:r>
        <w:rPr>
          <w:rFonts w:ascii="Times New Roman" w:hAnsi="Times New Roman" w:cs="Times New Roman" w:hint="eastAsia"/>
          <w:b/>
          <w:sz w:val="28"/>
          <w:szCs w:val="28"/>
        </w:rPr>
        <w:t>b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one </w:t>
      </w:r>
      <w:r>
        <w:rPr>
          <w:rFonts w:ascii="Times New Roman" w:hAnsi="Times New Roman" w:cs="Times New Roman" w:hint="eastAsia"/>
          <w:b/>
          <w:sz w:val="28"/>
          <w:szCs w:val="28"/>
        </w:rPr>
        <w:t>r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egeneration by </w:t>
      </w:r>
      <w:r>
        <w:rPr>
          <w:rFonts w:ascii="Times New Roman" w:hAnsi="Times New Roman" w:cs="Times New Roman" w:hint="eastAsia"/>
          <w:b/>
          <w:sz w:val="28"/>
          <w:szCs w:val="28"/>
        </w:rPr>
        <w:t>a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ctivating PI3K/Akt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 xml:space="preserve">ignaling </w:t>
      </w:r>
      <w:r>
        <w:rPr>
          <w:rFonts w:ascii="Times New Roman" w:hAnsi="Times New Roman" w:cs="Times New Roman" w:hint="eastAsia"/>
          <w:b/>
          <w:sz w:val="28"/>
          <w:szCs w:val="28"/>
        </w:rPr>
        <w:t>p</w:t>
      </w:r>
      <w:r w:rsidRPr="008600F2">
        <w:rPr>
          <w:rFonts w:ascii="Times New Roman" w:hAnsi="Times New Roman" w:cs="Times New Roman" w:hint="eastAsia"/>
          <w:b/>
          <w:sz w:val="28"/>
          <w:szCs w:val="28"/>
        </w:rPr>
        <w:t>athway</w:t>
      </w:r>
    </w:p>
    <w:p w:rsidR="0035543B" w:rsidRPr="008600F2" w:rsidRDefault="0035543B" w:rsidP="0035543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00F2">
        <w:rPr>
          <w:rFonts w:ascii="Times New Roman" w:hAnsi="Times New Roman" w:cs="Times New Roman" w:hint="eastAsia"/>
          <w:sz w:val="24"/>
          <w:szCs w:val="24"/>
        </w:rPr>
        <w:t>Jieyuan Zhang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8600F2">
        <w:rPr>
          <w:rFonts w:ascii="Times New Roman" w:hAnsi="Times New Roman" w:cs="Times New Roman" w:hint="eastAsia"/>
          <w:sz w:val="24"/>
          <w:szCs w:val="24"/>
        </w:rPr>
        <w:t>, Xiaolin Liu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8600F2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00F2">
        <w:rPr>
          <w:rFonts w:ascii="Times New Roman" w:hAnsi="Times New Roman" w:cs="Times New Roman" w:hint="eastAsia"/>
          <w:sz w:val="24"/>
          <w:szCs w:val="24"/>
        </w:rPr>
        <w:t>Haiyan Li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8600F2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00F2">
        <w:rPr>
          <w:rFonts w:ascii="Times New Roman" w:hAnsi="Times New Roman" w:cs="Times New Roman" w:hint="eastAsia"/>
          <w:sz w:val="24"/>
          <w:szCs w:val="24"/>
        </w:rPr>
        <w:t>Chunyuan Chen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8600F2">
        <w:rPr>
          <w:rFonts w:ascii="Times New Roman" w:hAnsi="Times New Roman" w:cs="Times New Roman" w:hint="eastAsia"/>
          <w:sz w:val="24"/>
          <w:szCs w:val="24"/>
        </w:rPr>
        <w:t>, Bin Hu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8600F2">
        <w:rPr>
          <w:rFonts w:ascii="Times New Roman" w:hAnsi="Times New Roman" w:cs="Times New Roman" w:hint="eastAsia"/>
          <w:sz w:val="24"/>
          <w:szCs w:val="24"/>
        </w:rPr>
        <w:t>, Xin Niu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8600F2">
        <w:rPr>
          <w:rFonts w:ascii="Times New Roman" w:hAnsi="Times New Roman" w:cs="Times New Roman" w:hint="eastAsia"/>
          <w:sz w:val="24"/>
          <w:szCs w:val="24"/>
        </w:rPr>
        <w:t>, Qing Li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8600F2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Bizeng</w:t>
      </w:r>
      <w:r w:rsidRPr="008600F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Zhao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8600F2">
        <w:rPr>
          <w:rFonts w:ascii="Times New Roman" w:hAnsi="Times New Roman" w:cs="Times New Roman" w:hint="eastAsia"/>
          <w:sz w:val="24"/>
          <w:szCs w:val="24"/>
        </w:rPr>
        <w:t>,</w:t>
      </w:r>
      <w:bookmarkStart w:id="0" w:name="OLE_LINK38"/>
      <w:bookmarkStart w:id="1" w:name="OLE_LINK41"/>
      <w:r w:rsidRPr="00CA74D1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0"/>
      <w:bookmarkEnd w:id="1"/>
      <w:r w:rsidRPr="008600F2">
        <w:rPr>
          <w:rFonts w:ascii="Times New Roman" w:hAnsi="Times New Roman" w:cs="Times New Roman" w:hint="eastAsia"/>
          <w:sz w:val="24"/>
          <w:szCs w:val="24"/>
        </w:rPr>
        <w:t>Zongping Xie</w:t>
      </w:r>
      <w:r w:rsidRPr="00CA74D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CA74D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600F2">
        <w:rPr>
          <w:rFonts w:ascii="Times New Roman" w:hAnsi="Times New Roman" w:cs="Times New Roman" w:hint="eastAsia"/>
          <w:sz w:val="24"/>
          <w:szCs w:val="24"/>
        </w:rPr>
        <w:t>, Yang 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CA74D1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35543B" w:rsidRPr="00B64E3C" w:rsidRDefault="0035543B" w:rsidP="0035543B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B64E3C">
        <w:rPr>
          <w:rFonts w:ascii="Times New Roman" w:hAnsi="Times New Roman" w:cs="Times New Roman"/>
          <w:szCs w:val="21"/>
        </w:rPr>
        <w:t>Institute of Microsurgery on Extremities, Shanghai Jiao Tong University Affiliated Sixth People's Hospital, 600 Yishan Road, Shanghai 200233, China</w:t>
      </w:r>
      <w:r>
        <w:rPr>
          <w:rFonts w:ascii="Times New Roman" w:hAnsi="Times New Roman" w:cs="Times New Roman" w:hint="eastAsia"/>
          <w:szCs w:val="21"/>
        </w:rPr>
        <w:t xml:space="preserve">. </w:t>
      </w:r>
    </w:p>
    <w:p w:rsidR="0035543B" w:rsidRDefault="0035543B" w:rsidP="0035543B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bookmarkStart w:id="2" w:name="OLE_LINK14"/>
      <w:bookmarkStart w:id="3" w:name="OLE_LINK16"/>
      <w:r>
        <w:rPr>
          <w:rFonts w:ascii="Times New Roman" w:hAnsi="Times New Roman" w:cs="Times New Roman" w:hint="eastAsia"/>
          <w:szCs w:val="21"/>
          <w:vertAlign w:val="superscript"/>
        </w:rPr>
        <w:t>2</w:t>
      </w:r>
      <w:r w:rsidRPr="00B64E3C">
        <w:rPr>
          <w:rFonts w:ascii="Times New Roman" w:hAnsi="Times New Roman" w:cs="Times New Roman"/>
          <w:szCs w:val="21"/>
        </w:rPr>
        <w:t>Department of Orthopedic Surgery, Shanghai Jiao Tong University Affiliated Sixth People's Hospital, 600 Yishan Road, Shanghai 200233, China</w:t>
      </w:r>
      <w:r>
        <w:rPr>
          <w:rFonts w:ascii="Times New Roman" w:hAnsi="Times New Roman" w:cs="Times New Roman" w:hint="eastAsia"/>
          <w:szCs w:val="21"/>
        </w:rPr>
        <w:t>.</w:t>
      </w:r>
    </w:p>
    <w:p w:rsidR="0035543B" w:rsidRPr="00B64E3C" w:rsidRDefault="0035543B" w:rsidP="0035543B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3</w:t>
      </w:r>
      <w:r w:rsidRPr="00B64E3C">
        <w:rPr>
          <w:rFonts w:ascii="Times New Roman" w:hAnsi="Times New Roman" w:cs="Times New Roman" w:hint="eastAsia"/>
          <w:szCs w:val="21"/>
        </w:rPr>
        <w:t>Med-X Research Institute, School of Biomedical Engineering, Shanghai Jiao Tong University, 1954 Huashan Road, Shanghai 200030, China</w:t>
      </w:r>
      <w:r>
        <w:rPr>
          <w:rFonts w:ascii="Times New Roman" w:hAnsi="Times New Roman" w:cs="Times New Roman" w:hint="eastAsia"/>
          <w:szCs w:val="21"/>
        </w:rPr>
        <w:t>.</w:t>
      </w:r>
    </w:p>
    <w:bookmarkEnd w:id="2"/>
    <w:bookmarkEnd w:id="3"/>
    <w:p w:rsidR="0035543B" w:rsidRDefault="0035543B" w:rsidP="0035543B">
      <w:pPr>
        <w:adjustRightInd w:val="0"/>
        <w:snapToGrid w:val="0"/>
        <w:spacing w:line="480" w:lineRule="auto"/>
        <w:ind w:left="315" w:hangingChars="150" w:hanging="31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4</w:t>
      </w:r>
      <w:r w:rsidRPr="00B64E3C">
        <w:rPr>
          <w:rFonts w:ascii="Times New Roman" w:hAnsi="Times New Roman" w:cs="Times New Roman"/>
          <w:szCs w:val="21"/>
        </w:rPr>
        <w:t>Graduate School of Nanchang University, 461 Bayi Road, Nanchang 330006, China</w:t>
      </w:r>
      <w:r>
        <w:rPr>
          <w:rFonts w:ascii="Times New Roman" w:hAnsi="Times New Roman" w:cs="Times New Roman" w:hint="eastAsia"/>
          <w:szCs w:val="21"/>
        </w:rPr>
        <w:t>.</w:t>
      </w:r>
    </w:p>
    <w:p w:rsidR="0035543B" w:rsidRPr="00B64E3C" w:rsidRDefault="0035543B" w:rsidP="0035543B">
      <w:pPr>
        <w:adjustRightInd w:val="0"/>
        <w:snapToGrid w:val="0"/>
        <w:spacing w:line="480" w:lineRule="auto"/>
        <w:ind w:left="315" w:hangingChars="150" w:hanging="315"/>
        <w:rPr>
          <w:rFonts w:ascii="Times New Roman" w:hAnsi="Times New Roman" w:cs="Times New Roman"/>
          <w:szCs w:val="21"/>
        </w:rPr>
      </w:pPr>
    </w:p>
    <w:p w:rsidR="0035543B" w:rsidRDefault="0035543B" w:rsidP="0035543B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577964">
        <w:rPr>
          <w:rFonts w:ascii="Times New Roman" w:hAnsi="Times New Roman" w:cs="Times New Roman"/>
          <w:sz w:val="24"/>
          <w:szCs w:val="24"/>
        </w:rPr>
        <w:t>*</w:t>
      </w:r>
      <w:r w:rsidRPr="009F1070">
        <w:rPr>
          <w:rFonts w:ascii="Times New Roman" w:hAnsi="Times New Roman" w:cs="Times New Roman"/>
          <w:szCs w:val="21"/>
        </w:rPr>
        <w:t>Correspond</w:t>
      </w:r>
      <w:r>
        <w:rPr>
          <w:rFonts w:ascii="Times New Roman" w:hAnsi="Times New Roman" w:cs="Times New Roman" w:hint="eastAsia"/>
          <w:szCs w:val="21"/>
        </w:rPr>
        <w:t xml:space="preserve">ence: </w:t>
      </w:r>
      <w:r w:rsidRPr="00B05583">
        <w:rPr>
          <w:rFonts w:ascii="Times New Roman" w:hAnsi="Times New Roman" w:cs="Times New Roman"/>
          <w:szCs w:val="21"/>
        </w:rPr>
        <w:t>wangy63cn@126.com</w:t>
      </w:r>
      <w:r>
        <w:rPr>
          <w:rFonts w:ascii="Times New Roman" w:hAnsi="Times New Roman" w:cs="Times New Roman" w:hint="eastAsia"/>
          <w:szCs w:val="21"/>
        </w:rPr>
        <w:t>; x91034@qq.com</w:t>
      </w:r>
    </w:p>
    <w:p w:rsidR="0035543B" w:rsidRDefault="0035543B" w:rsidP="0035543B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A623A9">
        <w:rPr>
          <w:rFonts w:ascii="Times New Roman" w:hAnsi="Times New Roman" w:cs="Times New Roman" w:hint="eastAsia"/>
          <w:szCs w:val="21"/>
        </w:rPr>
        <w:t>†</w:t>
      </w:r>
      <w:r w:rsidRPr="004E33BA">
        <w:rPr>
          <w:rFonts w:ascii="Times New Roman" w:hAnsi="Times New Roman" w:cs="Times New Roman"/>
          <w:szCs w:val="21"/>
        </w:rPr>
        <w:t>Equal contributors</w:t>
      </w:r>
    </w:p>
    <w:p w:rsidR="004D2935" w:rsidRDefault="004D2935" w:rsidP="00564A1F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4D2935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35543B" w:rsidRDefault="0035543B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 w:rsidR="004D2935" w:rsidRDefault="00564A1F" w:rsidP="002662E2">
      <w:pPr>
        <w:snapToGrid w:val="0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Table</w:t>
      </w:r>
      <w:r w:rsidR="002662E2">
        <w:rPr>
          <w:rFonts w:hint="eastAsia"/>
          <w:b/>
          <w:sz w:val="24"/>
          <w:szCs w:val="24"/>
        </w:rPr>
        <w:t xml:space="preserve"> </w:t>
      </w:r>
      <w:r w:rsidR="00F46977">
        <w:rPr>
          <w:rFonts w:hint="eastAsia"/>
          <w:b/>
          <w:sz w:val="24"/>
          <w:szCs w:val="24"/>
        </w:rPr>
        <w:t>S1</w:t>
      </w:r>
    </w:p>
    <w:p w:rsidR="00F46977" w:rsidRPr="008E31D2" w:rsidRDefault="00564A1F" w:rsidP="003944F1">
      <w:pPr>
        <w:adjustRightInd w:val="0"/>
        <w:snapToGrid w:val="0"/>
        <w:spacing w:line="480" w:lineRule="auto"/>
        <w:jc w:val="left"/>
        <w:rPr>
          <w:b/>
          <w:bCs/>
          <w:szCs w:val="21"/>
        </w:rPr>
      </w:pPr>
      <w:r>
        <w:rPr>
          <w:rFonts w:ascii="Times New Roman" w:hAnsi="Times New Roman" w:hint="eastAsia"/>
          <w:b/>
          <w:szCs w:val="21"/>
        </w:rPr>
        <w:t>Table</w:t>
      </w:r>
      <w:r w:rsidR="002662E2">
        <w:rPr>
          <w:rFonts w:ascii="Times New Roman" w:hAnsi="Times New Roman" w:hint="eastAsia"/>
          <w:b/>
          <w:szCs w:val="21"/>
        </w:rPr>
        <w:t xml:space="preserve"> S1</w:t>
      </w:r>
      <w:r w:rsidR="003319B5">
        <w:rPr>
          <w:rFonts w:ascii="Times New Roman" w:hAnsi="Times New Roman" w:hint="eastAsia"/>
          <w:b/>
          <w:szCs w:val="21"/>
        </w:rPr>
        <w:t xml:space="preserve"> </w:t>
      </w:r>
      <w:bookmarkStart w:id="4" w:name="OLE_LINK1"/>
      <w:bookmarkStart w:id="5" w:name="OLE_LINK2"/>
      <w:r w:rsidR="00F46977" w:rsidRPr="00E93A8F">
        <w:rPr>
          <w:rFonts w:ascii="Times New Roman" w:hAnsi="Times New Roman"/>
          <w:b/>
          <w:szCs w:val="21"/>
        </w:rPr>
        <w:t xml:space="preserve">Primers used for </w:t>
      </w:r>
      <w:r w:rsidR="003560B2">
        <w:rPr>
          <w:rFonts w:ascii="Times New Roman" w:hAnsi="Times New Roman" w:hint="eastAsia"/>
          <w:b/>
          <w:szCs w:val="21"/>
        </w:rPr>
        <w:t>q</w:t>
      </w:r>
      <w:r w:rsidR="003560B2" w:rsidRPr="003560B2">
        <w:rPr>
          <w:rFonts w:ascii="Times New Roman" w:hAnsi="Times New Roman"/>
          <w:b/>
          <w:szCs w:val="21"/>
        </w:rPr>
        <w:t>uantitative real-time PCR</w:t>
      </w:r>
      <w:r w:rsidR="00F46977" w:rsidRPr="00E93A8F">
        <w:rPr>
          <w:rFonts w:ascii="Times New Roman" w:hAnsi="Times New Roman"/>
          <w:b/>
          <w:szCs w:val="21"/>
        </w:rPr>
        <w:t xml:space="preserve"> (</w:t>
      </w:r>
      <w:r w:rsidR="003560B2">
        <w:rPr>
          <w:rFonts w:ascii="Times New Roman" w:hAnsi="Times New Roman" w:hint="eastAsia"/>
          <w:b/>
          <w:szCs w:val="21"/>
        </w:rPr>
        <w:t>q</w:t>
      </w:r>
      <w:r w:rsidR="00F46977" w:rsidRPr="00E93A8F">
        <w:rPr>
          <w:rFonts w:ascii="Times New Roman" w:hAnsi="Times New Roman"/>
          <w:b/>
          <w:szCs w:val="21"/>
        </w:rPr>
        <w:t>RT-PCR) analysis</w:t>
      </w:r>
      <w:bookmarkEnd w:id="4"/>
      <w:bookmarkEnd w:id="5"/>
    </w:p>
    <w:tbl>
      <w:tblPr>
        <w:tblW w:w="0" w:type="auto"/>
        <w:tblLayout w:type="fixed"/>
        <w:tblLook w:val="04A0"/>
      </w:tblPr>
      <w:tblGrid>
        <w:gridCol w:w="960"/>
        <w:gridCol w:w="3826"/>
        <w:gridCol w:w="3544"/>
      </w:tblGrid>
      <w:tr w:rsidR="00F46977" w:rsidRPr="008E31D2" w:rsidTr="00FF291F">
        <w:trPr>
          <w:trHeight w:val="482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8E31D2">
              <w:rPr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8E31D2">
              <w:rPr>
                <w:color w:val="000000"/>
                <w:kern w:val="0"/>
                <w:szCs w:val="21"/>
              </w:rPr>
              <w:t>Forward Primer (5’-3’)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8E31D2">
              <w:rPr>
                <w:color w:val="000000"/>
                <w:kern w:val="0"/>
                <w:szCs w:val="21"/>
              </w:rPr>
              <w:t>Reverse Primer (5’-3’)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PDGFA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8E31D2">
              <w:rPr>
                <w:color w:val="000000"/>
                <w:kern w:val="0"/>
                <w:szCs w:val="21"/>
              </w:rPr>
              <w:t>TCCGTAGGGAGTGAGGATTCTT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8E31D2">
              <w:rPr>
                <w:color w:val="000000"/>
                <w:kern w:val="0"/>
                <w:szCs w:val="21"/>
              </w:rPr>
              <w:t>AATGACCGTCCTGGTCTTGC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FGF1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1D6ADE" w:rsidRDefault="00F46977" w:rsidP="002662E2">
            <w:pPr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1D6ADE">
              <w:rPr>
                <w:color w:val="000000"/>
                <w:kern w:val="0"/>
                <w:szCs w:val="21"/>
              </w:rPr>
              <w:t>CAGTGGATGGGACAAGGGAC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snapToGrid w:val="0"/>
              <w:spacing w:line="480" w:lineRule="auto"/>
              <w:rPr>
                <w:color w:val="000000"/>
                <w:kern w:val="0"/>
                <w:szCs w:val="21"/>
              </w:rPr>
            </w:pPr>
            <w:r w:rsidRPr="001D6ADE">
              <w:rPr>
                <w:color w:val="000000"/>
                <w:kern w:val="0"/>
                <w:szCs w:val="21"/>
              </w:rPr>
              <w:t>GGTGTTGAGCCGTATAAAAGCC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rFonts w:hint="eastAsia"/>
                <w:i/>
                <w:color w:val="000000"/>
                <w:kern w:val="0"/>
                <w:szCs w:val="21"/>
              </w:rPr>
              <w:t>FGF2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2702F2" w:rsidRDefault="00F46977" w:rsidP="002662E2">
            <w:pPr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2702F2">
              <w:rPr>
                <w:color w:val="000000"/>
                <w:kern w:val="0"/>
                <w:szCs w:val="21"/>
              </w:rPr>
              <w:t xml:space="preserve">CAATTCCCATGTGCTGTGAC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2702F2" w:rsidRDefault="00F46977" w:rsidP="002662E2">
            <w:pPr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2702F2">
              <w:rPr>
                <w:color w:val="000000"/>
                <w:kern w:val="0"/>
                <w:szCs w:val="21"/>
              </w:rPr>
              <w:t>ACCTTGACCTCTCAGCCTCA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FGFR</w:t>
            </w:r>
            <w:r w:rsidRPr="008E31D2">
              <w:rPr>
                <w:rFonts w:hint="eastAsia"/>
                <w:i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FD7113">
              <w:rPr>
                <w:color w:val="000000"/>
                <w:kern w:val="0"/>
                <w:szCs w:val="21"/>
              </w:rPr>
              <w:t>GGCAGTGACACCACCTACTT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  <w:lang w:val="it-IT"/>
              </w:rPr>
            </w:pPr>
            <w:r w:rsidRPr="00FD7113">
              <w:rPr>
                <w:color w:val="000000"/>
                <w:kern w:val="0"/>
                <w:szCs w:val="21"/>
                <w:lang w:val="it-IT"/>
              </w:rPr>
              <w:t>GCTACGGGCATACGGTTTG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COL1A1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  <w:lang w:val="it-IT"/>
              </w:rPr>
            </w:pPr>
            <w:r w:rsidRPr="0058389D">
              <w:rPr>
                <w:color w:val="000000"/>
                <w:kern w:val="0"/>
                <w:szCs w:val="21"/>
                <w:lang w:val="it-IT"/>
              </w:rPr>
              <w:t>CACTGGTGATGCTGGTCCTG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  <w:lang w:val="it-IT"/>
              </w:rPr>
            </w:pPr>
            <w:r w:rsidRPr="0058389D">
              <w:rPr>
                <w:color w:val="000000"/>
                <w:kern w:val="0"/>
                <w:szCs w:val="21"/>
                <w:lang w:val="it-IT"/>
              </w:rPr>
              <w:t>CGAGGTCACGGTCACGAAC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COL1A</w:t>
            </w:r>
            <w:r w:rsidRPr="008E31D2">
              <w:rPr>
                <w:rFonts w:hint="eastAsia"/>
                <w:i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0966EF">
              <w:rPr>
                <w:color w:val="000000"/>
                <w:kern w:val="0"/>
                <w:szCs w:val="21"/>
              </w:rPr>
              <w:t>CAGCCGGAGATAGAGGACCA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  <w:lang w:val="it-IT"/>
              </w:rPr>
            </w:pPr>
            <w:r w:rsidRPr="000966EF">
              <w:rPr>
                <w:color w:val="000000"/>
                <w:kern w:val="0"/>
                <w:szCs w:val="21"/>
                <w:lang w:val="it-IT"/>
              </w:rPr>
              <w:t>CAGCAAAGTTCCCACCGAGA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BCL2L1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A3016A">
              <w:rPr>
                <w:color w:val="000000"/>
                <w:kern w:val="0"/>
                <w:szCs w:val="21"/>
              </w:rPr>
              <w:t>TTCAGTGACCTGACATCCCA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A3016A">
              <w:rPr>
                <w:color w:val="000000"/>
                <w:kern w:val="0"/>
                <w:szCs w:val="21"/>
              </w:rPr>
              <w:t>CTGCTGCATTGTTCCCATAG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GSK3</w:t>
            </w:r>
            <w:r w:rsidRPr="004B20B0">
              <w:rPr>
                <w:i/>
                <w:color w:val="000000"/>
                <w:kern w:val="0"/>
                <w:szCs w:val="21"/>
              </w:rPr>
              <w:t>β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1C52B4">
              <w:rPr>
                <w:color w:val="000000"/>
                <w:kern w:val="0"/>
                <w:szCs w:val="21"/>
              </w:rPr>
              <w:t>GACTAAGGTCTTCCGACCCC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1C52B4">
              <w:rPr>
                <w:color w:val="000000"/>
                <w:kern w:val="0"/>
                <w:szCs w:val="21"/>
              </w:rPr>
              <w:t>TTAGCATCTGACGCTGCTGT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PTEN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5502FA">
              <w:rPr>
                <w:color w:val="000000"/>
                <w:kern w:val="0"/>
                <w:szCs w:val="21"/>
              </w:rPr>
              <w:t>CAAGATGATGTTTGAAACTATTCCAATG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5502FA">
              <w:rPr>
                <w:color w:val="000000"/>
                <w:kern w:val="0"/>
                <w:szCs w:val="21"/>
              </w:rPr>
              <w:t>CCTTTAGCTGGCAGACCACAA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VCAM1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7525DE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7525DE">
              <w:rPr>
                <w:color w:val="000000"/>
                <w:kern w:val="0"/>
                <w:szCs w:val="21"/>
              </w:rPr>
              <w:t>TGGGAAAAACAGAAAAGAGGTG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7525DE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7525DE">
              <w:rPr>
                <w:color w:val="000000"/>
                <w:kern w:val="0"/>
                <w:szCs w:val="21"/>
              </w:rPr>
              <w:t>GTCTCCAATCTGAGCAGCAA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FGF11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E36F4C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E36F4C">
              <w:rPr>
                <w:color w:val="000000"/>
                <w:kern w:val="0"/>
                <w:szCs w:val="21"/>
              </w:rPr>
              <w:t>GCGGCACCAAGTCCCTTT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E36F4C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E36F4C">
              <w:rPr>
                <w:color w:val="000000"/>
                <w:kern w:val="0"/>
                <w:szCs w:val="21"/>
              </w:rPr>
              <w:t>TTTGAGCTGAGGCTCCGG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szCs w:val="21"/>
              </w:rPr>
              <w:t>AGTTCCTGCAGAAAAAGGCAAAG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szCs w:val="21"/>
              </w:rPr>
              <w:t>AAAGCTGCGCAGAATGAGAT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SLC2A1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6372C9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6372C9">
              <w:rPr>
                <w:color w:val="000000"/>
                <w:kern w:val="0"/>
                <w:szCs w:val="21"/>
              </w:rPr>
              <w:t>TCACTGTCGTGTCGCTGTTT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6372C9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6372C9">
              <w:rPr>
                <w:color w:val="000000"/>
                <w:kern w:val="0"/>
                <w:szCs w:val="21"/>
              </w:rPr>
              <w:t>ACGATGAACCATGGGATGGG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ITGA7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FB554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FB5542">
              <w:rPr>
                <w:color w:val="000000"/>
                <w:kern w:val="0"/>
                <w:szCs w:val="21"/>
              </w:rPr>
              <w:t>CCTCTTCGGCTTCTCTGTGG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FB554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FB5542">
              <w:rPr>
                <w:color w:val="000000"/>
                <w:kern w:val="0"/>
                <w:szCs w:val="21"/>
              </w:rPr>
              <w:t>GCATATCAGCTCCCTGGTCG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LAMA1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490EF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490EF2">
              <w:rPr>
                <w:color w:val="000000"/>
                <w:kern w:val="0"/>
                <w:szCs w:val="21"/>
              </w:rPr>
              <w:t>AATGGTGCTGGCAGGATAAC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490EF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490EF2">
              <w:rPr>
                <w:color w:val="000000"/>
                <w:kern w:val="0"/>
                <w:szCs w:val="21"/>
              </w:rPr>
              <w:t>CCAGGACAGGAATGAAGGAA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0C2DCB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 w:themeColor="text1"/>
                <w:kern w:val="0"/>
                <w:szCs w:val="21"/>
              </w:rPr>
            </w:pPr>
            <w:r w:rsidRPr="000C2DCB">
              <w:rPr>
                <w:i/>
                <w:color w:val="000000" w:themeColor="text1"/>
                <w:kern w:val="0"/>
                <w:szCs w:val="21"/>
              </w:rPr>
              <w:t>ETNK1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D33210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D039B6">
              <w:rPr>
                <w:color w:val="000000"/>
                <w:kern w:val="0"/>
                <w:szCs w:val="21"/>
              </w:rPr>
              <w:t>CTGCGTGCTTACCTTGAAGC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D33210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D039B6">
              <w:rPr>
                <w:color w:val="000000"/>
                <w:kern w:val="0"/>
                <w:szCs w:val="21"/>
              </w:rPr>
              <w:t>ACGAACAATTGCATACCCAAGG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</w:rPr>
              <w:t>TLR4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120D33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120D33">
              <w:rPr>
                <w:color w:val="000000"/>
                <w:kern w:val="0"/>
                <w:szCs w:val="21"/>
              </w:rPr>
              <w:t>CGATTCCATTGCTTCTTG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120D33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120D33">
              <w:rPr>
                <w:color w:val="000000"/>
                <w:kern w:val="0"/>
                <w:szCs w:val="21"/>
              </w:rPr>
              <w:t>GCTCAGGTCCAGGTTCTT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0C2DCB" w:rsidRDefault="00F46977" w:rsidP="002662E2">
            <w:pPr>
              <w:snapToGrid w:val="0"/>
              <w:spacing w:line="480" w:lineRule="auto"/>
              <w:jc w:val="left"/>
              <w:rPr>
                <w:rFonts w:ascii="宋体" w:hAnsi="宋体" w:cs="宋体"/>
                <w:color w:val="000000" w:themeColor="text1"/>
                <w:sz w:val="22"/>
              </w:rPr>
            </w:pPr>
            <w:r w:rsidRPr="000C2DCB">
              <w:rPr>
                <w:rFonts w:hint="eastAsia"/>
                <w:i/>
                <w:color w:val="000000" w:themeColor="text1"/>
                <w:kern w:val="0"/>
                <w:szCs w:val="21"/>
              </w:rPr>
              <w:t>DKK1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2D4731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szCs w:val="21"/>
              </w:rPr>
            </w:pPr>
            <w:r w:rsidRPr="000D1149">
              <w:rPr>
                <w:szCs w:val="21"/>
              </w:rPr>
              <w:t>ATTCCAACGCTATCAAGAACC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2D4731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szCs w:val="21"/>
              </w:rPr>
            </w:pPr>
            <w:r w:rsidRPr="000D1149">
              <w:rPr>
                <w:szCs w:val="21"/>
              </w:rPr>
              <w:t>CCAAGGTGCTATGATCATTACC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0C2DCB" w:rsidRDefault="00F46977" w:rsidP="002662E2">
            <w:pPr>
              <w:snapToGrid w:val="0"/>
              <w:spacing w:line="480" w:lineRule="auto"/>
              <w:jc w:val="left"/>
              <w:rPr>
                <w:rFonts w:ascii="宋体" w:hAnsi="宋体" w:cs="宋体"/>
                <w:color w:val="000000" w:themeColor="text1"/>
                <w:sz w:val="22"/>
              </w:rPr>
            </w:pPr>
            <w:r w:rsidRPr="000C2DCB">
              <w:rPr>
                <w:rFonts w:hint="eastAsia"/>
                <w:i/>
                <w:color w:val="000000" w:themeColor="text1"/>
                <w:kern w:val="0"/>
                <w:szCs w:val="21"/>
              </w:rPr>
              <w:t>NKTR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510A98" w:rsidRDefault="00F46977" w:rsidP="002662E2">
            <w:pPr>
              <w:adjustRightInd w:val="0"/>
              <w:snapToGrid w:val="0"/>
              <w:spacing w:line="480" w:lineRule="auto"/>
              <w:rPr>
                <w:szCs w:val="21"/>
              </w:rPr>
            </w:pPr>
            <w:r w:rsidRPr="00F01C89">
              <w:rPr>
                <w:szCs w:val="21"/>
              </w:rPr>
              <w:t>ACAGTCGATCCAGGTCCTAC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510A98" w:rsidRDefault="00F46977" w:rsidP="002662E2">
            <w:pPr>
              <w:adjustRightInd w:val="0"/>
              <w:snapToGrid w:val="0"/>
              <w:spacing w:line="480" w:lineRule="auto"/>
              <w:rPr>
                <w:szCs w:val="21"/>
              </w:rPr>
            </w:pPr>
            <w:r w:rsidRPr="00F01C89">
              <w:rPr>
                <w:szCs w:val="21"/>
              </w:rPr>
              <w:t>GGCTCCGGTGATGAGAGTAA</w:t>
            </w:r>
          </w:p>
        </w:tc>
      </w:tr>
      <w:tr w:rsidR="00F46977" w:rsidRPr="008E31D2" w:rsidTr="00FF291F">
        <w:trPr>
          <w:trHeight w:val="482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i/>
                <w:color w:val="000000"/>
                <w:kern w:val="0"/>
                <w:szCs w:val="21"/>
              </w:rPr>
            </w:pPr>
            <w:r w:rsidRPr="008E31D2">
              <w:rPr>
                <w:i/>
                <w:color w:val="000000"/>
                <w:kern w:val="0"/>
                <w:szCs w:val="21"/>
                <w:lang w:val="it-IT"/>
              </w:rPr>
              <w:t>GAPDH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4A5506">
              <w:rPr>
                <w:rFonts w:eastAsia="仿宋_GB2312"/>
                <w:kern w:val="0"/>
                <w:szCs w:val="21"/>
              </w:rPr>
              <w:t>ATCCCATCACCATCTTCC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6977" w:rsidRPr="008E31D2" w:rsidRDefault="00F46977" w:rsidP="002662E2">
            <w:pPr>
              <w:widowControl/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Cs w:val="21"/>
              </w:rPr>
            </w:pPr>
            <w:r w:rsidRPr="004A5506">
              <w:rPr>
                <w:rFonts w:eastAsia="仿宋_GB2312"/>
                <w:kern w:val="0"/>
                <w:szCs w:val="21"/>
              </w:rPr>
              <w:t>GAGTCCTTCCACGATACCA</w:t>
            </w:r>
          </w:p>
        </w:tc>
      </w:tr>
    </w:tbl>
    <w:p w:rsidR="00F46977" w:rsidRDefault="00F46977" w:rsidP="002662E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46977" w:rsidRDefault="00F46977" w:rsidP="002662E2">
      <w:pPr>
        <w:snapToGrid w:val="0"/>
        <w:spacing w:line="480" w:lineRule="auto"/>
        <w:rPr>
          <w:b/>
          <w:sz w:val="24"/>
          <w:szCs w:val="24"/>
        </w:rPr>
      </w:pPr>
    </w:p>
    <w:p w:rsidR="00F46977" w:rsidRDefault="00F46977" w:rsidP="002662E2">
      <w:pPr>
        <w:snapToGrid w:val="0"/>
        <w:spacing w:line="480" w:lineRule="auto"/>
        <w:rPr>
          <w:b/>
          <w:sz w:val="24"/>
          <w:szCs w:val="24"/>
        </w:rPr>
      </w:pPr>
    </w:p>
    <w:p w:rsidR="00F46977" w:rsidRDefault="00F46977" w:rsidP="002662E2">
      <w:pPr>
        <w:snapToGrid w:val="0"/>
        <w:spacing w:line="480" w:lineRule="auto"/>
        <w:rPr>
          <w:rFonts w:hint="eastAsia"/>
          <w:b/>
          <w:sz w:val="24"/>
          <w:szCs w:val="24"/>
        </w:rPr>
      </w:pPr>
    </w:p>
    <w:p w:rsidR="000E016E" w:rsidRDefault="000E016E" w:rsidP="002662E2">
      <w:pPr>
        <w:snapToGrid w:val="0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Fig. S1</w:t>
      </w:r>
    </w:p>
    <w:p w:rsidR="00F13622" w:rsidRDefault="00C37205" w:rsidP="002662E2">
      <w:pPr>
        <w:snapToGrid w:val="0"/>
        <w:spacing w:line="48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621867" cy="2843939"/>
            <wp:effectExtent l="19050" t="0" r="7283" b="0"/>
            <wp:docPr id="1" name="图片 1" descr="C:\Users\hong\Desktop\DATA 20131206-H9 OR IPS-MSC FOR ZHANG Jieyuan\ips-msc三系分化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g\Desktop\DATA 20131206-H9 OR IPS-MSC FOR ZHANG Jieyuan\ips-msc三系分化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61" cy="284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622" w:rsidRDefault="00F13622" w:rsidP="002662E2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3C2454">
        <w:rPr>
          <w:rFonts w:ascii="Times New Roman" w:hAnsi="Times New Roman" w:cs="Times New Roman" w:hint="eastAsia"/>
          <w:b/>
          <w:szCs w:val="21"/>
        </w:rPr>
        <w:t>Fig. S1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3C2454">
        <w:rPr>
          <w:rFonts w:ascii="Times New Roman" w:hAnsi="Times New Roman" w:cs="Times New Roman"/>
          <w:color w:val="000000"/>
          <w:szCs w:val="21"/>
        </w:rPr>
        <w:t>Characterization of hiPS-MSCs</w:t>
      </w:r>
      <w:r w:rsidR="001E5832">
        <w:rPr>
          <w:rFonts w:ascii="Times New Roman" w:hAnsi="Times New Roman" w:cs="Times New Roman" w:hint="eastAsia"/>
          <w:color w:val="000000"/>
          <w:szCs w:val="21"/>
        </w:rPr>
        <w:t>:</w:t>
      </w:r>
      <w:r w:rsidRPr="003C2454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3C2454">
        <w:rPr>
          <w:rFonts w:ascii="Times New Roman" w:hAnsi="Times New Roman" w:cs="Times New Roman"/>
          <w:color w:val="000000"/>
          <w:szCs w:val="21"/>
        </w:rPr>
        <w:t>(</w:t>
      </w:r>
      <w:r w:rsidRPr="003C2454">
        <w:rPr>
          <w:rFonts w:ascii="Times New Roman" w:hAnsi="Times New Roman" w:cs="Times New Roman" w:hint="eastAsia"/>
          <w:color w:val="000000"/>
          <w:szCs w:val="21"/>
        </w:rPr>
        <w:t>A</w:t>
      </w:r>
      <w:r w:rsidRPr="003C2454">
        <w:rPr>
          <w:rFonts w:ascii="Times New Roman" w:hAnsi="Times New Roman" w:cs="Times New Roman"/>
          <w:color w:val="000000"/>
          <w:szCs w:val="21"/>
        </w:rPr>
        <w:t>) Fl</w:t>
      </w:r>
      <w:r w:rsidRPr="00BD0DDD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 xml:space="preserve">ow </w:t>
      </w:r>
      <w:r w:rsidRPr="00BD0DDD">
        <w:rPr>
          <w:rFonts w:ascii="Times New Roman" w:hAnsi="Times New Roman" w:cs="Times New Roman"/>
          <w:color w:val="000000"/>
          <w:szCs w:val="21"/>
        </w:rPr>
        <w:t>cytometry</w:t>
      </w:r>
      <w:r w:rsidRPr="00BD0DDD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 xml:space="preserve"> analysis of </w:t>
      </w:r>
      <w:r w:rsidRPr="00BD0DDD">
        <w:rPr>
          <w:rFonts w:ascii="Times New Roman" w:hAnsi="Times New Roman" w:cs="Times New Roman" w:hint="eastAsia"/>
          <w:color w:val="222222"/>
          <w:kern w:val="0"/>
          <w:szCs w:val="21"/>
          <w:shd w:val="clear" w:color="auto" w:fill="FFFFFF"/>
          <w:lang w:val="en-GB"/>
        </w:rPr>
        <w:t xml:space="preserve">the cell </w:t>
      </w:r>
      <w:r w:rsidRPr="00BD0DDD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 xml:space="preserve">surface </w:t>
      </w:r>
      <w:r w:rsidRPr="00BD0DDD">
        <w:rPr>
          <w:rFonts w:ascii="Times New Roman" w:hAnsi="Times New Roman" w:cs="Times New Roman" w:hint="eastAsia"/>
          <w:color w:val="000000"/>
          <w:szCs w:val="21"/>
        </w:rPr>
        <w:t>markers</w:t>
      </w:r>
      <w:r w:rsidRPr="00BD0DDD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 xml:space="preserve"> in</w:t>
      </w:r>
      <w:r w:rsidRPr="00BD0DDD">
        <w:rPr>
          <w:rFonts w:ascii="Times New Roman" w:hAnsi="Times New Roman" w:cs="Times New Roman" w:hint="eastAsia"/>
          <w:color w:val="222222"/>
          <w:kern w:val="0"/>
          <w:szCs w:val="21"/>
          <w:shd w:val="clear" w:color="auto" w:fill="FFFFFF"/>
          <w:lang w:val="en-GB"/>
        </w:rPr>
        <w:t xml:space="preserve"> </w:t>
      </w:r>
      <w:r w:rsidRPr="00BD0DDD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>hiPS-MSCs.</w:t>
      </w:r>
      <w:r>
        <w:rPr>
          <w:rFonts w:ascii="Times New Roman" w:eastAsia="微软雅黑" w:hAnsi="Times New Roman" w:cs="Times New Roman" w:hint="eastAsia"/>
          <w:color w:val="222222"/>
          <w:kern w:val="0"/>
          <w:szCs w:val="21"/>
          <w:shd w:val="clear" w:color="auto" w:fill="FFFFFF"/>
          <w:lang w:val="en-GB"/>
        </w:rPr>
        <w:t xml:space="preserve"> (B)</w:t>
      </w:r>
      <w:r w:rsidRPr="00625421">
        <w:t xml:space="preserve"> </w:t>
      </w:r>
      <w:r w:rsidRPr="00625421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>The qRT-PCR results for OCN</w:t>
      </w:r>
      <w:r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 xml:space="preserve">, Sox9, </w:t>
      </w:r>
      <w:r>
        <w:rPr>
          <w:rFonts w:ascii="Times New Roman" w:eastAsia="微软雅黑" w:hAnsi="Times New Roman" w:cs="Times New Roman" w:hint="eastAsia"/>
          <w:color w:val="222222"/>
          <w:kern w:val="0"/>
          <w:szCs w:val="21"/>
          <w:shd w:val="clear" w:color="auto" w:fill="FFFFFF"/>
          <w:lang w:val="en-GB"/>
        </w:rPr>
        <w:t xml:space="preserve">and </w:t>
      </w:r>
      <w:r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>LPL</w:t>
      </w:r>
      <w:r>
        <w:rPr>
          <w:rFonts w:ascii="Times New Roman" w:eastAsia="微软雅黑" w:hAnsi="Times New Roman" w:cs="Times New Roman" w:hint="eastAsia"/>
          <w:color w:val="222222"/>
          <w:kern w:val="0"/>
          <w:szCs w:val="21"/>
          <w:shd w:val="clear" w:color="auto" w:fill="FFFFFF"/>
          <w:lang w:val="en-GB"/>
        </w:rPr>
        <w:t xml:space="preserve"> </w:t>
      </w:r>
      <w:r w:rsidRPr="00625421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>after 7 days in culture with osteo-, chondro-, and adipogenic mediun.</w:t>
      </w:r>
      <w:r w:rsidRPr="003C2454">
        <w:rPr>
          <w:rFonts w:ascii="Times New Roman" w:eastAsia="微软雅黑" w:hAnsi="Times New Roman" w:cs="Times New Roman" w:hint="eastAsia"/>
          <w:color w:val="222222"/>
          <w:kern w:val="0"/>
          <w:szCs w:val="21"/>
          <w:shd w:val="clear" w:color="auto" w:fill="FFFFFF"/>
          <w:lang w:val="en-GB"/>
        </w:rPr>
        <w:t xml:space="preserve"> (ANOVA, </w:t>
      </w:r>
      <w:r w:rsidRPr="003C2454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>*</w:t>
      </w:r>
      <w:r w:rsidRPr="00063A4C">
        <w:rPr>
          <w:rFonts w:ascii="Times New Roman" w:eastAsia="微软雅黑" w:hAnsi="Times New Roman" w:cs="Times New Roman" w:hint="eastAsia"/>
          <w:i/>
          <w:color w:val="222222"/>
          <w:kern w:val="0"/>
          <w:szCs w:val="21"/>
          <w:shd w:val="clear" w:color="auto" w:fill="FFFFFF"/>
          <w:lang w:val="en-GB"/>
        </w:rPr>
        <w:t>p</w:t>
      </w:r>
      <w:r w:rsidRPr="003C2454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 xml:space="preserve"> &lt; 0.05 </w:t>
      </w:r>
      <w:r w:rsidRPr="001819A6">
        <w:rPr>
          <w:rFonts w:ascii="Times New Roman" w:hAnsi="Times New Roman" w:cs="Times New Roman"/>
          <w:szCs w:val="21"/>
        </w:rPr>
        <w:t>compared with the control group</w:t>
      </w:r>
      <w:r>
        <w:rPr>
          <w:rFonts w:ascii="Times New Roman" w:hAnsi="Times New Roman" w:cs="Times New Roman" w:hint="eastAsia"/>
          <w:szCs w:val="21"/>
        </w:rPr>
        <w:t>)</w:t>
      </w:r>
    </w:p>
    <w:p w:rsidR="00F13622" w:rsidRDefault="00F13622" w:rsidP="002662E2">
      <w:pPr>
        <w:snapToGrid w:val="0"/>
        <w:spacing w:line="480" w:lineRule="auto"/>
        <w:rPr>
          <w:b/>
          <w:sz w:val="24"/>
          <w:szCs w:val="24"/>
        </w:rPr>
      </w:pPr>
    </w:p>
    <w:p w:rsidR="00F46977" w:rsidRDefault="002662E2" w:rsidP="002662E2">
      <w:pPr>
        <w:snapToGrid w:val="0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Fig. </w:t>
      </w:r>
      <w:r w:rsidR="00564A1F">
        <w:rPr>
          <w:rFonts w:hint="eastAsia"/>
          <w:b/>
          <w:sz w:val="24"/>
          <w:szCs w:val="24"/>
        </w:rPr>
        <w:t>S</w:t>
      </w:r>
      <w:r w:rsidR="00F13622">
        <w:rPr>
          <w:rFonts w:hint="eastAsia"/>
          <w:b/>
          <w:sz w:val="24"/>
          <w:szCs w:val="24"/>
        </w:rPr>
        <w:t>2</w:t>
      </w:r>
    </w:p>
    <w:p w:rsidR="00F46977" w:rsidRDefault="00F46977" w:rsidP="002662E2">
      <w:pPr>
        <w:snapToGrid w:val="0"/>
        <w:spacing w:line="48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3170555" cy="2796540"/>
            <wp:effectExtent l="19050" t="0" r="0" b="0"/>
            <wp:docPr id="2" name="图片 2" descr="C:\Users\hong\Desktop\AMI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ng\Desktop\AMI\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0B4" w:rsidRPr="002662E2" w:rsidRDefault="005B70B4" w:rsidP="002662E2">
      <w:pPr>
        <w:snapToGrid w:val="0"/>
        <w:spacing w:line="480" w:lineRule="auto"/>
        <w:rPr>
          <w:b/>
          <w:szCs w:val="21"/>
        </w:rPr>
      </w:pPr>
      <w:bookmarkStart w:id="6" w:name="OLE_LINK44"/>
      <w:r w:rsidRPr="002662E2">
        <w:rPr>
          <w:rFonts w:ascii="Times New Roman" w:hAnsi="Times New Roman" w:cs="Times New Roman"/>
          <w:b/>
          <w:szCs w:val="21"/>
        </w:rPr>
        <w:t>Fig</w:t>
      </w:r>
      <w:bookmarkEnd w:id="6"/>
      <w:r w:rsidR="002662E2" w:rsidRPr="002662E2">
        <w:rPr>
          <w:rFonts w:ascii="Times New Roman" w:hAnsi="Times New Roman" w:cs="Times New Roman" w:hint="eastAsia"/>
          <w:b/>
          <w:szCs w:val="21"/>
        </w:rPr>
        <w:t>.</w:t>
      </w:r>
      <w:r w:rsidRPr="002662E2">
        <w:rPr>
          <w:rFonts w:ascii="Times New Roman" w:hAnsi="Times New Roman" w:cs="Times New Roman" w:hint="eastAsia"/>
          <w:b/>
          <w:szCs w:val="21"/>
        </w:rPr>
        <w:t xml:space="preserve"> S</w:t>
      </w:r>
      <w:r w:rsidR="00F13622">
        <w:rPr>
          <w:rFonts w:ascii="Times New Roman" w:hAnsi="Times New Roman" w:cs="Times New Roman" w:hint="eastAsia"/>
          <w:b/>
          <w:szCs w:val="21"/>
        </w:rPr>
        <w:t>2</w:t>
      </w:r>
      <w:r w:rsidRPr="002662E2">
        <w:rPr>
          <w:rFonts w:ascii="Times New Roman" w:hAnsi="Times New Roman" w:cs="Times New Roman" w:hint="eastAsia"/>
          <w:szCs w:val="21"/>
        </w:rPr>
        <w:t xml:space="preserve"> </w:t>
      </w:r>
      <w:r w:rsidRPr="002662E2">
        <w:rPr>
          <w:rFonts w:ascii="Times New Roman" w:hAnsi="Times New Roman" w:cs="Times New Roman"/>
          <w:szCs w:val="21"/>
        </w:rPr>
        <w:t xml:space="preserve">Validation of mRNA profiles using </w:t>
      </w:r>
      <w:r w:rsidR="003560B2" w:rsidRPr="002662E2">
        <w:rPr>
          <w:rFonts w:ascii="Times New Roman" w:hAnsi="Times New Roman" w:cs="Times New Roman" w:hint="eastAsia"/>
          <w:szCs w:val="21"/>
        </w:rPr>
        <w:t>q</w:t>
      </w:r>
      <w:r w:rsidRPr="002662E2">
        <w:rPr>
          <w:rFonts w:ascii="Times New Roman" w:hAnsi="Times New Roman" w:cs="Times New Roman"/>
          <w:szCs w:val="21"/>
        </w:rPr>
        <w:t xml:space="preserve">RT-PCR on the same sample set of microarray study. Ten </w:t>
      </w:r>
      <w:bookmarkStart w:id="7" w:name="OLE_LINK33"/>
      <w:bookmarkStart w:id="8" w:name="OLE_LINK35"/>
      <w:r w:rsidR="003560B2" w:rsidRPr="002662E2">
        <w:rPr>
          <w:rFonts w:ascii="Times New Roman" w:hAnsi="Times New Roman" w:cs="Times New Roman"/>
          <w:szCs w:val="21"/>
        </w:rPr>
        <w:t>differentially expressed</w:t>
      </w:r>
      <w:bookmarkEnd w:id="7"/>
      <w:bookmarkEnd w:id="8"/>
      <w:r w:rsidRPr="002662E2">
        <w:rPr>
          <w:rFonts w:ascii="Times New Roman" w:hAnsi="Times New Roman" w:cs="Times New Roman"/>
          <w:szCs w:val="21"/>
        </w:rPr>
        <w:t xml:space="preserve"> genes were randomly selected from the microarray data sets for qRT-PCR analysis.</w:t>
      </w:r>
      <w:r w:rsidR="00F13622" w:rsidRPr="003C2454">
        <w:rPr>
          <w:rFonts w:ascii="Times New Roman" w:eastAsia="微软雅黑" w:hAnsi="Times New Roman" w:cs="Times New Roman" w:hint="eastAsia"/>
          <w:color w:val="222222"/>
          <w:kern w:val="0"/>
          <w:szCs w:val="21"/>
          <w:shd w:val="clear" w:color="auto" w:fill="FFFFFF"/>
          <w:lang w:val="en-GB"/>
        </w:rPr>
        <w:t xml:space="preserve"> (ANOVA, </w:t>
      </w:r>
      <w:r w:rsidR="00F13622" w:rsidRPr="003C2454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>*</w:t>
      </w:r>
      <w:r w:rsidR="00F13622" w:rsidRPr="00063A4C">
        <w:rPr>
          <w:rFonts w:ascii="Times New Roman" w:eastAsia="微软雅黑" w:hAnsi="Times New Roman" w:cs="Times New Roman" w:hint="eastAsia"/>
          <w:i/>
          <w:color w:val="222222"/>
          <w:kern w:val="0"/>
          <w:szCs w:val="21"/>
          <w:shd w:val="clear" w:color="auto" w:fill="FFFFFF"/>
          <w:lang w:val="en-GB"/>
        </w:rPr>
        <w:t>p</w:t>
      </w:r>
      <w:r w:rsidR="00F13622" w:rsidRPr="003C2454">
        <w:rPr>
          <w:rFonts w:ascii="Times New Roman" w:eastAsia="微软雅黑" w:hAnsi="Times New Roman" w:cs="Times New Roman"/>
          <w:color w:val="222222"/>
          <w:kern w:val="0"/>
          <w:szCs w:val="21"/>
          <w:shd w:val="clear" w:color="auto" w:fill="FFFFFF"/>
          <w:lang w:val="en-GB"/>
        </w:rPr>
        <w:t xml:space="preserve"> &lt; 0.05 </w:t>
      </w:r>
      <w:r w:rsidR="00F13622" w:rsidRPr="001819A6">
        <w:rPr>
          <w:rFonts w:ascii="Times New Roman" w:hAnsi="Times New Roman" w:cs="Times New Roman"/>
          <w:szCs w:val="21"/>
        </w:rPr>
        <w:t>compared with the control group</w:t>
      </w:r>
      <w:r w:rsidR="00F13622">
        <w:rPr>
          <w:rFonts w:ascii="Times New Roman" w:hAnsi="Times New Roman" w:cs="Times New Roman" w:hint="eastAsia"/>
          <w:szCs w:val="21"/>
        </w:rPr>
        <w:t>)</w:t>
      </w:r>
    </w:p>
    <w:sectPr w:rsidR="005B70B4" w:rsidRPr="002662E2" w:rsidSect="002662E2">
      <w:pgSz w:w="11906" w:h="16838"/>
      <w:pgMar w:top="1440" w:right="1080" w:bottom="1440" w:left="1080" w:header="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7B5" w:rsidRDefault="00F607B5" w:rsidP="004D2935">
      <w:r>
        <w:separator/>
      </w:r>
    </w:p>
  </w:endnote>
  <w:endnote w:type="continuationSeparator" w:id="1">
    <w:p w:rsidR="00F607B5" w:rsidRDefault="00F607B5" w:rsidP="004D2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7B5" w:rsidRDefault="00F607B5" w:rsidP="004D2935">
      <w:r>
        <w:separator/>
      </w:r>
    </w:p>
  </w:footnote>
  <w:footnote w:type="continuationSeparator" w:id="1">
    <w:p w:rsidR="00F607B5" w:rsidRDefault="00F607B5" w:rsidP="004D29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935"/>
    <w:rsid w:val="000D0A00"/>
    <w:rsid w:val="000E016E"/>
    <w:rsid w:val="001E5832"/>
    <w:rsid w:val="001F1988"/>
    <w:rsid w:val="0023057A"/>
    <w:rsid w:val="002662E2"/>
    <w:rsid w:val="002A4C3F"/>
    <w:rsid w:val="002D7E8C"/>
    <w:rsid w:val="002E2DD9"/>
    <w:rsid w:val="003319B5"/>
    <w:rsid w:val="0035543B"/>
    <w:rsid w:val="003560B2"/>
    <w:rsid w:val="003944F1"/>
    <w:rsid w:val="003D774D"/>
    <w:rsid w:val="003F730F"/>
    <w:rsid w:val="004500DC"/>
    <w:rsid w:val="004D2935"/>
    <w:rsid w:val="004D6106"/>
    <w:rsid w:val="00564A1F"/>
    <w:rsid w:val="00576A17"/>
    <w:rsid w:val="005906FE"/>
    <w:rsid w:val="005B70B4"/>
    <w:rsid w:val="00696AE1"/>
    <w:rsid w:val="00731DF4"/>
    <w:rsid w:val="00810022"/>
    <w:rsid w:val="008C5AB9"/>
    <w:rsid w:val="0091093E"/>
    <w:rsid w:val="0097345A"/>
    <w:rsid w:val="0098599C"/>
    <w:rsid w:val="00A2451A"/>
    <w:rsid w:val="00A265E8"/>
    <w:rsid w:val="00AF4169"/>
    <w:rsid w:val="00B00128"/>
    <w:rsid w:val="00B21F94"/>
    <w:rsid w:val="00B62A30"/>
    <w:rsid w:val="00C17488"/>
    <w:rsid w:val="00C37205"/>
    <w:rsid w:val="00C86F6D"/>
    <w:rsid w:val="00CD20B7"/>
    <w:rsid w:val="00CF14AA"/>
    <w:rsid w:val="00E313B5"/>
    <w:rsid w:val="00E62079"/>
    <w:rsid w:val="00E74DD4"/>
    <w:rsid w:val="00F13622"/>
    <w:rsid w:val="00F46977"/>
    <w:rsid w:val="00F607B5"/>
    <w:rsid w:val="00F8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29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2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29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69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69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yuan</dc:creator>
  <cp:lastModifiedBy>hong yuan</cp:lastModifiedBy>
  <cp:revision>7</cp:revision>
  <dcterms:created xsi:type="dcterms:W3CDTF">2016-04-03T09:35:00Z</dcterms:created>
  <dcterms:modified xsi:type="dcterms:W3CDTF">2016-07-02T16:46:00Z</dcterms:modified>
</cp:coreProperties>
</file>