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9BF" w:rsidRDefault="008A49BF" w:rsidP="00C221E3">
      <w:pPr>
        <w:snapToGrid w:val="0"/>
        <w:spacing w:line="480" w:lineRule="auto"/>
        <w:jc w:val="center"/>
        <w:rPr>
          <w:rFonts w:ascii="Times New Roman" w:hAnsi="Times New Roman" w:cs="Times New Roman" w:hint="eastAsia"/>
          <w:b/>
          <w:szCs w:val="21"/>
          <w:shd w:val="clear" w:color="auto" w:fill="FFFFFF"/>
        </w:rPr>
      </w:pPr>
      <w:r>
        <w:rPr>
          <w:rFonts w:ascii="Times New Roman" w:hAnsi="Times New Roman" w:cs="Times New Roman" w:hint="eastAsia"/>
          <w:b/>
          <w:noProof/>
          <w:szCs w:val="21"/>
          <w:shd w:val="clear" w:color="auto" w:fill="FFFFFF"/>
        </w:rPr>
        <w:drawing>
          <wp:inline distT="0" distB="0" distL="0" distR="0">
            <wp:extent cx="4046376" cy="1963972"/>
            <wp:effectExtent l="19050" t="0" r="0" b="0"/>
            <wp:docPr id="1" name="图片 0" descr="supplemental-submit副本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-submit副本.t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46149" cy="196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9BF" w:rsidRPr="00864EC1" w:rsidRDefault="008A49BF" w:rsidP="008A49BF">
      <w:pPr>
        <w:snapToGrid w:val="0"/>
        <w:spacing w:line="480" w:lineRule="auto"/>
        <w:rPr>
          <w:rFonts w:ascii="Times New Roman" w:hAnsi="Times New Roman" w:cs="Times New Roman"/>
          <w:b/>
          <w:szCs w:val="21"/>
          <w:shd w:val="clear" w:color="auto" w:fill="FFFFFF"/>
        </w:rPr>
      </w:pPr>
      <w:r w:rsidRPr="00864EC1">
        <w:rPr>
          <w:rFonts w:ascii="Times New Roman" w:hAnsi="Times New Roman" w:cs="Times New Roman"/>
          <w:b/>
          <w:szCs w:val="21"/>
          <w:shd w:val="clear" w:color="auto" w:fill="FFFFFF"/>
        </w:rPr>
        <w:t>Figure legend</w:t>
      </w:r>
    </w:p>
    <w:p w:rsidR="008A49BF" w:rsidRPr="00864EC1" w:rsidRDefault="008A49BF" w:rsidP="008A49BF">
      <w:pPr>
        <w:snapToGrid w:val="0"/>
        <w:spacing w:line="480" w:lineRule="auto"/>
        <w:rPr>
          <w:rFonts w:ascii="Times New Roman" w:hAnsi="Times New Roman" w:cs="Times New Roman"/>
          <w:sz w:val="22"/>
        </w:rPr>
      </w:pPr>
      <w:r w:rsidRPr="00864EC1">
        <w:rPr>
          <w:rFonts w:ascii="Times New Roman" w:hAnsi="Times New Roman" w:cs="Times New Roman"/>
          <w:sz w:val="22"/>
        </w:rPr>
        <w:t xml:space="preserve">Macroscopic observation </w:t>
      </w:r>
      <w:r>
        <w:rPr>
          <w:rFonts w:ascii="Times New Roman" w:hAnsi="Times New Roman" w:cs="Times New Roman" w:hint="eastAsia"/>
          <w:sz w:val="22"/>
        </w:rPr>
        <w:t>of c</w:t>
      </w:r>
      <w:r w:rsidRPr="00864EC1">
        <w:rPr>
          <w:rFonts w:ascii="Times New Roman" w:hAnsi="Times New Roman" w:cs="Times New Roman"/>
          <w:sz w:val="22"/>
        </w:rPr>
        <w:t xml:space="preserve">artilage defect with </w:t>
      </w:r>
      <w:r>
        <w:rPr>
          <w:rFonts w:ascii="Times New Roman" w:hAnsi="Times New Roman" w:cs="Times New Roman" w:hint="eastAsia"/>
          <w:sz w:val="22"/>
        </w:rPr>
        <w:t xml:space="preserve">no treatment and alginate </w:t>
      </w:r>
      <w:r>
        <w:rPr>
          <w:rFonts w:ascii="Times New Roman" w:hAnsi="Times New Roman" w:cs="Times New Roman"/>
          <w:sz w:val="22"/>
        </w:rPr>
        <w:t>transplantation</w:t>
      </w:r>
      <w:r>
        <w:rPr>
          <w:rFonts w:ascii="Times New Roman" w:hAnsi="Times New Roman" w:cs="Times New Roman" w:hint="eastAsia"/>
          <w:sz w:val="22"/>
        </w:rPr>
        <w:t xml:space="preserve"> in a rat model after 12 weeks </w:t>
      </w:r>
      <w:r w:rsidRPr="00864EC1">
        <w:rPr>
          <w:rFonts w:ascii="Times New Roman" w:hAnsi="Times New Roman" w:cs="Times New Roman"/>
          <w:sz w:val="22"/>
        </w:rPr>
        <w:t>(</w:t>
      </w:r>
      <w:r w:rsidRPr="00864EC1">
        <w:rPr>
          <w:rFonts w:ascii="Times New Roman" w:hAnsi="Times New Roman" w:cs="Times New Roman"/>
          <w:sz w:val="22"/>
        </w:rPr>
        <w:sym w:font="Symbol" w:char="F0B4"/>
      </w:r>
      <w:r>
        <w:rPr>
          <w:rFonts w:ascii="Times New Roman" w:hAnsi="Times New Roman" w:cs="Times New Roman"/>
          <w:sz w:val="22"/>
        </w:rPr>
        <w:t>100)</w:t>
      </w:r>
      <w:r w:rsidRPr="00864EC1">
        <w:rPr>
          <w:rFonts w:ascii="Times New Roman" w:hAnsi="Times New Roman" w:cs="Times New Roman"/>
          <w:sz w:val="22"/>
        </w:rPr>
        <w:t xml:space="preserve">. </w:t>
      </w:r>
      <w:r w:rsidRPr="006B0FB7">
        <w:rPr>
          <w:rFonts w:ascii="Times New Roman" w:hAnsi="Times New Roman" w:cs="Times New Roman" w:hint="eastAsia"/>
          <w:b/>
          <w:sz w:val="22"/>
        </w:rPr>
        <w:t>a</w:t>
      </w:r>
      <w:r w:rsidRPr="00864EC1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C</w:t>
      </w:r>
      <w:r w:rsidRPr="00864EC1">
        <w:rPr>
          <w:rFonts w:ascii="Times New Roman" w:hAnsi="Times New Roman" w:cs="Times New Roman"/>
          <w:sz w:val="22"/>
        </w:rPr>
        <w:t xml:space="preserve">artilage defect with </w:t>
      </w:r>
      <w:r>
        <w:rPr>
          <w:rFonts w:ascii="Times New Roman" w:hAnsi="Times New Roman" w:cs="Times New Roman" w:hint="eastAsia"/>
          <w:sz w:val="22"/>
        </w:rPr>
        <w:t>no treatment.</w:t>
      </w:r>
      <w:r w:rsidRPr="00864EC1">
        <w:rPr>
          <w:rFonts w:ascii="Times New Roman" w:hAnsi="Times New Roman" w:cs="Times New Roman"/>
          <w:sz w:val="22"/>
        </w:rPr>
        <w:t xml:space="preserve"> </w:t>
      </w:r>
      <w:proofErr w:type="gramStart"/>
      <w:r w:rsidRPr="006B0FB7">
        <w:rPr>
          <w:rFonts w:ascii="Times New Roman" w:hAnsi="Times New Roman" w:cs="Times New Roman" w:hint="eastAsia"/>
          <w:b/>
          <w:sz w:val="22"/>
        </w:rPr>
        <w:t>b</w:t>
      </w:r>
      <w:proofErr w:type="gramEnd"/>
      <w:r w:rsidRPr="00864EC1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C</w:t>
      </w:r>
      <w:r w:rsidRPr="00864EC1">
        <w:rPr>
          <w:rFonts w:ascii="Times New Roman" w:hAnsi="Times New Roman" w:cs="Times New Roman"/>
          <w:sz w:val="22"/>
        </w:rPr>
        <w:t xml:space="preserve">artilage defect with </w:t>
      </w:r>
      <w:r>
        <w:rPr>
          <w:rFonts w:ascii="Times New Roman" w:hAnsi="Times New Roman" w:cs="Times New Roman" w:hint="eastAsia"/>
          <w:sz w:val="22"/>
        </w:rPr>
        <w:t>alginate only.</w:t>
      </w:r>
      <w:r>
        <w:rPr>
          <w:rFonts w:ascii="Times New Roman" w:hAnsi="Times New Roman" w:cs="Times New Roman"/>
          <w:sz w:val="22"/>
        </w:rPr>
        <w:t xml:space="preserve"> </w:t>
      </w:r>
    </w:p>
    <w:p w:rsidR="00E8055C" w:rsidRDefault="00E8055C"/>
    <w:sectPr w:rsidR="00E805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A49BF"/>
    <w:rsid w:val="008A49BF"/>
    <w:rsid w:val="00C221E3"/>
    <w:rsid w:val="00E80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9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A49B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A49B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191</Characters>
  <Application>Microsoft Office Word</Application>
  <DocSecurity>0</DocSecurity>
  <Lines>1</Lines>
  <Paragraphs>1</Paragraphs>
  <ScaleCrop>false</ScaleCrop>
  <Company>深度技术</Company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182</dc:creator>
  <cp:keywords/>
  <dc:description/>
  <cp:lastModifiedBy>182</cp:lastModifiedBy>
  <cp:revision>3</cp:revision>
  <dcterms:created xsi:type="dcterms:W3CDTF">2018-02-24T13:52:00Z</dcterms:created>
  <dcterms:modified xsi:type="dcterms:W3CDTF">2018-02-24T13:57:00Z</dcterms:modified>
</cp:coreProperties>
</file>