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D92" w:rsidRPr="004B6D92" w:rsidRDefault="00672DDA" w:rsidP="004B6D92">
      <w:pPr>
        <w:spacing w:line="240" w:lineRule="auto"/>
        <w:jc w:val="left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Additional</w:t>
      </w:r>
      <w:r w:rsidR="00985479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</w:t>
      </w:r>
      <w:r w:rsidR="00F2166B">
        <w:rPr>
          <w:rFonts w:ascii="Times New Roman" w:eastAsia="SimSun" w:hAnsi="Times New Roman" w:cs="Times New Roman"/>
          <w:b/>
          <w:sz w:val="24"/>
          <w:szCs w:val="24"/>
        </w:rPr>
        <w:t>F</w:t>
      </w:r>
      <w:r w:rsidR="00AB232C">
        <w:rPr>
          <w:rFonts w:ascii="Times New Roman" w:eastAsia="SimSun" w:hAnsi="Times New Roman" w:cs="Times New Roman" w:hint="eastAsia"/>
          <w:b/>
          <w:sz w:val="24"/>
          <w:szCs w:val="24"/>
        </w:rPr>
        <w:t>ile</w:t>
      </w:r>
      <w:r w:rsidR="00A97F9A" w:rsidRPr="00A97F9A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Inventory</w:t>
      </w:r>
    </w:p>
    <w:p w:rsidR="00A97F9A" w:rsidRDefault="00082ED5" w:rsidP="00A97F9A">
      <w:pPr>
        <w:jc w:val="left"/>
        <w:rPr>
          <w:rFonts w:ascii="Times New Roman" w:eastAsia="SimSun" w:hAnsi="Times New Roman" w:cs="Times New Roman"/>
          <w:color w:val="000000"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7D752F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1</w:t>
      </w:r>
      <w:r>
        <w:rPr>
          <w:rFonts w:ascii="Times New Roman" w:eastAsia="SimSun" w:hAnsi="Times New Roman" w:cs="Times New Roman" w:hint="eastAsia"/>
          <w:sz w:val="24"/>
        </w:rPr>
        <w:t xml:space="preserve">, </w:t>
      </w:r>
      <w:r w:rsidRPr="00981E51">
        <w:rPr>
          <w:rFonts w:ascii="Times New Roman" w:eastAsia="SimSun" w:hAnsi="Times New Roman" w:cs="Times New Roman"/>
          <w:color w:val="000000"/>
          <w:sz w:val="24"/>
        </w:rPr>
        <w:t>Primers list</w:t>
      </w:r>
    </w:p>
    <w:p w:rsidR="00C02821" w:rsidRPr="00CE0BA2" w:rsidRDefault="00C02821" w:rsidP="00C02821">
      <w:pPr>
        <w:jc w:val="left"/>
        <w:rPr>
          <w:rFonts w:ascii="Times New Roman" w:eastAsia="SimSun" w:hAnsi="Times New Roman" w:cs="Times New Roman"/>
          <w:b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7D752F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2</w:t>
      </w:r>
      <w:r>
        <w:rPr>
          <w:rFonts w:ascii="Times New Roman" w:eastAsia="SimSun" w:hAnsi="Times New Roman" w:cs="Times New Roman" w:hint="eastAsia"/>
          <w:sz w:val="24"/>
        </w:rPr>
        <w:t>,</w:t>
      </w:r>
      <w:r>
        <w:rPr>
          <w:rFonts w:ascii="Times New Roman" w:eastAsia="SimSun" w:hAnsi="Times New Roman" w:cs="Times New Roman" w:hint="eastAsia"/>
          <w:b/>
          <w:sz w:val="24"/>
        </w:rPr>
        <w:t xml:space="preserve"> </w:t>
      </w:r>
      <w:r w:rsidRPr="00981E51">
        <w:rPr>
          <w:rFonts w:ascii="Times New Roman" w:eastAsia="SimSun" w:hAnsi="Times New Roman" w:cs="Times New Roman"/>
          <w:sz w:val="24"/>
        </w:rPr>
        <w:t>Primary antibodies</w:t>
      </w:r>
    </w:p>
    <w:p w:rsidR="00082ED5" w:rsidRPr="00C02821" w:rsidRDefault="00A2642C" w:rsidP="00A97F9A">
      <w:pPr>
        <w:jc w:val="left"/>
        <w:rPr>
          <w:rFonts w:ascii="Times New Roman" w:hAnsi="Times New Roman"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7D752F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3</w:t>
      </w:r>
      <w:r>
        <w:rPr>
          <w:rFonts w:ascii="Times New Roman" w:eastAsia="SimSun" w:hAnsi="Times New Roman" w:cs="Times New Roman" w:hint="eastAsia"/>
          <w:sz w:val="24"/>
        </w:rPr>
        <w:t>,</w:t>
      </w:r>
      <w:r>
        <w:rPr>
          <w:rFonts w:ascii="Times New Roman" w:eastAsia="SimSun" w:hAnsi="Times New Roman" w:cs="Times New Roman" w:hint="eastAsia"/>
          <w:b/>
          <w:sz w:val="24"/>
        </w:rPr>
        <w:t xml:space="preserve"> </w:t>
      </w:r>
      <w:r w:rsidRPr="00981E51">
        <w:rPr>
          <w:rFonts w:ascii="Times New Roman" w:eastAsia="SimSun" w:hAnsi="Times New Roman" w:cs="Times New Roman"/>
          <w:sz w:val="24"/>
        </w:rPr>
        <w:t>Secondary antibodies</w:t>
      </w:r>
    </w:p>
    <w:p w:rsidR="00A2642C" w:rsidRPr="00981E51" w:rsidRDefault="00A2642C" w:rsidP="00A2642C">
      <w:pPr>
        <w:jc w:val="left"/>
        <w:rPr>
          <w:rFonts w:ascii="Times New Roman" w:eastAsia="SimSun" w:hAnsi="Times New Roman" w:cs="Times New Roman"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7D752F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4</w:t>
      </w:r>
      <w:r>
        <w:rPr>
          <w:rFonts w:ascii="Times New Roman" w:eastAsia="SimSun" w:hAnsi="Times New Roman" w:cs="Times New Roman" w:hint="eastAsia"/>
          <w:sz w:val="24"/>
        </w:rPr>
        <w:t>, The components of each well in the screening strategy</w:t>
      </w:r>
    </w:p>
    <w:p w:rsidR="00A97F9A" w:rsidRDefault="00360338" w:rsidP="00A97F9A">
      <w:pPr>
        <w:jc w:val="left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 xml:space="preserve">Figure </w:t>
      </w:r>
      <w:r w:rsidR="004B6D92">
        <w:rPr>
          <w:rFonts w:ascii="Times New Roman" w:hAnsi="Times New Roman"/>
          <w:color w:val="FF0000"/>
          <w:sz w:val="24"/>
        </w:rPr>
        <w:t>S</w:t>
      </w:r>
      <w:r>
        <w:rPr>
          <w:rFonts w:ascii="Times New Roman" w:hAnsi="Times New Roman"/>
          <w:color w:val="FF0000"/>
          <w:sz w:val="24"/>
        </w:rPr>
        <w:t>1, related to Figure 6</w:t>
      </w:r>
    </w:p>
    <w:p w:rsidR="006B559A" w:rsidRDefault="006B559A" w:rsidP="006B559A">
      <w:pPr>
        <w:spacing w:line="240" w:lineRule="auto"/>
        <w:jc w:val="left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 xml:space="preserve">Figure </w:t>
      </w:r>
      <w:r w:rsidR="004B6D92">
        <w:rPr>
          <w:rFonts w:ascii="Times New Roman" w:hAnsi="Times New Roman"/>
          <w:color w:val="FF0000"/>
          <w:sz w:val="24"/>
        </w:rPr>
        <w:t>S</w:t>
      </w:r>
      <w:r>
        <w:rPr>
          <w:rFonts w:ascii="Times New Roman" w:hAnsi="Times New Roman"/>
          <w:color w:val="FF0000"/>
          <w:sz w:val="24"/>
        </w:rPr>
        <w:t>2, related to Figure 7</w:t>
      </w:r>
    </w:p>
    <w:p w:rsidR="006B559A" w:rsidRDefault="006B559A" w:rsidP="00A97F9A">
      <w:pPr>
        <w:jc w:val="left"/>
        <w:rPr>
          <w:rFonts w:ascii="Times New Roman" w:eastAsia="SimSun" w:hAnsi="Times New Roman" w:cs="Times New Roman"/>
          <w:sz w:val="24"/>
        </w:rPr>
      </w:pPr>
    </w:p>
    <w:p w:rsidR="00A97F9A" w:rsidRPr="00981E51" w:rsidRDefault="00D4756B" w:rsidP="00A97F9A">
      <w:pPr>
        <w:jc w:val="left"/>
        <w:rPr>
          <w:rFonts w:ascii="Times New Roman" w:eastAsia="SimSun" w:hAnsi="Times New Roman" w:cs="Times New Roman"/>
          <w:sz w:val="24"/>
        </w:rPr>
      </w:pPr>
      <w:r>
        <w:rPr>
          <w:rFonts w:ascii="Times New Roman" w:eastAsia="SimSun" w:hAnsi="Times New Roman" w:cs="Times New Roman"/>
          <w:sz w:val="24"/>
        </w:rPr>
        <w:t xml:space="preserve">Additional file 1: </w:t>
      </w:r>
      <w:r w:rsidR="00A97F9A" w:rsidRPr="00981E51">
        <w:rPr>
          <w:rFonts w:ascii="Times New Roman" w:eastAsia="SimSun" w:hAnsi="Times New Roman" w:cs="Times New Roman"/>
          <w:sz w:val="24"/>
        </w:rPr>
        <w:t xml:space="preserve">Table </w:t>
      </w:r>
      <w:r>
        <w:rPr>
          <w:rFonts w:ascii="Times New Roman" w:eastAsia="SimSun" w:hAnsi="Times New Roman" w:cs="Times New Roman"/>
          <w:sz w:val="24"/>
        </w:rPr>
        <w:t>S</w:t>
      </w:r>
      <w:r w:rsidR="00A97F9A" w:rsidRPr="00981E51">
        <w:rPr>
          <w:rFonts w:ascii="Times New Roman" w:eastAsia="SimSun" w:hAnsi="Times New Roman" w:cs="Times New Roman"/>
          <w:sz w:val="24"/>
        </w:rPr>
        <w:t>1</w:t>
      </w:r>
      <w:r w:rsidR="00A97F9A">
        <w:rPr>
          <w:rFonts w:ascii="Times New Roman" w:eastAsia="SimSun" w:hAnsi="Times New Roman" w:cs="Times New Roman" w:hint="eastAsia"/>
          <w:sz w:val="24"/>
        </w:rPr>
        <w:t xml:space="preserve"> </w:t>
      </w:r>
      <w:r w:rsidR="00A97F9A" w:rsidRPr="00981E51">
        <w:rPr>
          <w:rFonts w:ascii="Times New Roman" w:eastAsia="SimSun" w:hAnsi="Times New Roman" w:cs="Times New Roman"/>
          <w:color w:val="000000"/>
          <w:sz w:val="24"/>
        </w:rPr>
        <w:t>Primers list</w:t>
      </w:r>
    </w:p>
    <w:tbl>
      <w:tblPr>
        <w:tblpPr w:leftFromText="180" w:rightFromText="180" w:vertAnchor="text" w:horzAnchor="margin" w:tblpY="115"/>
        <w:tblW w:w="8522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2693"/>
        <w:gridCol w:w="992"/>
        <w:gridCol w:w="1043"/>
      </w:tblGrid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Gene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Forward(5’-3’)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Reverse(5’-3’)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Tm(</w:t>
            </w:r>
            <w:r w:rsidRPr="00981E51">
              <w:rPr>
                <w:rFonts w:ascii="Arial" w:eastAsia="SimSun" w:hAnsi="Arial" w:cs="Times New Roman"/>
                <w:sz w:val="22"/>
              </w:rPr>
              <w:t>℃</w:t>
            </w:r>
            <w:r w:rsidRPr="00981E51">
              <w:rPr>
                <w:rFonts w:ascii="Times New Roman" w:eastAsia="SimSun" w:hAnsi="Times New Roman" w:cs="Times New Roman"/>
                <w:sz w:val="22"/>
              </w:rPr>
              <w:t>)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Length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Ins2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ttgtcaagcagcacctttgt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ctgatctacaatgccacgct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209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Ins1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cctgttggtgcacttcctac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agctccagttgttccacttg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198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Nkx6.1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ttggcctattctctggggat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cattctccgaagtccccttg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154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Pdx1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cacacagctctacaaggacc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gcacttcgtatggggagatg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182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Nkx2.2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ggacaatgacaaggagaccc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gcacgtttcatcttgtagcg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222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Ngn3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ttcgcccacaactacatctg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cttgggagactggggagtag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157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Gcg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agaaccccagatcattccca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tgttgttccggttcctcttg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180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Sst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aggacgagatgaggctgga</w:t>
            </w:r>
            <w:proofErr w:type="spellEnd"/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gaggtctggctaggacaacaa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55</w:t>
            </w:r>
          </w:p>
        </w:tc>
        <w:tc>
          <w:tcPr>
            <w:tcW w:w="1043" w:type="dxa"/>
            <w:tcBorders>
              <w:top w:val="nil"/>
              <w:bottom w:val="nil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145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101" w:type="dxa"/>
            <w:tcBorders>
              <w:top w:val="nil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Gapdh</w:t>
            </w:r>
            <w:proofErr w:type="spellEnd"/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aatggtgaaggtcggtgtga</w:t>
            </w:r>
            <w:proofErr w:type="spellEnd"/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2"/>
              </w:rPr>
              <w:t>cgctcctggaagatggtgat</w:t>
            </w:r>
            <w:proofErr w:type="spellEnd"/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58</w:t>
            </w:r>
          </w:p>
        </w:tc>
        <w:tc>
          <w:tcPr>
            <w:tcW w:w="1043" w:type="dxa"/>
            <w:tcBorders>
              <w:top w:val="nil"/>
              <w:bottom w:val="single" w:sz="4" w:space="0" w:color="auto"/>
            </w:tcBorders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2"/>
              </w:rPr>
            </w:pPr>
            <w:r w:rsidRPr="00981E51">
              <w:rPr>
                <w:rFonts w:ascii="Times New Roman" w:eastAsia="SimSun" w:hAnsi="Times New Roman" w:cs="Times New Roman"/>
                <w:sz w:val="22"/>
              </w:rPr>
              <w:t>234</w:t>
            </w:r>
          </w:p>
        </w:tc>
      </w:tr>
    </w:tbl>
    <w:p w:rsidR="007A6BE3" w:rsidRDefault="007A6BE3" w:rsidP="00A97F9A">
      <w:pPr>
        <w:jc w:val="left"/>
        <w:rPr>
          <w:rFonts w:ascii="Times New Roman" w:eastAsia="SimSun" w:hAnsi="Times New Roman" w:cs="Times New Roman"/>
          <w:sz w:val="24"/>
        </w:rPr>
      </w:pPr>
    </w:p>
    <w:p w:rsidR="00A97F9A" w:rsidRPr="00CE0BA2" w:rsidRDefault="00A97F9A" w:rsidP="00A97F9A">
      <w:pPr>
        <w:jc w:val="left"/>
        <w:rPr>
          <w:rFonts w:ascii="Times New Roman" w:eastAsia="SimSun" w:hAnsi="Times New Roman" w:cs="Times New Roman"/>
          <w:b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DD3368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2</w:t>
      </w:r>
      <w:r>
        <w:rPr>
          <w:rFonts w:ascii="Times New Roman" w:eastAsia="SimSun" w:hAnsi="Times New Roman" w:cs="Times New Roman" w:hint="eastAsia"/>
          <w:b/>
          <w:sz w:val="24"/>
        </w:rPr>
        <w:t xml:space="preserve"> </w:t>
      </w:r>
      <w:r w:rsidRPr="00981E51">
        <w:rPr>
          <w:rFonts w:ascii="Times New Roman" w:eastAsia="SimSun" w:hAnsi="Times New Roman" w:cs="Times New Roman"/>
          <w:sz w:val="24"/>
        </w:rPr>
        <w:t>Primary antibodies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2371"/>
        <w:gridCol w:w="993"/>
        <w:gridCol w:w="1559"/>
      </w:tblGrid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Antibody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Catalog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Source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Dilution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Company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Insulin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MAB1417</w:t>
            </w:r>
          </w:p>
        </w:tc>
        <w:tc>
          <w:tcPr>
            <w:tcW w:w="23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Rat polyclonal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R&amp;D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Nkx6.1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AF2517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Goat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R&amp;D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PDX1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AF5857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Goat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R&amp;D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4"/>
              </w:rPr>
              <w:t>EpCAM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ab32392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Rabbit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Abcam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Sox9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AB5535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Rabbit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Millipore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lastRenderedPageBreak/>
              <w:t>Krt19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A3190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Rabbit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4"/>
              </w:rPr>
              <w:t>Abbomax</w:t>
            </w:r>
            <w:proofErr w:type="spellEnd"/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Albumin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Ab19194</w:t>
            </w: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Rabbit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Abcam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4"/>
              </w:rPr>
              <w:t>PanCK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pStyle w:val="Heading1"/>
              <w:shd w:val="clear" w:color="auto" w:fill="FFFFFF"/>
              <w:spacing w:before="0" w:beforeAutospacing="0" w:after="184" w:afterAutospacing="0" w:line="369" w:lineRule="atLeast"/>
              <w:jc w:val="center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  <w:r w:rsidRPr="00981E51"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  <w:t>sc-81714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Mouse monoclonal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Santa Cruz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E-cadherin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pStyle w:val="Heading1"/>
              <w:shd w:val="clear" w:color="auto" w:fill="FFFFFF"/>
              <w:spacing w:before="72" w:beforeAutospacing="0" w:after="144" w:afterAutospacing="0"/>
              <w:jc w:val="center"/>
              <w:textAlignment w:val="baseline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  <w:r w:rsidRPr="00981E51"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  <w:t>ab40772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Rabbit polyclonal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Abcam</w:t>
            </w:r>
          </w:p>
        </w:tc>
      </w:tr>
      <w:tr w:rsidR="00A97F9A" w:rsidRPr="00981E51" w:rsidTr="00BB4C47">
        <w:trPr>
          <w:trHeight w:hRule="exact" w:val="454"/>
        </w:trPr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proofErr w:type="spellStart"/>
            <w:r w:rsidRPr="00981E51">
              <w:rPr>
                <w:rFonts w:ascii="Times New Roman" w:eastAsia="SimSun" w:hAnsi="Times New Roman" w:cs="Times New Roman"/>
                <w:sz w:val="24"/>
              </w:rPr>
              <w:t>aSMA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ab28052</w:t>
            </w:r>
          </w:p>
          <w:p w:rsidR="00A97F9A" w:rsidRPr="00981E51" w:rsidRDefault="00A97F9A" w:rsidP="00BB4C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SimSun" w:hAnsi="Times New Roman" w:cs="Times New Roman"/>
                <w:sz w:val="24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Mouse monoclonal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Abcam</w:t>
            </w:r>
          </w:p>
        </w:tc>
      </w:tr>
    </w:tbl>
    <w:p w:rsidR="0035030B" w:rsidRDefault="0035030B" w:rsidP="00A97F9A">
      <w:pPr>
        <w:jc w:val="left"/>
        <w:rPr>
          <w:rFonts w:ascii="Times New Roman" w:eastAsia="SimSun" w:hAnsi="Times New Roman" w:cs="Times New Roman"/>
          <w:sz w:val="24"/>
        </w:rPr>
      </w:pPr>
    </w:p>
    <w:p w:rsidR="00A97F9A" w:rsidRPr="00981E51" w:rsidRDefault="00A97F9A" w:rsidP="00A97F9A">
      <w:pPr>
        <w:jc w:val="left"/>
        <w:rPr>
          <w:rFonts w:ascii="Times New Roman" w:eastAsia="SimSun" w:hAnsi="Times New Roman" w:cs="Times New Roman"/>
          <w:b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DD3368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3</w:t>
      </w:r>
      <w:r>
        <w:rPr>
          <w:rFonts w:ascii="Times New Roman" w:eastAsia="SimSun" w:hAnsi="Times New Roman" w:cs="Times New Roman" w:hint="eastAsia"/>
          <w:b/>
          <w:sz w:val="24"/>
        </w:rPr>
        <w:t xml:space="preserve"> </w:t>
      </w:r>
      <w:r w:rsidRPr="00981E51">
        <w:rPr>
          <w:rFonts w:ascii="Times New Roman" w:eastAsia="SimSun" w:hAnsi="Times New Roman" w:cs="Times New Roman"/>
          <w:sz w:val="24"/>
        </w:rPr>
        <w:t>Secondary antibodies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418"/>
        <w:gridCol w:w="1134"/>
        <w:gridCol w:w="1559"/>
      </w:tblGrid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Antibody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Catalog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Dilution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Company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594 Donkey Anti-Rat IgG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1398009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Molecular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Probes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488 Donkey Anti-Rat IgG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1744717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Molecular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Probes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594 Donkey Anti-Goat IgG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1608643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Molecular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Probes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488 Donkey Anti-Goat IgG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AB150129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1:400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>Abcam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568 Donkey Anti-Rabbit IgG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A10042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1:800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Molecular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Probes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488 Donkey Anti-Rabbit IgG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A21206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1:800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Molecular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Probes</w:t>
            </w:r>
          </w:p>
        </w:tc>
      </w:tr>
      <w:tr w:rsidR="00A97F9A" w:rsidRPr="00981E51" w:rsidTr="00BB4C47">
        <w:trPr>
          <w:trHeight w:hRule="exact" w:val="624"/>
        </w:trPr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Alexa Fluor® 568 Donkey Anti-Mouse IgG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A10037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1:800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Molecular</w:t>
            </w:r>
          </w:p>
          <w:p w:rsidR="00A97F9A" w:rsidRPr="00981E51" w:rsidRDefault="00A97F9A" w:rsidP="00BB4C47">
            <w:pPr>
              <w:jc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</w:pPr>
            <w:r w:rsidRPr="00981E51">
              <w:rPr>
                <w:rFonts w:ascii="Times New Roman" w:eastAsia="SimSun" w:hAnsi="Times New Roman" w:cs="Times New Roman"/>
                <w:bCs/>
                <w:kern w:val="0"/>
                <w:sz w:val="24"/>
                <w:lang w:val="pt-BR"/>
              </w:rPr>
              <w:t>Probes</w:t>
            </w:r>
          </w:p>
        </w:tc>
      </w:tr>
    </w:tbl>
    <w:p w:rsidR="00A97F9A" w:rsidRPr="00981E51" w:rsidRDefault="00A97F9A" w:rsidP="00A97F9A">
      <w:pPr>
        <w:jc w:val="center"/>
        <w:rPr>
          <w:rFonts w:ascii="Times New Roman" w:eastAsia="SimSun" w:hAnsi="Times New Roman" w:cs="Times New Roman"/>
          <w:sz w:val="24"/>
        </w:rPr>
      </w:pPr>
    </w:p>
    <w:p w:rsidR="0035030B" w:rsidRDefault="0035030B" w:rsidP="00A97F9A">
      <w:pPr>
        <w:jc w:val="left"/>
        <w:rPr>
          <w:rFonts w:ascii="Times New Roman" w:eastAsia="SimSun" w:hAnsi="Times New Roman" w:cs="Times New Roman"/>
          <w:sz w:val="24"/>
        </w:rPr>
      </w:pPr>
    </w:p>
    <w:p w:rsidR="00A97F9A" w:rsidRPr="00981E51" w:rsidRDefault="00A97F9A" w:rsidP="00A97F9A">
      <w:pPr>
        <w:jc w:val="left"/>
        <w:rPr>
          <w:rFonts w:ascii="Times New Roman" w:eastAsia="SimSun" w:hAnsi="Times New Roman" w:cs="Times New Roman"/>
          <w:sz w:val="24"/>
        </w:rPr>
      </w:pPr>
      <w:r w:rsidRPr="00981E51">
        <w:rPr>
          <w:rFonts w:ascii="Times New Roman" w:eastAsia="SimSun" w:hAnsi="Times New Roman" w:cs="Times New Roman"/>
          <w:sz w:val="24"/>
        </w:rPr>
        <w:t xml:space="preserve">Table </w:t>
      </w:r>
      <w:r w:rsidR="00664BF3">
        <w:rPr>
          <w:rFonts w:ascii="Times New Roman" w:eastAsia="SimSun" w:hAnsi="Times New Roman" w:cs="Times New Roman"/>
          <w:sz w:val="24"/>
        </w:rPr>
        <w:t>S</w:t>
      </w:r>
      <w:r w:rsidRPr="00981E51">
        <w:rPr>
          <w:rFonts w:ascii="Times New Roman" w:eastAsia="SimSun" w:hAnsi="Times New Roman" w:cs="Times New Roman"/>
          <w:sz w:val="24"/>
        </w:rPr>
        <w:t>4</w:t>
      </w:r>
      <w:r>
        <w:rPr>
          <w:rFonts w:ascii="Times New Roman" w:eastAsia="SimSun" w:hAnsi="Times New Roman" w:cs="Times New Roman" w:hint="eastAsia"/>
          <w:sz w:val="24"/>
        </w:rPr>
        <w:t xml:space="preserve"> </w:t>
      </w:r>
      <w:proofErr w:type="gramStart"/>
      <w:r>
        <w:rPr>
          <w:rFonts w:ascii="Times New Roman" w:eastAsia="SimSun" w:hAnsi="Times New Roman" w:cs="Times New Roman" w:hint="eastAsia"/>
          <w:sz w:val="24"/>
        </w:rPr>
        <w:t>The</w:t>
      </w:r>
      <w:proofErr w:type="gramEnd"/>
      <w:r>
        <w:rPr>
          <w:rFonts w:ascii="Times New Roman" w:eastAsia="SimSun" w:hAnsi="Times New Roman" w:cs="Times New Roman" w:hint="eastAsia"/>
          <w:sz w:val="24"/>
        </w:rPr>
        <w:t xml:space="preserve"> components of each well</w:t>
      </w:r>
    </w:p>
    <w:tbl>
      <w:tblPr>
        <w:tblW w:w="9215" w:type="dxa"/>
        <w:tblInd w:w="-457" w:type="dxa"/>
        <w:tblLook w:val="04A0" w:firstRow="1" w:lastRow="0" w:firstColumn="1" w:lastColumn="0" w:noHBand="0" w:noVBand="1"/>
      </w:tblPr>
      <w:tblGrid>
        <w:gridCol w:w="673"/>
        <w:gridCol w:w="1600"/>
        <w:gridCol w:w="1232"/>
        <w:gridCol w:w="1595"/>
        <w:gridCol w:w="1040"/>
        <w:gridCol w:w="1332"/>
        <w:gridCol w:w="769"/>
        <w:gridCol w:w="974"/>
      </w:tblGrid>
      <w:tr w:rsidR="00A97F9A" w:rsidRPr="00981E51" w:rsidTr="00C12587">
        <w:tc>
          <w:tcPr>
            <w:tcW w:w="9215" w:type="dxa"/>
            <w:gridSpan w:val="8"/>
            <w:tcBorders>
              <w:bottom w:val="single" w:sz="4" w:space="0" w:color="auto"/>
            </w:tcBorders>
          </w:tcPr>
          <w:p w:rsidR="00A97F9A" w:rsidRPr="008333D8" w:rsidRDefault="00A97F9A" w:rsidP="00BB4C47">
            <w:pPr>
              <w:jc w:val="left"/>
              <w:rPr>
                <w:rFonts w:ascii="Times New Roman" w:eastAsia="SimSun" w:hAnsi="Times New Roman" w:cs="Times New Roman"/>
                <w:b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b/>
                <w:sz w:val="24"/>
              </w:rPr>
              <w:t>The first round</w:t>
            </w:r>
          </w:p>
        </w:tc>
      </w:tr>
      <w:tr w:rsidR="00C12587" w:rsidRPr="00DC741F" w:rsidTr="00C12587"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Nicotinamide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DC741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4"/>
              </w:rPr>
              <w:t>L</w:t>
            </w:r>
            <w:r w:rsidR="00A97F9A"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Y294002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proofErr w:type="spellStart"/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Cyclopamine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Noggin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FR180204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97F9A" w:rsidRPr="00DC741F" w:rsidRDefault="00DC741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4"/>
              </w:rPr>
              <w:t>R</w:t>
            </w:r>
            <w:r w:rsidR="00A97F9A"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etinoic acid</w:t>
            </w:r>
          </w:p>
        </w:tc>
      </w:tr>
      <w:tr w:rsidR="00C12587" w:rsidRPr="00DC741F" w:rsidTr="00C12587">
        <w:tc>
          <w:tcPr>
            <w:tcW w:w="682" w:type="dxa"/>
            <w:tcBorders>
              <w:top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A97F9A" w:rsidRPr="00DC741F" w:rsidRDefault="00BE2CD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 w:hint="eastAsia"/>
                <w:color w:val="000000" w:themeColor="text1"/>
                <w:sz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A97F9A" w:rsidRPr="00DC741F" w:rsidRDefault="00BE2CD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  <w:tcBorders>
              <w:top w:val="single" w:sz="4" w:space="0" w:color="auto"/>
            </w:tcBorders>
          </w:tcPr>
          <w:p w:rsidR="00A97F9A" w:rsidRPr="00DC741F" w:rsidRDefault="00BE2CD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A97F9A" w:rsidRPr="00DC741F" w:rsidRDefault="00BE2CD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</w:tcPr>
          <w:p w:rsidR="00A97F9A" w:rsidRPr="00DC741F" w:rsidRDefault="00BE2CD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</w:tr>
      <w:tr w:rsidR="00C12587" w:rsidRPr="00DC741F" w:rsidTr="00BB4C47">
        <w:tc>
          <w:tcPr>
            <w:tcW w:w="682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A2</w:t>
            </w:r>
          </w:p>
        </w:tc>
        <w:tc>
          <w:tcPr>
            <w:tcW w:w="1604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600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769" w:type="dxa"/>
            <w:gridSpan w:val="2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</w:tr>
      <w:tr w:rsidR="00C12587" w:rsidRPr="00DC741F" w:rsidTr="00BB4C47">
        <w:tc>
          <w:tcPr>
            <w:tcW w:w="682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A3</w:t>
            </w:r>
          </w:p>
        </w:tc>
        <w:tc>
          <w:tcPr>
            <w:tcW w:w="1604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600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769" w:type="dxa"/>
            <w:gridSpan w:val="2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</w:tr>
      <w:tr w:rsidR="00C12587" w:rsidRPr="00DC741F" w:rsidTr="00BB4C47">
        <w:tc>
          <w:tcPr>
            <w:tcW w:w="682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lastRenderedPageBreak/>
              <w:t>B1</w:t>
            </w:r>
          </w:p>
        </w:tc>
        <w:tc>
          <w:tcPr>
            <w:tcW w:w="1604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600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769" w:type="dxa"/>
            <w:gridSpan w:val="2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</w:tr>
      <w:tr w:rsidR="00C12587" w:rsidRPr="00DC741F" w:rsidTr="00BB4C47">
        <w:tc>
          <w:tcPr>
            <w:tcW w:w="682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B2</w:t>
            </w:r>
          </w:p>
        </w:tc>
        <w:tc>
          <w:tcPr>
            <w:tcW w:w="1604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600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337" w:type="dxa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769" w:type="dxa"/>
            <w:gridSpan w:val="2"/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</w:tr>
      <w:tr w:rsidR="00C12587" w:rsidRPr="00DC741F" w:rsidTr="00BB4C47">
        <w:tc>
          <w:tcPr>
            <w:tcW w:w="682" w:type="dxa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B3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769" w:type="dxa"/>
            <w:gridSpan w:val="2"/>
            <w:tcBorders>
              <w:bottom w:val="single" w:sz="4" w:space="0" w:color="auto"/>
            </w:tcBorders>
          </w:tcPr>
          <w:p w:rsidR="00A97F9A" w:rsidRPr="00DC741F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DC741F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</w:tr>
      <w:tr w:rsidR="00C12587" w:rsidRPr="00C12587" w:rsidTr="00C12587">
        <w:tc>
          <w:tcPr>
            <w:tcW w:w="9215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D7E0D" w:rsidRDefault="00AD7E0D" w:rsidP="00BB4C47">
            <w:pPr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4"/>
              </w:rPr>
            </w:pPr>
          </w:p>
          <w:p w:rsidR="00273EF3" w:rsidRDefault="00273EF3" w:rsidP="00BB4C47">
            <w:pPr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4"/>
              </w:rPr>
            </w:pPr>
          </w:p>
          <w:p w:rsidR="00A97F9A" w:rsidRPr="008333D8" w:rsidRDefault="00A97F9A" w:rsidP="00BB4C47">
            <w:pPr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b/>
                <w:color w:val="000000" w:themeColor="text1"/>
                <w:sz w:val="24"/>
              </w:rPr>
              <w:t>The second round</w:t>
            </w:r>
          </w:p>
        </w:tc>
      </w:tr>
      <w:tr w:rsidR="00C12587" w:rsidRPr="00C12587" w:rsidTr="00C12587">
        <w:tc>
          <w:tcPr>
            <w:tcW w:w="682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Nicotinamide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DC741F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 w:hint="eastAsia"/>
                <w:color w:val="000000" w:themeColor="text1"/>
                <w:sz w:val="24"/>
              </w:rPr>
              <w:t>L</w:t>
            </w:r>
            <w:r w:rsidR="00A97F9A"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Y294002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proofErr w:type="spellStart"/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Cyclopamine</w:t>
            </w:r>
            <w:proofErr w:type="spellEnd"/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Noggin</w:t>
            </w:r>
          </w:p>
        </w:tc>
        <w:tc>
          <w:tcPr>
            <w:tcW w:w="1337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FR180204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HGF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A97F9A" w:rsidRPr="008333D8" w:rsidRDefault="00C12587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RA</w:t>
            </w:r>
          </w:p>
        </w:tc>
      </w:tr>
      <w:tr w:rsidR="00C12587" w:rsidRPr="00C12587" w:rsidTr="00C12587">
        <w:tc>
          <w:tcPr>
            <w:tcW w:w="682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A1</w:t>
            </w:r>
          </w:p>
        </w:tc>
        <w:tc>
          <w:tcPr>
            <w:tcW w:w="1604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600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</w:tr>
      <w:tr w:rsidR="00C12587" w:rsidRPr="00C12587" w:rsidTr="00BB4C47">
        <w:tc>
          <w:tcPr>
            <w:tcW w:w="682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A2</w:t>
            </w:r>
          </w:p>
        </w:tc>
        <w:tc>
          <w:tcPr>
            <w:tcW w:w="1604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17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600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773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99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</w:tr>
      <w:tr w:rsidR="00C12587" w:rsidRPr="00C12587" w:rsidTr="00BB4C47">
        <w:tc>
          <w:tcPr>
            <w:tcW w:w="682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A3</w:t>
            </w:r>
          </w:p>
        </w:tc>
        <w:tc>
          <w:tcPr>
            <w:tcW w:w="1604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7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600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773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99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</w:tr>
      <w:tr w:rsidR="00C12587" w:rsidRPr="00C12587" w:rsidTr="00BB4C47">
        <w:tc>
          <w:tcPr>
            <w:tcW w:w="682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B1</w:t>
            </w:r>
          </w:p>
        </w:tc>
        <w:tc>
          <w:tcPr>
            <w:tcW w:w="1604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7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600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773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99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</w:tr>
      <w:tr w:rsidR="00C12587" w:rsidRPr="00C12587" w:rsidTr="00BB4C47">
        <w:tc>
          <w:tcPr>
            <w:tcW w:w="682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B2</w:t>
            </w:r>
          </w:p>
        </w:tc>
        <w:tc>
          <w:tcPr>
            <w:tcW w:w="1604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7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600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773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996" w:type="dxa"/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</w:tr>
      <w:tr w:rsidR="00C12587" w:rsidRPr="00C12587" w:rsidTr="00BB4C47">
        <w:tc>
          <w:tcPr>
            <w:tcW w:w="682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B3</w:t>
            </w:r>
          </w:p>
        </w:tc>
        <w:tc>
          <w:tcPr>
            <w:tcW w:w="1604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1600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046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+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A97F9A" w:rsidRPr="008333D8" w:rsidRDefault="00A97F9A" w:rsidP="0035030B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8333D8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-</w:t>
            </w:r>
          </w:p>
        </w:tc>
      </w:tr>
      <w:tr w:rsidR="00A97F9A" w:rsidRPr="00981E51" w:rsidTr="00BB4C47">
        <w:tc>
          <w:tcPr>
            <w:tcW w:w="9215" w:type="dxa"/>
            <w:gridSpan w:val="8"/>
            <w:tcBorders>
              <w:top w:val="single" w:sz="4" w:space="0" w:color="auto"/>
            </w:tcBorders>
          </w:tcPr>
          <w:p w:rsidR="00A97F9A" w:rsidRPr="00981E51" w:rsidRDefault="00A97F9A" w:rsidP="002809B4">
            <w:pPr>
              <w:jc w:val="left"/>
              <w:rPr>
                <w:rFonts w:ascii="Times New Roman" w:eastAsia="SimSun" w:hAnsi="Times New Roman" w:cs="Times New Roman"/>
                <w:sz w:val="24"/>
              </w:rPr>
            </w:pPr>
            <w:r w:rsidRPr="00981E51">
              <w:rPr>
                <w:rFonts w:ascii="Times New Roman" w:eastAsia="SimSun" w:hAnsi="Times New Roman" w:cs="Times New Roman"/>
                <w:sz w:val="24"/>
              </w:rPr>
              <w:t xml:space="preserve">A1-B3 refers to culture media with different combination of candidate molecules. </w:t>
            </w:r>
          </w:p>
        </w:tc>
      </w:tr>
    </w:tbl>
    <w:p w:rsidR="00EF2ADD" w:rsidRPr="00981E51" w:rsidRDefault="00EF2ADD" w:rsidP="00A97F9A">
      <w:pPr>
        <w:jc w:val="left"/>
        <w:rPr>
          <w:rFonts w:ascii="Times New Roman" w:eastAsia="SimSun" w:hAnsi="Times New Roman" w:cs="Times New Roman"/>
          <w:sz w:val="24"/>
        </w:rPr>
      </w:pPr>
    </w:p>
    <w:p w:rsidR="00A97F9A" w:rsidRDefault="00360338" w:rsidP="00A97F9A">
      <w:pPr>
        <w:spacing w:line="240" w:lineRule="auto"/>
        <w:jc w:val="left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color w:val="FF0000"/>
          <w:sz w:val="24"/>
        </w:rPr>
        <w:t xml:space="preserve">Figure </w:t>
      </w:r>
      <w:r w:rsidR="008F7B49">
        <w:rPr>
          <w:rFonts w:ascii="Times New Roman" w:hAnsi="Times New Roman"/>
          <w:color w:val="FF0000"/>
          <w:sz w:val="24"/>
        </w:rPr>
        <w:t>S</w:t>
      </w:r>
      <w:r>
        <w:rPr>
          <w:rFonts w:ascii="Times New Roman" w:hAnsi="Times New Roman"/>
          <w:color w:val="FF0000"/>
          <w:sz w:val="24"/>
        </w:rPr>
        <w:t>1</w:t>
      </w:r>
    </w:p>
    <w:p w:rsidR="00360338" w:rsidRDefault="00360338" w:rsidP="00A97F9A">
      <w:pPr>
        <w:spacing w:line="240" w:lineRule="auto"/>
        <w:jc w:val="left"/>
        <w:rPr>
          <w:rFonts w:ascii="Times New Roman" w:eastAsia="SimSu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noProof/>
          <w:color w:val="000033"/>
          <w:sz w:val="24"/>
          <w:szCs w:val="24"/>
          <w:shd w:val="clear" w:color="auto" w:fill="FFFFFF"/>
          <w:lang w:eastAsia="en-US"/>
        </w:rPr>
        <w:lastRenderedPageBreak/>
        <w:drawing>
          <wp:inline distT="0" distB="0" distL="0" distR="0" wp14:anchorId="56294801" wp14:editId="08BC3984">
            <wp:extent cx="4581525" cy="3081194"/>
            <wp:effectExtent l="0" t="0" r="0" b="0"/>
            <wp:docPr id="1" name="图片 1" descr="G:\细生 教研室 2015年建\课题\1型糖尿病\19-3-18 SCRT\19-7-30 revised\GCG副本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细生 教研室 2015年建\课题\1型糖尿病\19-3-18 SCRT\19-7-30 revised\GCG副本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525" cy="308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338" w:rsidRPr="006B559A" w:rsidRDefault="00370686" w:rsidP="00360338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>Fig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ure</w:t>
      </w:r>
      <w:r w:rsidR="00360338" w:rsidRPr="006B559A"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S</w:t>
      </w:r>
      <w:r w:rsidR="00360338" w:rsidRPr="006B559A"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>1</w:t>
      </w:r>
      <w:r w:rsidR="00360338"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360338"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gPB</w:t>
      </w:r>
      <w:proofErr w:type="spellEnd"/>
      <w:r w:rsidR="00360338"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cells were negative for GCG</w:t>
      </w:r>
    </w:p>
    <w:p w:rsidR="00360338" w:rsidRDefault="00360338" w:rsidP="00C07178">
      <w:pPr>
        <w:spacing w:line="360" w:lineRule="auto"/>
        <w:ind w:leftChars="135" w:left="283" w:rightChars="107" w:right="225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A </w:t>
      </w:r>
      <w:r w:rsidRPr="006B559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RNA expression results for detection of </w:t>
      </w:r>
      <w:proofErr w:type="spellStart"/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Glucogan</w:t>
      </w:r>
      <w:proofErr w:type="spellEnd"/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(GCG). B </w:t>
      </w:r>
      <w:r w:rsidRPr="006B559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Immunostaining of</w:t>
      </w:r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GCG in the </w:t>
      </w:r>
      <w:proofErr w:type="spellStart"/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gPB</w:t>
      </w:r>
      <w:proofErr w:type="spellEnd"/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cells. </w:t>
      </w:r>
      <w:r w:rsidRPr="006B559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Nuclei were counterstained DAPI. Scale bar, </w:t>
      </w:r>
      <w:r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1</w:t>
      </w:r>
      <w:r w:rsidRPr="006B559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00μm.</w:t>
      </w:r>
    </w:p>
    <w:p w:rsidR="006B559A" w:rsidRDefault="006B559A" w:rsidP="00360338">
      <w:pPr>
        <w:spacing w:line="360" w:lineRule="auto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 w:hint="eastAsia"/>
          <w:color w:val="FF0000"/>
          <w:sz w:val="24"/>
        </w:rPr>
        <w:t>6</w:t>
      </w:r>
      <w:r>
        <w:rPr>
          <w:rFonts w:ascii="Times New Roman" w:hAnsi="Times New Roman"/>
          <w:color w:val="FF0000"/>
          <w:sz w:val="24"/>
        </w:rPr>
        <w:t>.</w:t>
      </w:r>
      <w:r w:rsidRPr="006B559A">
        <w:rPr>
          <w:rFonts w:ascii="Times New Roman" w:eastAsia="SimSun" w:hAnsi="Times New Roman" w:cs="Times New Roman" w:hint="eastAsia"/>
          <w:color w:val="FF0000"/>
          <w:sz w:val="24"/>
        </w:rPr>
        <w:t xml:space="preserve"> </w:t>
      </w:r>
      <w:r>
        <w:rPr>
          <w:rFonts w:ascii="Times New Roman" w:hAnsi="Times New Roman"/>
          <w:color w:val="FF0000"/>
          <w:sz w:val="24"/>
        </w:rPr>
        <w:t>S</w:t>
      </w:r>
      <w:r>
        <w:rPr>
          <w:rFonts w:ascii="Times New Roman" w:hAnsi="Times New Roman" w:hint="eastAsia"/>
          <w:color w:val="FF0000"/>
          <w:sz w:val="24"/>
        </w:rPr>
        <w:t>u</w:t>
      </w:r>
      <w:r>
        <w:rPr>
          <w:rFonts w:ascii="Times New Roman" w:hAnsi="Times New Roman"/>
          <w:color w:val="FF0000"/>
          <w:sz w:val="24"/>
        </w:rPr>
        <w:t>pplemental Figure 2</w:t>
      </w:r>
    </w:p>
    <w:p w:rsidR="006B559A" w:rsidRDefault="006B559A" w:rsidP="00360338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83820</wp:posOffset>
            </wp:positionV>
            <wp:extent cx="4552950" cy="1409862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40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1D5A" w:rsidRDefault="00D31D5A" w:rsidP="006B559A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:rsidR="00D31D5A" w:rsidRDefault="00D31D5A" w:rsidP="006B559A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:rsidR="00D31D5A" w:rsidRDefault="00D31D5A" w:rsidP="006B559A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:rsidR="00D31D5A" w:rsidRDefault="00D31D5A" w:rsidP="006B559A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:rsidR="00D31D5A" w:rsidRDefault="00D31D5A" w:rsidP="006B559A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:rsidR="006B559A" w:rsidRPr="006B559A" w:rsidRDefault="00BE511C" w:rsidP="006B559A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>Fig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ure</w:t>
      </w:r>
      <w:r w:rsidR="006B559A" w:rsidRPr="006B559A"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>S</w:t>
      </w:r>
      <w:r w:rsidR="006B559A"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>2</w:t>
      </w:r>
      <w:r w:rsidR="006B559A"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</w:t>
      </w:r>
      <w:r w:rsidR="006B559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Gallbladder stem</w:t>
      </w:r>
      <w:r w:rsidR="006B559A" w:rsidRP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cells were negative for </w:t>
      </w:r>
      <w:r w:rsidR="006B559A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>pan</w:t>
      </w:r>
      <w:r w:rsidR="006B559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creatic markers</w:t>
      </w:r>
    </w:p>
    <w:p w:rsidR="00E727B2" w:rsidRPr="00E727B2" w:rsidRDefault="005C74E8" w:rsidP="00E727B2">
      <w:pPr>
        <w:ind w:leftChars="67" w:left="141" w:rightChars="242" w:right="508"/>
        <w:rPr>
          <w:rFonts w:ascii="Times New Roman" w:hAnsi="Times New Roman"/>
          <w:color w:val="FF0000"/>
          <w:sz w:val="24"/>
          <w:szCs w:val="24"/>
        </w:rPr>
      </w:pPr>
      <w:r w:rsidRPr="00E630E6">
        <w:rPr>
          <w:rFonts w:ascii="Times New Roman" w:hAnsi="Times New Roman"/>
          <w:color w:val="FF0000"/>
          <w:sz w:val="24"/>
          <w:szCs w:val="24"/>
        </w:rPr>
        <w:t>Immunostaining of</w:t>
      </w:r>
      <w:r>
        <w:rPr>
          <w:rFonts w:ascii="Times New Roman" w:hAnsi="Times New Roman"/>
          <w:color w:val="FF0000"/>
          <w:sz w:val="24"/>
          <w:szCs w:val="24"/>
        </w:rPr>
        <w:t xml:space="preserve"> Insulin,</w:t>
      </w:r>
      <w:r w:rsidRPr="00E630E6">
        <w:rPr>
          <w:rFonts w:ascii="Times New Roman" w:hAnsi="Times New Roman"/>
          <w:color w:val="FF0000"/>
          <w:sz w:val="24"/>
          <w:szCs w:val="24"/>
        </w:rPr>
        <w:t xml:space="preserve"> Pdx1</w:t>
      </w:r>
      <w:r>
        <w:rPr>
          <w:rFonts w:ascii="Times New Roman" w:hAnsi="Times New Roman"/>
          <w:color w:val="FF0000"/>
          <w:sz w:val="24"/>
          <w:szCs w:val="24"/>
        </w:rPr>
        <w:t xml:space="preserve"> and</w:t>
      </w:r>
      <w:r w:rsidRPr="00E630E6">
        <w:rPr>
          <w:rFonts w:ascii="Times New Roman" w:hAnsi="Times New Roman"/>
          <w:color w:val="FF0000"/>
          <w:sz w:val="24"/>
          <w:szCs w:val="24"/>
        </w:rPr>
        <w:t xml:space="preserve"> Nkx6.1 after </w:t>
      </w:r>
      <w:r>
        <w:rPr>
          <w:rFonts w:ascii="Times New Roman" w:hAnsi="Times New Roman"/>
          <w:color w:val="FF0000"/>
          <w:sz w:val="24"/>
          <w:szCs w:val="24"/>
        </w:rPr>
        <w:t>gallbladder stem cells seeded into the sponge</w:t>
      </w:r>
      <w:r w:rsidR="00E727B2" w:rsidRPr="00E727B2">
        <w:rPr>
          <w:rFonts w:ascii="Times New Roman" w:hAnsi="Times New Roman"/>
          <w:color w:val="FF0000"/>
          <w:sz w:val="24"/>
          <w:szCs w:val="24"/>
        </w:rPr>
        <w:t>. Nuclei were counterstained DAPI. Scale bar, 100μm.</w:t>
      </w:r>
    </w:p>
    <w:p w:rsidR="00360338" w:rsidRPr="00360338" w:rsidRDefault="00360338" w:rsidP="00A97F9A">
      <w:pPr>
        <w:spacing w:line="240" w:lineRule="auto"/>
        <w:jc w:val="left"/>
        <w:rPr>
          <w:rFonts w:ascii="Times New Roman" w:eastAsia="SimSun" w:hAnsi="Times New Roman" w:cs="Times New Roman"/>
          <w:color w:val="FF0000"/>
          <w:sz w:val="24"/>
        </w:rPr>
      </w:pPr>
      <w:bookmarkStart w:id="0" w:name="_GoBack"/>
      <w:bookmarkEnd w:id="0"/>
    </w:p>
    <w:sectPr w:rsidR="00360338" w:rsidRPr="00360338" w:rsidSect="007708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558" w:rsidRDefault="006B6558" w:rsidP="00A97F9A">
      <w:pPr>
        <w:spacing w:line="240" w:lineRule="auto"/>
      </w:pPr>
      <w:r>
        <w:separator/>
      </w:r>
    </w:p>
  </w:endnote>
  <w:endnote w:type="continuationSeparator" w:id="0">
    <w:p w:rsidR="006B6558" w:rsidRDefault="006B6558" w:rsidP="00A97F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558" w:rsidRDefault="006B6558" w:rsidP="00A97F9A">
      <w:pPr>
        <w:spacing w:line="240" w:lineRule="auto"/>
      </w:pPr>
      <w:r>
        <w:separator/>
      </w:r>
    </w:p>
  </w:footnote>
  <w:footnote w:type="continuationSeparator" w:id="0">
    <w:p w:rsidR="006B6558" w:rsidRDefault="006B6558" w:rsidP="00A97F9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6"/>
  </w:docVars>
  <w:rsids>
    <w:rsidRoot w:val="00A97F9A"/>
    <w:rsid w:val="00014863"/>
    <w:rsid w:val="00044F3A"/>
    <w:rsid w:val="00082ED5"/>
    <w:rsid w:val="000B3CA9"/>
    <w:rsid w:val="00115460"/>
    <w:rsid w:val="001460AE"/>
    <w:rsid w:val="001C7D30"/>
    <w:rsid w:val="001D6FEA"/>
    <w:rsid w:val="00217C35"/>
    <w:rsid w:val="002209F7"/>
    <w:rsid w:val="00273EF3"/>
    <w:rsid w:val="002809B4"/>
    <w:rsid w:val="002F14D8"/>
    <w:rsid w:val="002F2964"/>
    <w:rsid w:val="0031224B"/>
    <w:rsid w:val="0035030B"/>
    <w:rsid w:val="003532C0"/>
    <w:rsid w:val="00360338"/>
    <w:rsid w:val="00370686"/>
    <w:rsid w:val="003A023B"/>
    <w:rsid w:val="003E6A0D"/>
    <w:rsid w:val="0045443E"/>
    <w:rsid w:val="004B0583"/>
    <w:rsid w:val="004B0F7A"/>
    <w:rsid w:val="004B6D92"/>
    <w:rsid w:val="00504931"/>
    <w:rsid w:val="005245FE"/>
    <w:rsid w:val="005624BB"/>
    <w:rsid w:val="005B4FB4"/>
    <w:rsid w:val="005C74E8"/>
    <w:rsid w:val="005E21E0"/>
    <w:rsid w:val="00664BF3"/>
    <w:rsid w:val="0067226F"/>
    <w:rsid w:val="00672DDA"/>
    <w:rsid w:val="006B559A"/>
    <w:rsid w:val="006B6558"/>
    <w:rsid w:val="006C6A86"/>
    <w:rsid w:val="0072138E"/>
    <w:rsid w:val="00732C91"/>
    <w:rsid w:val="00753CF4"/>
    <w:rsid w:val="007708D4"/>
    <w:rsid w:val="00797E7E"/>
    <w:rsid w:val="007A6BE3"/>
    <w:rsid w:val="007D752F"/>
    <w:rsid w:val="007F7807"/>
    <w:rsid w:val="00801C38"/>
    <w:rsid w:val="008333D8"/>
    <w:rsid w:val="00852FCA"/>
    <w:rsid w:val="0087294D"/>
    <w:rsid w:val="00897AFE"/>
    <w:rsid w:val="008F7B49"/>
    <w:rsid w:val="00900E9B"/>
    <w:rsid w:val="00960573"/>
    <w:rsid w:val="00985479"/>
    <w:rsid w:val="009E4C39"/>
    <w:rsid w:val="00A2642C"/>
    <w:rsid w:val="00A55B4D"/>
    <w:rsid w:val="00A76872"/>
    <w:rsid w:val="00A85A20"/>
    <w:rsid w:val="00A97F9A"/>
    <w:rsid w:val="00AB232C"/>
    <w:rsid w:val="00AD056D"/>
    <w:rsid w:val="00AD7E0D"/>
    <w:rsid w:val="00B14E86"/>
    <w:rsid w:val="00B5336D"/>
    <w:rsid w:val="00B6761E"/>
    <w:rsid w:val="00BA7F3A"/>
    <w:rsid w:val="00BC54E2"/>
    <w:rsid w:val="00BE2B5B"/>
    <w:rsid w:val="00BE2CDF"/>
    <w:rsid w:val="00BE511C"/>
    <w:rsid w:val="00C02821"/>
    <w:rsid w:val="00C07178"/>
    <w:rsid w:val="00C071A0"/>
    <w:rsid w:val="00C12587"/>
    <w:rsid w:val="00CD0081"/>
    <w:rsid w:val="00CE3874"/>
    <w:rsid w:val="00D31D5A"/>
    <w:rsid w:val="00D4756B"/>
    <w:rsid w:val="00D84F45"/>
    <w:rsid w:val="00DC741F"/>
    <w:rsid w:val="00DD3368"/>
    <w:rsid w:val="00E727B2"/>
    <w:rsid w:val="00EF2ADD"/>
    <w:rsid w:val="00F164D6"/>
    <w:rsid w:val="00F2166B"/>
    <w:rsid w:val="00F84895"/>
    <w:rsid w:val="00F9743C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8D4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A97F9A"/>
    <w:pPr>
      <w:widowControl/>
      <w:spacing w:before="100" w:beforeAutospacing="1" w:after="100" w:afterAutospacing="1" w:line="240" w:lineRule="auto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F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7F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7F9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7F9A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97F9A"/>
    <w:rPr>
      <w:rFonts w:ascii="SimSun" w:eastAsia="SimSun" w:hAnsi="SimSun" w:cs="SimSun"/>
      <w:b/>
      <w:bCs/>
      <w:kern w:val="36"/>
      <w:sz w:val="48"/>
      <w:szCs w:val="48"/>
    </w:rPr>
  </w:style>
  <w:style w:type="character" w:styleId="CommentReference">
    <w:name w:val="annotation reference"/>
    <w:uiPriority w:val="99"/>
    <w:semiHidden/>
    <w:unhideWhenUsed/>
    <w:rsid w:val="00B14E86"/>
    <w:rPr>
      <w:sz w:val="16"/>
      <w:szCs w:val="16"/>
    </w:rPr>
  </w:style>
  <w:style w:type="paragraph" w:customStyle="1" w:styleId="Default">
    <w:name w:val="Default"/>
    <w:rsid w:val="00B14E86"/>
    <w:pPr>
      <w:widowControl w:val="0"/>
      <w:autoSpaceDE w:val="0"/>
      <w:autoSpaceDN w:val="0"/>
      <w:adjustRightInd w:val="0"/>
    </w:pPr>
    <w:rPr>
      <w:rFonts w:ascii="Arial" w:eastAsia="SimSun" w:hAnsi="Arial" w:cs="Arial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B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B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452</Words>
  <Characters>2385</Characters>
  <Application>Microsoft Office Word</Application>
  <DocSecurity>0</DocSecurity>
  <Lines>340</Lines>
  <Paragraphs>315</Paragraphs>
  <ScaleCrop>false</ScaleCrop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chenfei</dc:creator>
  <cp:keywords/>
  <dc:description/>
  <cp:lastModifiedBy>RTORRES</cp:lastModifiedBy>
  <cp:revision>70</cp:revision>
  <dcterms:created xsi:type="dcterms:W3CDTF">2019-04-14T08:43:00Z</dcterms:created>
  <dcterms:modified xsi:type="dcterms:W3CDTF">2019-09-06T07:32:00Z</dcterms:modified>
</cp:coreProperties>
</file>