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7177" w:rsidRPr="001F318E" w:rsidRDefault="001F318E" w:rsidP="001F318E">
      <w:pPr>
        <w:widowControl/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1F318E">
        <w:rPr>
          <w:rFonts w:ascii="Arial" w:hAnsi="Arial" w:cs="Arial"/>
          <w:b/>
          <w:bCs/>
          <w:sz w:val="20"/>
          <w:szCs w:val="20"/>
        </w:rPr>
        <w:t>Additional file 1: Table S1.</w:t>
      </w:r>
      <w:r w:rsidRPr="001F318E">
        <w:rPr>
          <w:rFonts w:ascii="Arial" w:hAnsi="Arial" w:cs="Arial"/>
          <w:sz w:val="20"/>
          <w:szCs w:val="20"/>
        </w:rPr>
        <w:t xml:space="preserve"> Search strategy</w:t>
      </w:r>
    </w:p>
    <w:tbl>
      <w:tblPr>
        <w:tblStyle w:val="a3"/>
        <w:tblW w:w="10205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567"/>
        <w:gridCol w:w="5669"/>
      </w:tblGrid>
      <w:tr w:rsidR="00944033" w:rsidRPr="00C0315C" w:rsidTr="00CA43DF">
        <w:trPr>
          <w:trHeight w:val="68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sz w:val="20"/>
                <w:szCs w:val="20"/>
              </w:rPr>
              <w:t>MEDLINE (PubMed)</w:t>
            </w:r>
          </w:p>
        </w:tc>
        <w:tc>
          <w:tcPr>
            <w:tcW w:w="1701" w:type="dxa"/>
            <w:vMerge w:val="restart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1946 to 16 March 2020</w:t>
            </w: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(((liver or hepatic))) AND ((cirrhosis or fibrosis or disease or failure or cirrhotic))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"Liver Diseases"[Mesh]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</w:t>
            </w:r>
            <w:r w:rsidRPr="00C0315C">
              <w:rPr>
                <w:rFonts w:ascii="Arial" w:hAnsi="Arial" w:cs="Arial"/>
                <w:sz w:val="20"/>
                <w:szCs w:val="20"/>
              </w:rPr>
              <w:t xml:space="preserve">1 or </w:t>
            </w: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</w:t>
            </w:r>
            <w:r w:rsidRPr="00C031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44033" w:rsidRPr="00C0315C" w:rsidTr="00CA43DF">
        <w:trPr>
          <w:trHeight w:val="102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(stem cell* or multipotent cell* or mesenchymal stem cell* or multipotent stromal cell* or hematopoietic stem cell* or stem cell transplant*)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"Stem Cells"[Mesh]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"Stem Cell Transplantation"[Mesh]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5669" w:type="dxa"/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#4 or #5 or #6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#8</w:t>
            </w:r>
          </w:p>
        </w:tc>
        <w:tc>
          <w:tcPr>
            <w:tcW w:w="5669" w:type="dxa"/>
            <w:tcBorders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#3 and #7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(random* or blind* or placebo* or meta-</w:t>
            </w:r>
            <w:proofErr w:type="spellStart"/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analys</w:t>
            </w:r>
            <w:proofErr w:type="spellEnd"/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*)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</w:t>
            </w:r>
            <w:r w:rsidRPr="00C0315C">
              <w:rPr>
                <w:rFonts w:ascii="Arial" w:hAnsi="Arial" w:cs="Arial"/>
                <w:sz w:val="20"/>
                <w:szCs w:val="20"/>
              </w:rPr>
              <w:t xml:space="preserve">8 and </w:t>
            </w: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</w:t>
            </w:r>
            <w:r w:rsidRPr="00C0315C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#11</w:t>
            </w: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OLE_LINK31"/>
            <w:bookmarkStart w:id="1" w:name="OLE_LINK32"/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Filters: Clinical Trial;</w:t>
            </w:r>
            <w:bookmarkEnd w:id="0"/>
            <w:bookmarkEnd w:id="1"/>
          </w:p>
        </w:tc>
      </w:tr>
      <w:tr w:rsidR="00944033" w:rsidRPr="00C0315C" w:rsidTr="001941EE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315C">
              <w:rPr>
                <w:rFonts w:ascii="Arial" w:hAnsi="Arial" w:cs="Arial"/>
                <w:b/>
                <w:bCs/>
                <w:sz w:val="20"/>
                <w:szCs w:val="20"/>
              </w:rPr>
              <w:t>Ovid EMBASE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 xml:space="preserve">1974 to </w:t>
            </w:r>
            <w:r w:rsidRPr="00C0315C">
              <w:rPr>
                <w:rFonts w:ascii="Arial" w:hAnsi="Arial" w:cs="Arial"/>
                <w:color w:val="000000"/>
                <w:sz w:val="20"/>
                <w:szCs w:val="20"/>
              </w:rPr>
              <w:t>16 March 2020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1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((liver or hepatic) and (cirrhosis or fibrosis or disease or failure or cirrhotic)).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mp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. [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mp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2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exp liver disease/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3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1 or 2</w:t>
            </w:r>
          </w:p>
        </w:tc>
      </w:tr>
      <w:tr w:rsidR="00944033" w:rsidRPr="00C0315C" w:rsidTr="00CA43DF">
        <w:trPr>
          <w:trHeight w:val="2211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Style w:val="searchhistory-search-term"/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4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Style w:val="searchhistory-search-term"/>
                <w:rFonts w:ascii="Arial" w:hAnsi="Arial" w:cs="Arial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(stem cell* or multipotent cell* or mesenchymal stem cell* or multipotent stromal cell* or hematopoietic stem cell* or stem cell transplant*).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mp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. [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mp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</w:tr>
      <w:tr w:rsidR="00944033" w:rsidRPr="00C0315C" w:rsidTr="001941EE"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5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exp stem cells/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6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exp stem cell transplantation/</w:t>
            </w:r>
          </w:p>
        </w:tc>
      </w:tr>
      <w:tr w:rsidR="00944033" w:rsidRPr="00C0315C" w:rsidTr="001941EE"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7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4 or 5 or 6</w:t>
            </w:r>
          </w:p>
        </w:tc>
      </w:tr>
      <w:tr w:rsidR="00944033" w:rsidRPr="00C0315C" w:rsidTr="001941EE"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8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3 and 7</w:t>
            </w:r>
          </w:p>
        </w:tc>
      </w:tr>
      <w:tr w:rsidR="00944033" w:rsidRPr="00C0315C" w:rsidTr="00CA43DF">
        <w:trPr>
          <w:trHeight w:val="1474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color w:val="0A0905"/>
                <w:sz w:val="20"/>
                <w:szCs w:val="20"/>
              </w:rPr>
              <w:t>9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(random* or blind* or placebo* or meta-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analys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*).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mp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. [</w:t>
            </w:r>
            <w:proofErr w:type="spellStart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mp</w:t>
            </w:r>
            <w:proofErr w:type="spellEnd"/>
            <w:r w:rsidRPr="00C0315C">
              <w:rPr>
                <w:rStyle w:val="searchhistory-search-term"/>
                <w:rFonts w:ascii="Arial" w:hAnsi="Arial" w:cs="Arial"/>
                <w:color w:val="0A0905"/>
                <w:sz w:val="20"/>
                <w:szCs w:val="20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8 and 9</w:t>
            </w:r>
          </w:p>
        </w:tc>
      </w:tr>
      <w:tr w:rsidR="00944033" w:rsidRPr="00C0315C" w:rsidTr="00CA43DF">
        <w:trPr>
          <w:trHeight w:val="340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limit 10 to human</w:t>
            </w:r>
          </w:p>
        </w:tc>
      </w:tr>
      <w:tr w:rsidR="00944033" w:rsidRPr="00C0315C" w:rsidTr="00DD7AA8">
        <w:trPr>
          <w:trHeight w:val="397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944033" w:rsidRPr="00C0315C" w:rsidRDefault="00944033" w:rsidP="001941EE">
            <w:pPr>
              <w:spacing w:line="20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lastRenderedPageBreak/>
              <w:t>Cochrane Central Register of Controlled Trials (CENTRAL) in the Cochrane Library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2020, Issue 3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color w:val="0A0905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#1</w:t>
            </w: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360" w:lineRule="atLeast"/>
              <w:rPr>
                <w:rFonts w:ascii="Arial" w:hAnsi="Arial" w:cs="Arial"/>
                <w:color w:val="0A0905"/>
                <w:sz w:val="20"/>
                <w:szCs w:val="20"/>
              </w:rPr>
            </w:pPr>
            <w:proofErr w:type="spellStart"/>
            <w:r w:rsidRPr="00C0315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315C">
              <w:rPr>
                <w:rFonts w:ascii="Arial" w:hAnsi="Arial" w:cs="Arial"/>
                <w:sz w:val="20"/>
                <w:szCs w:val="20"/>
              </w:rPr>
              <w:t xml:space="preserve"> descriptor: [Stem Cells] explode all trees</w:t>
            </w:r>
          </w:p>
        </w:tc>
      </w:tr>
      <w:tr w:rsidR="00944033" w:rsidRPr="00C0315C" w:rsidTr="00DD7AA8">
        <w:trPr>
          <w:trHeight w:val="397"/>
        </w:trPr>
        <w:tc>
          <w:tcPr>
            <w:tcW w:w="2268" w:type="dxa"/>
            <w:vMerge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3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15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315C">
              <w:rPr>
                <w:rFonts w:ascii="Arial" w:hAnsi="Arial" w:cs="Arial"/>
                <w:sz w:val="20"/>
                <w:szCs w:val="20"/>
              </w:rPr>
              <w:t xml:space="preserve"> descriptor: [Stem Cell Transplantation] explode all trees</w:t>
            </w:r>
          </w:p>
        </w:tc>
      </w:tr>
      <w:tr w:rsidR="00944033" w:rsidRPr="00C0315C" w:rsidTr="00DD7AA8">
        <w:trPr>
          <w:trHeight w:val="964"/>
        </w:trPr>
        <w:tc>
          <w:tcPr>
            <w:tcW w:w="2268" w:type="dxa"/>
            <w:vMerge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“stem cell*” or “multipotent cell*” or “mesenchymal stem cell*” or “multipotent stromal cell*” or “hematopoietic stem cell*” or “stem cell transplant*”</w:t>
            </w:r>
          </w:p>
        </w:tc>
      </w:tr>
      <w:tr w:rsidR="00944033" w:rsidRPr="00C0315C" w:rsidTr="00DD7AA8">
        <w:trPr>
          <w:trHeight w:val="340"/>
        </w:trPr>
        <w:tc>
          <w:tcPr>
            <w:tcW w:w="2268" w:type="dxa"/>
            <w:vMerge w:val="restart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#1 or #2 or #3</w:t>
            </w:r>
          </w:p>
        </w:tc>
      </w:tr>
      <w:tr w:rsidR="00944033" w:rsidRPr="00C0315C" w:rsidTr="00DD7AA8">
        <w:trPr>
          <w:trHeight w:val="34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15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C0315C">
              <w:rPr>
                <w:rFonts w:ascii="Arial" w:hAnsi="Arial" w:cs="Arial"/>
                <w:sz w:val="20"/>
                <w:szCs w:val="20"/>
              </w:rPr>
              <w:t xml:space="preserve"> descriptor: [Liver Diseases] explode all trees</w:t>
            </w:r>
          </w:p>
        </w:tc>
      </w:tr>
      <w:tr w:rsidR="00944033" w:rsidRPr="00C0315C" w:rsidTr="00DD7AA8">
        <w:trPr>
          <w:trHeight w:val="68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(liver or hepatic) and (cirrhosis or fibrosis or disease or failure or cirrhotic)</w:t>
            </w:r>
          </w:p>
        </w:tc>
      </w:tr>
      <w:tr w:rsidR="00944033" w:rsidRPr="00C0315C" w:rsidTr="00DD7AA8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#5 or #6</w:t>
            </w:r>
          </w:p>
        </w:tc>
      </w:tr>
      <w:tr w:rsidR="00944033" w:rsidRPr="00C0315C" w:rsidTr="00DD7AA8">
        <w:trPr>
          <w:trHeight w:val="340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44033" w:rsidRPr="00C0315C" w:rsidRDefault="00944033" w:rsidP="00C0315C">
            <w:pPr>
              <w:spacing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#8</w:t>
            </w: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0315C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#4 and #7</w:t>
            </w:r>
          </w:p>
        </w:tc>
      </w:tr>
      <w:tr w:rsidR="00944033" w:rsidRPr="00C0315C" w:rsidTr="00CA43DF">
        <w:trPr>
          <w:trHeight w:val="397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A43D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ClinicalTrials.gov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A43D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16 March 2020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A43D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  <w:vAlign w:val="center"/>
          </w:tcPr>
          <w:p w:rsidR="00944033" w:rsidRPr="00C0315C" w:rsidRDefault="00944033" w:rsidP="00CA43D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 w:rsidRPr="00C0315C">
              <w:rPr>
                <w:rFonts w:ascii="Arial" w:hAnsi="Arial" w:cs="Arial"/>
                <w:sz w:val="20"/>
                <w:szCs w:val="20"/>
              </w:rPr>
              <w:t>“Stem cells” and “liver” |studies with Results</w:t>
            </w:r>
          </w:p>
        </w:tc>
      </w:tr>
    </w:tbl>
    <w:p w:rsidR="00944033" w:rsidRPr="00C0315C" w:rsidRDefault="00944033" w:rsidP="00944033">
      <w:pPr>
        <w:rPr>
          <w:rFonts w:ascii="Arial" w:hAnsi="Arial" w:cs="Arial"/>
          <w:sz w:val="20"/>
          <w:szCs w:val="20"/>
        </w:rPr>
      </w:pPr>
    </w:p>
    <w:p w:rsidR="000234E9" w:rsidRPr="00C0315C" w:rsidRDefault="000234E9" w:rsidP="00547177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</w:p>
    <w:sectPr w:rsidR="000234E9" w:rsidRPr="00C0315C" w:rsidSect="00547177">
      <w:pgSz w:w="11900" w:h="16840"/>
      <w:pgMar w:top="1418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E9"/>
    <w:rsid w:val="000234E9"/>
    <w:rsid w:val="000407DE"/>
    <w:rsid w:val="00060E75"/>
    <w:rsid w:val="00112AE1"/>
    <w:rsid w:val="0012129F"/>
    <w:rsid w:val="001222B5"/>
    <w:rsid w:val="00123B6D"/>
    <w:rsid w:val="00147ACD"/>
    <w:rsid w:val="001609F0"/>
    <w:rsid w:val="001941EE"/>
    <w:rsid w:val="001A0C0C"/>
    <w:rsid w:val="001E482E"/>
    <w:rsid w:val="001E7DEB"/>
    <w:rsid w:val="001F318E"/>
    <w:rsid w:val="002A46F0"/>
    <w:rsid w:val="002A5ED2"/>
    <w:rsid w:val="002A7FD5"/>
    <w:rsid w:val="00320CBC"/>
    <w:rsid w:val="003308BA"/>
    <w:rsid w:val="00332222"/>
    <w:rsid w:val="003A2237"/>
    <w:rsid w:val="003F377A"/>
    <w:rsid w:val="00437F08"/>
    <w:rsid w:val="00443657"/>
    <w:rsid w:val="004658CF"/>
    <w:rsid w:val="0048587D"/>
    <w:rsid w:val="004A6FAC"/>
    <w:rsid w:val="004D6B0B"/>
    <w:rsid w:val="004E6E1E"/>
    <w:rsid w:val="004F0EF2"/>
    <w:rsid w:val="00547177"/>
    <w:rsid w:val="005D5E8A"/>
    <w:rsid w:val="00603E50"/>
    <w:rsid w:val="0062123B"/>
    <w:rsid w:val="006B0104"/>
    <w:rsid w:val="007253A9"/>
    <w:rsid w:val="007273EF"/>
    <w:rsid w:val="00766C66"/>
    <w:rsid w:val="00822700"/>
    <w:rsid w:val="008D0FC2"/>
    <w:rsid w:val="00904F09"/>
    <w:rsid w:val="00940F17"/>
    <w:rsid w:val="00944033"/>
    <w:rsid w:val="00995FC6"/>
    <w:rsid w:val="009B3E5A"/>
    <w:rsid w:val="009C3AB1"/>
    <w:rsid w:val="009F39CC"/>
    <w:rsid w:val="00B15B02"/>
    <w:rsid w:val="00B17681"/>
    <w:rsid w:val="00BC3D49"/>
    <w:rsid w:val="00C0315C"/>
    <w:rsid w:val="00C05DD2"/>
    <w:rsid w:val="00C251A3"/>
    <w:rsid w:val="00CA43DF"/>
    <w:rsid w:val="00CF5B4C"/>
    <w:rsid w:val="00D17C29"/>
    <w:rsid w:val="00D2340F"/>
    <w:rsid w:val="00D31403"/>
    <w:rsid w:val="00D31ABE"/>
    <w:rsid w:val="00D676FE"/>
    <w:rsid w:val="00D8165B"/>
    <w:rsid w:val="00D81760"/>
    <w:rsid w:val="00D85708"/>
    <w:rsid w:val="00DA2612"/>
    <w:rsid w:val="00DD7AA8"/>
    <w:rsid w:val="00DF5334"/>
    <w:rsid w:val="00E36831"/>
    <w:rsid w:val="00EB1244"/>
    <w:rsid w:val="00F209A3"/>
    <w:rsid w:val="00F2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A33887"/>
  <w15:chartTrackingRefBased/>
  <w15:docId w15:val="{912C2093-F0AE-F14C-BD35-F4D65DF9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history-search-term">
    <w:name w:val="searchhistory-search-term"/>
    <w:basedOn w:val="a0"/>
    <w:rsid w:val="00944033"/>
  </w:style>
  <w:style w:type="table" w:styleId="a3">
    <w:name w:val="Table Grid"/>
    <w:basedOn w:val="a1"/>
    <w:uiPriority w:val="39"/>
    <w:rsid w:val="00944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7ACD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47ACD"/>
    <w:rPr>
      <w:rFonts w:ascii="宋体" w:eastAsia="宋体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7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47AC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47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47A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ahqs</dc:creator>
  <cp:keywords/>
  <dc:description/>
  <cp:lastModifiedBy>ahqs</cp:lastModifiedBy>
  <cp:revision>17</cp:revision>
  <dcterms:created xsi:type="dcterms:W3CDTF">2020-05-13T06:21:00Z</dcterms:created>
  <dcterms:modified xsi:type="dcterms:W3CDTF">2020-05-20T14:27:00Z</dcterms:modified>
</cp:coreProperties>
</file>