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4C9A288" w14:textId="77777777" w:rsidR="007974D6" w:rsidRPr="007F112B" w:rsidRDefault="007974D6" w:rsidP="007974D6">
      <w:pPr>
        <w:tabs>
          <w:tab w:val="left" w:pos="6379"/>
        </w:tabs>
        <w:spacing w:line="360" w:lineRule="auto"/>
        <w:rPr>
          <w:rFonts w:ascii="Times New Roman" w:hAnsi="Times New Roman"/>
          <w:b/>
          <w:bCs/>
          <w:color w:val="000000"/>
          <w:sz w:val="24"/>
          <w:lang w:eastAsia="ja-JP"/>
        </w:rPr>
      </w:pPr>
      <w:r w:rsidRPr="007F112B">
        <w:rPr>
          <w:rFonts w:ascii="Times New Roman" w:hAnsi="Times New Roman"/>
          <w:b/>
          <w:bCs/>
          <w:color w:val="000000"/>
          <w:sz w:val="24"/>
          <w:lang w:eastAsia="ja-JP"/>
        </w:rPr>
        <w:t xml:space="preserve">NAMPT/SIRT2–mediated inhibition of the p53-p21 signaling pathway is indispensable for maintenance and hematopoietic differentiation of human </w:t>
      </w:r>
      <w:proofErr w:type="spellStart"/>
      <w:r w:rsidRPr="007F112B">
        <w:rPr>
          <w:rFonts w:ascii="Times New Roman" w:hAnsi="Times New Roman"/>
          <w:b/>
          <w:bCs/>
          <w:color w:val="000000"/>
          <w:sz w:val="24"/>
          <w:lang w:eastAsia="ja-JP"/>
        </w:rPr>
        <w:t>iPS</w:t>
      </w:r>
      <w:proofErr w:type="spellEnd"/>
      <w:r w:rsidRPr="007F112B">
        <w:rPr>
          <w:rFonts w:ascii="Times New Roman" w:hAnsi="Times New Roman"/>
          <w:b/>
          <w:bCs/>
          <w:color w:val="000000"/>
          <w:sz w:val="24"/>
          <w:lang w:eastAsia="ja-JP"/>
        </w:rPr>
        <w:t xml:space="preserve"> cells</w:t>
      </w:r>
    </w:p>
    <w:p w14:paraId="47FDBEB2" w14:textId="06E52C1F" w:rsidR="00C81D10" w:rsidRPr="00F90971" w:rsidRDefault="00F90971" w:rsidP="006903E2">
      <w:pPr>
        <w:spacing w:line="480" w:lineRule="auto"/>
        <w:rPr>
          <w:rFonts w:ascii="Times New Roman" w:hAnsi="Times New Roman"/>
          <w:color w:val="000000"/>
          <w:sz w:val="24"/>
          <w:szCs w:val="24"/>
        </w:rPr>
      </w:pPr>
      <w:r w:rsidRPr="00F90971">
        <w:rPr>
          <w:rFonts w:ascii="Times New Roman" w:hAnsi="Times New Roman"/>
          <w:bCs/>
          <w:color w:val="000000"/>
          <w:sz w:val="24"/>
          <w:szCs w:val="24"/>
          <w:lang w:eastAsia="ja-JP"/>
        </w:rPr>
        <w:t>Yun Xu</w:t>
      </w:r>
      <w:r w:rsidR="006232A9" w:rsidRPr="00F90971">
        <w:rPr>
          <w:rFonts w:ascii="Times New Roman" w:hAnsi="Times New Roman"/>
          <w:bCs/>
          <w:color w:val="000000"/>
          <w:sz w:val="24"/>
          <w:szCs w:val="24"/>
          <w:vertAlign w:val="superscript"/>
          <w:lang w:eastAsia="ja-JP"/>
        </w:rPr>
        <w:t>1</w:t>
      </w:r>
      <w:r w:rsidR="006232A9" w:rsidRPr="00F90971">
        <w:rPr>
          <w:rFonts w:ascii="Times New Roman" w:hAnsi="Times New Roman"/>
          <w:bCs/>
          <w:color w:val="000000"/>
          <w:sz w:val="24"/>
          <w:szCs w:val="24"/>
        </w:rPr>
        <w:t>,</w:t>
      </w:r>
      <w:r w:rsidR="009E4D06" w:rsidRPr="00F90971">
        <w:rPr>
          <w:rFonts w:ascii="Times New Roman" w:hAnsi="Times New Roman"/>
          <w:bCs/>
          <w:color w:val="000000"/>
          <w:sz w:val="24"/>
          <w:szCs w:val="24"/>
        </w:rPr>
        <w:t xml:space="preserve"> </w:t>
      </w:r>
      <w:r w:rsidR="00451CED" w:rsidRPr="00F90971">
        <w:rPr>
          <w:sz w:val="24"/>
          <w:szCs w:val="24"/>
        </w:rPr>
        <w:t>Masoud Nasri</w:t>
      </w:r>
      <w:r w:rsidR="00451CED" w:rsidRPr="00F90971">
        <w:rPr>
          <w:rFonts w:ascii="Times New Roman" w:hAnsi="Times New Roman"/>
          <w:bCs/>
          <w:color w:val="000000"/>
          <w:sz w:val="24"/>
          <w:szCs w:val="24"/>
          <w:vertAlign w:val="superscript"/>
          <w:lang w:eastAsia="ja-JP"/>
        </w:rPr>
        <w:t>1</w:t>
      </w:r>
      <w:r w:rsidR="00451CED" w:rsidRPr="00F90971">
        <w:rPr>
          <w:rFonts w:ascii="Times New Roman" w:hAnsi="Times New Roman" w:hint="eastAsia"/>
          <w:bCs/>
          <w:color w:val="000000"/>
          <w:sz w:val="24"/>
          <w:szCs w:val="24"/>
          <w:lang w:eastAsia="ja-JP"/>
        </w:rPr>
        <w:t xml:space="preserve">, </w:t>
      </w:r>
      <w:r w:rsidR="0070283D">
        <w:rPr>
          <w:rFonts w:ascii="Times New Roman" w:hAnsi="Times New Roman"/>
          <w:bCs/>
          <w:color w:val="000000"/>
          <w:sz w:val="24"/>
          <w:szCs w:val="24"/>
          <w:lang w:eastAsia="ja-JP"/>
        </w:rPr>
        <w:t>Benjamin Dannenmann</w:t>
      </w:r>
      <w:r w:rsidR="0070283D" w:rsidRPr="00607DBF">
        <w:rPr>
          <w:rFonts w:ascii="Times New Roman" w:hAnsi="Times New Roman"/>
          <w:bCs/>
          <w:color w:val="000000"/>
          <w:sz w:val="24"/>
          <w:szCs w:val="24"/>
          <w:vertAlign w:val="superscript"/>
          <w:lang w:eastAsia="ja-JP"/>
        </w:rPr>
        <w:t>1</w:t>
      </w:r>
      <w:r w:rsidR="0070283D">
        <w:rPr>
          <w:rFonts w:ascii="Times New Roman" w:hAnsi="Times New Roman"/>
          <w:bCs/>
          <w:color w:val="000000"/>
          <w:sz w:val="24"/>
          <w:szCs w:val="24"/>
          <w:lang w:eastAsia="ja-JP"/>
        </w:rPr>
        <w:t xml:space="preserve">, </w:t>
      </w:r>
      <w:proofErr w:type="spellStart"/>
      <w:r w:rsidR="009E31F4">
        <w:rPr>
          <w:rFonts w:ascii="Times New Roman" w:hAnsi="Times New Roman"/>
          <w:bCs/>
          <w:color w:val="000000"/>
          <w:sz w:val="24"/>
          <w:szCs w:val="24"/>
          <w:lang w:eastAsia="ja-JP"/>
        </w:rPr>
        <w:t>Perihan</w:t>
      </w:r>
      <w:proofErr w:type="spellEnd"/>
      <w:r w:rsidR="009E31F4">
        <w:rPr>
          <w:rFonts w:ascii="Times New Roman" w:hAnsi="Times New Roman"/>
          <w:bCs/>
          <w:color w:val="000000"/>
          <w:sz w:val="24"/>
          <w:szCs w:val="24"/>
          <w:lang w:eastAsia="ja-JP"/>
        </w:rPr>
        <w:t xml:space="preserve"> Mir</w:t>
      </w:r>
      <w:r w:rsidR="009E31F4" w:rsidRPr="009E31F4">
        <w:rPr>
          <w:rFonts w:ascii="Times New Roman" w:hAnsi="Times New Roman"/>
          <w:bCs/>
          <w:color w:val="000000"/>
          <w:sz w:val="24"/>
          <w:szCs w:val="24"/>
          <w:vertAlign w:val="superscript"/>
          <w:lang w:eastAsia="ja-JP"/>
        </w:rPr>
        <w:t>1,2</w:t>
      </w:r>
      <w:r w:rsidR="009E31F4">
        <w:rPr>
          <w:rFonts w:ascii="Times New Roman" w:hAnsi="Times New Roman"/>
          <w:bCs/>
          <w:color w:val="000000"/>
          <w:sz w:val="24"/>
          <w:szCs w:val="24"/>
          <w:lang w:eastAsia="ja-JP"/>
        </w:rPr>
        <w:t xml:space="preserve">, </w:t>
      </w:r>
      <w:proofErr w:type="spellStart"/>
      <w:r>
        <w:rPr>
          <w:rFonts w:ascii="Times New Roman" w:hAnsi="Times New Roman"/>
          <w:bCs/>
          <w:color w:val="000000"/>
          <w:sz w:val="24"/>
          <w:szCs w:val="24"/>
          <w:lang w:eastAsia="ja-JP"/>
        </w:rPr>
        <w:t>Azadeh</w:t>
      </w:r>
      <w:proofErr w:type="spellEnd"/>
      <w:r>
        <w:rPr>
          <w:rFonts w:ascii="Times New Roman" w:hAnsi="Times New Roman"/>
          <w:bCs/>
          <w:color w:val="000000"/>
          <w:sz w:val="24"/>
          <w:szCs w:val="24"/>
          <w:lang w:eastAsia="ja-JP"/>
        </w:rPr>
        <w:t xml:space="preserve"> Zahabi</w:t>
      </w:r>
      <w:r w:rsidRPr="00F90971">
        <w:rPr>
          <w:rFonts w:ascii="Times New Roman" w:hAnsi="Times New Roman"/>
          <w:bCs/>
          <w:color w:val="000000"/>
          <w:sz w:val="24"/>
          <w:szCs w:val="24"/>
          <w:vertAlign w:val="superscript"/>
          <w:lang w:eastAsia="ja-JP"/>
        </w:rPr>
        <w:t>1</w:t>
      </w:r>
      <w:r>
        <w:rPr>
          <w:rFonts w:ascii="Times New Roman" w:hAnsi="Times New Roman"/>
          <w:bCs/>
          <w:color w:val="000000"/>
          <w:sz w:val="24"/>
          <w:szCs w:val="24"/>
          <w:lang w:eastAsia="ja-JP"/>
        </w:rPr>
        <w:t xml:space="preserve">, </w:t>
      </w:r>
      <w:r w:rsidR="00C36E0C" w:rsidRPr="00F90971">
        <w:rPr>
          <w:sz w:val="24"/>
          <w:szCs w:val="24"/>
        </w:rPr>
        <w:t>Karl Welte</w:t>
      </w:r>
      <w:r w:rsidR="00451CED" w:rsidRPr="00F90971">
        <w:rPr>
          <w:rFonts w:ascii="Times New Roman" w:hAnsi="Times New Roman"/>
          <w:sz w:val="24"/>
          <w:szCs w:val="24"/>
          <w:vertAlign w:val="superscript"/>
        </w:rPr>
        <w:t>4</w:t>
      </w:r>
      <w:r w:rsidR="00C81D10" w:rsidRPr="00F90971">
        <w:rPr>
          <w:rFonts w:ascii="Times New Roman" w:hAnsi="Times New Roman"/>
          <w:bCs/>
          <w:color w:val="000000"/>
          <w:sz w:val="24"/>
          <w:szCs w:val="24"/>
        </w:rPr>
        <w:t>,</w:t>
      </w:r>
      <w:r w:rsidR="00C81D10" w:rsidRPr="00F90971">
        <w:rPr>
          <w:rFonts w:ascii="Times New Roman" w:hAnsi="Times New Roman" w:hint="eastAsia"/>
          <w:bCs/>
          <w:color w:val="000000"/>
          <w:sz w:val="24"/>
          <w:szCs w:val="24"/>
          <w:lang w:eastAsia="ja-JP"/>
        </w:rPr>
        <w:t xml:space="preserve"> </w:t>
      </w:r>
      <w:r w:rsidRPr="00F90971">
        <w:rPr>
          <w:rFonts w:ascii="Times New Roman" w:hAnsi="Times New Roman"/>
          <w:bCs/>
          <w:color w:val="000000"/>
          <w:sz w:val="24"/>
          <w:szCs w:val="24"/>
        </w:rPr>
        <w:t>Tatsuya Morishima</w:t>
      </w:r>
      <w:proofErr w:type="gramStart"/>
      <w:r w:rsidRPr="00F90971">
        <w:rPr>
          <w:rFonts w:ascii="Times New Roman" w:hAnsi="Times New Roman"/>
          <w:bCs/>
          <w:color w:val="000000"/>
          <w:sz w:val="24"/>
          <w:szCs w:val="24"/>
          <w:vertAlign w:val="superscript"/>
        </w:rPr>
        <w:t>1</w:t>
      </w:r>
      <w:r>
        <w:rPr>
          <w:rFonts w:ascii="Times New Roman" w:hAnsi="Times New Roman"/>
          <w:bCs/>
          <w:color w:val="000000"/>
          <w:sz w:val="24"/>
          <w:szCs w:val="24"/>
          <w:vertAlign w:val="superscript"/>
          <w:lang w:eastAsia="ja-JP"/>
        </w:rPr>
        <w:t>,</w:t>
      </w:r>
      <w:r w:rsidR="009E31F4" w:rsidRPr="00F90971">
        <w:rPr>
          <w:rFonts w:ascii="Times New Roman" w:hAnsi="Times New Roman"/>
          <w:bCs/>
          <w:color w:val="000000"/>
          <w:sz w:val="24"/>
          <w:szCs w:val="24"/>
          <w:vertAlign w:val="superscript"/>
          <w:lang w:eastAsia="ja-JP"/>
        </w:rPr>
        <w:t>*</w:t>
      </w:r>
      <w:proofErr w:type="gramEnd"/>
      <w:r w:rsidR="009E31F4">
        <w:rPr>
          <w:rFonts w:ascii="Times New Roman" w:hAnsi="Times New Roman"/>
          <w:bCs/>
          <w:color w:val="000000"/>
          <w:sz w:val="24"/>
          <w:szCs w:val="24"/>
          <w:vertAlign w:val="superscript"/>
          <w:lang w:eastAsia="ja-JP"/>
        </w:rPr>
        <w:t>,</w:t>
      </w:r>
      <w:r w:rsidR="009E31F4" w:rsidRPr="009E31F4">
        <w:rPr>
          <w:rFonts w:ascii="Times New Roman" w:hAnsi="Times New Roman"/>
          <w:bCs/>
          <w:color w:val="000000"/>
          <w:sz w:val="24"/>
          <w:szCs w:val="24"/>
          <w:vertAlign w:val="superscript"/>
          <w:lang w:eastAsia="ja-JP"/>
        </w:rPr>
        <w:t xml:space="preserve"> </w:t>
      </w:r>
      <w:r w:rsidR="009E31F4">
        <w:rPr>
          <w:rFonts w:ascii="Times New Roman" w:hAnsi="Times New Roman"/>
          <w:bCs/>
          <w:color w:val="000000"/>
          <w:sz w:val="24"/>
          <w:szCs w:val="24"/>
          <w:vertAlign w:val="superscript"/>
          <w:lang w:eastAsia="ja-JP"/>
        </w:rPr>
        <w:t>#</w:t>
      </w:r>
      <w:r w:rsidR="00A43E31">
        <w:rPr>
          <w:rFonts w:ascii="Times New Roman" w:hAnsi="Times New Roman"/>
          <w:bCs/>
          <w:color w:val="000000"/>
          <w:sz w:val="24"/>
          <w:szCs w:val="24"/>
          <w:vertAlign w:val="superscript"/>
          <w:lang w:eastAsia="ja-JP"/>
        </w:rPr>
        <w:t>,§</w:t>
      </w:r>
      <w:r w:rsidRPr="00F90971">
        <w:rPr>
          <w:rFonts w:ascii="Times New Roman" w:hAnsi="Times New Roman"/>
          <w:bCs/>
          <w:color w:val="000000"/>
          <w:sz w:val="24"/>
          <w:szCs w:val="24"/>
        </w:rPr>
        <w:t xml:space="preserve">, </w:t>
      </w:r>
      <w:r w:rsidR="00C36E0C" w:rsidRPr="00F90971">
        <w:rPr>
          <w:sz w:val="24"/>
          <w:szCs w:val="24"/>
        </w:rPr>
        <w:t>Julia Skokowa</w:t>
      </w:r>
      <w:r w:rsidR="00C81D10" w:rsidRPr="00F90971">
        <w:rPr>
          <w:rFonts w:ascii="Times New Roman" w:hAnsi="Times New Roman"/>
          <w:bCs/>
          <w:color w:val="000000"/>
          <w:sz w:val="24"/>
          <w:szCs w:val="24"/>
          <w:vertAlign w:val="superscript"/>
          <w:lang w:eastAsia="ja-JP"/>
        </w:rPr>
        <w:t>1</w:t>
      </w:r>
      <w:r w:rsidR="0070283D">
        <w:rPr>
          <w:rFonts w:ascii="Times New Roman" w:hAnsi="Times New Roman"/>
          <w:bCs/>
          <w:color w:val="000000"/>
          <w:sz w:val="24"/>
          <w:szCs w:val="24"/>
          <w:vertAlign w:val="superscript"/>
          <w:lang w:eastAsia="ja-JP"/>
        </w:rPr>
        <w:t>,</w:t>
      </w:r>
      <w:r w:rsidR="00B877EA" w:rsidRPr="00F90971">
        <w:rPr>
          <w:rFonts w:ascii="Times New Roman" w:hAnsi="Times New Roman"/>
          <w:bCs/>
          <w:color w:val="000000"/>
          <w:sz w:val="24"/>
          <w:szCs w:val="24"/>
          <w:vertAlign w:val="superscript"/>
          <w:lang w:eastAsia="ja-JP"/>
        </w:rPr>
        <w:t>*</w:t>
      </w:r>
      <w:r w:rsidR="007B2550">
        <w:rPr>
          <w:rFonts w:ascii="Times New Roman" w:hAnsi="Times New Roman"/>
          <w:bCs/>
          <w:color w:val="000000"/>
          <w:sz w:val="24"/>
          <w:szCs w:val="24"/>
          <w:vertAlign w:val="superscript"/>
          <w:lang w:eastAsia="ja-JP"/>
        </w:rPr>
        <w:t>,</w:t>
      </w:r>
      <w:r w:rsidR="007B2550" w:rsidRPr="009E31F4">
        <w:rPr>
          <w:rFonts w:ascii="Times New Roman" w:hAnsi="Times New Roman"/>
          <w:bCs/>
          <w:color w:val="000000"/>
          <w:sz w:val="24"/>
          <w:szCs w:val="24"/>
          <w:vertAlign w:val="superscript"/>
          <w:lang w:eastAsia="ja-JP"/>
        </w:rPr>
        <w:t xml:space="preserve"> </w:t>
      </w:r>
      <w:r w:rsidR="007B2550">
        <w:rPr>
          <w:rFonts w:ascii="Times New Roman" w:hAnsi="Times New Roman"/>
          <w:bCs/>
          <w:color w:val="000000"/>
          <w:sz w:val="24"/>
          <w:szCs w:val="24"/>
          <w:vertAlign w:val="superscript"/>
          <w:lang w:eastAsia="ja-JP"/>
        </w:rPr>
        <w:t>#</w:t>
      </w:r>
    </w:p>
    <w:p w14:paraId="6C899F02" w14:textId="77777777" w:rsidR="00C81D10" w:rsidRPr="00F90971" w:rsidRDefault="00C81D10" w:rsidP="006903E2">
      <w:pPr>
        <w:spacing w:line="360" w:lineRule="auto"/>
        <w:rPr>
          <w:rFonts w:ascii="Times New Roman" w:hAnsi="Times New Roman"/>
          <w:color w:val="000000"/>
          <w:sz w:val="24"/>
          <w:lang w:eastAsia="ja-JP"/>
        </w:rPr>
      </w:pPr>
    </w:p>
    <w:p w14:paraId="12D9A1E5" w14:textId="700CFDD8" w:rsidR="004F409F" w:rsidRDefault="007974D6" w:rsidP="00F8130C">
      <w:pPr>
        <w:widowControl/>
        <w:spacing w:before="100" w:beforeAutospacing="1" w:after="100" w:afterAutospacing="1" w:line="480" w:lineRule="auto"/>
        <w:outlineLvl w:val="0"/>
        <w:rPr>
          <w:rFonts w:ascii="Times New Roman" w:hAnsi="Times New Roman"/>
          <w:b/>
          <w:color w:val="000000"/>
          <w:sz w:val="24"/>
          <w:szCs w:val="24"/>
        </w:rPr>
      </w:pPr>
      <w:r w:rsidRPr="007974D6">
        <w:rPr>
          <w:rFonts w:ascii="Times New Roman" w:hAnsi="Times New Roman"/>
          <w:b/>
          <w:color w:val="000000"/>
          <w:sz w:val="24"/>
          <w:szCs w:val="24"/>
        </w:rPr>
        <w:t>Supplemental information</w:t>
      </w:r>
    </w:p>
    <w:p w14:paraId="3D734A72" w14:textId="3DF718ED" w:rsidR="0096076C" w:rsidRDefault="0096076C" w:rsidP="00F8130C">
      <w:pPr>
        <w:widowControl/>
        <w:spacing w:before="100" w:beforeAutospacing="1" w:after="100" w:afterAutospacing="1" w:line="480" w:lineRule="auto"/>
        <w:outlineLvl w:val="0"/>
        <w:rPr>
          <w:rFonts w:ascii="Times New Roman" w:hAnsi="Times New Roman"/>
          <w:b/>
          <w:color w:val="000000"/>
          <w:sz w:val="24"/>
          <w:szCs w:val="24"/>
        </w:rPr>
      </w:pPr>
      <w:r>
        <w:rPr>
          <w:rFonts w:ascii="Times New Roman" w:hAnsi="Times New Roman"/>
          <w:b/>
          <w:color w:val="000000"/>
          <w:sz w:val="24"/>
          <w:szCs w:val="24"/>
        </w:rPr>
        <w:t>Supplemental methods</w:t>
      </w:r>
    </w:p>
    <w:p w14:paraId="0AF66CDB" w14:textId="2CABB155" w:rsidR="0096076C" w:rsidRPr="00A63F37" w:rsidRDefault="0096076C" w:rsidP="0096076C">
      <w:pPr>
        <w:pStyle w:val="a"/>
        <w:rPr>
          <w:b/>
          <w:color w:val="000000"/>
        </w:rPr>
      </w:pPr>
      <w:proofErr w:type="spellStart"/>
      <w:r w:rsidRPr="00252F0B">
        <w:rPr>
          <w:rFonts w:hint="eastAsia"/>
          <w:b/>
          <w:color w:val="000000"/>
          <w:szCs w:val="18"/>
          <w:lang w:eastAsia="ja-JP"/>
        </w:rPr>
        <w:t>Intracellular</w:t>
      </w:r>
      <w:proofErr w:type="spellEnd"/>
      <w:r w:rsidRPr="00252F0B">
        <w:rPr>
          <w:rFonts w:hint="eastAsia"/>
          <w:b/>
          <w:color w:val="000000"/>
          <w:szCs w:val="18"/>
          <w:lang w:eastAsia="ja-JP"/>
        </w:rPr>
        <w:t xml:space="preserve"> NAD</w:t>
      </w:r>
      <w:r w:rsidRPr="00252F0B">
        <w:rPr>
          <w:rFonts w:hint="eastAsia"/>
          <w:b/>
          <w:color w:val="000000"/>
          <w:szCs w:val="18"/>
          <w:vertAlign w:val="superscript"/>
          <w:lang w:eastAsia="ja-JP"/>
        </w:rPr>
        <w:t>+</w:t>
      </w:r>
      <w:r>
        <w:rPr>
          <w:b/>
          <w:color w:val="000000"/>
          <w:szCs w:val="18"/>
          <w:vertAlign w:val="superscript"/>
          <w:lang w:eastAsia="ja-JP"/>
        </w:rPr>
        <w:t xml:space="preserve"> </w:t>
      </w:r>
      <w:proofErr w:type="spellStart"/>
      <w:r w:rsidRPr="00252F0B">
        <w:rPr>
          <w:b/>
          <w:color w:val="000000"/>
          <w:szCs w:val="18"/>
          <w:lang w:eastAsia="ja-JP"/>
        </w:rPr>
        <w:t>measurement</w:t>
      </w:r>
      <w:proofErr w:type="spellEnd"/>
      <w:r>
        <w:rPr>
          <w:b/>
          <w:color w:val="000000"/>
          <w:szCs w:val="18"/>
          <w:lang w:eastAsia="ja-JP"/>
        </w:rPr>
        <w:t xml:space="preserve"> </w:t>
      </w:r>
    </w:p>
    <w:p w14:paraId="2ABAD006" w14:textId="77777777" w:rsidR="0096076C" w:rsidRPr="00252F0B" w:rsidRDefault="0096076C" w:rsidP="0096076C">
      <w:pPr>
        <w:pStyle w:val="a"/>
        <w:ind w:firstLine="840"/>
        <w:rPr>
          <w:color w:val="000000"/>
          <w:szCs w:val="18"/>
          <w:lang w:eastAsia="ja-JP"/>
        </w:rPr>
      </w:pPr>
      <w:proofErr w:type="spellStart"/>
      <w:r w:rsidRPr="00252F0B">
        <w:rPr>
          <w:rFonts w:hint="eastAsia"/>
          <w:color w:val="000000"/>
          <w:szCs w:val="18"/>
          <w:lang w:eastAsia="ja-JP"/>
        </w:rPr>
        <w:t>Intracellular</w:t>
      </w:r>
      <w:proofErr w:type="spellEnd"/>
      <w:r w:rsidRPr="00252F0B">
        <w:rPr>
          <w:rFonts w:hint="eastAsia"/>
          <w:color w:val="000000"/>
          <w:szCs w:val="18"/>
          <w:lang w:eastAsia="ja-JP"/>
        </w:rPr>
        <w:t xml:space="preserve"> NAD</w:t>
      </w:r>
      <w:r w:rsidRPr="00252F0B">
        <w:rPr>
          <w:rFonts w:hint="eastAsia"/>
          <w:color w:val="000000"/>
          <w:szCs w:val="18"/>
          <w:vertAlign w:val="superscript"/>
          <w:lang w:eastAsia="ja-JP"/>
        </w:rPr>
        <w:t>+</w:t>
      </w:r>
      <w:r>
        <w:rPr>
          <w:color w:val="000000"/>
          <w:szCs w:val="18"/>
          <w:vertAlign w:val="superscript"/>
          <w:lang w:eastAsia="ja-JP"/>
        </w:rPr>
        <w:t xml:space="preserve"> </w:t>
      </w:r>
      <w:r w:rsidRPr="00252F0B">
        <w:rPr>
          <w:color w:val="000000"/>
          <w:szCs w:val="18"/>
          <w:lang w:eastAsia="ja-JP"/>
        </w:rPr>
        <w:t xml:space="preserve">was </w:t>
      </w:r>
      <w:proofErr w:type="spellStart"/>
      <w:r w:rsidRPr="00252F0B">
        <w:rPr>
          <w:color w:val="000000"/>
          <w:szCs w:val="18"/>
          <w:lang w:eastAsia="ja-JP"/>
        </w:rPr>
        <w:t>measured</w:t>
      </w:r>
      <w:proofErr w:type="spellEnd"/>
      <w:r w:rsidRPr="00252F0B">
        <w:rPr>
          <w:color w:val="000000"/>
          <w:szCs w:val="18"/>
          <w:lang w:eastAsia="ja-JP"/>
        </w:rPr>
        <w:t xml:space="preserve"> in </w:t>
      </w:r>
      <w:proofErr w:type="spellStart"/>
      <w:r w:rsidRPr="00252F0B">
        <w:rPr>
          <w:color w:val="000000"/>
          <w:szCs w:val="18"/>
          <w:lang w:eastAsia="ja-JP"/>
        </w:rPr>
        <w:t>cell</w:t>
      </w:r>
      <w:proofErr w:type="spellEnd"/>
      <w:r>
        <w:rPr>
          <w:color w:val="000000"/>
          <w:szCs w:val="18"/>
          <w:lang w:eastAsia="ja-JP"/>
        </w:rPr>
        <w:t xml:space="preserve"> </w:t>
      </w:r>
      <w:proofErr w:type="spellStart"/>
      <w:r w:rsidRPr="00252F0B">
        <w:rPr>
          <w:color w:val="000000"/>
          <w:szCs w:val="18"/>
          <w:lang w:eastAsia="ja-JP"/>
        </w:rPr>
        <w:t>lysates</w:t>
      </w:r>
      <w:proofErr w:type="spellEnd"/>
      <w:r>
        <w:rPr>
          <w:color w:val="000000"/>
          <w:szCs w:val="18"/>
          <w:lang w:eastAsia="ja-JP"/>
        </w:rPr>
        <w:t xml:space="preserve"> </w:t>
      </w:r>
      <w:proofErr w:type="spellStart"/>
      <w:r w:rsidRPr="00252F0B">
        <w:rPr>
          <w:color w:val="000000"/>
          <w:szCs w:val="18"/>
          <w:lang w:eastAsia="ja-JP"/>
        </w:rPr>
        <w:t>of</w:t>
      </w:r>
      <w:proofErr w:type="spellEnd"/>
      <w:r>
        <w:rPr>
          <w:color w:val="000000"/>
          <w:szCs w:val="18"/>
          <w:lang w:eastAsia="ja-JP"/>
        </w:rPr>
        <w:t xml:space="preserve"> </w:t>
      </w:r>
      <w:r w:rsidRPr="00252F0B">
        <w:rPr>
          <w:rFonts w:eastAsia="MS Mincho" w:hint="eastAsia"/>
          <w:color w:val="auto"/>
          <w:lang w:eastAsia="ja-JP"/>
        </w:rPr>
        <w:t>1</w:t>
      </w:r>
      <w:r w:rsidRPr="00252F0B">
        <w:rPr>
          <w:rFonts w:eastAsia="MS Mincho"/>
          <w:color w:val="auto"/>
        </w:rPr>
        <w:t xml:space="preserve"> × 10</w:t>
      </w:r>
      <w:r w:rsidRPr="00252F0B">
        <w:rPr>
          <w:rFonts w:eastAsia="MS Mincho" w:hint="eastAsia"/>
          <w:color w:val="auto"/>
          <w:szCs w:val="16"/>
          <w:vertAlign w:val="superscript"/>
        </w:rPr>
        <w:t>4</w:t>
      </w:r>
      <w:r>
        <w:rPr>
          <w:rFonts w:eastAsia="MS Mincho"/>
          <w:color w:val="auto"/>
          <w:szCs w:val="16"/>
          <w:vertAlign w:val="superscript"/>
        </w:rPr>
        <w:t xml:space="preserve"> </w:t>
      </w:r>
      <w:proofErr w:type="spellStart"/>
      <w:r w:rsidRPr="00252F0B">
        <w:rPr>
          <w:rFonts w:eastAsia="MS Mincho" w:hint="eastAsia"/>
          <w:color w:val="auto"/>
        </w:rPr>
        <w:t>cells</w:t>
      </w:r>
      <w:proofErr w:type="spellEnd"/>
      <w:r>
        <w:rPr>
          <w:rFonts w:eastAsia="MS Mincho"/>
          <w:color w:val="auto"/>
        </w:rPr>
        <w:t xml:space="preserve"> </w:t>
      </w:r>
      <w:proofErr w:type="spellStart"/>
      <w:r w:rsidRPr="00252F0B">
        <w:rPr>
          <w:color w:val="000000"/>
          <w:szCs w:val="18"/>
          <w:lang w:eastAsia="ja-JP"/>
        </w:rPr>
        <w:t>using</w:t>
      </w:r>
      <w:proofErr w:type="spellEnd"/>
      <w:r>
        <w:rPr>
          <w:color w:val="000000"/>
          <w:szCs w:val="18"/>
          <w:lang w:eastAsia="ja-JP"/>
        </w:rPr>
        <w:t xml:space="preserve"> </w:t>
      </w:r>
      <w:proofErr w:type="spellStart"/>
      <w:r w:rsidRPr="00252F0B">
        <w:rPr>
          <w:color w:val="000000"/>
          <w:szCs w:val="18"/>
          <w:lang w:eastAsia="ja-JP"/>
        </w:rPr>
        <w:t>the</w:t>
      </w:r>
      <w:proofErr w:type="spellEnd"/>
      <w:r w:rsidRPr="00252F0B">
        <w:rPr>
          <w:color w:val="000000"/>
          <w:szCs w:val="18"/>
          <w:lang w:eastAsia="ja-JP"/>
        </w:rPr>
        <w:t xml:space="preserve"> NAD/NADH-</w:t>
      </w:r>
      <w:proofErr w:type="spellStart"/>
      <w:r w:rsidRPr="00252F0B">
        <w:rPr>
          <w:color w:val="000000"/>
          <w:szCs w:val="18"/>
          <w:lang w:eastAsia="ja-JP"/>
        </w:rPr>
        <w:t>Glo</w:t>
      </w:r>
      <w:proofErr w:type="spellEnd"/>
      <w:r w:rsidRPr="00252F0B">
        <w:rPr>
          <w:color w:val="000000"/>
          <w:szCs w:val="18"/>
          <w:lang w:eastAsia="ja-JP"/>
        </w:rPr>
        <w:t>™ Assay Kit (</w:t>
      </w:r>
      <w:proofErr w:type="spellStart"/>
      <w:r w:rsidRPr="00252F0B">
        <w:rPr>
          <w:color w:val="000000"/>
          <w:szCs w:val="18"/>
          <w:lang w:eastAsia="ja-JP"/>
        </w:rPr>
        <w:t>Promega</w:t>
      </w:r>
      <w:proofErr w:type="spellEnd"/>
      <w:r w:rsidRPr="00252F0B">
        <w:rPr>
          <w:color w:val="000000"/>
          <w:szCs w:val="18"/>
          <w:lang w:eastAsia="ja-JP"/>
        </w:rPr>
        <w:t xml:space="preserve">). </w:t>
      </w:r>
      <w:proofErr w:type="spellStart"/>
      <w:r w:rsidRPr="00252F0B">
        <w:rPr>
          <w:color w:val="000000"/>
          <w:szCs w:val="18"/>
          <w:lang w:eastAsia="ja-JP"/>
        </w:rPr>
        <w:t>Luminescence</w:t>
      </w:r>
      <w:proofErr w:type="spellEnd"/>
      <w:r w:rsidRPr="00252F0B">
        <w:rPr>
          <w:color w:val="000000"/>
          <w:szCs w:val="18"/>
          <w:lang w:eastAsia="ja-JP"/>
        </w:rPr>
        <w:t xml:space="preserve"> was </w:t>
      </w:r>
      <w:proofErr w:type="spellStart"/>
      <w:r w:rsidRPr="00252F0B">
        <w:rPr>
          <w:color w:val="000000"/>
          <w:szCs w:val="18"/>
          <w:lang w:eastAsia="ja-JP"/>
        </w:rPr>
        <w:t>detected</w:t>
      </w:r>
      <w:proofErr w:type="spellEnd"/>
      <w:r w:rsidRPr="00252F0B">
        <w:rPr>
          <w:color w:val="000000"/>
          <w:szCs w:val="18"/>
          <w:lang w:eastAsia="ja-JP"/>
        </w:rPr>
        <w:t xml:space="preserve"> </w:t>
      </w:r>
      <w:proofErr w:type="spellStart"/>
      <w:r w:rsidRPr="00252F0B">
        <w:rPr>
          <w:color w:val="000000"/>
          <w:szCs w:val="18"/>
          <w:lang w:eastAsia="ja-JP"/>
        </w:rPr>
        <w:t>with</w:t>
      </w:r>
      <w:proofErr w:type="spellEnd"/>
      <w:r w:rsidRPr="00252F0B">
        <w:rPr>
          <w:color w:val="000000"/>
          <w:szCs w:val="18"/>
          <w:lang w:eastAsia="ja-JP"/>
        </w:rPr>
        <w:t xml:space="preserve"> a </w:t>
      </w:r>
      <w:proofErr w:type="spellStart"/>
      <w:r w:rsidRPr="00252F0B">
        <w:rPr>
          <w:color w:val="000000"/>
          <w:szCs w:val="18"/>
          <w:lang w:eastAsia="ja-JP"/>
        </w:rPr>
        <w:t>GloMax</w:t>
      </w:r>
      <w:proofErr w:type="spellEnd"/>
      <w:r w:rsidRPr="00252F0B">
        <w:rPr>
          <w:color w:val="000000"/>
          <w:szCs w:val="18"/>
          <w:lang w:eastAsia="ja-JP"/>
        </w:rPr>
        <w:t xml:space="preserve">®-Multi+ </w:t>
      </w:r>
      <w:proofErr w:type="spellStart"/>
      <w:r w:rsidRPr="00252F0B">
        <w:rPr>
          <w:color w:val="000000"/>
          <w:szCs w:val="18"/>
          <w:lang w:eastAsia="ja-JP"/>
        </w:rPr>
        <w:t>Detection</w:t>
      </w:r>
      <w:proofErr w:type="spellEnd"/>
      <w:r>
        <w:rPr>
          <w:color w:val="000000"/>
          <w:szCs w:val="18"/>
          <w:lang w:eastAsia="ja-JP"/>
        </w:rPr>
        <w:t xml:space="preserve"> </w:t>
      </w:r>
      <w:r w:rsidRPr="00252F0B">
        <w:rPr>
          <w:color w:val="000000"/>
          <w:szCs w:val="18"/>
          <w:lang w:eastAsia="ja-JP"/>
        </w:rPr>
        <w:t>System (</w:t>
      </w:r>
      <w:proofErr w:type="spellStart"/>
      <w:r w:rsidRPr="00252F0B">
        <w:rPr>
          <w:color w:val="000000"/>
          <w:szCs w:val="18"/>
          <w:lang w:eastAsia="ja-JP"/>
        </w:rPr>
        <w:t>Promega</w:t>
      </w:r>
      <w:proofErr w:type="spellEnd"/>
      <w:r w:rsidRPr="00252F0B">
        <w:rPr>
          <w:color w:val="000000"/>
          <w:szCs w:val="18"/>
          <w:lang w:eastAsia="ja-JP"/>
        </w:rPr>
        <w:t>).</w:t>
      </w:r>
    </w:p>
    <w:p w14:paraId="657D3E16" w14:textId="103CD6F8" w:rsidR="0096076C" w:rsidRPr="00252F0B" w:rsidRDefault="0096076C" w:rsidP="0096076C">
      <w:pPr>
        <w:pStyle w:val="a"/>
        <w:rPr>
          <w:b/>
          <w:color w:val="000000"/>
        </w:rPr>
      </w:pPr>
      <w:proofErr w:type="spellStart"/>
      <w:r w:rsidRPr="0096076C">
        <w:rPr>
          <w:b/>
          <w:color w:val="000000"/>
        </w:rPr>
        <w:t>Alkaline</w:t>
      </w:r>
      <w:proofErr w:type="spellEnd"/>
      <w:r w:rsidRPr="0096076C">
        <w:rPr>
          <w:b/>
          <w:color w:val="000000"/>
        </w:rPr>
        <w:t xml:space="preserve"> </w:t>
      </w:r>
      <w:proofErr w:type="spellStart"/>
      <w:r w:rsidRPr="0096076C">
        <w:rPr>
          <w:b/>
          <w:color w:val="000000"/>
        </w:rPr>
        <w:t>phosphatase</w:t>
      </w:r>
      <w:proofErr w:type="spellEnd"/>
      <w:r w:rsidRPr="0096076C">
        <w:rPr>
          <w:b/>
          <w:color w:val="000000"/>
        </w:rPr>
        <w:t xml:space="preserve"> </w:t>
      </w:r>
      <w:proofErr w:type="spellStart"/>
      <w:r w:rsidRPr="0096076C">
        <w:rPr>
          <w:b/>
          <w:color w:val="000000"/>
        </w:rPr>
        <w:t>staining</w:t>
      </w:r>
      <w:proofErr w:type="spellEnd"/>
    </w:p>
    <w:p w14:paraId="4B84090C" w14:textId="7B785588" w:rsidR="0096076C" w:rsidRPr="0096076C" w:rsidRDefault="0096076C" w:rsidP="0096076C">
      <w:pPr>
        <w:pStyle w:val="a"/>
        <w:ind w:firstLine="840"/>
        <w:contextualSpacing/>
        <w:rPr>
          <w:color w:val="000000"/>
        </w:rPr>
      </w:pPr>
      <w:proofErr w:type="spellStart"/>
      <w:r w:rsidRPr="00252F0B">
        <w:rPr>
          <w:color w:val="000000"/>
          <w:lang w:eastAsia="ja-JP"/>
        </w:rPr>
        <w:t>iPS</w:t>
      </w:r>
      <w:proofErr w:type="spellEnd"/>
      <w:r w:rsidRPr="00252F0B">
        <w:rPr>
          <w:color w:val="000000"/>
          <w:lang w:eastAsia="ja-JP"/>
        </w:rPr>
        <w:t xml:space="preserve"> </w:t>
      </w:r>
      <w:proofErr w:type="spellStart"/>
      <w:r w:rsidRPr="00252F0B">
        <w:rPr>
          <w:color w:val="000000"/>
          <w:lang w:eastAsia="ja-JP"/>
        </w:rPr>
        <w:t>cells</w:t>
      </w:r>
      <w:proofErr w:type="spellEnd"/>
      <w:r w:rsidRPr="00252F0B">
        <w:rPr>
          <w:color w:val="000000"/>
          <w:lang w:eastAsia="ja-JP"/>
        </w:rPr>
        <w:t xml:space="preserve"> in </w:t>
      </w:r>
      <w:proofErr w:type="spellStart"/>
      <w:r w:rsidRPr="00252F0B">
        <w:rPr>
          <w:color w:val="000000"/>
          <w:lang w:eastAsia="ja-JP"/>
        </w:rPr>
        <w:t>cell</w:t>
      </w:r>
      <w:proofErr w:type="spellEnd"/>
      <w:r w:rsidRPr="00252F0B">
        <w:rPr>
          <w:color w:val="000000"/>
          <w:lang w:eastAsia="ja-JP"/>
        </w:rPr>
        <w:t xml:space="preserve"> </w:t>
      </w:r>
      <w:proofErr w:type="spellStart"/>
      <w:r w:rsidRPr="00252F0B">
        <w:rPr>
          <w:color w:val="000000"/>
          <w:lang w:eastAsia="ja-JP"/>
        </w:rPr>
        <w:t>culture</w:t>
      </w:r>
      <w:proofErr w:type="spellEnd"/>
      <w:r w:rsidRPr="00252F0B">
        <w:rPr>
          <w:color w:val="000000"/>
          <w:lang w:eastAsia="ja-JP"/>
        </w:rPr>
        <w:t xml:space="preserve"> </w:t>
      </w:r>
      <w:proofErr w:type="spellStart"/>
      <w:r w:rsidRPr="00252F0B">
        <w:rPr>
          <w:color w:val="000000"/>
          <w:lang w:eastAsia="ja-JP"/>
        </w:rPr>
        <w:t>dishes</w:t>
      </w:r>
      <w:proofErr w:type="spellEnd"/>
      <w:r w:rsidRPr="00252F0B">
        <w:rPr>
          <w:color w:val="000000"/>
          <w:lang w:eastAsia="ja-JP"/>
        </w:rPr>
        <w:t xml:space="preserve"> </w:t>
      </w:r>
      <w:proofErr w:type="spellStart"/>
      <w:r w:rsidRPr="00252F0B">
        <w:rPr>
          <w:color w:val="000000"/>
          <w:lang w:eastAsia="ja-JP"/>
        </w:rPr>
        <w:t>were</w:t>
      </w:r>
      <w:proofErr w:type="spellEnd"/>
      <w:r w:rsidRPr="00252F0B">
        <w:rPr>
          <w:color w:val="000000"/>
          <w:lang w:eastAsia="ja-JP"/>
        </w:rPr>
        <w:t xml:space="preserve"> </w:t>
      </w:r>
      <w:proofErr w:type="spellStart"/>
      <w:r w:rsidRPr="00252F0B">
        <w:rPr>
          <w:color w:val="000000"/>
          <w:lang w:eastAsia="ja-JP"/>
        </w:rPr>
        <w:t>washed</w:t>
      </w:r>
      <w:proofErr w:type="spellEnd"/>
      <w:r>
        <w:rPr>
          <w:color w:val="000000"/>
          <w:lang w:eastAsia="ja-JP"/>
        </w:rPr>
        <w:t xml:space="preserve"> </w:t>
      </w:r>
      <w:proofErr w:type="spellStart"/>
      <w:r w:rsidRPr="00252F0B">
        <w:rPr>
          <w:color w:val="000000"/>
          <w:lang w:eastAsia="ja-JP"/>
        </w:rPr>
        <w:t>once</w:t>
      </w:r>
      <w:proofErr w:type="spellEnd"/>
      <w:r w:rsidRPr="00252F0B">
        <w:rPr>
          <w:color w:val="000000"/>
          <w:lang w:eastAsia="ja-JP"/>
        </w:rPr>
        <w:t xml:space="preserve"> </w:t>
      </w:r>
      <w:proofErr w:type="spellStart"/>
      <w:r w:rsidRPr="00252F0B">
        <w:rPr>
          <w:color w:val="000000"/>
          <w:lang w:eastAsia="ja-JP"/>
        </w:rPr>
        <w:t>with</w:t>
      </w:r>
      <w:proofErr w:type="spellEnd"/>
      <w:r w:rsidRPr="00252F0B">
        <w:rPr>
          <w:color w:val="000000"/>
          <w:lang w:eastAsia="ja-JP"/>
        </w:rPr>
        <w:t xml:space="preserve"> PBS, </w:t>
      </w:r>
      <w:proofErr w:type="spellStart"/>
      <w:r w:rsidRPr="00252F0B">
        <w:rPr>
          <w:color w:val="000000"/>
          <w:lang w:eastAsia="ja-JP"/>
        </w:rPr>
        <w:t>fixed</w:t>
      </w:r>
      <w:proofErr w:type="spellEnd"/>
      <w:r>
        <w:rPr>
          <w:color w:val="000000"/>
          <w:lang w:eastAsia="ja-JP"/>
        </w:rPr>
        <w:t xml:space="preserve"> </w:t>
      </w:r>
      <w:proofErr w:type="spellStart"/>
      <w:r w:rsidRPr="00252F0B">
        <w:rPr>
          <w:color w:val="000000"/>
          <w:lang w:eastAsia="ja-JP"/>
        </w:rPr>
        <w:t>with</w:t>
      </w:r>
      <w:proofErr w:type="spellEnd"/>
      <w:r w:rsidRPr="00252F0B">
        <w:rPr>
          <w:color w:val="000000"/>
          <w:lang w:eastAsia="ja-JP"/>
        </w:rPr>
        <w:t xml:space="preserve"> 4% PFA (</w:t>
      </w:r>
      <w:proofErr w:type="spellStart"/>
      <w:r w:rsidRPr="00252F0B">
        <w:rPr>
          <w:color w:val="000000"/>
          <w:lang w:eastAsia="ja-JP"/>
        </w:rPr>
        <w:t>Cat</w:t>
      </w:r>
      <w:proofErr w:type="spellEnd"/>
      <w:r w:rsidRPr="00252F0B">
        <w:rPr>
          <w:color w:val="000000"/>
          <w:lang w:eastAsia="ja-JP"/>
        </w:rPr>
        <w:t xml:space="preserve"> Nr. </w:t>
      </w:r>
      <w:r w:rsidRPr="00252F0B">
        <w:t>P6148-500G,</w:t>
      </w:r>
      <w:r w:rsidRPr="00252F0B">
        <w:rPr>
          <w:color w:val="000000"/>
          <w:lang w:eastAsia="ja-JP"/>
        </w:rPr>
        <w:t xml:space="preserve"> Sigma</w:t>
      </w:r>
      <w:r w:rsidRPr="00252F0B">
        <w:rPr>
          <w:rFonts w:hint="eastAsia"/>
          <w:color w:val="000000"/>
          <w:szCs w:val="18"/>
          <w:lang w:eastAsia="ja-JP"/>
        </w:rPr>
        <w:t>-Aldrich</w:t>
      </w:r>
      <w:r w:rsidRPr="00252F0B">
        <w:rPr>
          <w:color w:val="000000"/>
          <w:szCs w:val="18"/>
          <w:lang w:eastAsia="ja-JP"/>
        </w:rPr>
        <w:t>)</w:t>
      </w:r>
      <w:r>
        <w:rPr>
          <w:color w:val="000000"/>
          <w:szCs w:val="18"/>
          <w:lang w:eastAsia="ja-JP"/>
        </w:rPr>
        <w:t xml:space="preserve"> </w:t>
      </w:r>
      <w:proofErr w:type="spellStart"/>
      <w:r w:rsidRPr="00252F0B">
        <w:rPr>
          <w:color w:val="000000"/>
          <w:lang w:eastAsia="ja-JP"/>
        </w:rPr>
        <w:t>for</w:t>
      </w:r>
      <w:proofErr w:type="spellEnd"/>
      <w:r w:rsidRPr="00252F0B">
        <w:rPr>
          <w:color w:val="000000"/>
          <w:lang w:eastAsia="ja-JP"/>
        </w:rPr>
        <w:t xml:space="preserve"> 2 </w:t>
      </w:r>
      <w:proofErr w:type="spellStart"/>
      <w:r w:rsidRPr="00252F0B">
        <w:rPr>
          <w:color w:val="000000"/>
          <w:lang w:eastAsia="ja-JP"/>
        </w:rPr>
        <w:t>minutes</w:t>
      </w:r>
      <w:proofErr w:type="spellEnd"/>
      <w:r w:rsidRPr="00252F0B">
        <w:rPr>
          <w:color w:val="000000"/>
          <w:lang w:eastAsia="ja-JP"/>
        </w:rPr>
        <w:t xml:space="preserve"> at </w:t>
      </w:r>
      <w:proofErr w:type="spellStart"/>
      <w:r w:rsidRPr="00252F0B">
        <w:rPr>
          <w:color w:val="000000"/>
          <w:lang w:eastAsia="ja-JP"/>
        </w:rPr>
        <w:t>room</w:t>
      </w:r>
      <w:proofErr w:type="spellEnd"/>
      <w:r w:rsidRPr="00252F0B">
        <w:rPr>
          <w:color w:val="000000"/>
          <w:lang w:eastAsia="ja-JP"/>
        </w:rPr>
        <w:t xml:space="preserve"> </w:t>
      </w:r>
      <w:proofErr w:type="spellStart"/>
      <w:r w:rsidRPr="00252F0B">
        <w:rPr>
          <w:color w:val="000000"/>
          <w:lang w:eastAsia="ja-JP"/>
        </w:rPr>
        <w:t>temperature</w:t>
      </w:r>
      <w:proofErr w:type="spellEnd"/>
      <w:r w:rsidRPr="00252F0B">
        <w:rPr>
          <w:color w:val="000000"/>
          <w:lang w:eastAsia="ja-JP"/>
        </w:rPr>
        <w:t xml:space="preserve"> </w:t>
      </w:r>
      <w:proofErr w:type="spellStart"/>
      <w:r w:rsidRPr="00252F0B">
        <w:rPr>
          <w:color w:val="000000"/>
          <w:lang w:eastAsia="ja-JP"/>
        </w:rPr>
        <w:t>and</w:t>
      </w:r>
      <w:proofErr w:type="spellEnd"/>
      <w:r w:rsidRPr="00252F0B">
        <w:rPr>
          <w:color w:val="000000"/>
          <w:lang w:eastAsia="ja-JP"/>
        </w:rPr>
        <w:t xml:space="preserve"> </w:t>
      </w:r>
      <w:proofErr w:type="spellStart"/>
      <w:r w:rsidRPr="00252F0B">
        <w:rPr>
          <w:color w:val="000000"/>
          <w:lang w:eastAsia="ja-JP"/>
        </w:rPr>
        <w:t>washed</w:t>
      </w:r>
      <w:proofErr w:type="spellEnd"/>
      <w:r w:rsidRPr="00252F0B">
        <w:rPr>
          <w:color w:val="000000"/>
          <w:lang w:eastAsia="ja-JP"/>
        </w:rPr>
        <w:t xml:space="preserve"> </w:t>
      </w:r>
      <w:proofErr w:type="spellStart"/>
      <w:r w:rsidRPr="00252F0B">
        <w:rPr>
          <w:color w:val="000000"/>
          <w:lang w:eastAsia="ja-JP"/>
        </w:rPr>
        <w:t>twice</w:t>
      </w:r>
      <w:proofErr w:type="spellEnd"/>
      <w:r w:rsidRPr="00252F0B">
        <w:rPr>
          <w:color w:val="000000"/>
          <w:lang w:eastAsia="ja-JP"/>
        </w:rPr>
        <w:t xml:space="preserve"> </w:t>
      </w:r>
      <w:proofErr w:type="spellStart"/>
      <w:r w:rsidRPr="00252F0B">
        <w:rPr>
          <w:color w:val="000000"/>
          <w:lang w:eastAsia="ja-JP"/>
        </w:rPr>
        <w:t>with</w:t>
      </w:r>
      <w:proofErr w:type="spellEnd"/>
      <w:r w:rsidRPr="00252F0B">
        <w:rPr>
          <w:color w:val="000000"/>
          <w:lang w:eastAsia="ja-JP"/>
        </w:rPr>
        <w:t xml:space="preserve"> PBS. After </w:t>
      </w:r>
      <w:proofErr w:type="spellStart"/>
      <w:r w:rsidRPr="00252F0B">
        <w:rPr>
          <w:color w:val="000000"/>
          <w:lang w:eastAsia="ja-JP"/>
        </w:rPr>
        <w:t>that</w:t>
      </w:r>
      <w:proofErr w:type="spellEnd"/>
      <w:r w:rsidRPr="00252F0B">
        <w:rPr>
          <w:color w:val="000000"/>
          <w:lang w:eastAsia="ja-JP"/>
        </w:rPr>
        <w:t xml:space="preserve">, </w:t>
      </w:r>
      <w:proofErr w:type="spellStart"/>
      <w:r w:rsidRPr="00252F0B">
        <w:rPr>
          <w:color w:val="000000"/>
          <w:lang w:eastAsia="ja-JP"/>
        </w:rPr>
        <w:t>cells</w:t>
      </w:r>
      <w:proofErr w:type="spellEnd"/>
      <w:r w:rsidRPr="00252F0B">
        <w:rPr>
          <w:color w:val="000000"/>
          <w:lang w:eastAsia="ja-JP"/>
        </w:rPr>
        <w:t xml:space="preserve"> </w:t>
      </w:r>
      <w:proofErr w:type="spellStart"/>
      <w:r w:rsidRPr="00252F0B">
        <w:rPr>
          <w:color w:val="000000"/>
          <w:lang w:eastAsia="ja-JP"/>
        </w:rPr>
        <w:t>were</w:t>
      </w:r>
      <w:proofErr w:type="spellEnd"/>
      <w:r w:rsidRPr="00252F0B">
        <w:rPr>
          <w:color w:val="000000"/>
          <w:lang w:eastAsia="ja-JP"/>
        </w:rPr>
        <w:t xml:space="preserve"> </w:t>
      </w:r>
      <w:proofErr w:type="spellStart"/>
      <w:r w:rsidRPr="00252F0B">
        <w:rPr>
          <w:color w:val="000000"/>
          <w:lang w:eastAsia="ja-JP"/>
        </w:rPr>
        <w:t>incubated</w:t>
      </w:r>
      <w:proofErr w:type="spellEnd"/>
      <w:r w:rsidRPr="00252F0B">
        <w:rPr>
          <w:color w:val="000000"/>
          <w:lang w:eastAsia="ja-JP"/>
        </w:rPr>
        <w:t xml:space="preserve"> </w:t>
      </w:r>
      <w:proofErr w:type="spellStart"/>
      <w:r w:rsidRPr="00252F0B">
        <w:rPr>
          <w:color w:val="000000"/>
          <w:lang w:eastAsia="ja-JP"/>
        </w:rPr>
        <w:t>with</w:t>
      </w:r>
      <w:proofErr w:type="spellEnd"/>
      <w:r w:rsidRPr="00252F0B">
        <w:rPr>
          <w:color w:val="000000"/>
          <w:lang w:eastAsia="ja-JP"/>
        </w:rPr>
        <w:t xml:space="preserve"> NBT/BCIP </w:t>
      </w:r>
      <w:proofErr w:type="spellStart"/>
      <w:r w:rsidRPr="00252F0B">
        <w:rPr>
          <w:color w:val="000000"/>
          <w:lang w:eastAsia="ja-JP"/>
        </w:rPr>
        <w:t>dye</w:t>
      </w:r>
      <w:proofErr w:type="spellEnd"/>
      <w:r w:rsidRPr="00252F0B">
        <w:rPr>
          <w:color w:val="000000"/>
          <w:lang w:eastAsia="ja-JP"/>
        </w:rPr>
        <w:t xml:space="preserve"> (</w:t>
      </w:r>
      <w:proofErr w:type="spellStart"/>
      <w:r w:rsidRPr="00252F0B">
        <w:rPr>
          <w:color w:val="000000"/>
          <w:lang w:eastAsia="ja-JP"/>
        </w:rPr>
        <w:t>Cat</w:t>
      </w:r>
      <w:proofErr w:type="spellEnd"/>
      <w:r w:rsidRPr="00252F0B">
        <w:rPr>
          <w:color w:val="000000"/>
          <w:lang w:eastAsia="ja-JP"/>
        </w:rPr>
        <w:t xml:space="preserve"> Nr. </w:t>
      </w:r>
      <w:r w:rsidRPr="00252F0B">
        <w:t>72091-10ML</w:t>
      </w:r>
      <w:r w:rsidRPr="00252F0B">
        <w:rPr>
          <w:color w:val="000000"/>
          <w:lang w:eastAsia="ja-JP"/>
        </w:rPr>
        <w:t>, Sigma</w:t>
      </w:r>
      <w:r w:rsidRPr="00252F0B">
        <w:rPr>
          <w:rFonts w:hint="eastAsia"/>
          <w:color w:val="000000"/>
          <w:szCs w:val="18"/>
          <w:lang w:eastAsia="ja-JP"/>
        </w:rPr>
        <w:t>-Aldrich</w:t>
      </w:r>
      <w:r w:rsidRPr="00252F0B">
        <w:rPr>
          <w:color w:val="000000"/>
          <w:lang w:eastAsia="ja-JP"/>
        </w:rPr>
        <w:t xml:space="preserve">) </w:t>
      </w:r>
      <w:proofErr w:type="spellStart"/>
      <w:r w:rsidRPr="00252F0B">
        <w:rPr>
          <w:color w:val="000000"/>
          <w:lang w:eastAsia="ja-JP"/>
        </w:rPr>
        <w:t>for</w:t>
      </w:r>
      <w:proofErr w:type="spellEnd"/>
      <w:r w:rsidRPr="00252F0B">
        <w:rPr>
          <w:color w:val="000000"/>
          <w:lang w:eastAsia="ja-JP"/>
        </w:rPr>
        <w:t xml:space="preserve"> 20 </w:t>
      </w:r>
      <w:proofErr w:type="spellStart"/>
      <w:r w:rsidRPr="00252F0B">
        <w:rPr>
          <w:color w:val="000000"/>
          <w:lang w:eastAsia="ja-JP"/>
        </w:rPr>
        <w:t>minutes</w:t>
      </w:r>
      <w:proofErr w:type="spellEnd"/>
      <w:r w:rsidRPr="00252F0B">
        <w:rPr>
          <w:color w:val="000000"/>
          <w:lang w:eastAsia="ja-JP"/>
        </w:rPr>
        <w:t xml:space="preserve"> at </w:t>
      </w:r>
      <w:proofErr w:type="spellStart"/>
      <w:r w:rsidRPr="00252F0B">
        <w:rPr>
          <w:color w:val="000000"/>
          <w:lang w:eastAsia="ja-JP"/>
        </w:rPr>
        <w:t>room</w:t>
      </w:r>
      <w:proofErr w:type="spellEnd"/>
      <w:r w:rsidRPr="00252F0B">
        <w:rPr>
          <w:color w:val="000000"/>
          <w:lang w:eastAsia="ja-JP"/>
        </w:rPr>
        <w:t xml:space="preserve"> </w:t>
      </w:r>
      <w:proofErr w:type="spellStart"/>
      <w:r w:rsidRPr="00252F0B">
        <w:rPr>
          <w:color w:val="000000"/>
          <w:lang w:eastAsia="ja-JP"/>
        </w:rPr>
        <w:t>temperature</w:t>
      </w:r>
      <w:proofErr w:type="spellEnd"/>
      <w:r w:rsidRPr="00252F0B">
        <w:rPr>
          <w:color w:val="000000"/>
          <w:lang w:eastAsia="ja-JP"/>
        </w:rPr>
        <w:t xml:space="preserve"> in a </w:t>
      </w:r>
      <w:proofErr w:type="spellStart"/>
      <w:r w:rsidRPr="00252F0B">
        <w:rPr>
          <w:color w:val="000000"/>
          <w:lang w:eastAsia="ja-JP"/>
        </w:rPr>
        <w:t>dark</w:t>
      </w:r>
      <w:proofErr w:type="spellEnd"/>
      <w:r w:rsidRPr="00252F0B">
        <w:rPr>
          <w:color w:val="000000"/>
          <w:lang w:eastAsia="ja-JP"/>
        </w:rPr>
        <w:t xml:space="preserve"> </w:t>
      </w:r>
      <w:proofErr w:type="spellStart"/>
      <w:r w:rsidRPr="00252F0B">
        <w:rPr>
          <w:color w:val="000000"/>
          <w:lang w:eastAsia="ja-JP"/>
        </w:rPr>
        <w:t>and</w:t>
      </w:r>
      <w:proofErr w:type="spellEnd"/>
      <w:r w:rsidRPr="00252F0B">
        <w:rPr>
          <w:color w:val="000000"/>
          <w:lang w:eastAsia="ja-JP"/>
        </w:rPr>
        <w:t xml:space="preserve"> </w:t>
      </w:r>
      <w:proofErr w:type="spellStart"/>
      <w:r w:rsidRPr="00252F0B">
        <w:rPr>
          <w:color w:val="000000"/>
          <w:lang w:eastAsia="ja-JP"/>
        </w:rPr>
        <w:t>washed</w:t>
      </w:r>
      <w:proofErr w:type="spellEnd"/>
      <w:r w:rsidRPr="00252F0B">
        <w:rPr>
          <w:color w:val="000000"/>
          <w:lang w:eastAsia="ja-JP"/>
        </w:rPr>
        <w:t xml:space="preserve"> </w:t>
      </w:r>
      <w:proofErr w:type="spellStart"/>
      <w:r w:rsidRPr="00252F0B">
        <w:rPr>
          <w:color w:val="000000"/>
          <w:lang w:eastAsia="ja-JP"/>
        </w:rPr>
        <w:t>once</w:t>
      </w:r>
      <w:proofErr w:type="spellEnd"/>
      <w:r w:rsidRPr="00252F0B">
        <w:rPr>
          <w:color w:val="000000"/>
          <w:lang w:eastAsia="ja-JP"/>
        </w:rPr>
        <w:t xml:space="preserve"> </w:t>
      </w:r>
      <w:proofErr w:type="spellStart"/>
      <w:r w:rsidRPr="00252F0B">
        <w:rPr>
          <w:color w:val="000000"/>
          <w:lang w:eastAsia="ja-JP"/>
        </w:rPr>
        <w:t>with</w:t>
      </w:r>
      <w:proofErr w:type="spellEnd"/>
      <w:r w:rsidRPr="00252F0B">
        <w:rPr>
          <w:color w:val="000000"/>
          <w:lang w:eastAsia="ja-JP"/>
        </w:rPr>
        <w:t xml:space="preserve"> PBS. Images </w:t>
      </w:r>
      <w:proofErr w:type="spellStart"/>
      <w:r w:rsidRPr="00252F0B">
        <w:rPr>
          <w:color w:val="000000"/>
          <w:lang w:eastAsia="ja-JP"/>
        </w:rPr>
        <w:t>were</w:t>
      </w:r>
      <w:proofErr w:type="spellEnd"/>
      <w:r w:rsidRPr="00252F0B">
        <w:rPr>
          <w:color w:val="000000"/>
          <w:lang w:eastAsia="ja-JP"/>
        </w:rPr>
        <w:t xml:space="preserve"> </w:t>
      </w:r>
      <w:proofErr w:type="spellStart"/>
      <w:r w:rsidRPr="00252F0B">
        <w:rPr>
          <w:color w:val="000000"/>
          <w:lang w:eastAsia="ja-JP"/>
        </w:rPr>
        <w:t>taken</w:t>
      </w:r>
      <w:proofErr w:type="spellEnd"/>
      <w:r w:rsidRPr="00252F0B">
        <w:rPr>
          <w:color w:val="000000"/>
          <w:lang w:eastAsia="ja-JP"/>
        </w:rPr>
        <w:t xml:space="preserve"> on </w:t>
      </w:r>
      <w:proofErr w:type="spellStart"/>
      <w:r w:rsidRPr="00252F0B">
        <w:rPr>
          <w:color w:val="000000"/>
          <w:lang w:eastAsia="ja-JP"/>
        </w:rPr>
        <w:t>the</w:t>
      </w:r>
      <w:proofErr w:type="spellEnd"/>
      <w:r w:rsidRPr="00252F0B">
        <w:rPr>
          <w:color w:val="000000"/>
          <w:lang w:eastAsia="ja-JP"/>
        </w:rPr>
        <w:t xml:space="preserve"> </w:t>
      </w:r>
      <w:r w:rsidRPr="00252F0B">
        <w:rPr>
          <w:color w:val="000000"/>
        </w:rPr>
        <w:t xml:space="preserve">Nikon </w:t>
      </w:r>
      <w:proofErr w:type="spellStart"/>
      <w:r w:rsidRPr="00252F0B">
        <w:rPr>
          <w:color w:val="000000"/>
        </w:rPr>
        <w:t>Eclipse</w:t>
      </w:r>
      <w:proofErr w:type="spellEnd"/>
      <w:r w:rsidRPr="00252F0B">
        <w:rPr>
          <w:color w:val="000000"/>
        </w:rPr>
        <w:t xml:space="preserve"> TS 100 </w:t>
      </w:r>
      <w:proofErr w:type="spellStart"/>
      <w:r w:rsidRPr="00252F0B">
        <w:rPr>
          <w:color w:val="000000"/>
        </w:rPr>
        <w:t>microscope</w:t>
      </w:r>
      <w:proofErr w:type="spellEnd"/>
      <w:r w:rsidRPr="00252F0B">
        <w:rPr>
          <w:color w:val="000000"/>
        </w:rPr>
        <w:t>.</w:t>
      </w:r>
    </w:p>
    <w:p w14:paraId="1FD7D3BB" w14:textId="77777777" w:rsidR="00BE4C34" w:rsidRPr="00BE4C34" w:rsidRDefault="00BE4C34" w:rsidP="00F529CA">
      <w:pPr>
        <w:widowControl/>
        <w:spacing w:before="100" w:beforeAutospacing="1" w:after="100" w:afterAutospacing="1" w:line="480" w:lineRule="auto"/>
        <w:jc w:val="left"/>
        <w:outlineLvl w:val="0"/>
        <w:rPr>
          <w:rFonts w:ascii="Times New Roman" w:hAnsi="Times New Roman"/>
          <w:b/>
          <w:color w:val="000000"/>
          <w:sz w:val="24"/>
          <w:szCs w:val="24"/>
        </w:rPr>
      </w:pPr>
      <w:r w:rsidRPr="00BE4C34">
        <w:rPr>
          <w:rFonts w:ascii="Times New Roman" w:hAnsi="Times New Roman"/>
          <w:b/>
          <w:color w:val="000000"/>
          <w:sz w:val="24"/>
          <w:szCs w:val="24"/>
        </w:rPr>
        <w:lastRenderedPageBreak/>
        <w:t>Supplemental figures</w:t>
      </w:r>
    </w:p>
    <w:p w14:paraId="07FE1D31" w14:textId="3DEA5724" w:rsidR="00A729FC" w:rsidRDefault="00A729FC" w:rsidP="00D90F18">
      <w:pPr>
        <w:widowControl/>
        <w:spacing w:before="100" w:beforeAutospacing="1" w:after="100" w:afterAutospacing="1" w:line="480" w:lineRule="auto"/>
        <w:outlineLvl w:val="0"/>
        <w:rPr>
          <w:rFonts w:ascii="Times New Roman" w:hAnsi="Times New Roman"/>
          <w:b/>
          <w:sz w:val="24"/>
          <w:szCs w:val="24"/>
        </w:rPr>
      </w:pPr>
      <w:r w:rsidRPr="00E136BC">
        <w:rPr>
          <w:rFonts w:ascii="Times New Roman" w:hAnsi="Times New Roman"/>
          <w:b/>
          <w:sz w:val="24"/>
          <w:szCs w:val="24"/>
        </w:rPr>
        <w:t>Figure</w:t>
      </w:r>
      <w:r>
        <w:rPr>
          <w:rFonts w:ascii="Times New Roman" w:hAnsi="Times New Roman"/>
          <w:b/>
          <w:sz w:val="24"/>
          <w:szCs w:val="24"/>
        </w:rPr>
        <w:t xml:space="preserve"> S1</w:t>
      </w:r>
      <w:r w:rsidRPr="00E136BC">
        <w:rPr>
          <w:rFonts w:ascii="Times New Roman" w:hAnsi="Times New Roman"/>
          <w:b/>
          <w:sz w:val="24"/>
          <w:szCs w:val="24"/>
        </w:rPr>
        <w:t>.</w:t>
      </w:r>
      <w:r w:rsidR="00F529CA">
        <w:rPr>
          <w:rFonts w:ascii="Times New Roman" w:hAnsi="Times New Roman"/>
          <w:b/>
          <w:sz w:val="24"/>
          <w:szCs w:val="24"/>
        </w:rPr>
        <w:t xml:space="preserve"> </w:t>
      </w:r>
      <w:r w:rsidR="00F529CA" w:rsidRPr="00781DA1">
        <w:rPr>
          <w:rFonts w:ascii="Times New Roman" w:hAnsi="Times New Roman"/>
          <w:b/>
          <w:sz w:val="24"/>
          <w:szCs w:val="24"/>
        </w:rPr>
        <w:t xml:space="preserve">Inhibition of NAMPT suppresses </w:t>
      </w:r>
      <w:r w:rsidR="00781DA1" w:rsidRPr="00781DA1">
        <w:rPr>
          <w:rFonts w:ascii="Times New Roman" w:hAnsi="Times New Roman"/>
          <w:b/>
          <w:sz w:val="24"/>
          <w:szCs w:val="24"/>
        </w:rPr>
        <w:t>intracellular NAD</w:t>
      </w:r>
      <w:r w:rsidR="00781DA1" w:rsidRPr="00781DA1">
        <w:rPr>
          <w:rFonts w:ascii="Times New Roman" w:hAnsi="Times New Roman"/>
          <w:b/>
          <w:sz w:val="24"/>
          <w:szCs w:val="24"/>
          <w:vertAlign w:val="superscript"/>
        </w:rPr>
        <w:t>+</w:t>
      </w:r>
      <w:r w:rsidR="00781DA1" w:rsidRPr="00781DA1">
        <w:rPr>
          <w:rFonts w:ascii="Times New Roman" w:hAnsi="Times New Roman"/>
          <w:b/>
          <w:sz w:val="24"/>
          <w:szCs w:val="24"/>
        </w:rPr>
        <w:t xml:space="preserve"> levels in </w:t>
      </w:r>
      <w:r w:rsidR="00F529CA" w:rsidRPr="00781DA1">
        <w:rPr>
          <w:rFonts w:ascii="Times New Roman" w:hAnsi="Times New Roman"/>
          <w:b/>
          <w:sz w:val="24"/>
          <w:szCs w:val="24"/>
        </w:rPr>
        <w:t xml:space="preserve">human </w:t>
      </w:r>
      <w:proofErr w:type="spellStart"/>
      <w:r w:rsidR="00F529CA" w:rsidRPr="00781DA1">
        <w:rPr>
          <w:rFonts w:ascii="Times New Roman" w:hAnsi="Times New Roman"/>
          <w:b/>
          <w:sz w:val="24"/>
          <w:szCs w:val="24"/>
        </w:rPr>
        <w:t>iPS</w:t>
      </w:r>
      <w:proofErr w:type="spellEnd"/>
      <w:r w:rsidR="00F529CA" w:rsidRPr="00781DA1">
        <w:rPr>
          <w:rFonts w:ascii="Times New Roman" w:hAnsi="Times New Roman"/>
          <w:b/>
          <w:sz w:val="24"/>
          <w:szCs w:val="24"/>
        </w:rPr>
        <w:t xml:space="preserve"> cell</w:t>
      </w:r>
      <w:r w:rsidR="00781DA1" w:rsidRPr="00781DA1">
        <w:rPr>
          <w:rFonts w:ascii="Times New Roman" w:hAnsi="Times New Roman"/>
          <w:b/>
          <w:sz w:val="24"/>
          <w:szCs w:val="24"/>
        </w:rPr>
        <w:t>s</w:t>
      </w:r>
      <w:r w:rsidR="00F529CA" w:rsidRPr="00781DA1">
        <w:rPr>
          <w:rFonts w:ascii="Times New Roman" w:hAnsi="Times New Roman"/>
          <w:b/>
          <w:sz w:val="24"/>
          <w:szCs w:val="24"/>
        </w:rPr>
        <w:t xml:space="preserve"> </w:t>
      </w:r>
    </w:p>
    <w:p w14:paraId="68535F65" w14:textId="3C200DF0" w:rsidR="00C6169E" w:rsidRPr="00C6169E" w:rsidRDefault="00C6169E" w:rsidP="00794A49">
      <w:pPr>
        <w:widowControl/>
        <w:spacing w:before="100" w:beforeAutospacing="1" w:after="100" w:afterAutospacing="1" w:line="480" w:lineRule="auto"/>
        <w:outlineLvl w:val="0"/>
        <w:rPr>
          <w:rFonts w:ascii="Times New Roman" w:eastAsia="Calibri" w:hAnsi="Times New Roman"/>
          <w:kern w:val="0"/>
          <w:sz w:val="24"/>
          <w:szCs w:val="24"/>
        </w:rPr>
      </w:pPr>
      <w:r>
        <w:rPr>
          <w:rFonts w:ascii="Times New Roman" w:eastAsia="Calibri" w:hAnsi="Times New Roman"/>
          <w:kern w:val="0"/>
          <w:sz w:val="24"/>
          <w:szCs w:val="24"/>
        </w:rPr>
        <w:t xml:space="preserve">(A) </w:t>
      </w:r>
      <w:r w:rsidR="00814F41" w:rsidRPr="00C6169E">
        <w:rPr>
          <w:rFonts w:ascii="Times New Roman" w:eastAsia="Calibri" w:hAnsi="Times New Roman"/>
          <w:kern w:val="0"/>
          <w:sz w:val="24"/>
          <w:szCs w:val="24"/>
        </w:rPr>
        <w:t>Intracellular NAD</w:t>
      </w:r>
      <w:r w:rsidR="00814F41" w:rsidRPr="00C6169E">
        <w:rPr>
          <w:rFonts w:ascii="Times New Roman" w:eastAsia="Calibri" w:hAnsi="Times New Roman"/>
          <w:kern w:val="0"/>
          <w:sz w:val="24"/>
          <w:szCs w:val="24"/>
          <w:vertAlign w:val="superscript"/>
        </w:rPr>
        <w:t>+</w:t>
      </w:r>
      <w:r w:rsidR="00814F41" w:rsidRPr="00C6169E">
        <w:rPr>
          <w:rFonts w:ascii="Times New Roman" w:eastAsia="Calibri" w:hAnsi="Times New Roman"/>
          <w:kern w:val="0"/>
          <w:sz w:val="24"/>
          <w:szCs w:val="24"/>
        </w:rPr>
        <w:t xml:space="preserve"> levels </w:t>
      </w:r>
      <w:r w:rsidR="002C10B5">
        <w:rPr>
          <w:rFonts w:ascii="Times New Roman" w:eastAsia="Calibri" w:hAnsi="Times New Roman"/>
          <w:kern w:val="0"/>
          <w:sz w:val="24"/>
          <w:szCs w:val="24"/>
        </w:rPr>
        <w:t>in</w:t>
      </w:r>
      <w:r w:rsidR="00814F41" w:rsidRPr="00C6169E">
        <w:rPr>
          <w:rFonts w:ascii="Times New Roman" w:eastAsia="Calibri" w:hAnsi="Times New Roman"/>
          <w:kern w:val="0"/>
          <w:sz w:val="24"/>
          <w:szCs w:val="24"/>
        </w:rPr>
        <w:t xml:space="preserve"> </w:t>
      </w:r>
      <w:r w:rsidRPr="00C6169E">
        <w:rPr>
          <w:rFonts w:ascii="Times New Roman" w:eastAsia="Calibri" w:hAnsi="Times New Roman"/>
          <w:kern w:val="0"/>
          <w:sz w:val="24"/>
          <w:szCs w:val="24"/>
        </w:rPr>
        <w:t xml:space="preserve">human </w:t>
      </w:r>
      <w:proofErr w:type="spellStart"/>
      <w:r w:rsidRPr="00C6169E">
        <w:rPr>
          <w:rFonts w:ascii="Times New Roman" w:eastAsia="Calibri" w:hAnsi="Times New Roman"/>
          <w:kern w:val="0"/>
          <w:sz w:val="24"/>
          <w:szCs w:val="24"/>
        </w:rPr>
        <w:t>iPS</w:t>
      </w:r>
      <w:proofErr w:type="spellEnd"/>
      <w:r w:rsidRPr="00C6169E">
        <w:rPr>
          <w:rFonts w:ascii="Times New Roman" w:eastAsia="Calibri" w:hAnsi="Times New Roman"/>
          <w:kern w:val="0"/>
          <w:sz w:val="24"/>
          <w:szCs w:val="24"/>
        </w:rPr>
        <w:t xml:space="preserve"> cells</w:t>
      </w:r>
      <w:r w:rsidR="00814F41" w:rsidRPr="00C6169E">
        <w:rPr>
          <w:rFonts w:ascii="Times New Roman" w:eastAsia="Calibri" w:hAnsi="Times New Roman"/>
          <w:kern w:val="0"/>
          <w:sz w:val="24"/>
          <w:szCs w:val="24"/>
        </w:rPr>
        <w:t xml:space="preserve"> treated with </w:t>
      </w:r>
      <w:r w:rsidRPr="00C6169E">
        <w:rPr>
          <w:rFonts w:ascii="Times New Roman" w:eastAsia="Calibri" w:hAnsi="Times New Roman"/>
          <w:kern w:val="0"/>
          <w:sz w:val="24"/>
          <w:szCs w:val="24"/>
        </w:rPr>
        <w:t>different concentration of</w:t>
      </w:r>
      <w:r w:rsidR="00814F41" w:rsidRPr="00C6169E">
        <w:rPr>
          <w:rFonts w:ascii="Times New Roman" w:eastAsia="Calibri" w:hAnsi="Times New Roman"/>
          <w:kern w:val="0"/>
          <w:sz w:val="24"/>
          <w:szCs w:val="24"/>
        </w:rPr>
        <w:t xml:space="preserve"> FK866</w:t>
      </w:r>
      <w:r w:rsidRPr="00C6169E">
        <w:rPr>
          <w:rFonts w:ascii="Times New Roman" w:eastAsia="Calibri" w:hAnsi="Times New Roman"/>
          <w:kern w:val="0"/>
          <w:sz w:val="24"/>
          <w:szCs w:val="24"/>
        </w:rPr>
        <w:t xml:space="preserve"> for 48 hours</w:t>
      </w:r>
      <w:r w:rsidR="00814F41" w:rsidRPr="00C6169E">
        <w:rPr>
          <w:rFonts w:ascii="Times New Roman" w:eastAsia="Calibri" w:hAnsi="Times New Roman"/>
          <w:kern w:val="0"/>
          <w:sz w:val="24"/>
          <w:szCs w:val="24"/>
        </w:rPr>
        <w:t>.</w:t>
      </w:r>
      <w:r w:rsidRPr="00C6169E">
        <w:rPr>
          <w:rFonts w:ascii="Times New Roman" w:eastAsia="Calibri" w:hAnsi="Times New Roman"/>
          <w:kern w:val="0"/>
          <w:sz w:val="24"/>
          <w:szCs w:val="24"/>
        </w:rPr>
        <w:t xml:space="preserve"> The same concentration of DMSO was added as a vehicle control.</w:t>
      </w:r>
      <w:r w:rsidR="00814F41" w:rsidRPr="00C6169E">
        <w:rPr>
          <w:rFonts w:ascii="Times New Roman" w:eastAsia="Calibri" w:hAnsi="Times New Roman"/>
          <w:kern w:val="0"/>
          <w:sz w:val="24"/>
          <w:szCs w:val="24"/>
        </w:rPr>
        <w:t xml:space="preserve"> Data represent means ± SD from three independent experiments, each in triplicate </w:t>
      </w:r>
      <w:r w:rsidR="002C10B5" w:rsidRPr="00E136BC">
        <w:rPr>
          <w:rFonts w:ascii="Times New Roman" w:eastAsia="Calibri" w:hAnsi="Times New Roman"/>
          <w:kern w:val="0"/>
          <w:sz w:val="24"/>
          <w:szCs w:val="24"/>
        </w:rPr>
        <w:t>(</w:t>
      </w:r>
      <w:r w:rsidR="002C10B5" w:rsidRPr="00E136BC">
        <w:rPr>
          <w:rFonts w:ascii="Times New Roman" w:hAnsi="Times New Roman"/>
          <w:bCs/>
          <w:color w:val="000000"/>
          <w:sz w:val="24"/>
          <w:szCs w:val="24"/>
        </w:rPr>
        <w:t>*</w:t>
      </w:r>
      <w:r w:rsidR="002C10B5" w:rsidRPr="002B677C">
        <w:rPr>
          <w:rFonts w:ascii="Times New Roman" w:hAnsi="Times New Roman"/>
          <w:bCs/>
          <w:i/>
          <w:color w:val="000000"/>
          <w:sz w:val="24"/>
          <w:szCs w:val="24"/>
        </w:rPr>
        <w:t>p</w:t>
      </w:r>
      <w:r w:rsidR="002C10B5" w:rsidRPr="00E136BC">
        <w:rPr>
          <w:rFonts w:ascii="Times New Roman" w:hAnsi="Times New Roman"/>
          <w:bCs/>
          <w:color w:val="000000"/>
          <w:sz w:val="24"/>
          <w:szCs w:val="24"/>
        </w:rPr>
        <w:t xml:space="preserve"> &lt; 0.05, **</w:t>
      </w:r>
      <w:r w:rsidR="002C10B5" w:rsidRPr="002B677C">
        <w:rPr>
          <w:rFonts w:ascii="Times New Roman" w:hAnsi="Times New Roman"/>
          <w:bCs/>
          <w:i/>
          <w:color w:val="000000"/>
          <w:sz w:val="24"/>
          <w:szCs w:val="24"/>
        </w:rPr>
        <w:t>p</w:t>
      </w:r>
      <w:r w:rsidR="002C10B5" w:rsidRPr="00E136BC">
        <w:rPr>
          <w:rFonts w:ascii="Times New Roman" w:hAnsi="Times New Roman"/>
          <w:bCs/>
          <w:color w:val="000000"/>
          <w:sz w:val="24"/>
          <w:szCs w:val="24"/>
        </w:rPr>
        <w:t xml:space="preserve"> &lt; 0.01</w:t>
      </w:r>
      <w:r w:rsidR="002C10B5">
        <w:rPr>
          <w:rFonts w:ascii="Times New Roman" w:hAnsi="Times New Roman"/>
          <w:bCs/>
          <w:color w:val="000000"/>
          <w:sz w:val="24"/>
          <w:szCs w:val="24"/>
        </w:rPr>
        <w:t xml:space="preserve"> </w:t>
      </w:r>
      <w:r w:rsidR="00814F41" w:rsidRPr="00C6169E">
        <w:rPr>
          <w:rFonts w:ascii="Times New Roman" w:eastAsia="Calibri" w:hAnsi="Times New Roman"/>
          <w:kern w:val="0"/>
          <w:sz w:val="24"/>
          <w:szCs w:val="24"/>
        </w:rPr>
        <w:t>compared to DMSO-treated cells).</w:t>
      </w:r>
      <w:r>
        <w:rPr>
          <w:rFonts w:ascii="Times New Roman" w:eastAsia="Calibri" w:hAnsi="Times New Roman"/>
          <w:kern w:val="0"/>
          <w:sz w:val="24"/>
          <w:szCs w:val="24"/>
        </w:rPr>
        <w:t xml:space="preserve"> </w:t>
      </w:r>
    </w:p>
    <w:p w14:paraId="0E55CB8A" w14:textId="2EEC23DF" w:rsidR="00F529CA" w:rsidRDefault="006A6572" w:rsidP="00F529CA">
      <w:pPr>
        <w:widowControl/>
        <w:spacing w:before="100" w:beforeAutospacing="1" w:after="100" w:afterAutospacing="1" w:line="480" w:lineRule="auto"/>
        <w:outlineLvl w:val="0"/>
        <w:rPr>
          <w:rFonts w:ascii="Times New Roman" w:hAnsi="Times New Roman"/>
          <w:b/>
          <w:sz w:val="24"/>
          <w:szCs w:val="24"/>
        </w:rPr>
      </w:pPr>
      <w:r w:rsidRPr="006A6572">
        <w:rPr>
          <w:rFonts w:ascii="Times New Roman" w:hAnsi="Times New Roman"/>
          <w:b/>
          <w:sz w:val="24"/>
          <w:szCs w:val="24"/>
        </w:rPr>
        <w:t xml:space="preserve">Figure </w:t>
      </w:r>
      <w:r>
        <w:rPr>
          <w:rFonts w:ascii="Times New Roman" w:hAnsi="Times New Roman"/>
          <w:b/>
          <w:sz w:val="24"/>
          <w:szCs w:val="24"/>
        </w:rPr>
        <w:t>S2</w:t>
      </w:r>
      <w:r w:rsidRPr="006A6572">
        <w:rPr>
          <w:rFonts w:ascii="Times New Roman" w:hAnsi="Times New Roman"/>
          <w:b/>
          <w:sz w:val="24"/>
          <w:szCs w:val="24"/>
        </w:rPr>
        <w:t>.</w:t>
      </w:r>
      <w:r w:rsidR="00F529CA">
        <w:rPr>
          <w:rFonts w:ascii="Times New Roman" w:hAnsi="Times New Roman"/>
          <w:b/>
          <w:sz w:val="24"/>
          <w:szCs w:val="24"/>
        </w:rPr>
        <w:t xml:space="preserve"> Inhibition of NAMPT/SIRT2 pathway induces apoptosis and cell cycle arrest in human </w:t>
      </w:r>
      <w:proofErr w:type="spellStart"/>
      <w:r w:rsidR="00F529CA">
        <w:rPr>
          <w:rFonts w:ascii="Times New Roman" w:hAnsi="Times New Roman"/>
          <w:b/>
          <w:sz w:val="24"/>
          <w:szCs w:val="24"/>
        </w:rPr>
        <w:t>iPS</w:t>
      </w:r>
      <w:proofErr w:type="spellEnd"/>
      <w:r w:rsidR="00F529CA">
        <w:rPr>
          <w:rFonts w:ascii="Times New Roman" w:hAnsi="Times New Roman"/>
          <w:b/>
          <w:sz w:val="24"/>
          <w:szCs w:val="24"/>
        </w:rPr>
        <w:t xml:space="preserve"> cells</w:t>
      </w:r>
    </w:p>
    <w:p w14:paraId="0ABF6E4E" w14:textId="34C38682" w:rsidR="003E3548" w:rsidRDefault="006A6572" w:rsidP="00605400">
      <w:pPr>
        <w:widowControl/>
        <w:spacing w:before="100" w:beforeAutospacing="1" w:after="100" w:afterAutospacing="1" w:line="480" w:lineRule="auto"/>
        <w:outlineLvl w:val="0"/>
        <w:rPr>
          <w:rFonts w:ascii="Times New Roman" w:hAnsi="Times New Roman"/>
          <w:b/>
          <w:sz w:val="24"/>
          <w:szCs w:val="24"/>
        </w:rPr>
      </w:pPr>
      <w:r w:rsidRPr="00F529CA">
        <w:rPr>
          <w:rFonts w:ascii="Times New Roman" w:hAnsi="Times New Roman"/>
          <w:b/>
          <w:sz w:val="24"/>
          <w:szCs w:val="24"/>
        </w:rPr>
        <w:t xml:space="preserve"> </w:t>
      </w:r>
      <w:r w:rsidR="00F529CA" w:rsidRPr="00F529CA">
        <w:rPr>
          <w:rFonts w:ascii="Times New Roman" w:hAnsi="Times New Roman"/>
          <w:bCs/>
          <w:sz w:val="24"/>
          <w:szCs w:val="24"/>
        </w:rPr>
        <w:t>(A</w:t>
      </w:r>
      <w:r w:rsidR="00B14C33">
        <w:rPr>
          <w:rFonts w:ascii="Times New Roman" w:hAnsi="Times New Roman"/>
          <w:bCs/>
          <w:sz w:val="24"/>
          <w:szCs w:val="24"/>
        </w:rPr>
        <w:t>,</w:t>
      </w:r>
      <w:r w:rsidR="00711D32">
        <w:rPr>
          <w:rFonts w:ascii="Times New Roman" w:hAnsi="Times New Roman"/>
          <w:bCs/>
          <w:sz w:val="24"/>
          <w:szCs w:val="24"/>
        </w:rPr>
        <w:t xml:space="preserve"> </w:t>
      </w:r>
      <w:r w:rsidR="00B14C33">
        <w:rPr>
          <w:rFonts w:ascii="Times New Roman" w:hAnsi="Times New Roman"/>
          <w:bCs/>
          <w:sz w:val="24"/>
          <w:szCs w:val="24"/>
        </w:rPr>
        <w:t>B</w:t>
      </w:r>
      <w:r w:rsidR="00F529CA" w:rsidRPr="00F529CA">
        <w:rPr>
          <w:rFonts w:ascii="Times New Roman" w:hAnsi="Times New Roman"/>
          <w:bCs/>
          <w:sz w:val="24"/>
          <w:szCs w:val="24"/>
        </w:rPr>
        <w:t>)</w:t>
      </w:r>
      <w:r w:rsidR="00F529CA">
        <w:rPr>
          <w:rFonts w:ascii="Times New Roman" w:hAnsi="Times New Roman"/>
          <w:bCs/>
          <w:sz w:val="24"/>
          <w:szCs w:val="24"/>
        </w:rPr>
        <w:t xml:space="preserve"> Annexin V </w:t>
      </w:r>
      <w:r w:rsidR="001B760B">
        <w:rPr>
          <w:rFonts w:ascii="Times New Roman" w:hAnsi="Times New Roman"/>
          <w:bCs/>
          <w:sz w:val="24"/>
          <w:szCs w:val="24"/>
        </w:rPr>
        <w:t xml:space="preserve">staining </w:t>
      </w:r>
      <w:r w:rsidR="00B14C33">
        <w:rPr>
          <w:rFonts w:ascii="Times New Roman" w:hAnsi="Times New Roman"/>
          <w:bCs/>
          <w:sz w:val="24"/>
          <w:szCs w:val="24"/>
        </w:rPr>
        <w:t xml:space="preserve">(A) and </w:t>
      </w:r>
      <w:r w:rsidR="00B14C33" w:rsidRPr="001B760B">
        <w:rPr>
          <w:rFonts w:ascii="Times New Roman" w:hAnsi="Times New Roman"/>
          <w:bCs/>
          <w:sz w:val="24"/>
          <w:szCs w:val="24"/>
        </w:rPr>
        <w:t xml:space="preserve">cell cycle analysis </w:t>
      </w:r>
      <w:r w:rsidR="001B760B">
        <w:rPr>
          <w:rFonts w:ascii="Times New Roman" w:hAnsi="Times New Roman"/>
          <w:bCs/>
          <w:sz w:val="24"/>
          <w:szCs w:val="24"/>
        </w:rPr>
        <w:t>using</w:t>
      </w:r>
      <w:r w:rsidR="00B14C33" w:rsidRPr="001B760B">
        <w:rPr>
          <w:rFonts w:ascii="Times New Roman" w:hAnsi="Times New Roman"/>
          <w:bCs/>
          <w:sz w:val="24"/>
          <w:szCs w:val="24"/>
        </w:rPr>
        <w:t xml:space="preserve"> </w:t>
      </w:r>
      <w:proofErr w:type="spellStart"/>
      <w:r w:rsidR="00B14C33" w:rsidRPr="001B760B">
        <w:rPr>
          <w:rFonts w:ascii="Times New Roman" w:hAnsi="Times New Roman"/>
          <w:bCs/>
          <w:sz w:val="24"/>
          <w:szCs w:val="24"/>
        </w:rPr>
        <w:t>BrdU</w:t>
      </w:r>
      <w:proofErr w:type="spellEnd"/>
      <w:r w:rsidR="00B14C33" w:rsidRPr="001B760B">
        <w:rPr>
          <w:rFonts w:ascii="Times New Roman" w:hAnsi="Times New Roman"/>
          <w:bCs/>
          <w:sz w:val="24"/>
          <w:szCs w:val="24"/>
        </w:rPr>
        <w:t xml:space="preserve"> assay (B)</w:t>
      </w:r>
      <w:r w:rsidR="00F529CA">
        <w:rPr>
          <w:rFonts w:ascii="Times New Roman" w:hAnsi="Times New Roman"/>
          <w:bCs/>
          <w:sz w:val="24"/>
          <w:szCs w:val="24"/>
        </w:rPr>
        <w:t xml:space="preserve"> in human </w:t>
      </w:r>
      <w:proofErr w:type="spellStart"/>
      <w:r w:rsidR="00F529CA">
        <w:rPr>
          <w:rFonts w:ascii="Times New Roman" w:hAnsi="Times New Roman"/>
          <w:bCs/>
          <w:sz w:val="24"/>
          <w:szCs w:val="24"/>
        </w:rPr>
        <w:t>iPS</w:t>
      </w:r>
      <w:proofErr w:type="spellEnd"/>
      <w:r w:rsidR="00F529CA">
        <w:rPr>
          <w:rFonts w:ascii="Times New Roman" w:hAnsi="Times New Roman"/>
          <w:bCs/>
          <w:sz w:val="24"/>
          <w:szCs w:val="24"/>
        </w:rPr>
        <w:t xml:space="preserve"> cells treated with indicated drugs for </w:t>
      </w:r>
      <w:r w:rsidR="00F87E73">
        <w:rPr>
          <w:rFonts w:ascii="Times New Roman" w:hAnsi="Times New Roman"/>
          <w:bCs/>
          <w:sz w:val="24"/>
          <w:szCs w:val="24"/>
        </w:rPr>
        <w:t>48</w:t>
      </w:r>
      <w:r w:rsidR="00F529CA">
        <w:rPr>
          <w:rFonts w:ascii="Times New Roman" w:hAnsi="Times New Roman"/>
          <w:bCs/>
          <w:sz w:val="24"/>
          <w:szCs w:val="24"/>
        </w:rPr>
        <w:t xml:space="preserve"> hours. </w:t>
      </w:r>
      <w:r w:rsidR="00F529CA" w:rsidRPr="00C6169E">
        <w:rPr>
          <w:rFonts w:ascii="Times New Roman" w:eastAsia="Calibri" w:hAnsi="Times New Roman"/>
          <w:kern w:val="0"/>
          <w:sz w:val="24"/>
          <w:szCs w:val="24"/>
        </w:rPr>
        <w:t xml:space="preserve">The same concentration of DMSO was added as a vehicle control. </w:t>
      </w:r>
      <w:r w:rsidR="00F529CA">
        <w:rPr>
          <w:rFonts w:ascii="Times New Roman" w:eastAsia="Calibri" w:hAnsi="Times New Roman"/>
          <w:kern w:val="0"/>
          <w:sz w:val="24"/>
          <w:szCs w:val="24"/>
        </w:rPr>
        <w:t xml:space="preserve">Representative </w:t>
      </w:r>
      <w:r w:rsidR="00F529CA">
        <w:rPr>
          <w:rFonts w:ascii="Times New Roman" w:eastAsia="Times New Roman" w:hAnsi="Times New Roman"/>
          <w:bCs/>
          <w:sz w:val="24"/>
          <w:szCs w:val="24"/>
        </w:rPr>
        <w:t>f</w:t>
      </w:r>
      <w:r w:rsidR="00605400" w:rsidRPr="00F529CA">
        <w:rPr>
          <w:rFonts w:ascii="Times New Roman" w:eastAsia="Times New Roman" w:hAnsi="Times New Roman"/>
          <w:bCs/>
          <w:sz w:val="24"/>
          <w:szCs w:val="24"/>
        </w:rPr>
        <w:t>low cytometry</w:t>
      </w:r>
      <w:r w:rsidRPr="00F529CA">
        <w:rPr>
          <w:szCs w:val="19"/>
          <w:lang w:eastAsia="ja-JP"/>
        </w:rPr>
        <w:t xml:space="preserve"> </w:t>
      </w:r>
      <w:r w:rsidRPr="00B14C33">
        <w:rPr>
          <w:rFonts w:ascii="Times New Roman" w:hAnsi="Times New Roman"/>
          <w:sz w:val="24"/>
          <w:lang w:eastAsia="ja-JP"/>
        </w:rPr>
        <w:t>dot plot</w:t>
      </w:r>
      <w:r w:rsidR="00F529CA" w:rsidRPr="00B14C33">
        <w:rPr>
          <w:rFonts w:ascii="Times New Roman" w:hAnsi="Times New Roman"/>
          <w:sz w:val="24"/>
          <w:lang w:eastAsia="ja-JP"/>
        </w:rPr>
        <w:t xml:space="preserve"> images are shown. </w:t>
      </w:r>
    </w:p>
    <w:p w14:paraId="6005B5A6" w14:textId="2EC65BE0" w:rsidR="00605400" w:rsidRDefault="00605400" w:rsidP="00605400">
      <w:pPr>
        <w:widowControl/>
        <w:spacing w:before="100" w:beforeAutospacing="1" w:after="100" w:afterAutospacing="1" w:line="480" w:lineRule="auto"/>
        <w:outlineLvl w:val="0"/>
        <w:rPr>
          <w:rFonts w:ascii="Times New Roman" w:hAnsi="Times New Roman"/>
          <w:b/>
          <w:sz w:val="24"/>
          <w:szCs w:val="24"/>
        </w:rPr>
      </w:pPr>
      <w:r w:rsidRPr="00605400">
        <w:rPr>
          <w:rFonts w:ascii="Times New Roman" w:hAnsi="Times New Roman"/>
          <w:b/>
          <w:sz w:val="24"/>
          <w:szCs w:val="24"/>
        </w:rPr>
        <w:t>Figure S</w:t>
      </w:r>
      <w:r>
        <w:rPr>
          <w:rFonts w:ascii="Times New Roman" w:hAnsi="Times New Roman"/>
          <w:b/>
          <w:sz w:val="24"/>
          <w:szCs w:val="24"/>
        </w:rPr>
        <w:t>3</w:t>
      </w:r>
      <w:r w:rsidRPr="00605400">
        <w:rPr>
          <w:rFonts w:ascii="Times New Roman" w:hAnsi="Times New Roman"/>
          <w:b/>
          <w:sz w:val="24"/>
          <w:szCs w:val="24"/>
        </w:rPr>
        <w:t>.</w:t>
      </w:r>
      <w:r w:rsidR="00B14C33">
        <w:rPr>
          <w:rFonts w:ascii="Times New Roman" w:hAnsi="Times New Roman"/>
          <w:b/>
          <w:sz w:val="24"/>
          <w:szCs w:val="24"/>
        </w:rPr>
        <w:t xml:space="preserve"> Tra-1-60 and SSEA4 </w:t>
      </w:r>
      <w:r w:rsidR="001821FC">
        <w:rPr>
          <w:rFonts w:ascii="Times New Roman" w:hAnsi="Times New Roman"/>
          <w:b/>
          <w:sz w:val="24"/>
          <w:szCs w:val="24"/>
        </w:rPr>
        <w:t>surface</w:t>
      </w:r>
      <w:r w:rsidR="00B14C33">
        <w:rPr>
          <w:rFonts w:ascii="Times New Roman" w:hAnsi="Times New Roman"/>
          <w:b/>
          <w:sz w:val="24"/>
          <w:szCs w:val="24"/>
        </w:rPr>
        <w:t xml:space="preserve"> expression </w:t>
      </w:r>
      <w:r w:rsidR="001821FC">
        <w:rPr>
          <w:rFonts w:ascii="Times New Roman" w:hAnsi="Times New Roman"/>
          <w:b/>
          <w:sz w:val="24"/>
          <w:szCs w:val="24"/>
        </w:rPr>
        <w:t>o</w:t>
      </w:r>
      <w:r w:rsidR="00B14C33">
        <w:rPr>
          <w:rFonts w:ascii="Times New Roman" w:hAnsi="Times New Roman"/>
          <w:b/>
          <w:sz w:val="24"/>
          <w:szCs w:val="24"/>
        </w:rPr>
        <w:t xml:space="preserve">n human </w:t>
      </w:r>
      <w:proofErr w:type="spellStart"/>
      <w:r w:rsidR="00B14C33">
        <w:rPr>
          <w:rFonts w:ascii="Times New Roman" w:hAnsi="Times New Roman"/>
          <w:b/>
          <w:sz w:val="24"/>
          <w:szCs w:val="24"/>
        </w:rPr>
        <w:t>iPS</w:t>
      </w:r>
      <w:proofErr w:type="spellEnd"/>
      <w:r w:rsidR="00B14C33">
        <w:rPr>
          <w:rFonts w:ascii="Times New Roman" w:hAnsi="Times New Roman"/>
          <w:b/>
          <w:sz w:val="24"/>
          <w:szCs w:val="24"/>
        </w:rPr>
        <w:t xml:space="preserve"> cells</w:t>
      </w:r>
      <w:r w:rsidR="001821FC">
        <w:rPr>
          <w:rFonts w:ascii="Times New Roman" w:hAnsi="Times New Roman"/>
          <w:b/>
          <w:sz w:val="24"/>
          <w:szCs w:val="24"/>
        </w:rPr>
        <w:t xml:space="preserve"> treated with NAMPT- or SIRT2 inhibitors</w:t>
      </w:r>
    </w:p>
    <w:p w14:paraId="74B60295" w14:textId="4C0BE64B" w:rsidR="003E3548" w:rsidRPr="00794A49" w:rsidRDefault="00B14C33" w:rsidP="003E3548">
      <w:pPr>
        <w:widowControl/>
        <w:spacing w:before="100" w:beforeAutospacing="1" w:after="100" w:afterAutospacing="1" w:line="480" w:lineRule="auto"/>
        <w:outlineLvl w:val="0"/>
        <w:rPr>
          <w:rFonts w:ascii="Times New Roman" w:hAnsi="Times New Roman"/>
          <w:b/>
          <w:sz w:val="24"/>
          <w:szCs w:val="24"/>
        </w:rPr>
      </w:pPr>
      <w:r>
        <w:rPr>
          <w:rFonts w:ascii="Times New Roman" w:eastAsia="Calibri" w:hAnsi="Times New Roman"/>
          <w:kern w:val="0"/>
          <w:sz w:val="24"/>
          <w:szCs w:val="24"/>
        </w:rPr>
        <w:t xml:space="preserve">(A, B) </w:t>
      </w:r>
      <w:r w:rsidRPr="00B14C33">
        <w:rPr>
          <w:rFonts w:ascii="Times New Roman" w:eastAsia="Calibri" w:hAnsi="Times New Roman"/>
          <w:kern w:val="0"/>
          <w:sz w:val="24"/>
          <w:szCs w:val="24"/>
        </w:rPr>
        <w:t xml:space="preserve">Flow cytometry analysis of </w:t>
      </w:r>
      <w:r>
        <w:rPr>
          <w:rFonts w:ascii="Times New Roman" w:eastAsia="Calibri" w:hAnsi="Times New Roman"/>
          <w:kern w:val="0"/>
          <w:sz w:val="24"/>
          <w:szCs w:val="24"/>
        </w:rPr>
        <w:t>TRA-1-60 (A)</w:t>
      </w:r>
      <w:r w:rsidRPr="00B14C33">
        <w:rPr>
          <w:rFonts w:ascii="Times New Roman" w:eastAsia="Calibri" w:hAnsi="Times New Roman"/>
          <w:kern w:val="0"/>
          <w:sz w:val="24"/>
          <w:szCs w:val="24"/>
        </w:rPr>
        <w:t xml:space="preserve"> and </w:t>
      </w:r>
      <w:r>
        <w:rPr>
          <w:rFonts w:ascii="Times New Roman" w:eastAsia="Calibri" w:hAnsi="Times New Roman"/>
          <w:kern w:val="0"/>
          <w:sz w:val="24"/>
          <w:szCs w:val="24"/>
        </w:rPr>
        <w:t>SSEA</w:t>
      </w:r>
      <w:r w:rsidRPr="00B14C33">
        <w:rPr>
          <w:rFonts w:ascii="Times New Roman" w:eastAsia="Calibri" w:hAnsi="Times New Roman"/>
          <w:kern w:val="0"/>
          <w:sz w:val="24"/>
          <w:szCs w:val="24"/>
        </w:rPr>
        <w:t>4</w:t>
      </w:r>
      <w:r>
        <w:rPr>
          <w:rFonts w:ascii="Times New Roman" w:eastAsia="Calibri" w:hAnsi="Times New Roman"/>
          <w:kern w:val="0"/>
          <w:sz w:val="24"/>
          <w:szCs w:val="24"/>
        </w:rPr>
        <w:t xml:space="preserve"> (B)</w:t>
      </w:r>
      <w:r w:rsidRPr="00B14C33">
        <w:rPr>
          <w:rFonts w:ascii="Times New Roman" w:eastAsia="Calibri" w:hAnsi="Times New Roman"/>
          <w:kern w:val="0"/>
          <w:sz w:val="24"/>
          <w:szCs w:val="24"/>
        </w:rPr>
        <w:t xml:space="preserve"> </w:t>
      </w:r>
      <w:r w:rsidR="00D90F18">
        <w:rPr>
          <w:rFonts w:ascii="Times New Roman" w:eastAsia="Calibri" w:hAnsi="Times New Roman"/>
          <w:kern w:val="0"/>
          <w:sz w:val="24"/>
          <w:szCs w:val="24"/>
        </w:rPr>
        <w:t xml:space="preserve">surface </w:t>
      </w:r>
      <w:r w:rsidRPr="00B14C33">
        <w:rPr>
          <w:rFonts w:ascii="Times New Roman" w:eastAsia="Calibri" w:hAnsi="Times New Roman"/>
          <w:kern w:val="0"/>
          <w:sz w:val="24"/>
          <w:szCs w:val="24"/>
        </w:rPr>
        <w:t xml:space="preserve">expression </w:t>
      </w:r>
      <w:r w:rsidR="00D90F18">
        <w:rPr>
          <w:rFonts w:ascii="Times New Roman" w:eastAsia="Calibri" w:hAnsi="Times New Roman"/>
          <w:kern w:val="0"/>
          <w:sz w:val="24"/>
          <w:szCs w:val="24"/>
        </w:rPr>
        <w:t>o</w:t>
      </w:r>
      <w:r w:rsidRPr="00B14C33">
        <w:rPr>
          <w:rFonts w:ascii="Times New Roman" w:eastAsia="Calibri" w:hAnsi="Times New Roman"/>
          <w:kern w:val="0"/>
          <w:sz w:val="24"/>
          <w:szCs w:val="24"/>
        </w:rPr>
        <w:t>n</w:t>
      </w:r>
      <w:r w:rsidR="00605400" w:rsidRPr="00B14C33">
        <w:rPr>
          <w:rFonts w:ascii="Times New Roman" w:eastAsia="Calibri" w:hAnsi="Times New Roman"/>
          <w:kern w:val="0"/>
          <w:sz w:val="24"/>
          <w:szCs w:val="24"/>
        </w:rPr>
        <w:t xml:space="preserve"> </w:t>
      </w:r>
      <w:r>
        <w:rPr>
          <w:rFonts w:ascii="Times New Roman" w:hAnsi="Times New Roman"/>
          <w:bCs/>
          <w:sz w:val="24"/>
          <w:szCs w:val="24"/>
        </w:rPr>
        <w:t xml:space="preserve">human </w:t>
      </w:r>
      <w:proofErr w:type="spellStart"/>
      <w:r>
        <w:rPr>
          <w:rFonts w:ascii="Times New Roman" w:hAnsi="Times New Roman"/>
          <w:bCs/>
          <w:sz w:val="24"/>
          <w:szCs w:val="24"/>
        </w:rPr>
        <w:t>iPS</w:t>
      </w:r>
      <w:proofErr w:type="spellEnd"/>
      <w:r>
        <w:rPr>
          <w:rFonts w:ascii="Times New Roman" w:hAnsi="Times New Roman"/>
          <w:bCs/>
          <w:sz w:val="24"/>
          <w:szCs w:val="24"/>
        </w:rPr>
        <w:t xml:space="preserve"> cells treated with indicated drugs for </w:t>
      </w:r>
      <w:r w:rsidR="00F87E73">
        <w:rPr>
          <w:rFonts w:ascii="Times New Roman" w:hAnsi="Times New Roman"/>
          <w:bCs/>
          <w:sz w:val="24"/>
          <w:szCs w:val="24"/>
        </w:rPr>
        <w:t>48</w:t>
      </w:r>
      <w:r>
        <w:rPr>
          <w:rFonts w:ascii="Times New Roman" w:hAnsi="Times New Roman"/>
          <w:bCs/>
          <w:sz w:val="24"/>
          <w:szCs w:val="24"/>
        </w:rPr>
        <w:t xml:space="preserve"> hours. </w:t>
      </w:r>
      <w:r w:rsidRPr="00C6169E">
        <w:rPr>
          <w:rFonts w:ascii="Times New Roman" w:eastAsia="Calibri" w:hAnsi="Times New Roman"/>
          <w:kern w:val="0"/>
          <w:sz w:val="24"/>
          <w:szCs w:val="24"/>
        </w:rPr>
        <w:t xml:space="preserve">The same concentration of </w:t>
      </w:r>
      <w:r w:rsidRPr="00C6169E">
        <w:rPr>
          <w:rFonts w:ascii="Times New Roman" w:eastAsia="Calibri" w:hAnsi="Times New Roman"/>
          <w:kern w:val="0"/>
          <w:sz w:val="24"/>
          <w:szCs w:val="24"/>
        </w:rPr>
        <w:lastRenderedPageBreak/>
        <w:t xml:space="preserve">DMSO was added as a vehicle control. </w:t>
      </w:r>
      <w:r>
        <w:rPr>
          <w:rFonts w:ascii="Times New Roman" w:eastAsia="Calibri" w:hAnsi="Times New Roman"/>
          <w:kern w:val="0"/>
          <w:sz w:val="24"/>
          <w:szCs w:val="24"/>
        </w:rPr>
        <w:t xml:space="preserve">Representative </w:t>
      </w:r>
      <w:r>
        <w:rPr>
          <w:rFonts w:ascii="Times New Roman" w:eastAsia="Times New Roman" w:hAnsi="Times New Roman"/>
          <w:bCs/>
          <w:sz w:val="24"/>
          <w:szCs w:val="24"/>
        </w:rPr>
        <w:t>f</w:t>
      </w:r>
      <w:r w:rsidRPr="00F529CA">
        <w:rPr>
          <w:rFonts w:ascii="Times New Roman" w:eastAsia="Times New Roman" w:hAnsi="Times New Roman"/>
          <w:bCs/>
          <w:sz w:val="24"/>
          <w:szCs w:val="24"/>
        </w:rPr>
        <w:t>low cytometry</w:t>
      </w:r>
      <w:r w:rsidRPr="00B14C33">
        <w:rPr>
          <w:rFonts w:ascii="Times New Roman" w:hAnsi="Times New Roman"/>
          <w:sz w:val="24"/>
          <w:lang w:eastAsia="ja-JP"/>
        </w:rPr>
        <w:t xml:space="preserve"> histogram images are shown. </w:t>
      </w:r>
    </w:p>
    <w:p w14:paraId="058DF397" w14:textId="130664AF" w:rsidR="003E3548" w:rsidRDefault="003E3548" w:rsidP="003E3548">
      <w:pPr>
        <w:widowControl/>
        <w:spacing w:before="100" w:beforeAutospacing="1" w:after="100" w:afterAutospacing="1" w:line="480" w:lineRule="auto"/>
        <w:outlineLvl w:val="0"/>
        <w:rPr>
          <w:rFonts w:ascii="Times New Roman" w:hAnsi="Times New Roman"/>
          <w:b/>
          <w:sz w:val="24"/>
          <w:szCs w:val="24"/>
        </w:rPr>
      </w:pPr>
      <w:r w:rsidRPr="00605400">
        <w:rPr>
          <w:rFonts w:ascii="Times New Roman" w:hAnsi="Times New Roman"/>
          <w:b/>
          <w:sz w:val="24"/>
          <w:szCs w:val="24"/>
        </w:rPr>
        <w:t>Figure S</w:t>
      </w:r>
      <w:r>
        <w:rPr>
          <w:rFonts w:ascii="Times New Roman" w:hAnsi="Times New Roman"/>
          <w:b/>
          <w:sz w:val="24"/>
          <w:szCs w:val="24"/>
        </w:rPr>
        <w:t>4</w:t>
      </w:r>
      <w:r w:rsidRPr="00605400">
        <w:rPr>
          <w:rFonts w:ascii="Times New Roman" w:hAnsi="Times New Roman"/>
          <w:b/>
          <w:sz w:val="24"/>
          <w:szCs w:val="24"/>
        </w:rPr>
        <w:t>.</w:t>
      </w:r>
      <w:r>
        <w:rPr>
          <w:rFonts w:ascii="Times New Roman" w:hAnsi="Times New Roman"/>
          <w:b/>
          <w:sz w:val="24"/>
          <w:szCs w:val="24"/>
        </w:rPr>
        <w:t xml:space="preserve"> </w:t>
      </w:r>
      <w:r w:rsidRPr="00781DA1">
        <w:rPr>
          <w:rFonts w:ascii="Times New Roman" w:hAnsi="Times New Roman"/>
          <w:b/>
          <w:sz w:val="24"/>
          <w:szCs w:val="24"/>
        </w:rPr>
        <w:t xml:space="preserve">Inhibition of NAMPT </w:t>
      </w:r>
      <w:r w:rsidR="00794A49">
        <w:rPr>
          <w:rFonts w:ascii="Times New Roman" w:hAnsi="Times New Roman"/>
          <w:b/>
          <w:sz w:val="24"/>
          <w:szCs w:val="24"/>
        </w:rPr>
        <w:t xml:space="preserve">or SIRT2 does not affect </w:t>
      </w:r>
      <w:r w:rsidRPr="00781DA1">
        <w:rPr>
          <w:rFonts w:ascii="Times New Roman" w:hAnsi="Times New Roman"/>
          <w:b/>
          <w:sz w:val="24"/>
          <w:szCs w:val="24"/>
        </w:rPr>
        <w:t>AP activity</w:t>
      </w:r>
      <w:r w:rsidR="00794A49">
        <w:rPr>
          <w:rFonts w:ascii="Times New Roman" w:hAnsi="Times New Roman"/>
          <w:b/>
          <w:sz w:val="24"/>
          <w:szCs w:val="24"/>
        </w:rPr>
        <w:t xml:space="preserve"> in </w:t>
      </w:r>
      <w:proofErr w:type="spellStart"/>
      <w:r w:rsidR="00794A49">
        <w:rPr>
          <w:rFonts w:ascii="Times New Roman" w:hAnsi="Times New Roman"/>
          <w:b/>
          <w:sz w:val="24"/>
          <w:szCs w:val="24"/>
        </w:rPr>
        <w:t>iPS</w:t>
      </w:r>
      <w:proofErr w:type="spellEnd"/>
      <w:r w:rsidR="00794A49">
        <w:rPr>
          <w:rFonts w:ascii="Times New Roman" w:hAnsi="Times New Roman"/>
          <w:b/>
          <w:sz w:val="24"/>
          <w:szCs w:val="24"/>
        </w:rPr>
        <w:t xml:space="preserve"> cells</w:t>
      </w:r>
    </w:p>
    <w:p w14:paraId="67B35871" w14:textId="37103AE6" w:rsidR="003E3548" w:rsidRPr="00794A49" w:rsidRDefault="003E3548" w:rsidP="005B3449">
      <w:pPr>
        <w:widowControl/>
        <w:spacing w:before="100" w:beforeAutospacing="1" w:after="100" w:afterAutospacing="1" w:line="480" w:lineRule="auto"/>
        <w:outlineLvl w:val="0"/>
        <w:rPr>
          <w:rFonts w:ascii="Times New Roman" w:eastAsia="Calibri" w:hAnsi="Times New Roman"/>
          <w:kern w:val="0"/>
          <w:sz w:val="24"/>
          <w:szCs w:val="24"/>
        </w:rPr>
      </w:pPr>
      <w:r>
        <w:rPr>
          <w:rFonts w:ascii="Times New Roman" w:eastAsia="Calibri" w:hAnsi="Times New Roman"/>
          <w:kern w:val="0"/>
          <w:sz w:val="24"/>
          <w:szCs w:val="24"/>
        </w:rPr>
        <w:t xml:space="preserve">(A) </w:t>
      </w:r>
      <w:r w:rsidRPr="00781DA1">
        <w:rPr>
          <w:rFonts w:ascii="Times New Roman" w:eastAsia="Calibri" w:hAnsi="Times New Roman"/>
          <w:kern w:val="0"/>
          <w:sz w:val="24"/>
          <w:szCs w:val="24"/>
        </w:rPr>
        <w:t xml:space="preserve">Alkaline </w:t>
      </w:r>
      <w:r w:rsidRPr="003E3548">
        <w:rPr>
          <w:rFonts w:ascii="Times New Roman" w:eastAsia="Calibri" w:hAnsi="Times New Roman"/>
          <w:kern w:val="0"/>
          <w:sz w:val="24"/>
          <w:szCs w:val="24"/>
        </w:rPr>
        <w:t xml:space="preserve">phosphatase activity in human </w:t>
      </w:r>
      <w:proofErr w:type="spellStart"/>
      <w:r w:rsidRPr="003E3548">
        <w:rPr>
          <w:rFonts w:ascii="Times New Roman" w:eastAsia="Calibri" w:hAnsi="Times New Roman"/>
          <w:kern w:val="0"/>
          <w:sz w:val="24"/>
          <w:szCs w:val="24"/>
        </w:rPr>
        <w:t>iPS</w:t>
      </w:r>
      <w:proofErr w:type="spellEnd"/>
      <w:r w:rsidRPr="003E3548">
        <w:rPr>
          <w:rFonts w:ascii="Times New Roman" w:eastAsia="Calibri" w:hAnsi="Times New Roman"/>
          <w:kern w:val="0"/>
          <w:sz w:val="24"/>
          <w:szCs w:val="24"/>
        </w:rPr>
        <w:t xml:space="preserve"> cells treated with indicated drugs for 48 hours. Representative images are shown.</w:t>
      </w:r>
      <w:r w:rsidRPr="003E3548">
        <w:rPr>
          <w:rFonts w:ascii="Times New Roman" w:hAnsi="Times New Roman"/>
          <w:color w:val="000000"/>
          <w:sz w:val="24"/>
          <w:szCs w:val="24"/>
        </w:rPr>
        <w:t xml:space="preserve"> Images were taken using Nikon Eclipse TS 100 microscope. Scale bars: 50 µm.</w:t>
      </w:r>
    </w:p>
    <w:p w14:paraId="67004F4F" w14:textId="2A4F6E7E" w:rsidR="00B15BB7" w:rsidRDefault="00605400" w:rsidP="005B3449">
      <w:pPr>
        <w:widowControl/>
        <w:spacing w:before="100" w:beforeAutospacing="1" w:after="100" w:afterAutospacing="1" w:line="480" w:lineRule="auto"/>
        <w:outlineLvl w:val="0"/>
        <w:rPr>
          <w:rFonts w:ascii="Times New Roman" w:hAnsi="Times New Roman"/>
          <w:b/>
          <w:sz w:val="24"/>
          <w:szCs w:val="24"/>
        </w:rPr>
      </w:pPr>
      <w:r w:rsidRPr="0014566D">
        <w:rPr>
          <w:rFonts w:ascii="Times New Roman" w:hAnsi="Times New Roman"/>
          <w:b/>
          <w:sz w:val="24"/>
          <w:szCs w:val="24"/>
        </w:rPr>
        <w:t>Figure S</w:t>
      </w:r>
      <w:r w:rsidR="003E3548" w:rsidRPr="0014566D">
        <w:rPr>
          <w:rFonts w:ascii="Times New Roman" w:hAnsi="Times New Roman"/>
          <w:b/>
          <w:sz w:val="24"/>
          <w:szCs w:val="24"/>
        </w:rPr>
        <w:t>5</w:t>
      </w:r>
      <w:r w:rsidRPr="0014566D">
        <w:rPr>
          <w:rFonts w:ascii="Times New Roman" w:hAnsi="Times New Roman"/>
          <w:b/>
          <w:sz w:val="24"/>
          <w:szCs w:val="24"/>
        </w:rPr>
        <w:t>.</w:t>
      </w:r>
      <w:r w:rsidR="00CD0C37" w:rsidRPr="0014566D">
        <w:rPr>
          <w:rFonts w:ascii="Times New Roman" w:hAnsi="Times New Roman"/>
          <w:b/>
          <w:sz w:val="24"/>
          <w:szCs w:val="24"/>
        </w:rPr>
        <w:t xml:space="preserve"> Transduction</w:t>
      </w:r>
      <w:r w:rsidR="00CD0C37">
        <w:rPr>
          <w:rFonts w:ascii="Times New Roman" w:hAnsi="Times New Roman"/>
          <w:b/>
          <w:sz w:val="24"/>
          <w:szCs w:val="24"/>
        </w:rPr>
        <w:t xml:space="preserve"> efficiency of </w:t>
      </w:r>
      <w:proofErr w:type="spellStart"/>
      <w:r w:rsidR="00CD0C37">
        <w:rPr>
          <w:rFonts w:ascii="Times New Roman" w:hAnsi="Times New Roman"/>
          <w:b/>
          <w:sz w:val="24"/>
          <w:szCs w:val="24"/>
        </w:rPr>
        <w:t>iPS</w:t>
      </w:r>
      <w:proofErr w:type="spellEnd"/>
      <w:r w:rsidR="00CD0C37">
        <w:rPr>
          <w:rFonts w:ascii="Times New Roman" w:hAnsi="Times New Roman"/>
          <w:b/>
          <w:sz w:val="24"/>
          <w:szCs w:val="24"/>
        </w:rPr>
        <w:t xml:space="preserve"> cells with different shRNA constructs</w:t>
      </w:r>
      <w:r w:rsidR="00B15BB7">
        <w:rPr>
          <w:rFonts w:ascii="Times New Roman" w:hAnsi="Times New Roman"/>
          <w:b/>
          <w:sz w:val="24"/>
          <w:szCs w:val="24"/>
        </w:rPr>
        <w:t xml:space="preserve"> </w:t>
      </w:r>
    </w:p>
    <w:p w14:paraId="2A5F9910" w14:textId="4D8923B6" w:rsidR="00B15BB7" w:rsidRDefault="00CD0C37" w:rsidP="005B3449">
      <w:pPr>
        <w:widowControl/>
        <w:spacing w:before="100" w:beforeAutospacing="1" w:after="100" w:afterAutospacing="1" w:line="480" w:lineRule="auto"/>
        <w:outlineLvl w:val="0"/>
        <w:rPr>
          <w:rFonts w:ascii="Times New Roman" w:hAnsi="Times New Roman"/>
          <w:b/>
          <w:sz w:val="24"/>
          <w:szCs w:val="24"/>
        </w:rPr>
      </w:pPr>
      <w:r>
        <w:rPr>
          <w:rFonts w:ascii="Times New Roman" w:eastAsia="Calibri" w:hAnsi="Times New Roman"/>
          <w:kern w:val="0"/>
          <w:sz w:val="24"/>
          <w:szCs w:val="24"/>
        </w:rPr>
        <w:t xml:space="preserve">(A) </w:t>
      </w:r>
      <w:r w:rsidR="00B15BB7" w:rsidRPr="00B14C33">
        <w:rPr>
          <w:rFonts w:ascii="Times New Roman" w:eastAsia="Calibri" w:hAnsi="Times New Roman"/>
          <w:kern w:val="0"/>
          <w:sz w:val="24"/>
          <w:szCs w:val="24"/>
        </w:rPr>
        <w:t xml:space="preserve">Flow cytometry analysis of </w:t>
      </w:r>
      <w:r w:rsidR="00B15BB7">
        <w:rPr>
          <w:rFonts w:ascii="Times New Roman" w:eastAsia="Calibri" w:hAnsi="Times New Roman"/>
          <w:kern w:val="0"/>
          <w:sz w:val="24"/>
          <w:szCs w:val="24"/>
        </w:rPr>
        <w:t>RFP</w:t>
      </w:r>
      <w:r w:rsidRPr="00CD0C37">
        <w:rPr>
          <w:rFonts w:ascii="Times New Roman" w:eastAsia="Calibri" w:hAnsi="Times New Roman"/>
          <w:kern w:val="0"/>
          <w:sz w:val="24"/>
          <w:szCs w:val="24"/>
          <w:vertAlign w:val="superscript"/>
        </w:rPr>
        <w:t>+</w:t>
      </w:r>
      <w:r w:rsidR="00B15BB7">
        <w:rPr>
          <w:rFonts w:ascii="Times New Roman" w:eastAsia="Calibri" w:hAnsi="Times New Roman"/>
          <w:kern w:val="0"/>
          <w:sz w:val="24"/>
          <w:szCs w:val="24"/>
        </w:rPr>
        <w:t>, GFP</w:t>
      </w:r>
      <w:r w:rsidRPr="00CD0C37">
        <w:rPr>
          <w:rFonts w:ascii="Times New Roman" w:eastAsia="Calibri" w:hAnsi="Times New Roman"/>
          <w:kern w:val="0"/>
          <w:sz w:val="24"/>
          <w:szCs w:val="24"/>
          <w:vertAlign w:val="superscript"/>
        </w:rPr>
        <w:t>+</w:t>
      </w:r>
      <w:r w:rsidR="00B15BB7" w:rsidRPr="00B14C33">
        <w:rPr>
          <w:rFonts w:ascii="Times New Roman" w:eastAsia="Calibri" w:hAnsi="Times New Roman"/>
          <w:kern w:val="0"/>
          <w:sz w:val="24"/>
          <w:szCs w:val="24"/>
        </w:rPr>
        <w:t xml:space="preserve"> </w:t>
      </w:r>
      <w:r w:rsidR="00B15BB7">
        <w:rPr>
          <w:rFonts w:ascii="Times New Roman" w:eastAsia="Calibri" w:hAnsi="Times New Roman"/>
          <w:kern w:val="0"/>
          <w:sz w:val="24"/>
          <w:szCs w:val="24"/>
        </w:rPr>
        <w:t>and YFP</w:t>
      </w:r>
      <w:r w:rsidRPr="00CD0C37">
        <w:rPr>
          <w:rFonts w:ascii="Times New Roman" w:eastAsia="Calibri" w:hAnsi="Times New Roman"/>
          <w:kern w:val="0"/>
          <w:sz w:val="24"/>
          <w:szCs w:val="24"/>
          <w:vertAlign w:val="superscript"/>
        </w:rPr>
        <w:t>+</w:t>
      </w:r>
      <w:r w:rsidR="00B15BB7">
        <w:rPr>
          <w:rFonts w:ascii="Times New Roman" w:eastAsia="Calibri" w:hAnsi="Times New Roman"/>
          <w:kern w:val="0"/>
          <w:sz w:val="24"/>
          <w:szCs w:val="24"/>
        </w:rPr>
        <w:t xml:space="preserve"> </w:t>
      </w:r>
      <w:proofErr w:type="spellStart"/>
      <w:r w:rsidR="00B15BB7">
        <w:rPr>
          <w:rFonts w:ascii="Times New Roman" w:hAnsi="Times New Roman"/>
          <w:bCs/>
          <w:sz w:val="24"/>
          <w:szCs w:val="24"/>
        </w:rPr>
        <w:t>iPS</w:t>
      </w:r>
      <w:proofErr w:type="spellEnd"/>
      <w:r w:rsidR="00B15BB7">
        <w:rPr>
          <w:rFonts w:ascii="Times New Roman" w:hAnsi="Times New Roman"/>
          <w:bCs/>
          <w:sz w:val="24"/>
          <w:szCs w:val="24"/>
        </w:rPr>
        <w:t xml:space="preserve"> cells transduced with </w:t>
      </w:r>
      <w:r w:rsidR="0014566D">
        <w:rPr>
          <w:rFonts w:ascii="Times New Roman" w:hAnsi="Times New Roman"/>
          <w:bCs/>
          <w:sz w:val="24"/>
          <w:szCs w:val="24"/>
        </w:rPr>
        <w:t>corresponding shRNA constructs.</w:t>
      </w:r>
      <w:r w:rsidR="00B15BB7">
        <w:rPr>
          <w:rFonts w:ascii="Times New Roman" w:hAnsi="Times New Roman"/>
          <w:bCs/>
          <w:sz w:val="24"/>
          <w:szCs w:val="24"/>
        </w:rPr>
        <w:t xml:space="preserve"> </w:t>
      </w:r>
      <w:r w:rsidR="0014566D">
        <w:rPr>
          <w:rFonts w:ascii="Times New Roman" w:hAnsi="Times New Roman"/>
          <w:bCs/>
          <w:sz w:val="24"/>
          <w:szCs w:val="24"/>
        </w:rPr>
        <w:t>FACS analysis was performed XXX</w:t>
      </w:r>
      <w:r w:rsidR="00B15BB7">
        <w:rPr>
          <w:rFonts w:ascii="Times New Roman" w:hAnsi="Times New Roman"/>
          <w:bCs/>
          <w:sz w:val="24"/>
          <w:szCs w:val="24"/>
        </w:rPr>
        <w:t xml:space="preserve"> hours</w:t>
      </w:r>
      <w:r w:rsidR="0014566D">
        <w:rPr>
          <w:rFonts w:ascii="Times New Roman" w:hAnsi="Times New Roman"/>
          <w:bCs/>
          <w:sz w:val="24"/>
          <w:szCs w:val="24"/>
        </w:rPr>
        <w:t xml:space="preserve"> after transduction</w:t>
      </w:r>
      <w:r w:rsidR="00B15BB7">
        <w:rPr>
          <w:rFonts w:ascii="Times New Roman" w:hAnsi="Times New Roman"/>
          <w:bCs/>
          <w:sz w:val="24"/>
          <w:szCs w:val="24"/>
        </w:rPr>
        <w:t xml:space="preserve">. </w:t>
      </w:r>
      <w:r w:rsidR="00B15BB7">
        <w:rPr>
          <w:rFonts w:ascii="Times New Roman" w:eastAsia="Calibri" w:hAnsi="Times New Roman"/>
          <w:kern w:val="0"/>
          <w:sz w:val="24"/>
          <w:szCs w:val="24"/>
        </w:rPr>
        <w:t xml:space="preserve">Representative </w:t>
      </w:r>
      <w:r w:rsidR="00302B46">
        <w:rPr>
          <w:rFonts w:ascii="Times New Roman" w:eastAsia="Times New Roman" w:hAnsi="Times New Roman"/>
          <w:bCs/>
          <w:sz w:val="24"/>
          <w:szCs w:val="24"/>
        </w:rPr>
        <w:t>FACS</w:t>
      </w:r>
      <w:r w:rsidR="00B15BB7" w:rsidRPr="00B14C33">
        <w:rPr>
          <w:rFonts w:ascii="Times New Roman" w:hAnsi="Times New Roman"/>
          <w:sz w:val="24"/>
          <w:lang w:eastAsia="ja-JP"/>
        </w:rPr>
        <w:t xml:space="preserve"> histogram images are shown.</w:t>
      </w:r>
    </w:p>
    <w:p w14:paraId="13DE79F6" w14:textId="2BED8EC1" w:rsidR="005B3449" w:rsidRDefault="002B5AA4" w:rsidP="005B3449">
      <w:pPr>
        <w:widowControl/>
        <w:spacing w:before="100" w:beforeAutospacing="1" w:after="100" w:afterAutospacing="1" w:line="480" w:lineRule="auto"/>
        <w:outlineLvl w:val="0"/>
        <w:rPr>
          <w:rFonts w:ascii="Times New Roman" w:hAnsi="Times New Roman"/>
          <w:b/>
          <w:sz w:val="24"/>
          <w:szCs w:val="24"/>
        </w:rPr>
      </w:pPr>
      <w:r w:rsidRPr="002B5AA4">
        <w:rPr>
          <w:rFonts w:ascii="Times New Roman" w:hAnsi="Times New Roman"/>
          <w:b/>
          <w:sz w:val="24"/>
          <w:szCs w:val="24"/>
        </w:rPr>
        <w:t>Figure S</w:t>
      </w:r>
      <w:r>
        <w:rPr>
          <w:rFonts w:ascii="Times New Roman" w:hAnsi="Times New Roman"/>
          <w:b/>
          <w:sz w:val="24"/>
          <w:szCs w:val="24"/>
        </w:rPr>
        <w:t>6.</w:t>
      </w:r>
      <w:r w:rsidR="00015C82">
        <w:rPr>
          <w:rFonts w:ascii="Times New Roman" w:hAnsi="Times New Roman"/>
          <w:b/>
          <w:sz w:val="24"/>
          <w:szCs w:val="24"/>
        </w:rPr>
        <w:t xml:space="preserve"> The effects of NAMPT- and SIRT2 inhibition on the early stages of EB-based hematopoietic differentiation of </w:t>
      </w:r>
      <w:proofErr w:type="spellStart"/>
      <w:r w:rsidR="00015C82">
        <w:rPr>
          <w:rFonts w:ascii="Times New Roman" w:hAnsi="Times New Roman"/>
          <w:b/>
          <w:sz w:val="24"/>
          <w:szCs w:val="24"/>
        </w:rPr>
        <w:t>iPS</w:t>
      </w:r>
      <w:proofErr w:type="spellEnd"/>
      <w:r w:rsidR="00015C82">
        <w:rPr>
          <w:rFonts w:ascii="Times New Roman" w:hAnsi="Times New Roman"/>
          <w:b/>
          <w:sz w:val="24"/>
          <w:szCs w:val="24"/>
        </w:rPr>
        <w:t xml:space="preserve"> cells</w:t>
      </w:r>
    </w:p>
    <w:p w14:paraId="538A5236" w14:textId="6D74CB9A" w:rsidR="00015C82" w:rsidRDefault="00015C82" w:rsidP="005B3449">
      <w:pPr>
        <w:widowControl/>
        <w:spacing w:before="100" w:beforeAutospacing="1" w:after="100" w:afterAutospacing="1" w:line="480" w:lineRule="auto"/>
        <w:outlineLvl w:val="0"/>
        <w:rPr>
          <w:rFonts w:ascii="Times New Roman" w:hAnsi="Times New Roman"/>
          <w:b/>
          <w:sz w:val="24"/>
          <w:szCs w:val="24"/>
        </w:rPr>
      </w:pPr>
      <w:r w:rsidRPr="0014566D">
        <w:rPr>
          <w:rFonts w:ascii="Times New Roman" w:hAnsi="Times New Roman"/>
          <w:bCs/>
          <w:sz w:val="24"/>
          <w:szCs w:val="24"/>
        </w:rPr>
        <w:t>(A)</w:t>
      </w:r>
      <w:r>
        <w:rPr>
          <w:rFonts w:ascii="Times New Roman" w:hAnsi="Times New Roman"/>
          <w:bCs/>
          <w:sz w:val="24"/>
          <w:szCs w:val="24"/>
        </w:rPr>
        <w:t xml:space="preserve"> Representative </w:t>
      </w:r>
      <w:r w:rsidRPr="0096076C">
        <w:rPr>
          <w:rFonts w:ascii="Times New Roman" w:hAnsi="Times New Roman"/>
          <w:sz w:val="24"/>
          <w:szCs w:val="24"/>
        </w:rPr>
        <w:t>F</w:t>
      </w:r>
      <w:r>
        <w:rPr>
          <w:rFonts w:ascii="Times New Roman" w:hAnsi="Times New Roman"/>
          <w:sz w:val="24"/>
          <w:szCs w:val="24"/>
        </w:rPr>
        <w:t>ACS</w:t>
      </w:r>
      <w:r w:rsidRPr="0096076C">
        <w:rPr>
          <w:rFonts w:ascii="Times New Roman" w:hAnsi="Times New Roman"/>
          <w:sz w:val="24"/>
          <w:szCs w:val="24"/>
        </w:rPr>
        <w:t xml:space="preserve"> </w:t>
      </w:r>
      <w:r>
        <w:rPr>
          <w:rFonts w:ascii="Times New Roman" w:hAnsi="Times New Roman"/>
          <w:sz w:val="24"/>
          <w:szCs w:val="24"/>
        </w:rPr>
        <w:t xml:space="preserve">dot plot and </w:t>
      </w:r>
      <w:r w:rsidRPr="0096076C">
        <w:rPr>
          <w:rFonts w:ascii="Times New Roman" w:hAnsi="Times New Roman"/>
          <w:sz w:val="24"/>
          <w:szCs w:val="24"/>
        </w:rPr>
        <w:t>histogram</w:t>
      </w:r>
      <w:r>
        <w:rPr>
          <w:rFonts w:ascii="Times New Roman" w:hAnsi="Times New Roman"/>
          <w:sz w:val="24"/>
          <w:szCs w:val="24"/>
        </w:rPr>
        <w:t xml:space="preserve"> </w:t>
      </w:r>
      <w:r w:rsidRPr="0096076C">
        <w:rPr>
          <w:rFonts w:ascii="Times New Roman" w:hAnsi="Times New Roman"/>
          <w:sz w:val="24"/>
          <w:szCs w:val="24"/>
        </w:rPr>
        <w:t xml:space="preserve">images showing the gating strategy </w:t>
      </w:r>
      <w:r>
        <w:rPr>
          <w:rFonts w:ascii="Times New Roman" w:hAnsi="Times New Roman"/>
          <w:sz w:val="24"/>
          <w:szCs w:val="24"/>
        </w:rPr>
        <w:t>of the</w:t>
      </w:r>
      <w:r w:rsidRPr="0096076C">
        <w:rPr>
          <w:rFonts w:ascii="Times New Roman" w:hAnsi="Times New Roman"/>
          <w:sz w:val="24"/>
          <w:szCs w:val="24"/>
        </w:rPr>
        <w:t xml:space="preserve"> analysis of EB based </w:t>
      </w:r>
      <w:r>
        <w:rPr>
          <w:rFonts w:ascii="Times New Roman" w:hAnsi="Times New Roman"/>
          <w:sz w:val="24"/>
          <w:szCs w:val="24"/>
        </w:rPr>
        <w:t>hematopoietic/</w:t>
      </w:r>
      <w:r w:rsidRPr="0096076C">
        <w:rPr>
          <w:rFonts w:ascii="Times New Roman" w:hAnsi="Times New Roman"/>
          <w:sz w:val="24"/>
          <w:szCs w:val="24"/>
        </w:rPr>
        <w:t xml:space="preserve">myeloid differentiation </w:t>
      </w:r>
      <w:r w:rsidR="00143C27">
        <w:rPr>
          <w:rFonts w:ascii="Times New Roman" w:hAnsi="Times New Roman"/>
          <w:sz w:val="24"/>
          <w:szCs w:val="24"/>
        </w:rPr>
        <w:t>at the e</w:t>
      </w:r>
      <w:r w:rsidRPr="0096076C">
        <w:rPr>
          <w:rFonts w:ascii="Times New Roman" w:hAnsi="Times New Roman"/>
          <w:sz w:val="24"/>
          <w:szCs w:val="24"/>
        </w:rPr>
        <w:t xml:space="preserve">arly </w:t>
      </w:r>
      <w:r w:rsidR="00143C27">
        <w:rPr>
          <w:rFonts w:ascii="Times New Roman" w:hAnsi="Times New Roman"/>
          <w:sz w:val="24"/>
          <w:szCs w:val="24"/>
        </w:rPr>
        <w:t>stage</w:t>
      </w:r>
      <w:r w:rsidRPr="0096076C">
        <w:rPr>
          <w:rFonts w:ascii="Times New Roman" w:hAnsi="Times New Roman"/>
          <w:sz w:val="24"/>
          <w:szCs w:val="24"/>
        </w:rPr>
        <w:t xml:space="preserve"> </w:t>
      </w:r>
      <w:r w:rsidR="00143C27">
        <w:rPr>
          <w:rFonts w:ascii="Times New Roman" w:hAnsi="Times New Roman"/>
          <w:sz w:val="24"/>
          <w:szCs w:val="24"/>
        </w:rPr>
        <w:t>(</w:t>
      </w:r>
      <w:r w:rsidRPr="0096076C">
        <w:rPr>
          <w:rFonts w:ascii="Times New Roman" w:hAnsi="Times New Roman"/>
          <w:sz w:val="24"/>
          <w:szCs w:val="24"/>
        </w:rPr>
        <w:t>day18</w:t>
      </w:r>
      <w:r w:rsidR="00143C27">
        <w:rPr>
          <w:rFonts w:ascii="Times New Roman" w:hAnsi="Times New Roman"/>
          <w:sz w:val="24"/>
          <w:szCs w:val="24"/>
        </w:rPr>
        <w:t xml:space="preserve"> of culture)</w:t>
      </w:r>
      <w:r w:rsidRPr="0096076C">
        <w:rPr>
          <w:rFonts w:ascii="Times New Roman" w:hAnsi="Times New Roman"/>
          <w:sz w:val="24"/>
          <w:szCs w:val="24"/>
        </w:rPr>
        <w:t>.</w:t>
      </w:r>
    </w:p>
    <w:p w14:paraId="4EAE64A4" w14:textId="45253FAF" w:rsidR="00BB59AD" w:rsidRPr="0096076C" w:rsidRDefault="00BB59AD" w:rsidP="00D45D5C">
      <w:pPr>
        <w:spacing w:line="480" w:lineRule="auto"/>
        <w:rPr>
          <w:rFonts w:ascii="Times New Roman" w:hAnsi="Times New Roman"/>
          <w:b/>
          <w:sz w:val="24"/>
          <w:szCs w:val="24"/>
        </w:rPr>
      </w:pPr>
      <w:r w:rsidRPr="00015C82">
        <w:rPr>
          <w:rFonts w:ascii="Times New Roman" w:hAnsi="Times New Roman"/>
          <w:b/>
          <w:sz w:val="24"/>
          <w:szCs w:val="24"/>
        </w:rPr>
        <w:lastRenderedPageBreak/>
        <w:t>Figure S7</w:t>
      </w:r>
      <w:r w:rsidR="0014566D" w:rsidRPr="00015C82">
        <w:rPr>
          <w:rFonts w:ascii="Times New Roman" w:hAnsi="Times New Roman"/>
          <w:b/>
          <w:sz w:val="24"/>
          <w:szCs w:val="24"/>
        </w:rPr>
        <w:t>.</w:t>
      </w:r>
      <w:r w:rsidR="00015C82">
        <w:rPr>
          <w:rFonts w:ascii="Times New Roman" w:hAnsi="Times New Roman"/>
          <w:b/>
          <w:sz w:val="24"/>
          <w:szCs w:val="24"/>
        </w:rPr>
        <w:t xml:space="preserve"> </w:t>
      </w:r>
      <w:r w:rsidR="00015C82">
        <w:rPr>
          <w:rFonts w:ascii="Times New Roman" w:hAnsi="Times New Roman"/>
          <w:b/>
          <w:sz w:val="24"/>
          <w:szCs w:val="24"/>
        </w:rPr>
        <w:t xml:space="preserve">The effects of NAMPT- and SIRT2 inhibition on the </w:t>
      </w:r>
      <w:r w:rsidR="00015C82">
        <w:rPr>
          <w:rFonts w:ascii="Times New Roman" w:hAnsi="Times New Roman"/>
          <w:b/>
          <w:sz w:val="24"/>
          <w:szCs w:val="24"/>
        </w:rPr>
        <w:t>late</w:t>
      </w:r>
      <w:r w:rsidR="00015C82">
        <w:rPr>
          <w:rFonts w:ascii="Times New Roman" w:hAnsi="Times New Roman"/>
          <w:b/>
          <w:sz w:val="24"/>
          <w:szCs w:val="24"/>
        </w:rPr>
        <w:t xml:space="preserve"> stages of EB-based hematopoietic</w:t>
      </w:r>
      <w:r w:rsidR="00015C82">
        <w:rPr>
          <w:rFonts w:ascii="Times New Roman" w:hAnsi="Times New Roman"/>
          <w:b/>
          <w:sz w:val="24"/>
          <w:szCs w:val="24"/>
        </w:rPr>
        <w:t>/myeloid</w:t>
      </w:r>
      <w:r w:rsidR="00015C82">
        <w:rPr>
          <w:rFonts w:ascii="Times New Roman" w:hAnsi="Times New Roman"/>
          <w:b/>
          <w:sz w:val="24"/>
          <w:szCs w:val="24"/>
        </w:rPr>
        <w:t xml:space="preserve"> differentiation of </w:t>
      </w:r>
      <w:proofErr w:type="spellStart"/>
      <w:r w:rsidR="00015C82">
        <w:rPr>
          <w:rFonts w:ascii="Times New Roman" w:hAnsi="Times New Roman"/>
          <w:b/>
          <w:sz w:val="24"/>
          <w:szCs w:val="24"/>
        </w:rPr>
        <w:t>iPS</w:t>
      </w:r>
      <w:proofErr w:type="spellEnd"/>
      <w:r w:rsidR="00015C82">
        <w:rPr>
          <w:rFonts w:ascii="Times New Roman" w:hAnsi="Times New Roman"/>
          <w:b/>
          <w:sz w:val="24"/>
          <w:szCs w:val="24"/>
        </w:rPr>
        <w:t xml:space="preserve"> cells</w:t>
      </w:r>
    </w:p>
    <w:p w14:paraId="312F03C2" w14:textId="5C9B2F0A" w:rsidR="005B3449" w:rsidRPr="0096076C" w:rsidRDefault="0014566D" w:rsidP="00D45D5C">
      <w:pPr>
        <w:spacing w:line="480" w:lineRule="auto"/>
        <w:rPr>
          <w:rFonts w:ascii="Times New Roman" w:hAnsi="Times New Roman"/>
          <w:sz w:val="24"/>
          <w:szCs w:val="24"/>
        </w:rPr>
      </w:pPr>
      <w:r w:rsidRPr="0014566D">
        <w:rPr>
          <w:rFonts w:ascii="Times New Roman" w:hAnsi="Times New Roman"/>
          <w:bCs/>
          <w:sz w:val="24"/>
          <w:szCs w:val="24"/>
        </w:rPr>
        <w:t>(A)</w:t>
      </w:r>
      <w:r>
        <w:rPr>
          <w:rFonts w:ascii="Times New Roman" w:hAnsi="Times New Roman"/>
          <w:bCs/>
          <w:sz w:val="24"/>
          <w:szCs w:val="24"/>
        </w:rPr>
        <w:t xml:space="preserve"> </w:t>
      </w:r>
      <w:r w:rsidR="00015C82">
        <w:rPr>
          <w:rFonts w:ascii="Times New Roman" w:hAnsi="Times New Roman"/>
          <w:bCs/>
          <w:sz w:val="24"/>
          <w:szCs w:val="24"/>
        </w:rPr>
        <w:t xml:space="preserve">Representative </w:t>
      </w:r>
      <w:r w:rsidR="00BB59AD" w:rsidRPr="0096076C">
        <w:rPr>
          <w:rFonts w:ascii="Times New Roman" w:hAnsi="Times New Roman"/>
          <w:sz w:val="24"/>
          <w:szCs w:val="24"/>
        </w:rPr>
        <w:t>F</w:t>
      </w:r>
      <w:r w:rsidR="00015C82">
        <w:rPr>
          <w:rFonts w:ascii="Times New Roman" w:hAnsi="Times New Roman"/>
          <w:sz w:val="24"/>
          <w:szCs w:val="24"/>
        </w:rPr>
        <w:t>ACS</w:t>
      </w:r>
      <w:r w:rsidR="00BB59AD" w:rsidRPr="0096076C">
        <w:rPr>
          <w:rFonts w:ascii="Times New Roman" w:hAnsi="Times New Roman"/>
          <w:sz w:val="24"/>
          <w:szCs w:val="24"/>
        </w:rPr>
        <w:t xml:space="preserve"> </w:t>
      </w:r>
      <w:r w:rsidR="00015C82">
        <w:rPr>
          <w:rFonts w:ascii="Times New Roman" w:hAnsi="Times New Roman"/>
          <w:sz w:val="24"/>
          <w:szCs w:val="24"/>
        </w:rPr>
        <w:t xml:space="preserve">dot plot and </w:t>
      </w:r>
      <w:r w:rsidR="00BB59AD" w:rsidRPr="0096076C">
        <w:rPr>
          <w:rFonts w:ascii="Times New Roman" w:hAnsi="Times New Roman"/>
          <w:sz w:val="24"/>
          <w:szCs w:val="24"/>
        </w:rPr>
        <w:t>histogram</w:t>
      </w:r>
      <w:r w:rsidR="00015C82">
        <w:rPr>
          <w:rFonts w:ascii="Times New Roman" w:hAnsi="Times New Roman"/>
          <w:sz w:val="24"/>
          <w:szCs w:val="24"/>
        </w:rPr>
        <w:t xml:space="preserve"> </w:t>
      </w:r>
      <w:r w:rsidR="009A07A4" w:rsidRPr="0096076C">
        <w:rPr>
          <w:rFonts w:ascii="Times New Roman" w:hAnsi="Times New Roman"/>
          <w:sz w:val="24"/>
          <w:szCs w:val="24"/>
        </w:rPr>
        <w:t xml:space="preserve">images </w:t>
      </w:r>
      <w:r w:rsidR="00BB59AD" w:rsidRPr="0096076C">
        <w:rPr>
          <w:rFonts w:ascii="Times New Roman" w:hAnsi="Times New Roman"/>
          <w:sz w:val="24"/>
          <w:szCs w:val="24"/>
        </w:rPr>
        <w:t xml:space="preserve">showing </w:t>
      </w:r>
      <w:r w:rsidR="009A07A4" w:rsidRPr="0096076C">
        <w:rPr>
          <w:rFonts w:ascii="Times New Roman" w:hAnsi="Times New Roman"/>
          <w:sz w:val="24"/>
          <w:szCs w:val="24"/>
        </w:rPr>
        <w:t xml:space="preserve">the </w:t>
      </w:r>
      <w:r w:rsidR="00BB59AD" w:rsidRPr="0096076C">
        <w:rPr>
          <w:rFonts w:ascii="Times New Roman" w:hAnsi="Times New Roman"/>
          <w:sz w:val="24"/>
          <w:szCs w:val="24"/>
        </w:rPr>
        <w:t xml:space="preserve">gating strategy </w:t>
      </w:r>
      <w:r w:rsidR="00015C82">
        <w:rPr>
          <w:rFonts w:ascii="Times New Roman" w:hAnsi="Times New Roman"/>
          <w:sz w:val="24"/>
          <w:szCs w:val="24"/>
        </w:rPr>
        <w:t>of the</w:t>
      </w:r>
      <w:r w:rsidR="00BB59AD" w:rsidRPr="0096076C">
        <w:rPr>
          <w:rFonts w:ascii="Times New Roman" w:hAnsi="Times New Roman"/>
          <w:sz w:val="24"/>
          <w:szCs w:val="24"/>
        </w:rPr>
        <w:t xml:space="preserve"> analysis of EB based </w:t>
      </w:r>
      <w:r w:rsidR="00015C82">
        <w:rPr>
          <w:rFonts w:ascii="Times New Roman" w:hAnsi="Times New Roman"/>
          <w:sz w:val="24"/>
          <w:szCs w:val="24"/>
        </w:rPr>
        <w:t>hematopoietic/</w:t>
      </w:r>
      <w:r w:rsidR="00BB59AD" w:rsidRPr="0096076C">
        <w:rPr>
          <w:rFonts w:ascii="Times New Roman" w:hAnsi="Times New Roman"/>
          <w:sz w:val="24"/>
          <w:szCs w:val="24"/>
        </w:rPr>
        <w:t xml:space="preserve">myeloid differentiation </w:t>
      </w:r>
      <w:r w:rsidR="00143C27">
        <w:rPr>
          <w:rFonts w:ascii="Times New Roman" w:hAnsi="Times New Roman"/>
          <w:sz w:val="24"/>
          <w:szCs w:val="24"/>
        </w:rPr>
        <w:t>at the late stage (</w:t>
      </w:r>
      <w:r w:rsidR="00BB59AD" w:rsidRPr="0096076C">
        <w:rPr>
          <w:rFonts w:ascii="Times New Roman" w:hAnsi="Times New Roman"/>
          <w:sz w:val="24"/>
          <w:szCs w:val="24"/>
        </w:rPr>
        <w:t>day 25</w:t>
      </w:r>
      <w:r w:rsidR="00143C27">
        <w:rPr>
          <w:rFonts w:ascii="Times New Roman" w:hAnsi="Times New Roman"/>
          <w:sz w:val="24"/>
          <w:szCs w:val="24"/>
        </w:rPr>
        <w:t xml:space="preserve"> of culture)</w:t>
      </w:r>
      <w:r w:rsidR="00BB59AD" w:rsidRPr="0096076C">
        <w:rPr>
          <w:rFonts w:ascii="Times New Roman" w:hAnsi="Times New Roman"/>
          <w:sz w:val="24"/>
          <w:szCs w:val="24"/>
        </w:rPr>
        <w:t>.</w:t>
      </w:r>
    </w:p>
    <w:p w14:paraId="259487E6" w14:textId="7EAC4ACD" w:rsidR="0014566D" w:rsidRDefault="0014566D" w:rsidP="0014566D">
      <w:pPr>
        <w:widowControl/>
        <w:spacing w:before="100" w:beforeAutospacing="1" w:after="100" w:afterAutospacing="1" w:line="480" w:lineRule="auto"/>
        <w:outlineLvl w:val="0"/>
        <w:rPr>
          <w:rFonts w:ascii="Times New Roman" w:hAnsi="Times New Roman"/>
          <w:b/>
          <w:sz w:val="24"/>
          <w:szCs w:val="24"/>
        </w:rPr>
      </w:pPr>
      <w:r w:rsidRPr="002B5AA4">
        <w:rPr>
          <w:rFonts w:ascii="Times New Roman" w:hAnsi="Times New Roman"/>
          <w:b/>
          <w:sz w:val="24"/>
          <w:szCs w:val="24"/>
        </w:rPr>
        <w:t>Figure S</w:t>
      </w:r>
      <w:r>
        <w:rPr>
          <w:rFonts w:ascii="Times New Roman" w:hAnsi="Times New Roman"/>
          <w:b/>
          <w:sz w:val="24"/>
          <w:szCs w:val="24"/>
        </w:rPr>
        <w:t>8</w:t>
      </w:r>
      <w:r>
        <w:rPr>
          <w:rFonts w:ascii="Times New Roman" w:hAnsi="Times New Roman"/>
          <w:b/>
          <w:sz w:val="24"/>
          <w:szCs w:val="24"/>
        </w:rPr>
        <w:t xml:space="preserve">. </w:t>
      </w:r>
      <w:r w:rsidRPr="002B5AA4">
        <w:rPr>
          <w:rFonts w:ascii="Times New Roman" w:hAnsi="Times New Roman"/>
          <w:b/>
          <w:sz w:val="24"/>
          <w:szCs w:val="24"/>
        </w:rPr>
        <w:t>Intracellular</w:t>
      </w:r>
      <w:r>
        <w:rPr>
          <w:rFonts w:ascii="Times New Roman" w:hAnsi="Times New Roman"/>
          <w:b/>
          <w:sz w:val="24"/>
          <w:szCs w:val="24"/>
        </w:rPr>
        <w:t xml:space="preserve"> NAD</w:t>
      </w:r>
      <w:r w:rsidRPr="00772B16">
        <w:rPr>
          <w:rFonts w:ascii="Times New Roman" w:hAnsi="Times New Roman"/>
          <w:b/>
          <w:sz w:val="24"/>
          <w:szCs w:val="24"/>
          <w:vertAlign w:val="superscript"/>
        </w:rPr>
        <w:t>+</w:t>
      </w:r>
      <w:r>
        <w:rPr>
          <w:rFonts w:ascii="Times New Roman" w:hAnsi="Times New Roman"/>
          <w:b/>
          <w:sz w:val="24"/>
          <w:szCs w:val="24"/>
        </w:rPr>
        <w:t xml:space="preserve"> levels in EBs and in floating hematopoietic cells derived from human </w:t>
      </w:r>
      <w:proofErr w:type="spellStart"/>
      <w:r>
        <w:rPr>
          <w:rFonts w:ascii="Times New Roman" w:hAnsi="Times New Roman"/>
          <w:b/>
          <w:sz w:val="24"/>
          <w:szCs w:val="24"/>
        </w:rPr>
        <w:t>iPS</w:t>
      </w:r>
      <w:proofErr w:type="spellEnd"/>
      <w:r>
        <w:rPr>
          <w:rFonts w:ascii="Times New Roman" w:hAnsi="Times New Roman"/>
          <w:b/>
          <w:sz w:val="24"/>
          <w:szCs w:val="24"/>
        </w:rPr>
        <w:t xml:space="preserve"> cells in EB-based hematopoietic differentiation culture</w:t>
      </w:r>
    </w:p>
    <w:p w14:paraId="201014D8" w14:textId="77777777" w:rsidR="0014566D" w:rsidRPr="00BB59AD" w:rsidRDefault="0014566D" w:rsidP="0014566D">
      <w:pPr>
        <w:widowControl/>
        <w:spacing w:before="100" w:beforeAutospacing="1" w:after="100" w:afterAutospacing="1" w:line="480" w:lineRule="auto"/>
        <w:outlineLvl w:val="0"/>
        <w:rPr>
          <w:rFonts w:ascii="Times New Roman" w:hAnsi="Times New Roman"/>
          <w:b/>
          <w:sz w:val="24"/>
          <w:szCs w:val="24"/>
        </w:rPr>
      </w:pPr>
      <w:r w:rsidRPr="00BB59AD">
        <w:rPr>
          <w:rFonts w:ascii="Times New Roman" w:eastAsia="Calibri" w:hAnsi="Times New Roman"/>
          <w:kern w:val="0"/>
          <w:sz w:val="24"/>
          <w:szCs w:val="24"/>
        </w:rPr>
        <w:t>(A</w:t>
      </w:r>
      <w:r>
        <w:rPr>
          <w:rFonts w:ascii="Times New Roman" w:eastAsia="Calibri" w:hAnsi="Times New Roman"/>
          <w:kern w:val="0"/>
          <w:sz w:val="24"/>
          <w:szCs w:val="24"/>
        </w:rPr>
        <w:t xml:space="preserve">) </w:t>
      </w:r>
      <w:r w:rsidRPr="00BB59AD">
        <w:rPr>
          <w:rFonts w:ascii="Times New Roman" w:eastAsia="Calibri" w:hAnsi="Times New Roman"/>
          <w:kern w:val="0"/>
          <w:sz w:val="24"/>
          <w:szCs w:val="24"/>
        </w:rPr>
        <w:t>Intracellular NAD</w:t>
      </w:r>
      <w:r w:rsidRPr="00BB59AD">
        <w:rPr>
          <w:rFonts w:ascii="Times New Roman" w:eastAsia="Calibri" w:hAnsi="Times New Roman"/>
          <w:kern w:val="0"/>
          <w:sz w:val="24"/>
          <w:szCs w:val="24"/>
          <w:vertAlign w:val="superscript"/>
        </w:rPr>
        <w:t>+</w:t>
      </w:r>
      <w:r w:rsidRPr="00BB59AD">
        <w:rPr>
          <w:rFonts w:ascii="Times New Roman" w:eastAsia="Calibri" w:hAnsi="Times New Roman"/>
          <w:kern w:val="0"/>
          <w:sz w:val="24"/>
          <w:szCs w:val="24"/>
        </w:rPr>
        <w:t xml:space="preserve"> levels in corresponding cell populations were assessed on day 29 of EB-based hematopoietic differentiation culture in the presence of different concentration of FK866. Floating hematopoietic cells and adherent cells of embryoid bodies were collected and analyzed separately. The same concentration of DMSO was added as a vehicle control. Data represent means ± SD from three independent experiments, each in triplicate (</w:t>
      </w:r>
      <w:r w:rsidRPr="00BB59AD">
        <w:rPr>
          <w:rFonts w:ascii="Times New Roman" w:hAnsi="Times New Roman"/>
          <w:bCs/>
          <w:color w:val="000000"/>
          <w:sz w:val="24"/>
          <w:szCs w:val="24"/>
        </w:rPr>
        <w:t>*</w:t>
      </w:r>
      <w:r w:rsidRPr="00BB59AD">
        <w:rPr>
          <w:rFonts w:ascii="Times New Roman" w:hAnsi="Times New Roman"/>
          <w:bCs/>
          <w:i/>
          <w:color w:val="000000"/>
          <w:sz w:val="24"/>
          <w:szCs w:val="24"/>
        </w:rPr>
        <w:t>p</w:t>
      </w:r>
      <w:r w:rsidRPr="00BB59AD">
        <w:rPr>
          <w:rFonts w:ascii="Times New Roman" w:hAnsi="Times New Roman"/>
          <w:bCs/>
          <w:color w:val="000000"/>
          <w:sz w:val="24"/>
          <w:szCs w:val="24"/>
        </w:rPr>
        <w:t xml:space="preserve"> &lt; 0.05 </w:t>
      </w:r>
      <w:r w:rsidRPr="00BB59AD">
        <w:rPr>
          <w:rFonts w:ascii="Times New Roman" w:eastAsia="Calibri" w:hAnsi="Times New Roman"/>
          <w:kern w:val="0"/>
          <w:sz w:val="24"/>
          <w:szCs w:val="24"/>
        </w:rPr>
        <w:t xml:space="preserve">compared to DMSO-treated cells). </w:t>
      </w:r>
      <w:r w:rsidRPr="00BB59AD">
        <w:rPr>
          <w:rFonts w:ascii="Times New Roman" w:hAnsi="Times New Roman"/>
          <w:b/>
          <w:sz w:val="24"/>
          <w:szCs w:val="24"/>
        </w:rPr>
        <w:t xml:space="preserve"> </w:t>
      </w:r>
    </w:p>
    <w:p w14:paraId="2768A876" w14:textId="77777777" w:rsidR="006A6572" w:rsidRPr="006A6572" w:rsidRDefault="006A6572" w:rsidP="006A6572">
      <w:pPr>
        <w:widowControl/>
        <w:spacing w:before="100" w:beforeAutospacing="1" w:after="100" w:afterAutospacing="1" w:line="480" w:lineRule="auto"/>
        <w:outlineLvl w:val="0"/>
        <w:rPr>
          <w:rFonts w:ascii="Times New Roman" w:hAnsi="Times New Roman"/>
          <w:color w:val="000000"/>
          <w:sz w:val="24"/>
          <w:szCs w:val="24"/>
        </w:rPr>
      </w:pPr>
    </w:p>
    <w:p w14:paraId="5A842253" w14:textId="6FD52127" w:rsidR="000377B8" w:rsidRPr="00E856D5" w:rsidRDefault="000377B8" w:rsidP="00E856D5">
      <w:pPr>
        <w:pStyle w:val="a"/>
        <w:rPr>
          <w:rFonts w:eastAsia="MS Mincho"/>
          <w:lang w:val="en-US" w:eastAsia="ja-JP"/>
        </w:rPr>
      </w:pPr>
    </w:p>
    <w:sectPr w:rsidR="000377B8" w:rsidRPr="00E856D5" w:rsidSect="00A53E57">
      <w:footerReference w:type="even" r:id="rId8"/>
      <w:footerReference w:type="default" r:id="rId9"/>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3156E10" w14:textId="77777777" w:rsidR="00515716" w:rsidRDefault="00515716" w:rsidP="00134B14">
      <w:r>
        <w:separator/>
      </w:r>
    </w:p>
  </w:endnote>
  <w:endnote w:type="continuationSeparator" w:id="0">
    <w:p w14:paraId="454C3FBC" w14:textId="77777777" w:rsidR="00515716" w:rsidRDefault="00515716" w:rsidP="00134B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imes-Roman">
    <w:panose1 w:val="00000500000000020000"/>
    <w:charset w:val="00"/>
    <w:family w:val="auto"/>
    <w:pitch w:val="variable"/>
    <w:sig w:usb0="E00002FF" w:usb1="5000205A" w:usb2="00000000" w:usb3="00000000" w:csb0="0000019F" w:csb1="00000000"/>
  </w:font>
  <w:font w:name="Osaka">
    <w:panose1 w:val="020B0600000000000000"/>
    <w:charset w:val="80"/>
    <w:family w:val="swiss"/>
    <w:pitch w:val="variable"/>
    <w:sig w:usb0="00000001" w:usb1="08070000" w:usb2="00000010" w:usb3="00000000" w:csb0="00020093" w:csb1="00000000"/>
  </w:font>
  <w:font w:name="Century">
    <w:panose1 w:val="02040604050505020304"/>
    <w:charset w:val="00"/>
    <w:family w:val="roman"/>
    <w:pitch w:val="variable"/>
    <w:sig w:usb0="00000287" w:usb1="00000000" w:usb2="00000000" w:usb3="00000000" w:csb0="0000009F" w:csb1="00000000"/>
  </w:font>
  <w:font w:name="Times">
    <w:panose1 w:val="00000500000000020000"/>
    <w:charset w:val="00"/>
    <w:family w:val="auto"/>
    <w:pitch w:val="variable"/>
    <w:sig w:usb0="E00002FF" w:usb1="5000205A" w:usb2="00000000" w:usb3="00000000" w:csb0="0000019F" w:csb1="00000000"/>
  </w:font>
  <w:font w:name="Calibri Light">
    <w:panose1 w:val="020F0302020204030204"/>
    <w:charset w:val="00"/>
    <w:family w:val="swiss"/>
    <w:pitch w:val="variable"/>
    <w:sig w:usb0="E0002A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MS PGothic">
    <w:panose1 w:val="020B0600070205080204"/>
    <w:charset w:val="80"/>
    <w:family w:val="swiss"/>
    <w:pitch w:val="variable"/>
    <w:sig w:usb0="E00002FF" w:usb1="6AC7FDFB" w:usb2="08000012" w:usb3="00000000" w:csb0="0002009F" w:csb1="00000000"/>
  </w:font>
  <w:font w:name="Minion Pro">
    <w:panose1 w:val="02040503050306020203"/>
    <w:charset w:val="00"/>
    <w:family w:val="roman"/>
    <w:pitch w:val="variable"/>
    <w:sig w:usb0="60000287" w:usb1="00000001" w:usb2="00000000" w:usb3="00000000" w:csb0="0000019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E7D00C8" w14:textId="77777777" w:rsidR="00475B7C" w:rsidRDefault="00475B7C" w:rsidP="009961C7">
    <w:pPr>
      <w:pStyle w:val="Fuzeile"/>
      <w:framePr w:wrap="none"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end"/>
    </w:r>
  </w:p>
  <w:p w14:paraId="1C93EEBF" w14:textId="77777777" w:rsidR="00475B7C" w:rsidRDefault="00475B7C" w:rsidP="00125F00">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5BF865E" w14:textId="77777777" w:rsidR="00475B7C" w:rsidRDefault="00475B7C" w:rsidP="009961C7">
    <w:pPr>
      <w:pStyle w:val="Fuzeile"/>
      <w:framePr w:wrap="none"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separate"/>
    </w:r>
    <w:r w:rsidR="009A07A4">
      <w:rPr>
        <w:rStyle w:val="Seitenzahl"/>
        <w:noProof/>
      </w:rPr>
      <w:t>3</w:t>
    </w:r>
    <w:r>
      <w:rPr>
        <w:rStyle w:val="Seitenzahl"/>
      </w:rPr>
      <w:fldChar w:fldCharType="end"/>
    </w:r>
  </w:p>
  <w:p w14:paraId="2F92ACAD" w14:textId="77777777" w:rsidR="00475B7C" w:rsidRDefault="00475B7C" w:rsidP="00125F00">
    <w:pPr>
      <w:pStyle w:val="Fuzeile"/>
      <w:ind w:right="360"/>
      <w:jc w:val="center"/>
    </w:pPr>
  </w:p>
  <w:p w14:paraId="28F72B3C" w14:textId="77777777" w:rsidR="00475B7C" w:rsidRDefault="00475B7C">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8D8DB93" w14:textId="77777777" w:rsidR="00515716" w:rsidRDefault="00515716" w:rsidP="00134B14">
      <w:r>
        <w:separator/>
      </w:r>
    </w:p>
  </w:footnote>
  <w:footnote w:type="continuationSeparator" w:id="0">
    <w:p w14:paraId="4368BFB9" w14:textId="77777777" w:rsidR="00515716" w:rsidRDefault="00515716" w:rsidP="00134B1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1D"/>
    <w:multiLevelType w:val="multilevel"/>
    <w:tmpl w:val="F59C11B8"/>
    <w:lvl w:ilvl="0">
      <w:start w:val="1"/>
      <w:numFmt w:val="bullet"/>
      <w:lvlText w:val=""/>
      <w:lvlJc w:val="left"/>
      <w:pPr>
        <w:tabs>
          <w:tab w:val="num" w:pos="0"/>
        </w:tabs>
        <w:ind w:left="0" w:firstLine="0"/>
      </w:pPr>
      <w:rPr>
        <w:rFonts w:ascii="Wingdings" w:hAnsi="Wingdings"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670322A"/>
    <w:multiLevelType w:val="hybridMultilevel"/>
    <w:tmpl w:val="35487726"/>
    <w:lvl w:ilvl="0" w:tplc="7D06DB6A">
      <w:start w:val="1"/>
      <w:numFmt w:val="upperLetter"/>
      <w:lvlText w:val="(%1)"/>
      <w:lvlJc w:val="left"/>
      <w:pPr>
        <w:ind w:left="780" w:hanging="420"/>
      </w:pPr>
      <w:rPr>
        <w:rFonts w:eastAsia="Calibri" w:hint="default"/>
        <w:b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1C232689"/>
    <w:multiLevelType w:val="hybridMultilevel"/>
    <w:tmpl w:val="A92CA684"/>
    <w:lvl w:ilvl="0" w:tplc="9A90055A">
      <w:start w:val="1"/>
      <w:numFmt w:val="upperLetter"/>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1EA306A8"/>
    <w:multiLevelType w:val="hybridMultilevel"/>
    <w:tmpl w:val="93ACA0C6"/>
    <w:lvl w:ilvl="0" w:tplc="271EF564">
      <w:start w:val="1"/>
      <w:numFmt w:val="decimal"/>
      <w:lvlText w:val="%1."/>
      <w:lvlJc w:val="left"/>
      <w:pPr>
        <w:ind w:left="360" w:hanging="360"/>
      </w:pPr>
      <w:rPr>
        <w:rFonts w:hint="default"/>
      </w:rPr>
    </w:lvl>
    <w:lvl w:ilvl="1" w:tplc="04090017" w:tentative="1">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abstractNum w:abstractNumId="4" w15:restartNumberingAfterBreak="0">
    <w:nsid w:val="2CA16878"/>
    <w:multiLevelType w:val="hybridMultilevel"/>
    <w:tmpl w:val="52DC1A42"/>
    <w:lvl w:ilvl="0" w:tplc="18888ED0">
      <w:start w:val="1"/>
      <w:numFmt w:val="decimal"/>
      <w:lvlText w:val="%1."/>
      <w:lvlJc w:val="left"/>
      <w:pPr>
        <w:ind w:left="360" w:hanging="360"/>
      </w:pPr>
      <w:rPr>
        <w:rFonts w:hint="default"/>
        <w:color w:val="auto"/>
        <w:sz w:val="24"/>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39B643D4"/>
    <w:multiLevelType w:val="hybridMultilevel"/>
    <w:tmpl w:val="E2AA296A"/>
    <w:lvl w:ilvl="0" w:tplc="C81ED3E8">
      <w:start w:val="1"/>
      <w:numFmt w:val="upperLetter"/>
      <w:lvlText w:val="(%1)"/>
      <w:lvlJc w:val="left"/>
      <w:pPr>
        <w:ind w:left="840" w:hanging="360"/>
      </w:pPr>
      <w:rPr>
        <w:rFonts w:hint="default"/>
      </w:rPr>
    </w:lvl>
    <w:lvl w:ilvl="1" w:tplc="04070019" w:tentative="1">
      <w:start w:val="1"/>
      <w:numFmt w:val="lowerLetter"/>
      <w:lvlText w:val="%2."/>
      <w:lvlJc w:val="left"/>
      <w:pPr>
        <w:ind w:left="1560" w:hanging="360"/>
      </w:pPr>
    </w:lvl>
    <w:lvl w:ilvl="2" w:tplc="0407001B" w:tentative="1">
      <w:start w:val="1"/>
      <w:numFmt w:val="lowerRoman"/>
      <w:lvlText w:val="%3."/>
      <w:lvlJc w:val="right"/>
      <w:pPr>
        <w:ind w:left="2280" w:hanging="180"/>
      </w:pPr>
    </w:lvl>
    <w:lvl w:ilvl="3" w:tplc="0407000F" w:tentative="1">
      <w:start w:val="1"/>
      <w:numFmt w:val="decimal"/>
      <w:lvlText w:val="%4."/>
      <w:lvlJc w:val="left"/>
      <w:pPr>
        <w:ind w:left="3000" w:hanging="360"/>
      </w:pPr>
    </w:lvl>
    <w:lvl w:ilvl="4" w:tplc="04070019" w:tentative="1">
      <w:start w:val="1"/>
      <w:numFmt w:val="lowerLetter"/>
      <w:lvlText w:val="%5."/>
      <w:lvlJc w:val="left"/>
      <w:pPr>
        <w:ind w:left="3720" w:hanging="360"/>
      </w:pPr>
    </w:lvl>
    <w:lvl w:ilvl="5" w:tplc="0407001B" w:tentative="1">
      <w:start w:val="1"/>
      <w:numFmt w:val="lowerRoman"/>
      <w:lvlText w:val="%6."/>
      <w:lvlJc w:val="right"/>
      <w:pPr>
        <w:ind w:left="4440" w:hanging="180"/>
      </w:pPr>
    </w:lvl>
    <w:lvl w:ilvl="6" w:tplc="0407000F" w:tentative="1">
      <w:start w:val="1"/>
      <w:numFmt w:val="decimal"/>
      <w:lvlText w:val="%7."/>
      <w:lvlJc w:val="left"/>
      <w:pPr>
        <w:ind w:left="5160" w:hanging="360"/>
      </w:pPr>
    </w:lvl>
    <w:lvl w:ilvl="7" w:tplc="04070019" w:tentative="1">
      <w:start w:val="1"/>
      <w:numFmt w:val="lowerLetter"/>
      <w:lvlText w:val="%8."/>
      <w:lvlJc w:val="left"/>
      <w:pPr>
        <w:ind w:left="5880" w:hanging="360"/>
      </w:pPr>
    </w:lvl>
    <w:lvl w:ilvl="8" w:tplc="0407001B" w:tentative="1">
      <w:start w:val="1"/>
      <w:numFmt w:val="lowerRoman"/>
      <w:lvlText w:val="%9."/>
      <w:lvlJc w:val="right"/>
      <w:pPr>
        <w:ind w:left="6600" w:hanging="180"/>
      </w:pPr>
    </w:lvl>
  </w:abstractNum>
  <w:abstractNum w:abstractNumId="6" w15:restartNumberingAfterBreak="0">
    <w:nsid w:val="3BEB79A1"/>
    <w:multiLevelType w:val="hybridMultilevel"/>
    <w:tmpl w:val="E2AA296A"/>
    <w:lvl w:ilvl="0" w:tplc="C81ED3E8">
      <w:start w:val="1"/>
      <w:numFmt w:val="upperLetter"/>
      <w:lvlText w:val="(%1)"/>
      <w:lvlJc w:val="left"/>
      <w:pPr>
        <w:ind w:left="840" w:hanging="360"/>
      </w:pPr>
      <w:rPr>
        <w:rFonts w:hint="default"/>
      </w:rPr>
    </w:lvl>
    <w:lvl w:ilvl="1" w:tplc="04070019" w:tentative="1">
      <w:start w:val="1"/>
      <w:numFmt w:val="lowerLetter"/>
      <w:lvlText w:val="%2."/>
      <w:lvlJc w:val="left"/>
      <w:pPr>
        <w:ind w:left="1560" w:hanging="360"/>
      </w:pPr>
    </w:lvl>
    <w:lvl w:ilvl="2" w:tplc="0407001B" w:tentative="1">
      <w:start w:val="1"/>
      <w:numFmt w:val="lowerRoman"/>
      <w:lvlText w:val="%3."/>
      <w:lvlJc w:val="right"/>
      <w:pPr>
        <w:ind w:left="2280" w:hanging="180"/>
      </w:pPr>
    </w:lvl>
    <w:lvl w:ilvl="3" w:tplc="0407000F" w:tentative="1">
      <w:start w:val="1"/>
      <w:numFmt w:val="decimal"/>
      <w:lvlText w:val="%4."/>
      <w:lvlJc w:val="left"/>
      <w:pPr>
        <w:ind w:left="3000" w:hanging="360"/>
      </w:pPr>
    </w:lvl>
    <w:lvl w:ilvl="4" w:tplc="04070019" w:tentative="1">
      <w:start w:val="1"/>
      <w:numFmt w:val="lowerLetter"/>
      <w:lvlText w:val="%5."/>
      <w:lvlJc w:val="left"/>
      <w:pPr>
        <w:ind w:left="3720" w:hanging="360"/>
      </w:pPr>
    </w:lvl>
    <w:lvl w:ilvl="5" w:tplc="0407001B" w:tentative="1">
      <w:start w:val="1"/>
      <w:numFmt w:val="lowerRoman"/>
      <w:lvlText w:val="%6."/>
      <w:lvlJc w:val="right"/>
      <w:pPr>
        <w:ind w:left="4440" w:hanging="180"/>
      </w:pPr>
    </w:lvl>
    <w:lvl w:ilvl="6" w:tplc="0407000F" w:tentative="1">
      <w:start w:val="1"/>
      <w:numFmt w:val="decimal"/>
      <w:lvlText w:val="%7."/>
      <w:lvlJc w:val="left"/>
      <w:pPr>
        <w:ind w:left="5160" w:hanging="360"/>
      </w:pPr>
    </w:lvl>
    <w:lvl w:ilvl="7" w:tplc="04070019" w:tentative="1">
      <w:start w:val="1"/>
      <w:numFmt w:val="lowerLetter"/>
      <w:lvlText w:val="%8."/>
      <w:lvlJc w:val="left"/>
      <w:pPr>
        <w:ind w:left="5880" w:hanging="360"/>
      </w:pPr>
    </w:lvl>
    <w:lvl w:ilvl="8" w:tplc="0407001B" w:tentative="1">
      <w:start w:val="1"/>
      <w:numFmt w:val="lowerRoman"/>
      <w:lvlText w:val="%9."/>
      <w:lvlJc w:val="right"/>
      <w:pPr>
        <w:ind w:left="6600" w:hanging="180"/>
      </w:pPr>
    </w:lvl>
  </w:abstractNum>
  <w:abstractNum w:abstractNumId="7" w15:restartNumberingAfterBreak="0">
    <w:nsid w:val="475E32D6"/>
    <w:multiLevelType w:val="hybridMultilevel"/>
    <w:tmpl w:val="50F63FEC"/>
    <w:lvl w:ilvl="0" w:tplc="F02A088C">
      <w:start w:val="669"/>
      <w:numFmt w:val="bullet"/>
      <w:lvlText w:val="＊"/>
      <w:lvlJc w:val="left"/>
      <w:pPr>
        <w:ind w:left="360" w:hanging="360"/>
      </w:pPr>
      <w:rPr>
        <w:rFonts w:ascii="MS Mincho" w:eastAsia="MS Mincho" w:hAnsi="MS Mincho" w:cs="Times-Roman" w:hint="eastAsia"/>
      </w:rPr>
    </w:lvl>
    <w:lvl w:ilvl="1" w:tplc="0409000B" w:tentative="1">
      <w:start w:val="1"/>
      <w:numFmt w:val="bullet"/>
      <w:lvlText w:val=""/>
      <w:lvlJc w:val="left"/>
      <w:pPr>
        <w:ind w:left="960" w:hanging="480"/>
      </w:pPr>
      <w:rPr>
        <w:rFonts w:ascii="Wingdings" w:hAnsi="Wingdings" w:hint="default"/>
      </w:rPr>
    </w:lvl>
    <w:lvl w:ilvl="2" w:tplc="0409000D"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B" w:tentative="1">
      <w:start w:val="1"/>
      <w:numFmt w:val="bullet"/>
      <w:lvlText w:val=""/>
      <w:lvlJc w:val="left"/>
      <w:pPr>
        <w:ind w:left="2400" w:hanging="480"/>
      </w:pPr>
      <w:rPr>
        <w:rFonts w:ascii="Wingdings" w:hAnsi="Wingdings" w:hint="default"/>
      </w:rPr>
    </w:lvl>
    <w:lvl w:ilvl="5" w:tplc="0409000D"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B" w:tentative="1">
      <w:start w:val="1"/>
      <w:numFmt w:val="bullet"/>
      <w:lvlText w:val=""/>
      <w:lvlJc w:val="left"/>
      <w:pPr>
        <w:ind w:left="3840" w:hanging="480"/>
      </w:pPr>
      <w:rPr>
        <w:rFonts w:ascii="Wingdings" w:hAnsi="Wingdings" w:hint="default"/>
      </w:rPr>
    </w:lvl>
    <w:lvl w:ilvl="8" w:tplc="0409000D" w:tentative="1">
      <w:start w:val="1"/>
      <w:numFmt w:val="bullet"/>
      <w:lvlText w:val=""/>
      <w:lvlJc w:val="left"/>
      <w:pPr>
        <w:ind w:left="4320" w:hanging="480"/>
      </w:pPr>
      <w:rPr>
        <w:rFonts w:ascii="Wingdings" w:hAnsi="Wingdings" w:hint="default"/>
      </w:rPr>
    </w:lvl>
  </w:abstractNum>
  <w:abstractNum w:abstractNumId="8" w15:restartNumberingAfterBreak="0">
    <w:nsid w:val="543C54DC"/>
    <w:multiLevelType w:val="hybridMultilevel"/>
    <w:tmpl w:val="819E1B5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5A681289"/>
    <w:multiLevelType w:val="hybridMultilevel"/>
    <w:tmpl w:val="CB6EB278"/>
    <w:lvl w:ilvl="0" w:tplc="F98E44DA">
      <w:start w:val="1"/>
      <w:numFmt w:val="upperLetter"/>
      <w:lvlText w:val="(%1)"/>
      <w:lvlJc w:val="left"/>
      <w:pPr>
        <w:ind w:left="420" w:hanging="360"/>
      </w:pPr>
      <w:rPr>
        <w:rFonts w:hint="default"/>
      </w:rPr>
    </w:lvl>
    <w:lvl w:ilvl="1" w:tplc="04070019" w:tentative="1">
      <w:start w:val="1"/>
      <w:numFmt w:val="lowerLetter"/>
      <w:lvlText w:val="%2."/>
      <w:lvlJc w:val="left"/>
      <w:pPr>
        <w:ind w:left="1140" w:hanging="360"/>
      </w:pPr>
    </w:lvl>
    <w:lvl w:ilvl="2" w:tplc="0407001B" w:tentative="1">
      <w:start w:val="1"/>
      <w:numFmt w:val="lowerRoman"/>
      <w:lvlText w:val="%3."/>
      <w:lvlJc w:val="right"/>
      <w:pPr>
        <w:ind w:left="1860" w:hanging="180"/>
      </w:pPr>
    </w:lvl>
    <w:lvl w:ilvl="3" w:tplc="0407000F" w:tentative="1">
      <w:start w:val="1"/>
      <w:numFmt w:val="decimal"/>
      <w:lvlText w:val="%4."/>
      <w:lvlJc w:val="left"/>
      <w:pPr>
        <w:ind w:left="2580" w:hanging="360"/>
      </w:pPr>
    </w:lvl>
    <w:lvl w:ilvl="4" w:tplc="04070019" w:tentative="1">
      <w:start w:val="1"/>
      <w:numFmt w:val="lowerLetter"/>
      <w:lvlText w:val="%5."/>
      <w:lvlJc w:val="left"/>
      <w:pPr>
        <w:ind w:left="3300" w:hanging="360"/>
      </w:pPr>
    </w:lvl>
    <w:lvl w:ilvl="5" w:tplc="0407001B" w:tentative="1">
      <w:start w:val="1"/>
      <w:numFmt w:val="lowerRoman"/>
      <w:lvlText w:val="%6."/>
      <w:lvlJc w:val="right"/>
      <w:pPr>
        <w:ind w:left="4020" w:hanging="180"/>
      </w:pPr>
    </w:lvl>
    <w:lvl w:ilvl="6" w:tplc="0407000F" w:tentative="1">
      <w:start w:val="1"/>
      <w:numFmt w:val="decimal"/>
      <w:lvlText w:val="%7."/>
      <w:lvlJc w:val="left"/>
      <w:pPr>
        <w:ind w:left="4740" w:hanging="360"/>
      </w:pPr>
    </w:lvl>
    <w:lvl w:ilvl="7" w:tplc="04070019" w:tentative="1">
      <w:start w:val="1"/>
      <w:numFmt w:val="lowerLetter"/>
      <w:lvlText w:val="%8."/>
      <w:lvlJc w:val="left"/>
      <w:pPr>
        <w:ind w:left="5460" w:hanging="360"/>
      </w:pPr>
    </w:lvl>
    <w:lvl w:ilvl="8" w:tplc="0407001B" w:tentative="1">
      <w:start w:val="1"/>
      <w:numFmt w:val="lowerRoman"/>
      <w:lvlText w:val="%9."/>
      <w:lvlJc w:val="right"/>
      <w:pPr>
        <w:ind w:left="6180" w:hanging="180"/>
      </w:pPr>
    </w:lvl>
  </w:abstractNum>
  <w:abstractNum w:abstractNumId="10" w15:restartNumberingAfterBreak="0">
    <w:nsid w:val="5B451FA1"/>
    <w:multiLevelType w:val="hybridMultilevel"/>
    <w:tmpl w:val="2786B1E4"/>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1" w15:restartNumberingAfterBreak="0">
    <w:nsid w:val="62E70C94"/>
    <w:multiLevelType w:val="hybridMultilevel"/>
    <w:tmpl w:val="7B68C8AE"/>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63877FC4"/>
    <w:multiLevelType w:val="hybridMultilevel"/>
    <w:tmpl w:val="36EC5616"/>
    <w:lvl w:ilvl="0" w:tplc="34EA5654">
      <w:start w:val="1"/>
      <w:numFmt w:val="upperLetter"/>
      <w:lvlText w:val="(%1)"/>
      <w:lvlJc w:val="left"/>
      <w:pPr>
        <w:ind w:left="750" w:hanging="390"/>
      </w:pPr>
      <w:rPr>
        <w:rFonts w:eastAsia="Osaka" w:hint="default"/>
        <w:b/>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6392355F"/>
    <w:multiLevelType w:val="hybridMultilevel"/>
    <w:tmpl w:val="8E62EB48"/>
    <w:lvl w:ilvl="0" w:tplc="ED00E19A">
      <w:start w:val="1"/>
      <w:numFmt w:val="upperLetter"/>
      <w:lvlText w:val="(%1)"/>
      <w:lvlJc w:val="left"/>
      <w:pPr>
        <w:ind w:left="360" w:hanging="360"/>
      </w:pPr>
      <w:rPr>
        <w:rFonts w:hint="default"/>
        <w:color w:val="00000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65CD2F4E"/>
    <w:multiLevelType w:val="hybridMultilevel"/>
    <w:tmpl w:val="36EC5616"/>
    <w:lvl w:ilvl="0" w:tplc="34EA5654">
      <w:start w:val="1"/>
      <w:numFmt w:val="upperLetter"/>
      <w:lvlText w:val="(%1)"/>
      <w:lvlJc w:val="left"/>
      <w:pPr>
        <w:ind w:left="750" w:hanging="390"/>
      </w:pPr>
      <w:rPr>
        <w:rFonts w:eastAsia="Osaka" w:hint="default"/>
        <w:b/>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15:restartNumberingAfterBreak="0">
    <w:nsid w:val="68A26BDB"/>
    <w:multiLevelType w:val="hybridMultilevel"/>
    <w:tmpl w:val="209E9BD2"/>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6" w15:restartNumberingAfterBreak="0">
    <w:nsid w:val="6ED00213"/>
    <w:multiLevelType w:val="hybridMultilevel"/>
    <w:tmpl w:val="A3A6B24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79AA3CEE"/>
    <w:multiLevelType w:val="hybridMultilevel"/>
    <w:tmpl w:val="E2AA296A"/>
    <w:lvl w:ilvl="0" w:tplc="C81ED3E8">
      <w:start w:val="1"/>
      <w:numFmt w:val="upperLetter"/>
      <w:lvlText w:val="(%1)"/>
      <w:lvlJc w:val="left"/>
      <w:pPr>
        <w:ind w:left="840" w:hanging="360"/>
      </w:pPr>
      <w:rPr>
        <w:rFonts w:hint="default"/>
      </w:rPr>
    </w:lvl>
    <w:lvl w:ilvl="1" w:tplc="04070019" w:tentative="1">
      <w:start w:val="1"/>
      <w:numFmt w:val="lowerLetter"/>
      <w:lvlText w:val="%2."/>
      <w:lvlJc w:val="left"/>
      <w:pPr>
        <w:ind w:left="1560" w:hanging="360"/>
      </w:pPr>
    </w:lvl>
    <w:lvl w:ilvl="2" w:tplc="0407001B" w:tentative="1">
      <w:start w:val="1"/>
      <w:numFmt w:val="lowerRoman"/>
      <w:lvlText w:val="%3."/>
      <w:lvlJc w:val="right"/>
      <w:pPr>
        <w:ind w:left="2280" w:hanging="180"/>
      </w:pPr>
    </w:lvl>
    <w:lvl w:ilvl="3" w:tplc="0407000F" w:tentative="1">
      <w:start w:val="1"/>
      <w:numFmt w:val="decimal"/>
      <w:lvlText w:val="%4."/>
      <w:lvlJc w:val="left"/>
      <w:pPr>
        <w:ind w:left="3000" w:hanging="360"/>
      </w:pPr>
    </w:lvl>
    <w:lvl w:ilvl="4" w:tplc="04070019" w:tentative="1">
      <w:start w:val="1"/>
      <w:numFmt w:val="lowerLetter"/>
      <w:lvlText w:val="%5."/>
      <w:lvlJc w:val="left"/>
      <w:pPr>
        <w:ind w:left="3720" w:hanging="360"/>
      </w:pPr>
    </w:lvl>
    <w:lvl w:ilvl="5" w:tplc="0407001B" w:tentative="1">
      <w:start w:val="1"/>
      <w:numFmt w:val="lowerRoman"/>
      <w:lvlText w:val="%6."/>
      <w:lvlJc w:val="right"/>
      <w:pPr>
        <w:ind w:left="4440" w:hanging="180"/>
      </w:pPr>
    </w:lvl>
    <w:lvl w:ilvl="6" w:tplc="0407000F" w:tentative="1">
      <w:start w:val="1"/>
      <w:numFmt w:val="decimal"/>
      <w:lvlText w:val="%7."/>
      <w:lvlJc w:val="left"/>
      <w:pPr>
        <w:ind w:left="5160" w:hanging="360"/>
      </w:pPr>
    </w:lvl>
    <w:lvl w:ilvl="7" w:tplc="04070019" w:tentative="1">
      <w:start w:val="1"/>
      <w:numFmt w:val="lowerLetter"/>
      <w:lvlText w:val="%8."/>
      <w:lvlJc w:val="left"/>
      <w:pPr>
        <w:ind w:left="5880" w:hanging="360"/>
      </w:pPr>
    </w:lvl>
    <w:lvl w:ilvl="8" w:tplc="0407001B" w:tentative="1">
      <w:start w:val="1"/>
      <w:numFmt w:val="lowerRoman"/>
      <w:lvlText w:val="%9."/>
      <w:lvlJc w:val="right"/>
      <w:pPr>
        <w:ind w:left="6600" w:hanging="180"/>
      </w:pPr>
    </w:lvl>
  </w:abstractNum>
  <w:abstractNum w:abstractNumId="18" w15:restartNumberingAfterBreak="0">
    <w:nsid w:val="7EDD2795"/>
    <w:multiLevelType w:val="hybridMultilevel"/>
    <w:tmpl w:val="297254A6"/>
    <w:lvl w:ilvl="0" w:tplc="0DF820E4">
      <w:start w:val="1"/>
      <w:numFmt w:val="upperLetter"/>
      <w:lvlText w:val="(%1)"/>
      <w:lvlJc w:val="left"/>
      <w:pPr>
        <w:ind w:left="644" w:hanging="360"/>
      </w:pPr>
      <w:rPr>
        <w:rFonts w:eastAsia="Calibri" w:hint="default"/>
        <w:b w:val="0"/>
      </w:rPr>
    </w:lvl>
    <w:lvl w:ilvl="1" w:tplc="04070019" w:tentative="1">
      <w:start w:val="1"/>
      <w:numFmt w:val="lowerLetter"/>
      <w:lvlText w:val="%2."/>
      <w:lvlJc w:val="left"/>
      <w:pPr>
        <w:ind w:left="1364" w:hanging="360"/>
      </w:pPr>
    </w:lvl>
    <w:lvl w:ilvl="2" w:tplc="0407001B" w:tentative="1">
      <w:start w:val="1"/>
      <w:numFmt w:val="lowerRoman"/>
      <w:lvlText w:val="%3."/>
      <w:lvlJc w:val="right"/>
      <w:pPr>
        <w:ind w:left="2084" w:hanging="180"/>
      </w:pPr>
    </w:lvl>
    <w:lvl w:ilvl="3" w:tplc="0407000F" w:tentative="1">
      <w:start w:val="1"/>
      <w:numFmt w:val="decimal"/>
      <w:lvlText w:val="%4."/>
      <w:lvlJc w:val="left"/>
      <w:pPr>
        <w:ind w:left="2804" w:hanging="360"/>
      </w:pPr>
    </w:lvl>
    <w:lvl w:ilvl="4" w:tplc="04070019" w:tentative="1">
      <w:start w:val="1"/>
      <w:numFmt w:val="lowerLetter"/>
      <w:lvlText w:val="%5."/>
      <w:lvlJc w:val="left"/>
      <w:pPr>
        <w:ind w:left="3524" w:hanging="360"/>
      </w:pPr>
    </w:lvl>
    <w:lvl w:ilvl="5" w:tplc="0407001B" w:tentative="1">
      <w:start w:val="1"/>
      <w:numFmt w:val="lowerRoman"/>
      <w:lvlText w:val="%6."/>
      <w:lvlJc w:val="right"/>
      <w:pPr>
        <w:ind w:left="4244" w:hanging="180"/>
      </w:pPr>
    </w:lvl>
    <w:lvl w:ilvl="6" w:tplc="0407000F" w:tentative="1">
      <w:start w:val="1"/>
      <w:numFmt w:val="decimal"/>
      <w:lvlText w:val="%7."/>
      <w:lvlJc w:val="left"/>
      <w:pPr>
        <w:ind w:left="4964" w:hanging="360"/>
      </w:pPr>
    </w:lvl>
    <w:lvl w:ilvl="7" w:tplc="04070019" w:tentative="1">
      <w:start w:val="1"/>
      <w:numFmt w:val="lowerLetter"/>
      <w:lvlText w:val="%8."/>
      <w:lvlJc w:val="left"/>
      <w:pPr>
        <w:ind w:left="5684" w:hanging="360"/>
      </w:pPr>
    </w:lvl>
    <w:lvl w:ilvl="8" w:tplc="0407001B" w:tentative="1">
      <w:start w:val="1"/>
      <w:numFmt w:val="lowerRoman"/>
      <w:lvlText w:val="%9."/>
      <w:lvlJc w:val="right"/>
      <w:pPr>
        <w:ind w:left="6404" w:hanging="180"/>
      </w:pPr>
    </w:lvl>
  </w:abstractNum>
  <w:num w:numId="1">
    <w:abstractNumId w:val="4"/>
  </w:num>
  <w:num w:numId="2">
    <w:abstractNumId w:val="2"/>
  </w:num>
  <w:num w:numId="3">
    <w:abstractNumId w:val="13"/>
  </w:num>
  <w:num w:numId="4">
    <w:abstractNumId w:val="0"/>
  </w:num>
  <w:num w:numId="5">
    <w:abstractNumId w:val="3"/>
  </w:num>
  <w:num w:numId="6">
    <w:abstractNumId w:val="7"/>
  </w:num>
  <w:num w:numId="7">
    <w:abstractNumId w:val="15"/>
  </w:num>
  <w:num w:numId="8">
    <w:abstractNumId w:val="10"/>
  </w:num>
  <w:num w:numId="9">
    <w:abstractNumId w:val="16"/>
  </w:num>
  <w:num w:numId="10">
    <w:abstractNumId w:val="11"/>
  </w:num>
  <w:num w:numId="11">
    <w:abstractNumId w:val="9"/>
  </w:num>
  <w:num w:numId="12">
    <w:abstractNumId w:val="8"/>
  </w:num>
  <w:num w:numId="13">
    <w:abstractNumId w:val="14"/>
  </w:num>
  <w:num w:numId="14">
    <w:abstractNumId w:val="17"/>
  </w:num>
  <w:num w:numId="15">
    <w:abstractNumId w:val="6"/>
  </w:num>
  <w:num w:numId="16">
    <w:abstractNumId w:val="5"/>
  </w:num>
  <w:num w:numId="17">
    <w:abstractNumId w:val="12"/>
  </w:num>
  <w:num w:numId="18">
    <w:abstractNumId w:val="18"/>
  </w:num>
  <w:num w:numId="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87"/>
  <w:bordersDoNotSurroundHeader/>
  <w:bordersDoNotSurroundFooter/>
  <w:proofState w:spelling="clean" w:grammar="clean"/>
  <w:defaultTabStop w:val="840"/>
  <w:hyphenationZone w:val="42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Nature Medicine&lt;/Style&gt;&lt;LeftDelim&gt;{&lt;/LeftDelim&gt;&lt;RightDelim&gt;}&lt;/RightDelim&gt;&lt;FontName&gt;Times&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59f0pxwwewxxwoetdprxzs22p992td2awafs&quot;&gt;EndNote Library TM&lt;record-ids&gt;&lt;item&gt;13&lt;/item&gt;&lt;item&gt;14&lt;/item&gt;&lt;item&gt;204&lt;/item&gt;&lt;item&gt;207&lt;/item&gt;&lt;item&gt;208&lt;/item&gt;&lt;item&gt;265&lt;/item&gt;&lt;item&gt;275&lt;/item&gt;&lt;item&gt;279&lt;/item&gt;&lt;item&gt;284&lt;/item&gt;&lt;item&gt;291&lt;/item&gt;&lt;item&gt;293&lt;/item&gt;&lt;item&gt;297&lt;/item&gt;&lt;item&gt;300&lt;/item&gt;&lt;item&gt;301&lt;/item&gt;&lt;item&gt;303&lt;/item&gt;&lt;item&gt;330&lt;/item&gt;&lt;item&gt;406&lt;/item&gt;&lt;item&gt;416&lt;/item&gt;&lt;item&gt;423&lt;/item&gt;&lt;item&gt;424&lt;/item&gt;&lt;item&gt;425&lt;/item&gt;&lt;item&gt;683&lt;/item&gt;&lt;item&gt;710&lt;/item&gt;&lt;/record-ids&gt;&lt;/item&gt;&lt;/Libraries&gt;"/>
  </w:docVars>
  <w:rsids>
    <w:rsidRoot w:val="00EF48C6"/>
    <w:rsid w:val="00000245"/>
    <w:rsid w:val="000002E6"/>
    <w:rsid w:val="0000134D"/>
    <w:rsid w:val="000016BD"/>
    <w:rsid w:val="000021C7"/>
    <w:rsid w:val="0000402B"/>
    <w:rsid w:val="000049F9"/>
    <w:rsid w:val="00004C2C"/>
    <w:rsid w:val="000069B4"/>
    <w:rsid w:val="00007784"/>
    <w:rsid w:val="000102EA"/>
    <w:rsid w:val="00010919"/>
    <w:rsid w:val="00011B8D"/>
    <w:rsid w:val="00012315"/>
    <w:rsid w:val="00012CDE"/>
    <w:rsid w:val="00013BA0"/>
    <w:rsid w:val="00013D40"/>
    <w:rsid w:val="000148A5"/>
    <w:rsid w:val="00014C89"/>
    <w:rsid w:val="00015503"/>
    <w:rsid w:val="00015AC6"/>
    <w:rsid w:val="00015C82"/>
    <w:rsid w:val="00015EC4"/>
    <w:rsid w:val="000168F2"/>
    <w:rsid w:val="0001780C"/>
    <w:rsid w:val="00017F58"/>
    <w:rsid w:val="000212A3"/>
    <w:rsid w:val="0002157C"/>
    <w:rsid w:val="00022147"/>
    <w:rsid w:val="00022907"/>
    <w:rsid w:val="00022CEB"/>
    <w:rsid w:val="00022DC9"/>
    <w:rsid w:val="00022DF5"/>
    <w:rsid w:val="00023F33"/>
    <w:rsid w:val="00024674"/>
    <w:rsid w:val="00025D98"/>
    <w:rsid w:val="0002627D"/>
    <w:rsid w:val="0002698F"/>
    <w:rsid w:val="00027F5A"/>
    <w:rsid w:val="00030197"/>
    <w:rsid w:val="00030F25"/>
    <w:rsid w:val="000311C7"/>
    <w:rsid w:val="000312C6"/>
    <w:rsid w:val="00031FED"/>
    <w:rsid w:val="0003407F"/>
    <w:rsid w:val="00034311"/>
    <w:rsid w:val="000347CC"/>
    <w:rsid w:val="00035AAE"/>
    <w:rsid w:val="000360AA"/>
    <w:rsid w:val="00037302"/>
    <w:rsid w:val="000377B8"/>
    <w:rsid w:val="0003789E"/>
    <w:rsid w:val="000378CF"/>
    <w:rsid w:val="0004123E"/>
    <w:rsid w:val="0004147B"/>
    <w:rsid w:val="0004269B"/>
    <w:rsid w:val="0004278C"/>
    <w:rsid w:val="00042B43"/>
    <w:rsid w:val="00044110"/>
    <w:rsid w:val="000444B5"/>
    <w:rsid w:val="00044944"/>
    <w:rsid w:val="00045410"/>
    <w:rsid w:val="000464CC"/>
    <w:rsid w:val="00047C67"/>
    <w:rsid w:val="00050E53"/>
    <w:rsid w:val="00051158"/>
    <w:rsid w:val="000520A2"/>
    <w:rsid w:val="0005387A"/>
    <w:rsid w:val="00054ADF"/>
    <w:rsid w:val="000557FB"/>
    <w:rsid w:val="00060000"/>
    <w:rsid w:val="000602BD"/>
    <w:rsid w:val="00060BA7"/>
    <w:rsid w:val="00061F14"/>
    <w:rsid w:val="00064466"/>
    <w:rsid w:val="00064CA1"/>
    <w:rsid w:val="00065AD6"/>
    <w:rsid w:val="0007081E"/>
    <w:rsid w:val="00071032"/>
    <w:rsid w:val="0007489B"/>
    <w:rsid w:val="00074AE0"/>
    <w:rsid w:val="000757A8"/>
    <w:rsid w:val="0007782D"/>
    <w:rsid w:val="00077DF7"/>
    <w:rsid w:val="000804D9"/>
    <w:rsid w:val="00080CCB"/>
    <w:rsid w:val="0008152D"/>
    <w:rsid w:val="00081663"/>
    <w:rsid w:val="00081B88"/>
    <w:rsid w:val="00083697"/>
    <w:rsid w:val="00085834"/>
    <w:rsid w:val="000874F3"/>
    <w:rsid w:val="00087B21"/>
    <w:rsid w:val="0009039C"/>
    <w:rsid w:val="0009116F"/>
    <w:rsid w:val="0009131E"/>
    <w:rsid w:val="000923E1"/>
    <w:rsid w:val="000928EF"/>
    <w:rsid w:val="00092D51"/>
    <w:rsid w:val="000931DC"/>
    <w:rsid w:val="00093E29"/>
    <w:rsid w:val="000944C9"/>
    <w:rsid w:val="000944D5"/>
    <w:rsid w:val="00094D14"/>
    <w:rsid w:val="00095F18"/>
    <w:rsid w:val="00096BF3"/>
    <w:rsid w:val="000A0447"/>
    <w:rsid w:val="000A069F"/>
    <w:rsid w:val="000A09B5"/>
    <w:rsid w:val="000A1347"/>
    <w:rsid w:val="000A1B04"/>
    <w:rsid w:val="000A2409"/>
    <w:rsid w:val="000A3045"/>
    <w:rsid w:val="000A375F"/>
    <w:rsid w:val="000A3CCA"/>
    <w:rsid w:val="000A536F"/>
    <w:rsid w:val="000A575F"/>
    <w:rsid w:val="000A6466"/>
    <w:rsid w:val="000A6B0B"/>
    <w:rsid w:val="000A77BF"/>
    <w:rsid w:val="000A7BBF"/>
    <w:rsid w:val="000B1FD4"/>
    <w:rsid w:val="000B20D4"/>
    <w:rsid w:val="000B3639"/>
    <w:rsid w:val="000B3D2A"/>
    <w:rsid w:val="000B3E5E"/>
    <w:rsid w:val="000B4C0D"/>
    <w:rsid w:val="000B4E5F"/>
    <w:rsid w:val="000B5841"/>
    <w:rsid w:val="000B7878"/>
    <w:rsid w:val="000C1C64"/>
    <w:rsid w:val="000C2ED2"/>
    <w:rsid w:val="000C4854"/>
    <w:rsid w:val="000C5535"/>
    <w:rsid w:val="000C56D1"/>
    <w:rsid w:val="000C57EB"/>
    <w:rsid w:val="000C5DC0"/>
    <w:rsid w:val="000C67DF"/>
    <w:rsid w:val="000C7252"/>
    <w:rsid w:val="000C7526"/>
    <w:rsid w:val="000C7EF2"/>
    <w:rsid w:val="000D13C3"/>
    <w:rsid w:val="000D1A28"/>
    <w:rsid w:val="000D1AE0"/>
    <w:rsid w:val="000D1BD0"/>
    <w:rsid w:val="000D1F8B"/>
    <w:rsid w:val="000D3511"/>
    <w:rsid w:val="000D6251"/>
    <w:rsid w:val="000D7008"/>
    <w:rsid w:val="000E14BC"/>
    <w:rsid w:val="000E173A"/>
    <w:rsid w:val="000E1767"/>
    <w:rsid w:val="000E2F87"/>
    <w:rsid w:val="000E77B2"/>
    <w:rsid w:val="000F0B05"/>
    <w:rsid w:val="000F10F9"/>
    <w:rsid w:val="000F20FC"/>
    <w:rsid w:val="000F2593"/>
    <w:rsid w:val="000F3978"/>
    <w:rsid w:val="000F3983"/>
    <w:rsid w:val="000F450D"/>
    <w:rsid w:val="000F6DFA"/>
    <w:rsid w:val="000F6F76"/>
    <w:rsid w:val="00102591"/>
    <w:rsid w:val="001034EF"/>
    <w:rsid w:val="001037DA"/>
    <w:rsid w:val="00104EFF"/>
    <w:rsid w:val="00105692"/>
    <w:rsid w:val="00106180"/>
    <w:rsid w:val="0010641D"/>
    <w:rsid w:val="00106650"/>
    <w:rsid w:val="00106AF3"/>
    <w:rsid w:val="0011063F"/>
    <w:rsid w:val="00112532"/>
    <w:rsid w:val="00112820"/>
    <w:rsid w:val="0012014B"/>
    <w:rsid w:val="001227BA"/>
    <w:rsid w:val="001241B7"/>
    <w:rsid w:val="00125A13"/>
    <w:rsid w:val="00125F00"/>
    <w:rsid w:val="001260DA"/>
    <w:rsid w:val="00126CE3"/>
    <w:rsid w:val="00127447"/>
    <w:rsid w:val="001274D1"/>
    <w:rsid w:val="00127B4B"/>
    <w:rsid w:val="00130025"/>
    <w:rsid w:val="00130359"/>
    <w:rsid w:val="00130BE8"/>
    <w:rsid w:val="00131F15"/>
    <w:rsid w:val="00132904"/>
    <w:rsid w:val="001332F9"/>
    <w:rsid w:val="00133CD8"/>
    <w:rsid w:val="001343FD"/>
    <w:rsid w:val="001348BE"/>
    <w:rsid w:val="00134B14"/>
    <w:rsid w:val="00135DAC"/>
    <w:rsid w:val="00135E69"/>
    <w:rsid w:val="00136588"/>
    <w:rsid w:val="00137054"/>
    <w:rsid w:val="001400CD"/>
    <w:rsid w:val="0014237A"/>
    <w:rsid w:val="0014251E"/>
    <w:rsid w:val="00143C27"/>
    <w:rsid w:val="00143CF8"/>
    <w:rsid w:val="0014566D"/>
    <w:rsid w:val="00145D47"/>
    <w:rsid w:val="001473D2"/>
    <w:rsid w:val="00147C61"/>
    <w:rsid w:val="00150760"/>
    <w:rsid w:val="001521A9"/>
    <w:rsid w:val="00152322"/>
    <w:rsid w:val="001527EB"/>
    <w:rsid w:val="0015313C"/>
    <w:rsid w:val="0015462A"/>
    <w:rsid w:val="001546E6"/>
    <w:rsid w:val="00154F9D"/>
    <w:rsid w:val="001561C6"/>
    <w:rsid w:val="0015741E"/>
    <w:rsid w:val="00157B4A"/>
    <w:rsid w:val="00157CF1"/>
    <w:rsid w:val="0016091F"/>
    <w:rsid w:val="00161BE5"/>
    <w:rsid w:val="001630F5"/>
    <w:rsid w:val="00164C66"/>
    <w:rsid w:val="00164E35"/>
    <w:rsid w:val="00165B27"/>
    <w:rsid w:val="00166835"/>
    <w:rsid w:val="001672AF"/>
    <w:rsid w:val="00167300"/>
    <w:rsid w:val="00167365"/>
    <w:rsid w:val="001678F5"/>
    <w:rsid w:val="001716F5"/>
    <w:rsid w:val="00171803"/>
    <w:rsid w:val="001731DF"/>
    <w:rsid w:val="00173990"/>
    <w:rsid w:val="0017687B"/>
    <w:rsid w:val="00176A06"/>
    <w:rsid w:val="00176C34"/>
    <w:rsid w:val="00180D8B"/>
    <w:rsid w:val="00180E58"/>
    <w:rsid w:val="00180FD4"/>
    <w:rsid w:val="001821FC"/>
    <w:rsid w:val="00182319"/>
    <w:rsid w:val="0018283B"/>
    <w:rsid w:val="00183350"/>
    <w:rsid w:val="00183940"/>
    <w:rsid w:val="0018438B"/>
    <w:rsid w:val="001850A4"/>
    <w:rsid w:val="00185D5E"/>
    <w:rsid w:val="001862DE"/>
    <w:rsid w:val="001872FC"/>
    <w:rsid w:val="00187C80"/>
    <w:rsid w:val="001903AD"/>
    <w:rsid w:val="00190D25"/>
    <w:rsid w:val="00191728"/>
    <w:rsid w:val="00192DD3"/>
    <w:rsid w:val="00193848"/>
    <w:rsid w:val="00193E14"/>
    <w:rsid w:val="00195741"/>
    <w:rsid w:val="00196110"/>
    <w:rsid w:val="00196689"/>
    <w:rsid w:val="00196873"/>
    <w:rsid w:val="001974F6"/>
    <w:rsid w:val="001979E0"/>
    <w:rsid w:val="001A007A"/>
    <w:rsid w:val="001A2B91"/>
    <w:rsid w:val="001A401B"/>
    <w:rsid w:val="001A4624"/>
    <w:rsid w:val="001A4DC3"/>
    <w:rsid w:val="001A6613"/>
    <w:rsid w:val="001A6672"/>
    <w:rsid w:val="001A6C49"/>
    <w:rsid w:val="001B155D"/>
    <w:rsid w:val="001B1F0A"/>
    <w:rsid w:val="001B29B4"/>
    <w:rsid w:val="001B31EA"/>
    <w:rsid w:val="001B35FA"/>
    <w:rsid w:val="001B3B52"/>
    <w:rsid w:val="001B3FFA"/>
    <w:rsid w:val="001B425D"/>
    <w:rsid w:val="001B5588"/>
    <w:rsid w:val="001B6D9A"/>
    <w:rsid w:val="001B706F"/>
    <w:rsid w:val="001B74FD"/>
    <w:rsid w:val="001B760B"/>
    <w:rsid w:val="001C2795"/>
    <w:rsid w:val="001C2E2C"/>
    <w:rsid w:val="001C3586"/>
    <w:rsid w:val="001C3F2D"/>
    <w:rsid w:val="001C41BA"/>
    <w:rsid w:val="001C45A2"/>
    <w:rsid w:val="001C4F6F"/>
    <w:rsid w:val="001C5410"/>
    <w:rsid w:val="001C5896"/>
    <w:rsid w:val="001C5CD4"/>
    <w:rsid w:val="001C5D7F"/>
    <w:rsid w:val="001C64DD"/>
    <w:rsid w:val="001C67BF"/>
    <w:rsid w:val="001D0FA4"/>
    <w:rsid w:val="001D1046"/>
    <w:rsid w:val="001D2A1A"/>
    <w:rsid w:val="001D3240"/>
    <w:rsid w:val="001D3CA0"/>
    <w:rsid w:val="001D4475"/>
    <w:rsid w:val="001D49FA"/>
    <w:rsid w:val="001D5374"/>
    <w:rsid w:val="001D53D6"/>
    <w:rsid w:val="001D59BC"/>
    <w:rsid w:val="001D6065"/>
    <w:rsid w:val="001D6750"/>
    <w:rsid w:val="001D737B"/>
    <w:rsid w:val="001E09AE"/>
    <w:rsid w:val="001E1A98"/>
    <w:rsid w:val="001E214F"/>
    <w:rsid w:val="001E2598"/>
    <w:rsid w:val="001E3DD8"/>
    <w:rsid w:val="001E4114"/>
    <w:rsid w:val="001E49C9"/>
    <w:rsid w:val="001E4C2A"/>
    <w:rsid w:val="001E587A"/>
    <w:rsid w:val="001E72EA"/>
    <w:rsid w:val="001F058F"/>
    <w:rsid w:val="001F0804"/>
    <w:rsid w:val="001F0A77"/>
    <w:rsid w:val="001F0FB6"/>
    <w:rsid w:val="001F117E"/>
    <w:rsid w:val="001F1DF4"/>
    <w:rsid w:val="001F202A"/>
    <w:rsid w:val="001F2E11"/>
    <w:rsid w:val="001F6457"/>
    <w:rsid w:val="001F6698"/>
    <w:rsid w:val="001F6ECF"/>
    <w:rsid w:val="001F777E"/>
    <w:rsid w:val="001F7C67"/>
    <w:rsid w:val="00200CBA"/>
    <w:rsid w:val="00200EB5"/>
    <w:rsid w:val="00200FBF"/>
    <w:rsid w:val="002018B2"/>
    <w:rsid w:val="002023CF"/>
    <w:rsid w:val="00203133"/>
    <w:rsid w:val="00203CEA"/>
    <w:rsid w:val="00204C59"/>
    <w:rsid w:val="00204F92"/>
    <w:rsid w:val="00205D77"/>
    <w:rsid w:val="00206724"/>
    <w:rsid w:val="00206F91"/>
    <w:rsid w:val="0020753D"/>
    <w:rsid w:val="002079D8"/>
    <w:rsid w:val="00207C2C"/>
    <w:rsid w:val="00210531"/>
    <w:rsid w:val="002107C7"/>
    <w:rsid w:val="00210BE2"/>
    <w:rsid w:val="00211252"/>
    <w:rsid w:val="002118BA"/>
    <w:rsid w:val="00211D6A"/>
    <w:rsid w:val="002120C9"/>
    <w:rsid w:val="00212204"/>
    <w:rsid w:val="00212367"/>
    <w:rsid w:val="002125CB"/>
    <w:rsid w:val="002127EB"/>
    <w:rsid w:val="00214A65"/>
    <w:rsid w:val="002152D9"/>
    <w:rsid w:val="00216EF9"/>
    <w:rsid w:val="00221989"/>
    <w:rsid w:val="00221E00"/>
    <w:rsid w:val="00223532"/>
    <w:rsid w:val="002249BC"/>
    <w:rsid w:val="00224FE8"/>
    <w:rsid w:val="002258FC"/>
    <w:rsid w:val="0022628D"/>
    <w:rsid w:val="002266C1"/>
    <w:rsid w:val="00230498"/>
    <w:rsid w:val="00230AB0"/>
    <w:rsid w:val="002317BE"/>
    <w:rsid w:val="00231A18"/>
    <w:rsid w:val="002346A1"/>
    <w:rsid w:val="00234E65"/>
    <w:rsid w:val="00235672"/>
    <w:rsid w:val="00235B82"/>
    <w:rsid w:val="00240342"/>
    <w:rsid w:val="00242BFE"/>
    <w:rsid w:val="00242E6D"/>
    <w:rsid w:val="00243252"/>
    <w:rsid w:val="00243865"/>
    <w:rsid w:val="00243BF1"/>
    <w:rsid w:val="00244824"/>
    <w:rsid w:val="0024502E"/>
    <w:rsid w:val="00246CC3"/>
    <w:rsid w:val="0024771D"/>
    <w:rsid w:val="00247D52"/>
    <w:rsid w:val="00247EB7"/>
    <w:rsid w:val="0025194F"/>
    <w:rsid w:val="00252C32"/>
    <w:rsid w:val="00255AB8"/>
    <w:rsid w:val="002573C6"/>
    <w:rsid w:val="0025768C"/>
    <w:rsid w:val="0026056E"/>
    <w:rsid w:val="00261EAF"/>
    <w:rsid w:val="00262EF7"/>
    <w:rsid w:val="00263948"/>
    <w:rsid w:val="00265B41"/>
    <w:rsid w:val="0026727B"/>
    <w:rsid w:val="002716F9"/>
    <w:rsid w:val="00271D2D"/>
    <w:rsid w:val="0027359E"/>
    <w:rsid w:val="00273A80"/>
    <w:rsid w:val="00274ADF"/>
    <w:rsid w:val="00274E2F"/>
    <w:rsid w:val="00274FDC"/>
    <w:rsid w:val="00275037"/>
    <w:rsid w:val="0027657B"/>
    <w:rsid w:val="00276B27"/>
    <w:rsid w:val="00280027"/>
    <w:rsid w:val="0028057E"/>
    <w:rsid w:val="0028210C"/>
    <w:rsid w:val="002823C9"/>
    <w:rsid w:val="00282C97"/>
    <w:rsid w:val="00285201"/>
    <w:rsid w:val="0028524A"/>
    <w:rsid w:val="002855F8"/>
    <w:rsid w:val="00285717"/>
    <w:rsid w:val="00285928"/>
    <w:rsid w:val="00285C40"/>
    <w:rsid w:val="00286C6C"/>
    <w:rsid w:val="00287755"/>
    <w:rsid w:val="00287EB2"/>
    <w:rsid w:val="00287ED5"/>
    <w:rsid w:val="0029011E"/>
    <w:rsid w:val="00291D5F"/>
    <w:rsid w:val="0029242F"/>
    <w:rsid w:val="00292FD8"/>
    <w:rsid w:val="00293836"/>
    <w:rsid w:val="00294700"/>
    <w:rsid w:val="0029608A"/>
    <w:rsid w:val="002A00B4"/>
    <w:rsid w:val="002A040F"/>
    <w:rsid w:val="002A1AB8"/>
    <w:rsid w:val="002A31D4"/>
    <w:rsid w:val="002A4EF6"/>
    <w:rsid w:val="002A6CA4"/>
    <w:rsid w:val="002A6D51"/>
    <w:rsid w:val="002B0E2B"/>
    <w:rsid w:val="002B11D2"/>
    <w:rsid w:val="002B1602"/>
    <w:rsid w:val="002B178C"/>
    <w:rsid w:val="002B20F6"/>
    <w:rsid w:val="002B5683"/>
    <w:rsid w:val="002B5AA4"/>
    <w:rsid w:val="002B5F8E"/>
    <w:rsid w:val="002B677C"/>
    <w:rsid w:val="002B7F19"/>
    <w:rsid w:val="002C0141"/>
    <w:rsid w:val="002C021B"/>
    <w:rsid w:val="002C051C"/>
    <w:rsid w:val="002C10B5"/>
    <w:rsid w:val="002C1354"/>
    <w:rsid w:val="002C1ADB"/>
    <w:rsid w:val="002C231E"/>
    <w:rsid w:val="002C4A06"/>
    <w:rsid w:val="002C6238"/>
    <w:rsid w:val="002C71F5"/>
    <w:rsid w:val="002D1792"/>
    <w:rsid w:val="002D1E49"/>
    <w:rsid w:val="002D1EAA"/>
    <w:rsid w:val="002D3617"/>
    <w:rsid w:val="002D4949"/>
    <w:rsid w:val="002D4B99"/>
    <w:rsid w:val="002D50DB"/>
    <w:rsid w:val="002D5285"/>
    <w:rsid w:val="002D72B4"/>
    <w:rsid w:val="002D78EB"/>
    <w:rsid w:val="002D7CFA"/>
    <w:rsid w:val="002D7F15"/>
    <w:rsid w:val="002E0D07"/>
    <w:rsid w:val="002E14B7"/>
    <w:rsid w:val="002E3A91"/>
    <w:rsid w:val="002E3EEB"/>
    <w:rsid w:val="002E51AE"/>
    <w:rsid w:val="002E6880"/>
    <w:rsid w:val="002F0158"/>
    <w:rsid w:val="002F065E"/>
    <w:rsid w:val="002F0E1E"/>
    <w:rsid w:val="002F285F"/>
    <w:rsid w:val="002F3B53"/>
    <w:rsid w:val="002F4D56"/>
    <w:rsid w:val="002F53B8"/>
    <w:rsid w:val="002F5EF7"/>
    <w:rsid w:val="002F6509"/>
    <w:rsid w:val="00300EE4"/>
    <w:rsid w:val="00301082"/>
    <w:rsid w:val="003013DB"/>
    <w:rsid w:val="003015B7"/>
    <w:rsid w:val="0030235D"/>
    <w:rsid w:val="003028AA"/>
    <w:rsid w:val="00302B46"/>
    <w:rsid w:val="003048A0"/>
    <w:rsid w:val="003065F9"/>
    <w:rsid w:val="0030687B"/>
    <w:rsid w:val="003125FB"/>
    <w:rsid w:val="00312A2D"/>
    <w:rsid w:val="00312E96"/>
    <w:rsid w:val="00312FE9"/>
    <w:rsid w:val="00313317"/>
    <w:rsid w:val="003134F3"/>
    <w:rsid w:val="00313717"/>
    <w:rsid w:val="00313FFF"/>
    <w:rsid w:val="0031522D"/>
    <w:rsid w:val="00315D47"/>
    <w:rsid w:val="00316151"/>
    <w:rsid w:val="0031620B"/>
    <w:rsid w:val="003200F1"/>
    <w:rsid w:val="00320787"/>
    <w:rsid w:val="00320DCB"/>
    <w:rsid w:val="00320EE5"/>
    <w:rsid w:val="0032173E"/>
    <w:rsid w:val="00321C60"/>
    <w:rsid w:val="00321D35"/>
    <w:rsid w:val="00322213"/>
    <w:rsid w:val="00324343"/>
    <w:rsid w:val="00325247"/>
    <w:rsid w:val="003252E5"/>
    <w:rsid w:val="00325F1B"/>
    <w:rsid w:val="00326FDE"/>
    <w:rsid w:val="0032789C"/>
    <w:rsid w:val="00331062"/>
    <w:rsid w:val="0033113A"/>
    <w:rsid w:val="003319DC"/>
    <w:rsid w:val="0033229B"/>
    <w:rsid w:val="00332B6C"/>
    <w:rsid w:val="00333383"/>
    <w:rsid w:val="0033358C"/>
    <w:rsid w:val="00334799"/>
    <w:rsid w:val="00335E59"/>
    <w:rsid w:val="00340504"/>
    <w:rsid w:val="00341CA7"/>
    <w:rsid w:val="003420F8"/>
    <w:rsid w:val="0034549D"/>
    <w:rsid w:val="0034677F"/>
    <w:rsid w:val="003472BF"/>
    <w:rsid w:val="00350B5F"/>
    <w:rsid w:val="00350EE0"/>
    <w:rsid w:val="00352096"/>
    <w:rsid w:val="0035282B"/>
    <w:rsid w:val="00352E55"/>
    <w:rsid w:val="0035390B"/>
    <w:rsid w:val="003549E1"/>
    <w:rsid w:val="00354B0A"/>
    <w:rsid w:val="00354DBA"/>
    <w:rsid w:val="0035725C"/>
    <w:rsid w:val="0036093C"/>
    <w:rsid w:val="00360D6A"/>
    <w:rsid w:val="00361FD6"/>
    <w:rsid w:val="003629A9"/>
    <w:rsid w:val="00362CBB"/>
    <w:rsid w:val="00367C61"/>
    <w:rsid w:val="00371820"/>
    <w:rsid w:val="00372146"/>
    <w:rsid w:val="00372759"/>
    <w:rsid w:val="00372D97"/>
    <w:rsid w:val="00373633"/>
    <w:rsid w:val="00373765"/>
    <w:rsid w:val="00373972"/>
    <w:rsid w:val="00373A9F"/>
    <w:rsid w:val="00373C34"/>
    <w:rsid w:val="00374712"/>
    <w:rsid w:val="00374A1E"/>
    <w:rsid w:val="003768FC"/>
    <w:rsid w:val="00376AAE"/>
    <w:rsid w:val="00377243"/>
    <w:rsid w:val="00377364"/>
    <w:rsid w:val="00380388"/>
    <w:rsid w:val="00380971"/>
    <w:rsid w:val="003814AD"/>
    <w:rsid w:val="00381942"/>
    <w:rsid w:val="00381D14"/>
    <w:rsid w:val="003830C7"/>
    <w:rsid w:val="00383DFD"/>
    <w:rsid w:val="00385171"/>
    <w:rsid w:val="0038596F"/>
    <w:rsid w:val="00386BC9"/>
    <w:rsid w:val="00386E90"/>
    <w:rsid w:val="00386FF8"/>
    <w:rsid w:val="00387B03"/>
    <w:rsid w:val="00390792"/>
    <w:rsid w:val="00390887"/>
    <w:rsid w:val="00391666"/>
    <w:rsid w:val="00391F05"/>
    <w:rsid w:val="003930B8"/>
    <w:rsid w:val="0039318A"/>
    <w:rsid w:val="003935FE"/>
    <w:rsid w:val="00393709"/>
    <w:rsid w:val="00394465"/>
    <w:rsid w:val="00394665"/>
    <w:rsid w:val="003957DA"/>
    <w:rsid w:val="00395987"/>
    <w:rsid w:val="003974B1"/>
    <w:rsid w:val="003A034C"/>
    <w:rsid w:val="003A1DA5"/>
    <w:rsid w:val="003A35CF"/>
    <w:rsid w:val="003A5287"/>
    <w:rsid w:val="003A6566"/>
    <w:rsid w:val="003A779A"/>
    <w:rsid w:val="003B05E0"/>
    <w:rsid w:val="003B0E3E"/>
    <w:rsid w:val="003B140F"/>
    <w:rsid w:val="003B2377"/>
    <w:rsid w:val="003B2689"/>
    <w:rsid w:val="003B29EC"/>
    <w:rsid w:val="003B2D6C"/>
    <w:rsid w:val="003B33AC"/>
    <w:rsid w:val="003B4745"/>
    <w:rsid w:val="003B4A00"/>
    <w:rsid w:val="003B6E4F"/>
    <w:rsid w:val="003B783E"/>
    <w:rsid w:val="003B7E4E"/>
    <w:rsid w:val="003C0D78"/>
    <w:rsid w:val="003C2DE8"/>
    <w:rsid w:val="003C4703"/>
    <w:rsid w:val="003C515E"/>
    <w:rsid w:val="003C62C8"/>
    <w:rsid w:val="003C6EE4"/>
    <w:rsid w:val="003C7177"/>
    <w:rsid w:val="003D0725"/>
    <w:rsid w:val="003D11FD"/>
    <w:rsid w:val="003D154C"/>
    <w:rsid w:val="003D1B93"/>
    <w:rsid w:val="003D1CF3"/>
    <w:rsid w:val="003D24F6"/>
    <w:rsid w:val="003D2F81"/>
    <w:rsid w:val="003D3408"/>
    <w:rsid w:val="003D41B4"/>
    <w:rsid w:val="003D48C4"/>
    <w:rsid w:val="003D4F8E"/>
    <w:rsid w:val="003D527F"/>
    <w:rsid w:val="003D7083"/>
    <w:rsid w:val="003D7BA5"/>
    <w:rsid w:val="003E2906"/>
    <w:rsid w:val="003E2EB8"/>
    <w:rsid w:val="003E3548"/>
    <w:rsid w:val="003E6044"/>
    <w:rsid w:val="003E6C2B"/>
    <w:rsid w:val="003E7DA9"/>
    <w:rsid w:val="003F0095"/>
    <w:rsid w:val="003F0D88"/>
    <w:rsid w:val="003F1DF0"/>
    <w:rsid w:val="003F4057"/>
    <w:rsid w:val="003F43A0"/>
    <w:rsid w:val="003F4B2C"/>
    <w:rsid w:val="003F5730"/>
    <w:rsid w:val="003F58AC"/>
    <w:rsid w:val="003F59CA"/>
    <w:rsid w:val="003F6FDD"/>
    <w:rsid w:val="004026DF"/>
    <w:rsid w:val="00402909"/>
    <w:rsid w:val="00402D2A"/>
    <w:rsid w:val="0040323A"/>
    <w:rsid w:val="0040348E"/>
    <w:rsid w:val="0040504B"/>
    <w:rsid w:val="004057A3"/>
    <w:rsid w:val="0040605C"/>
    <w:rsid w:val="00407915"/>
    <w:rsid w:val="00410D86"/>
    <w:rsid w:val="004110BA"/>
    <w:rsid w:val="0041227A"/>
    <w:rsid w:val="004123B3"/>
    <w:rsid w:val="00413318"/>
    <w:rsid w:val="00413BD0"/>
    <w:rsid w:val="004140DD"/>
    <w:rsid w:val="004145CF"/>
    <w:rsid w:val="00414EA0"/>
    <w:rsid w:val="00415A4A"/>
    <w:rsid w:val="0041641D"/>
    <w:rsid w:val="00416D42"/>
    <w:rsid w:val="0041783D"/>
    <w:rsid w:val="00417A75"/>
    <w:rsid w:val="00420D82"/>
    <w:rsid w:val="004220E7"/>
    <w:rsid w:val="00422403"/>
    <w:rsid w:val="00422646"/>
    <w:rsid w:val="00423333"/>
    <w:rsid w:val="00423725"/>
    <w:rsid w:val="00424AAA"/>
    <w:rsid w:val="00425E86"/>
    <w:rsid w:val="00425F35"/>
    <w:rsid w:val="00426332"/>
    <w:rsid w:val="00427451"/>
    <w:rsid w:val="0043405A"/>
    <w:rsid w:val="0043480E"/>
    <w:rsid w:val="00434E70"/>
    <w:rsid w:val="004354F0"/>
    <w:rsid w:val="004357D2"/>
    <w:rsid w:val="00436E32"/>
    <w:rsid w:val="004371FB"/>
    <w:rsid w:val="00437255"/>
    <w:rsid w:val="00437C0F"/>
    <w:rsid w:val="00437D1F"/>
    <w:rsid w:val="004403E5"/>
    <w:rsid w:val="00441356"/>
    <w:rsid w:val="0044509D"/>
    <w:rsid w:val="004467D5"/>
    <w:rsid w:val="0044696C"/>
    <w:rsid w:val="00447ED9"/>
    <w:rsid w:val="004509B7"/>
    <w:rsid w:val="00450DF7"/>
    <w:rsid w:val="004517C3"/>
    <w:rsid w:val="00451C8D"/>
    <w:rsid w:val="00451CED"/>
    <w:rsid w:val="00451D7A"/>
    <w:rsid w:val="00452BCD"/>
    <w:rsid w:val="00453AE4"/>
    <w:rsid w:val="00453CCF"/>
    <w:rsid w:val="00453E82"/>
    <w:rsid w:val="00453FF5"/>
    <w:rsid w:val="004545ED"/>
    <w:rsid w:val="00454D7A"/>
    <w:rsid w:val="0045543F"/>
    <w:rsid w:val="00455C5F"/>
    <w:rsid w:val="00456DBA"/>
    <w:rsid w:val="00460DBD"/>
    <w:rsid w:val="00461487"/>
    <w:rsid w:val="00462288"/>
    <w:rsid w:val="00462C80"/>
    <w:rsid w:val="00462D5E"/>
    <w:rsid w:val="004636AA"/>
    <w:rsid w:val="00464A1D"/>
    <w:rsid w:val="004650B0"/>
    <w:rsid w:val="004652D0"/>
    <w:rsid w:val="004660E3"/>
    <w:rsid w:val="00467C5F"/>
    <w:rsid w:val="004700C0"/>
    <w:rsid w:val="004718FE"/>
    <w:rsid w:val="00472071"/>
    <w:rsid w:val="00472172"/>
    <w:rsid w:val="00472428"/>
    <w:rsid w:val="004727E0"/>
    <w:rsid w:val="00473025"/>
    <w:rsid w:val="004739DE"/>
    <w:rsid w:val="00473FC2"/>
    <w:rsid w:val="004748F0"/>
    <w:rsid w:val="004754F1"/>
    <w:rsid w:val="004755A5"/>
    <w:rsid w:val="00475B59"/>
    <w:rsid w:val="00475B7C"/>
    <w:rsid w:val="0047656F"/>
    <w:rsid w:val="0047662C"/>
    <w:rsid w:val="00476F39"/>
    <w:rsid w:val="00480029"/>
    <w:rsid w:val="0048049F"/>
    <w:rsid w:val="0048056B"/>
    <w:rsid w:val="00480F81"/>
    <w:rsid w:val="00481BFE"/>
    <w:rsid w:val="00481DAB"/>
    <w:rsid w:val="00482860"/>
    <w:rsid w:val="00483604"/>
    <w:rsid w:val="00483C5D"/>
    <w:rsid w:val="00484C87"/>
    <w:rsid w:val="00484EAD"/>
    <w:rsid w:val="004857EE"/>
    <w:rsid w:val="0048760E"/>
    <w:rsid w:val="00490355"/>
    <w:rsid w:val="0049042A"/>
    <w:rsid w:val="004908AF"/>
    <w:rsid w:val="0049142C"/>
    <w:rsid w:val="00491A62"/>
    <w:rsid w:val="00493D19"/>
    <w:rsid w:val="00494422"/>
    <w:rsid w:val="0049755D"/>
    <w:rsid w:val="00497A49"/>
    <w:rsid w:val="004A124D"/>
    <w:rsid w:val="004A156D"/>
    <w:rsid w:val="004A5BA8"/>
    <w:rsid w:val="004A5D6F"/>
    <w:rsid w:val="004A7BD0"/>
    <w:rsid w:val="004B0301"/>
    <w:rsid w:val="004B14AD"/>
    <w:rsid w:val="004B1B35"/>
    <w:rsid w:val="004B269B"/>
    <w:rsid w:val="004B3F38"/>
    <w:rsid w:val="004B53AE"/>
    <w:rsid w:val="004B58E9"/>
    <w:rsid w:val="004B596F"/>
    <w:rsid w:val="004B5E46"/>
    <w:rsid w:val="004B711B"/>
    <w:rsid w:val="004B71E7"/>
    <w:rsid w:val="004B7D7D"/>
    <w:rsid w:val="004C0955"/>
    <w:rsid w:val="004C0C30"/>
    <w:rsid w:val="004C158A"/>
    <w:rsid w:val="004C1E77"/>
    <w:rsid w:val="004C238C"/>
    <w:rsid w:val="004C38C8"/>
    <w:rsid w:val="004C3DD6"/>
    <w:rsid w:val="004C659F"/>
    <w:rsid w:val="004C774E"/>
    <w:rsid w:val="004C7D81"/>
    <w:rsid w:val="004C7DAA"/>
    <w:rsid w:val="004D0154"/>
    <w:rsid w:val="004D10A6"/>
    <w:rsid w:val="004D1942"/>
    <w:rsid w:val="004D37F8"/>
    <w:rsid w:val="004D3B58"/>
    <w:rsid w:val="004D433F"/>
    <w:rsid w:val="004D5038"/>
    <w:rsid w:val="004D71FB"/>
    <w:rsid w:val="004D73DE"/>
    <w:rsid w:val="004E15A9"/>
    <w:rsid w:val="004E15C9"/>
    <w:rsid w:val="004E19B6"/>
    <w:rsid w:val="004E2C2E"/>
    <w:rsid w:val="004E2F6A"/>
    <w:rsid w:val="004E3A69"/>
    <w:rsid w:val="004E4A3E"/>
    <w:rsid w:val="004E68D8"/>
    <w:rsid w:val="004E715C"/>
    <w:rsid w:val="004E76E1"/>
    <w:rsid w:val="004E7D00"/>
    <w:rsid w:val="004F157F"/>
    <w:rsid w:val="004F36B0"/>
    <w:rsid w:val="004F3E5A"/>
    <w:rsid w:val="004F409F"/>
    <w:rsid w:val="004F43FB"/>
    <w:rsid w:val="004F44E3"/>
    <w:rsid w:val="004F5E09"/>
    <w:rsid w:val="004F7944"/>
    <w:rsid w:val="004F7D89"/>
    <w:rsid w:val="005033BF"/>
    <w:rsid w:val="005035D8"/>
    <w:rsid w:val="00503ACB"/>
    <w:rsid w:val="00503EF8"/>
    <w:rsid w:val="00505045"/>
    <w:rsid w:val="00505AE0"/>
    <w:rsid w:val="005061F2"/>
    <w:rsid w:val="00510F3A"/>
    <w:rsid w:val="005110EA"/>
    <w:rsid w:val="005111F6"/>
    <w:rsid w:val="00511E60"/>
    <w:rsid w:val="0051315D"/>
    <w:rsid w:val="00514C5E"/>
    <w:rsid w:val="00515716"/>
    <w:rsid w:val="005160CF"/>
    <w:rsid w:val="005166C4"/>
    <w:rsid w:val="00517A34"/>
    <w:rsid w:val="00520668"/>
    <w:rsid w:val="00521F35"/>
    <w:rsid w:val="00521FBF"/>
    <w:rsid w:val="0052220D"/>
    <w:rsid w:val="005224AB"/>
    <w:rsid w:val="0052330C"/>
    <w:rsid w:val="00523DF1"/>
    <w:rsid w:val="00525046"/>
    <w:rsid w:val="00525352"/>
    <w:rsid w:val="0052592C"/>
    <w:rsid w:val="00526284"/>
    <w:rsid w:val="005262FD"/>
    <w:rsid w:val="00526ED2"/>
    <w:rsid w:val="00527072"/>
    <w:rsid w:val="00527309"/>
    <w:rsid w:val="00527317"/>
    <w:rsid w:val="0052784C"/>
    <w:rsid w:val="00530A90"/>
    <w:rsid w:val="00530DD4"/>
    <w:rsid w:val="0053100C"/>
    <w:rsid w:val="0053185A"/>
    <w:rsid w:val="00531E53"/>
    <w:rsid w:val="00532049"/>
    <w:rsid w:val="0053240A"/>
    <w:rsid w:val="005329C1"/>
    <w:rsid w:val="00532E90"/>
    <w:rsid w:val="0053324E"/>
    <w:rsid w:val="00533955"/>
    <w:rsid w:val="00534BC2"/>
    <w:rsid w:val="00536817"/>
    <w:rsid w:val="00537DAE"/>
    <w:rsid w:val="00541570"/>
    <w:rsid w:val="005428D6"/>
    <w:rsid w:val="005431AF"/>
    <w:rsid w:val="00543515"/>
    <w:rsid w:val="005435A9"/>
    <w:rsid w:val="00544834"/>
    <w:rsid w:val="00544CBC"/>
    <w:rsid w:val="00544EC3"/>
    <w:rsid w:val="005467AD"/>
    <w:rsid w:val="00546D56"/>
    <w:rsid w:val="00547049"/>
    <w:rsid w:val="00550E97"/>
    <w:rsid w:val="00550F04"/>
    <w:rsid w:val="00551FCC"/>
    <w:rsid w:val="00552A0D"/>
    <w:rsid w:val="005531A7"/>
    <w:rsid w:val="00553428"/>
    <w:rsid w:val="005534AE"/>
    <w:rsid w:val="00556792"/>
    <w:rsid w:val="0056183B"/>
    <w:rsid w:val="00561A40"/>
    <w:rsid w:val="00563A0F"/>
    <w:rsid w:val="00564398"/>
    <w:rsid w:val="00564915"/>
    <w:rsid w:val="005649F1"/>
    <w:rsid w:val="00564A7A"/>
    <w:rsid w:val="00564C68"/>
    <w:rsid w:val="0056500E"/>
    <w:rsid w:val="00565020"/>
    <w:rsid w:val="00566D7C"/>
    <w:rsid w:val="005672C7"/>
    <w:rsid w:val="005673C5"/>
    <w:rsid w:val="005703BC"/>
    <w:rsid w:val="005704E9"/>
    <w:rsid w:val="005705F1"/>
    <w:rsid w:val="005706A0"/>
    <w:rsid w:val="00570C04"/>
    <w:rsid w:val="005716B5"/>
    <w:rsid w:val="005723BE"/>
    <w:rsid w:val="00572F26"/>
    <w:rsid w:val="00574506"/>
    <w:rsid w:val="0057543A"/>
    <w:rsid w:val="005756AD"/>
    <w:rsid w:val="00575AB1"/>
    <w:rsid w:val="00575C5E"/>
    <w:rsid w:val="0057609B"/>
    <w:rsid w:val="00577973"/>
    <w:rsid w:val="005800B4"/>
    <w:rsid w:val="005804DA"/>
    <w:rsid w:val="00580554"/>
    <w:rsid w:val="0058092E"/>
    <w:rsid w:val="00581126"/>
    <w:rsid w:val="0058149A"/>
    <w:rsid w:val="00581888"/>
    <w:rsid w:val="00581B3A"/>
    <w:rsid w:val="00582FBE"/>
    <w:rsid w:val="00583E19"/>
    <w:rsid w:val="00584CCA"/>
    <w:rsid w:val="0058594D"/>
    <w:rsid w:val="00587947"/>
    <w:rsid w:val="00587FF4"/>
    <w:rsid w:val="00590B1B"/>
    <w:rsid w:val="005910A3"/>
    <w:rsid w:val="00592066"/>
    <w:rsid w:val="00593D32"/>
    <w:rsid w:val="00595584"/>
    <w:rsid w:val="00597B36"/>
    <w:rsid w:val="005A0E97"/>
    <w:rsid w:val="005A23B8"/>
    <w:rsid w:val="005A28C8"/>
    <w:rsid w:val="005A325F"/>
    <w:rsid w:val="005A35D2"/>
    <w:rsid w:val="005A5A4D"/>
    <w:rsid w:val="005A5C7A"/>
    <w:rsid w:val="005A63D1"/>
    <w:rsid w:val="005A6E7D"/>
    <w:rsid w:val="005A7699"/>
    <w:rsid w:val="005B0DEA"/>
    <w:rsid w:val="005B113C"/>
    <w:rsid w:val="005B3449"/>
    <w:rsid w:val="005B5BFF"/>
    <w:rsid w:val="005B5DCB"/>
    <w:rsid w:val="005B63DD"/>
    <w:rsid w:val="005B63EC"/>
    <w:rsid w:val="005B656D"/>
    <w:rsid w:val="005B68C1"/>
    <w:rsid w:val="005B6961"/>
    <w:rsid w:val="005B7AF0"/>
    <w:rsid w:val="005C01C4"/>
    <w:rsid w:val="005C036C"/>
    <w:rsid w:val="005C09EA"/>
    <w:rsid w:val="005C144D"/>
    <w:rsid w:val="005C3271"/>
    <w:rsid w:val="005C3456"/>
    <w:rsid w:val="005C3AAB"/>
    <w:rsid w:val="005C3E72"/>
    <w:rsid w:val="005C3F5C"/>
    <w:rsid w:val="005C405C"/>
    <w:rsid w:val="005C4608"/>
    <w:rsid w:val="005C48DD"/>
    <w:rsid w:val="005C6643"/>
    <w:rsid w:val="005C75AD"/>
    <w:rsid w:val="005C7DA1"/>
    <w:rsid w:val="005D070B"/>
    <w:rsid w:val="005D4079"/>
    <w:rsid w:val="005D443A"/>
    <w:rsid w:val="005D5883"/>
    <w:rsid w:val="005D5A8C"/>
    <w:rsid w:val="005D6253"/>
    <w:rsid w:val="005E050F"/>
    <w:rsid w:val="005E0A7B"/>
    <w:rsid w:val="005E0CFE"/>
    <w:rsid w:val="005E1803"/>
    <w:rsid w:val="005E1CE8"/>
    <w:rsid w:val="005E1D7D"/>
    <w:rsid w:val="005E1F56"/>
    <w:rsid w:val="005E28B7"/>
    <w:rsid w:val="005E35C9"/>
    <w:rsid w:val="005E3C7E"/>
    <w:rsid w:val="005E51B1"/>
    <w:rsid w:val="005E5A94"/>
    <w:rsid w:val="005E5FF5"/>
    <w:rsid w:val="005E62C3"/>
    <w:rsid w:val="005E64A0"/>
    <w:rsid w:val="005E69F2"/>
    <w:rsid w:val="005E6EED"/>
    <w:rsid w:val="005E72B2"/>
    <w:rsid w:val="005E7DD4"/>
    <w:rsid w:val="005F04C9"/>
    <w:rsid w:val="005F090E"/>
    <w:rsid w:val="005F0C3A"/>
    <w:rsid w:val="005F18ED"/>
    <w:rsid w:val="005F2F11"/>
    <w:rsid w:val="005F41E8"/>
    <w:rsid w:val="005F4CA0"/>
    <w:rsid w:val="005F5181"/>
    <w:rsid w:val="005F5256"/>
    <w:rsid w:val="005F55CD"/>
    <w:rsid w:val="005F68CB"/>
    <w:rsid w:val="005F6AF4"/>
    <w:rsid w:val="0060045C"/>
    <w:rsid w:val="00600635"/>
    <w:rsid w:val="006009B5"/>
    <w:rsid w:val="00601129"/>
    <w:rsid w:val="006018FA"/>
    <w:rsid w:val="00601D02"/>
    <w:rsid w:val="006040B2"/>
    <w:rsid w:val="00605400"/>
    <w:rsid w:val="00606C46"/>
    <w:rsid w:val="00606D60"/>
    <w:rsid w:val="00607DBF"/>
    <w:rsid w:val="0061108F"/>
    <w:rsid w:val="00611555"/>
    <w:rsid w:val="00612347"/>
    <w:rsid w:val="00612E84"/>
    <w:rsid w:val="00613CFA"/>
    <w:rsid w:val="00614D6D"/>
    <w:rsid w:val="00615B7B"/>
    <w:rsid w:val="006161BE"/>
    <w:rsid w:val="006210A7"/>
    <w:rsid w:val="00622FF0"/>
    <w:rsid w:val="006232A9"/>
    <w:rsid w:val="00623AD5"/>
    <w:rsid w:val="006245EA"/>
    <w:rsid w:val="006246A3"/>
    <w:rsid w:val="00625948"/>
    <w:rsid w:val="00625F85"/>
    <w:rsid w:val="006266F9"/>
    <w:rsid w:val="00627A74"/>
    <w:rsid w:val="00627A99"/>
    <w:rsid w:val="00627BDF"/>
    <w:rsid w:val="006308E2"/>
    <w:rsid w:val="00631FA9"/>
    <w:rsid w:val="00632225"/>
    <w:rsid w:val="0063233B"/>
    <w:rsid w:val="006324F6"/>
    <w:rsid w:val="00632CF9"/>
    <w:rsid w:val="00633013"/>
    <w:rsid w:val="006339DE"/>
    <w:rsid w:val="00633B46"/>
    <w:rsid w:val="006351E9"/>
    <w:rsid w:val="006352BF"/>
    <w:rsid w:val="00635601"/>
    <w:rsid w:val="00635940"/>
    <w:rsid w:val="0064215B"/>
    <w:rsid w:val="00644F84"/>
    <w:rsid w:val="00645BE8"/>
    <w:rsid w:val="0064615B"/>
    <w:rsid w:val="00647127"/>
    <w:rsid w:val="006504D7"/>
    <w:rsid w:val="00652010"/>
    <w:rsid w:val="006537B8"/>
    <w:rsid w:val="00654038"/>
    <w:rsid w:val="006560D3"/>
    <w:rsid w:val="006609A3"/>
    <w:rsid w:val="006609A7"/>
    <w:rsid w:val="00661103"/>
    <w:rsid w:val="00661383"/>
    <w:rsid w:val="006637C8"/>
    <w:rsid w:val="00663AFD"/>
    <w:rsid w:val="0066403A"/>
    <w:rsid w:val="006649D1"/>
    <w:rsid w:val="0066636F"/>
    <w:rsid w:val="00666FDA"/>
    <w:rsid w:val="0066715B"/>
    <w:rsid w:val="00667BC5"/>
    <w:rsid w:val="00667CFC"/>
    <w:rsid w:val="00670D0E"/>
    <w:rsid w:val="00670E57"/>
    <w:rsid w:val="006739D8"/>
    <w:rsid w:val="00675316"/>
    <w:rsid w:val="006772CE"/>
    <w:rsid w:val="006804FC"/>
    <w:rsid w:val="006815C5"/>
    <w:rsid w:val="00682483"/>
    <w:rsid w:val="00683D6A"/>
    <w:rsid w:val="00684DE6"/>
    <w:rsid w:val="00685B45"/>
    <w:rsid w:val="00686AE9"/>
    <w:rsid w:val="00686F31"/>
    <w:rsid w:val="00687621"/>
    <w:rsid w:val="00687FC6"/>
    <w:rsid w:val="006903E2"/>
    <w:rsid w:val="00690A8D"/>
    <w:rsid w:val="00691616"/>
    <w:rsid w:val="00691FB9"/>
    <w:rsid w:val="006922BD"/>
    <w:rsid w:val="006923A4"/>
    <w:rsid w:val="0069289C"/>
    <w:rsid w:val="00693779"/>
    <w:rsid w:val="006940E3"/>
    <w:rsid w:val="00695962"/>
    <w:rsid w:val="00695E17"/>
    <w:rsid w:val="006A137D"/>
    <w:rsid w:val="006A2162"/>
    <w:rsid w:val="006A39F1"/>
    <w:rsid w:val="006A3B7D"/>
    <w:rsid w:val="006A408F"/>
    <w:rsid w:val="006A44DF"/>
    <w:rsid w:val="006A4C7B"/>
    <w:rsid w:val="006A6572"/>
    <w:rsid w:val="006A674F"/>
    <w:rsid w:val="006A6D66"/>
    <w:rsid w:val="006A6FB5"/>
    <w:rsid w:val="006A7ADC"/>
    <w:rsid w:val="006A7EE3"/>
    <w:rsid w:val="006B1153"/>
    <w:rsid w:val="006B2C16"/>
    <w:rsid w:val="006B3CB4"/>
    <w:rsid w:val="006B4F3F"/>
    <w:rsid w:val="006B50D6"/>
    <w:rsid w:val="006B6E1D"/>
    <w:rsid w:val="006B7B3C"/>
    <w:rsid w:val="006C1D8E"/>
    <w:rsid w:val="006C2767"/>
    <w:rsid w:val="006C3180"/>
    <w:rsid w:val="006C3237"/>
    <w:rsid w:val="006C3586"/>
    <w:rsid w:val="006C36AE"/>
    <w:rsid w:val="006C481C"/>
    <w:rsid w:val="006C48FA"/>
    <w:rsid w:val="006C4908"/>
    <w:rsid w:val="006C4F32"/>
    <w:rsid w:val="006C5D84"/>
    <w:rsid w:val="006C617B"/>
    <w:rsid w:val="006C7955"/>
    <w:rsid w:val="006D131F"/>
    <w:rsid w:val="006D4104"/>
    <w:rsid w:val="006D4964"/>
    <w:rsid w:val="006D60B3"/>
    <w:rsid w:val="006D7293"/>
    <w:rsid w:val="006D7E79"/>
    <w:rsid w:val="006D7F8E"/>
    <w:rsid w:val="006E1FE0"/>
    <w:rsid w:val="006E2B8A"/>
    <w:rsid w:val="006E2C95"/>
    <w:rsid w:val="006E3ECC"/>
    <w:rsid w:val="006E43A0"/>
    <w:rsid w:val="006E4946"/>
    <w:rsid w:val="006E4A99"/>
    <w:rsid w:val="006E4FDF"/>
    <w:rsid w:val="006E5BE1"/>
    <w:rsid w:val="006E66C3"/>
    <w:rsid w:val="006E670F"/>
    <w:rsid w:val="006E69EC"/>
    <w:rsid w:val="006E7138"/>
    <w:rsid w:val="006E780A"/>
    <w:rsid w:val="006E7E73"/>
    <w:rsid w:val="006F1B6A"/>
    <w:rsid w:val="006F2B93"/>
    <w:rsid w:val="006F2DE7"/>
    <w:rsid w:val="006F41FA"/>
    <w:rsid w:val="006F4A8B"/>
    <w:rsid w:val="006F4E91"/>
    <w:rsid w:val="006F60C2"/>
    <w:rsid w:val="006F627A"/>
    <w:rsid w:val="006F65C4"/>
    <w:rsid w:val="006F7212"/>
    <w:rsid w:val="00701617"/>
    <w:rsid w:val="00701A82"/>
    <w:rsid w:val="00701E29"/>
    <w:rsid w:val="00702327"/>
    <w:rsid w:val="0070283D"/>
    <w:rsid w:val="00703B68"/>
    <w:rsid w:val="00703C4F"/>
    <w:rsid w:val="00704BAB"/>
    <w:rsid w:val="00705668"/>
    <w:rsid w:val="00705A4D"/>
    <w:rsid w:val="00706035"/>
    <w:rsid w:val="00706D00"/>
    <w:rsid w:val="007074B6"/>
    <w:rsid w:val="007075A9"/>
    <w:rsid w:val="00711D32"/>
    <w:rsid w:val="007130D6"/>
    <w:rsid w:val="00713998"/>
    <w:rsid w:val="00715C67"/>
    <w:rsid w:val="0071646E"/>
    <w:rsid w:val="00716E3F"/>
    <w:rsid w:val="00716F71"/>
    <w:rsid w:val="00716FB6"/>
    <w:rsid w:val="00717D58"/>
    <w:rsid w:val="00720691"/>
    <w:rsid w:val="00722170"/>
    <w:rsid w:val="00722585"/>
    <w:rsid w:val="00722AD9"/>
    <w:rsid w:val="00722BE0"/>
    <w:rsid w:val="007262F0"/>
    <w:rsid w:val="007265D4"/>
    <w:rsid w:val="007268C6"/>
    <w:rsid w:val="00727CEF"/>
    <w:rsid w:val="00727E6D"/>
    <w:rsid w:val="00730C89"/>
    <w:rsid w:val="007334B4"/>
    <w:rsid w:val="00734131"/>
    <w:rsid w:val="007343B7"/>
    <w:rsid w:val="0073453B"/>
    <w:rsid w:val="00734869"/>
    <w:rsid w:val="007374FE"/>
    <w:rsid w:val="007402FE"/>
    <w:rsid w:val="007403D7"/>
    <w:rsid w:val="007406E3"/>
    <w:rsid w:val="00740BC5"/>
    <w:rsid w:val="00740EB9"/>
    <w:rsid w:val="00741444"/>
    <w:rsid w:val="0074229F"/>
    <w:rsid w:val="00744DDC"/>
    <w:rsid w:val="007451C7"/>
    <w:rsid w:val="0075023D"/>
    <w:rsid w:val="00751515"/>
    <w:rsid w:val="00752188"/>
    <w:rsid w:val="00752777"/>
    <w:rsid w:val="007528D0"/>
    <w:rsid w:val="00752B7B"/>
    <w:rsid w:val="007547B7"/>
    <w:rsid w:val="007551C3"/>
    <w:rsid w:val="00756406"/>
    <w:rsid w:val="00756A24"/>
    <w:rsid w:val="00756DC8"/>
    <w:rsid w:val="0076486A"/>
    <w:rsid w:val="00765374"/>
    <w:rsid w:val="00770056"/>
    <w:rsid w:val="00770CA1"/>
    <w:rsid w:val="0077259F"/>
    <w:rsid w:val="00772B16"/>
    <w:rsid w:val="007736B6"/>
    <w:rsid w:val="0077383D"/>
    <w:rsid w:val="00773E52"/>
    <w:rsid w:val="00774ABE"/>
    <w:rsid w:val="00775309"/>
    <w:rsid w:val="0078010A"/>
    <w:rsid w:val="00780330"/>
    <w:rsid w:val="007815B6"/>
    <w:rsid w:val="00781DA1"/>
    <w:rsid w:val="00782016"/>
    <w:rsid w:val="007821E6"/>
    <w:rsid w:val="00782664"/>
    <w:rsid w:val="00783797"/>
    <w:rsid w:val="00783E0D"/>
    <w:rsid w:val="00784901"/>
    <w:rsid w:val="007849B2"/>
    <w:rsid w:val="00784F77"/>
    <w:rsid w:val="00785336"/>
    <w:rsid w:val="00786414"/>
    <w:rsid w:val="007874D3"/>
    <w:rsid w:val="00790166"/>
    <w:rsid w:val="00790416"/>
    <w:rsid w:val="007905C4"/>
    <w:rsid w:val="00790B97"/>
    <w:rsid w:val="007911BC"/>
    <w:rsid w:val="00791C50"/>
    <w:rsid w:val="0079236F"/>
    <w:rsid w:val="00792593"/>
    <w:rsid w:val="0079372E"/>
    <w:rsid w:val="007947D2"/>
    <w:rsid w:val="00794A49"/>
    <w:rsid w:val="00796879"/>
    <w:rsid w:val="007974D6"/>
    <w:rsid w:val="007977F4"/>
    <w:rsid w:val="00797E18"/>
    <w:rsid w:val="007A0AFD"/>
    <w:rsid w:val="007A0F9B"/>
    <w:rsid w:val="007A2EA9"/>
    <w:rsid w:val="007A3C7E"/>
    <w:rsid w:val="007A44B5"/>
    <w:rsid w:val="007A4F1F"/>
    <w:rsid w:val="007A5D16"/>
    <w:rsid w:val="007B021D"/>
    <w:rsid w:val="007B0828"/>
    <w:rsid w:val="007B0E19"/>
    <w:rsid w:val="007B20FA"/>
    <w:rsid w:val="007B22F9"/>
    <w:rsid w:val="007B2550"/>
    <w:rsid w:val="007B29AB"/>
    <w:rsid w:val="007B2E4C"/>
    <w:rsid w:val="007B3C59"/>
    <w:rsid w:val="007B4205"/>
    <w:rsid w:val="007B5575"/>
    <w:rsid w:val="007B75BB"/>
    <w:rsid w:val="007C0724"/>
    <w:rsid w:val="007C0DBC"/>
    <w:rsid w:val="007C22B6"/>
    <w:rsid w:val="007C24FF"/>
    <w:rsid w:val="007C272B"/>
    <w:rsid w:val="007C496A"/>
    <w:rsid w:val="007D0326"/>
    <w:rsid w:val="007D0FB0"/>
    <w:rsid w:val="007D1031"/>
    <w:rsid w:val="007D10D3"/>
    <w:rsid w:val="007D1B26"/>
    <w:rsid w:val="007D229D"/>
    <w:rsid w:val="007D497C"/>
    <w:rsid w:val="007D4E07"/>
    <w:rsid w:val="007D57AD"/>
    <w:rsid w:val="007D5933"/>
    <w:rsid w:val="007D6716"/>
    <w:rsid w:val="007D69C1"/>
    <w:rsid w:val="007D768B"/>
    <w:rsid w:val="007D7818"/>
    <w:rsid w:val="007D78F7"/>
    <w:rsid w:val="007E0AA7"/>
    <w:rsid w:val="007E1AAB"/>
    <w:rsid w:val="007E2F9C"/>
    <w:rsid w:val="007E3056"/>
    <w:rsid w:val="007E4035"/>
    <w:rsid w:val="007E4DDB"/>
    <w:rsid w:val="007E4EE7"/>
    <w:rsid w:val="007E6306"/>
    <w:rsid w:val="007E7081"/>
    <w:rsid w:val="007E7CFF"/>
    <w:rsid w:val="007F0193"/>
    <w:rsid w:val="007F1F91"/>
    <w:rsid w:val="007F3D7A"/>
    <w:rsid w:val="007F3ED2"/>
    <w:rsid w:val="007F477F"/>
    <w:rsid w:val="007F4F64"/>
    <w:rsid w:val="007F64D1"/>
    <w:rsid w:val="007F7566"/>
    <w:rsid w:val="007F7C90"/>
    <w:rsid w:val="0080003C"/>
    <w:rsid w:val="00800A9C"/>
    <w:rsid w:val="00801F74"/>
    <w:rsid w:val="00802AEA"/>
    <w:rsid w:val="00803170"/>
    <w:rsid w:val="00803C85"/>
    <w:rsid w:val="00804330"/>
    <w:rsid w:val="00804BC5"/>
    <w:rsid w:val="00805C4F"/>
    <w:rsid w:val="00807577"/>
    <w:rsid w:val="00807F54"/>
    <w:rsid w:val="008105BB"/>
    <w:rsid w:val="00811B95"/>
    <w:rsid w:val="008127AD"/>
    <w:rsid w:val="008131B6"/>
    <w:rsid w:val="00814F41"/>
    <w:rsid w:val="00816B3B"/>
    <w:rsid w:val="00817176"/>
    <w:rsid w:val="00817578"/>
    <w:rsid w:val="00817B73"/>
    <w:rsid w:val="008211FA"/>
    <w:rsid w:val="00821B5C"/>
    <w:rsid w:val="00822A7F"/>
    <w:rsid w:val="00822AD7"/>
    <w:rsid w:val="00822E1D"/>
    <w:rsid w:val="0082386C"/>
    <w:rsid w:val="00823C43"/>
    <w:rsid w:val="00824202"/>
    <w:rsid w:val="00824B5E"/>
    <w:rsid w:val="0082507A"/>
    <w:rsid w:val="008259C7"/>
    <w:rsid w:val="008262FE"/>
    <w:rsid w:val="008272B0"/>
    <w:rsid w:val="008302D3"/>
    <w:rsid w:val="00831444"/>
    <w:rsid w:val="008325D5"/>
    <w:rsid w:val="00832B3D"/>
    <w:rsid w:val="00833466"/>
    <w:rsid w:val="0083420C"/>
    <w:rsid w:val="008347F2"/>
    <w:rsid w:val="0083530D"/>
    <w:rsid w:val="00835D9F"/>
    <w:rsid w:val="008360F3"/>
    <w:rsid w:val="00836232"/>
    <w:rsid w:val="0083626E"/>
    <w:rsid w:val="00837553"/>
    <w:rsid w:val="008401B2"/>
    <w:rsid w:val="00840CD3"/>
    <w:rsid w:val="008410A0"/>
    <w:rsid w:val="00841A7A"/>
    <w:rsid w:val="00841FEE"/>
    <w:rsid w:val="00843FD1"/>
    <w:rsid w:val="008450B1"/>
    <w:rsid w:val="00846906"/>
    <w:rsid w:val="00847DF3"/>
    <w:rsid w:val="0085252C"/>
    <w:rsid w:val="0085568E"/>
    <w:rsid w:val="00856D1A"/>
    <w:rsid w:val="00857381"/>
    <w:rsid w:val="00857410"/>
    <w:rsid w:val="00857C56"/>
    <w:rsid w:val="00861930"/>
    <w:rsid w:val="0086208C"/>
    <w:rsid w:val="008625DA"/>
    <w:rsid w:val="00862AAB"/>
    <w:rsid w:val="00862C75"/>
    <w:rsid w:val="00863FA6"/>
    <w:rsid w:val="008706BF"/>
    <w:rsid w:val="008709AC"/>
    <w:rsid w:val="0087145D"/>
    <w:rsid w:val="00871EA8"/>
    <w:rsid w:val="00871F5F"/>
    <w:rsid w:val="00872F5F"/>
    <w:rsid w:val="0087315D"/>
    <w:rsid w:val="0087492C"/>
    <w:rsid w:val="008753BA"/>
    <w:rsid w:val="00875547"/>
    <w:rsid w:val="00875CD7"/>
    <w:rsid w:val="00876A73"/>
    <w:rsid w:val="00876A87"/>
    <w:rsid w:val="00877BED"/>
    <w:rsid w:val="00877C63"/>
    <w:rsid w:val="00880196"/>
    <w:rsid w:val="00880363"/>
    <w:rsid w:val="00881362"/>
    <w:rsid w:val="00881A81"/>
    <w:rsid w:val="00882ECA"/>
    <w:rsid w:val="00884F79"/>
    <w:rsid w:val="008862AA"/>
    <w:rsid w:val="00887602"/>
    <w:rsid w:val="00890456"/>
    <w:rsid w:val="00891AD6"/>
    <w:rsid w:val="0089208A"/>
    <w:rsid w:val="0089256B"/>
    <w:rsid w:val="0089278B"/>
    <w:rsid w:val="00893F39"/>
    <w:rsid w:val="00894FA7"/>
    <w:rsid w:val="008962ED"/>
    <w:rsid w:val="0089666D"/>
    <w:rsid w:val="00896C21"/>
    <w:rsid w:val="0089738E"/>
    <w:rsid w:val="00897D76"/>
    <w:rsid w:val="008A0DA9"/>
    <w:rsid w:val="008A2654"/>
    <w:rsid w:val="008A31BD"/>
    <w:rsid w:val="008A48CC"/>
    <w:rsid w:val="008A62F9"/>
    <w:rsid w:val="008A7115"/>
    <w:rsid w:val="008B00B7"/>
    <w:rsid w:val="008B148D"/>
    <w:rsid w:val="008B3FF3"/>
    <w:rsid w:val="008B49B5"/>
    <w:rsid w:val="008B5264"/>
    <w:rsid w:val="008B61AB"/>
    <w:rsid w:val="008B6CF2"/>
    <w:rsid w:val="008B7648"/>
    <w:rsid w:val="008C02D9"/>
    <w:rsid w:val="008C138F"/>
    <w:rsid w:val="008C29AF"/>
    <w:rsid w:val="008C3BC9"/>
    <w:rsid w:val="008C5600"/>
    <w:rsid w:val="008C6167"/>
    <w:rsid w:val="008D0728"/>
    <w:rsid w:val="008D2E30"/>
    <w:rsid w:val="008D32D3"/>
    <w:rsid w:val="008D42BC"/>
    <w:rsid w:val="008D45D4"/>
    <w:rsid w:val="008D48F0"/>
    <w:rsid w:val="008D58A0"/>
    <w:rsid w:val="008D7681"/>
    <w:rsid w:val="008D77A3"/>
    <w:rsid w:val="008E11B8"/>
    <w:rsid w:val="008E143D"/>
    <w:rsid w:val="008E18BF"/>
    <w:rsid w:val="008E1C47"/>
    <w:rsid w:val="008E38FD"/>
    <w:rsid w:val="008E4605"/>
    <w:rsid w:val="008E471A"/>
    <w:rsid w:val="008E50C4"/>
    <w:rsid w:val="008E5D24"/>
    <w:rsid w:val="008E70D2"/>
    <w:rsid w:val="008E768B"/>
    <w:rsid w:val="008F0AAE"/>
    <w:rsid w:val="008F1187"/>
    <w:rsid w:val="008F1698"/>
    <w:rsid w:val="008F2122"/>
    <w:rsid w:val="008F2AD4"/>
    <w:rsid w:val="008F3142"/>
    <w:rsid w:val="008F45AA"/>
    <w:rsid w:val="008F6CFD"/>
    <w:rsid w:val="008F7109"/>
    <w:rsid w:val="00900483"/>
    <w:rsid w:val="00900AD0"/>
    <w:rsid w:val="009018F7"/>
    <w:rsid w:val="0090227F"/>
    <w:rsid w:val="0090299B"/>
    <w:rsid w:val="009029B9"/>
    <w:rsid w:val="009030CF"/>
    <w:rsid w:val="009036E1"/>
    <w:rsid w:val="009039A9"/>
    <w:rsid w:val="00903A70"/>
    <w:rsid w:val="00904C2A"/>
    <w:rsid w:val="00904F1C"/>
    <w:rsid w:val="00905637"/>
    <w:rsid w:val="00905934"/>
    <w:rsid w:val="009073D7"/>
    <w:rsid w:val="00910605"/>
    <w:rsid w:val="00910E40"/>
    <w:rsid w:val="009114F1"/>
    <w:rsid w:val="00911615"/>
    <w:rsid w:val="00913144"/>
    <w:rsid w:val="009139DD"/>
    <w:rsid w:val="0091576A"/>
    <w:rsid w:val="009159B6"/>
    <w:rsid w:val="00915D40"/>
    <w:rsid w:val="00915EB5"/>
    <w:rsid w:val="00916884"/>
    <w:rsid w:val="009168AB"/>
    <w:rsid w:val="0091756C"/>
    <w:rsid w:val="0092173C"/>
    <w:rsid w:val="0092216C"/>
    <w:rsid w:val="0092245D"/>
    <w:rsid w:val="00922914"/>
    <w:rsid w:val="00924284"/>
    <w:rsid w:val="0092431F"/>
    <w:rsid w:val="00925BAF"/>
    <w:rsid w:val="00925DBB"/>
    <w:rsid w:val="00927DEF"/>
    <w:rsid w:val="00930764"/>
    <w:rsid w:val="00931AE7"/>
    <w:rsid w:val="0093321F"/>
    <w:rsid w:val="009332AB"/>
    <w:rsid w:val="00934096"/>
    <w:rsid w:val="009344D8"/>
    <w:rsid w:val="0093682C"/>
    <w:rsid w:val="00936E83"/>
    <w:rsid w:val="00936FB9"/>
    <w:rsid w:val="00941550"/>
    <w:rsid w:val="009426D0"/>
    <w:rsid w:val="00943559"/>
    <w:rsid w:val="00944203"/>
    <w:rsid w:val="00944E4B"/>
    <w:rsid w:val="009458AC"/>
    <w:rsid w:val="00946358"/>
    <w:rsid w:val="0094751F"/>
    <w:rsid w:val="009500BC"/>
    <w:rsid w:val="00950E14"/>
    <w:rsid w:val="009517F7"/>
    <w:rsid w:val="0095427F"/>
    <w:rsid w:val="009558CE"/>
    <w:rsid w:val="00955D36"/>
    <w:rsid w:val="00957D47"/>
    <w:rsid w:val="00960001"/>
    <w:rsid w:val="0096076C"/>
    <w:rsid w:val="009609BC"/>
    <w:rsid w:val="00961157"/>
    <w:rsid w:val="009612DC"/>
    <w:rsid w:val="009616B8"/>
    <w:rsid w:val="009637DD"/>
    <w:rsid w:val="00966B64"/>
    <w:rsid w:val="00966EE3"/>
    <w:rsid w:val="00970361"/>
    <w:rsid w:val="00970D21"/>
    <w:rsid w:val="00970EB6"/>
    <w:rsid w:val="009712F5"/>
    <w:rsid w:val="0097298A"/>
    <w:rsid w:val="00974F2B"/>
    <w:rsid w:val="009769E3"/>
    <w:rsid w:val="00980FE3"/>
    <w:rsid w:val="00981E89"/>
    <w:rsid w:val="009837AD"/>
    <w:rsid w:val="00983862"/>
    <w:rsid w:val="00984D2A"/>
    <w:rsid w:val="00987257"/>
    <w:rsid w:val="00987876"/>
    <w:rsid w:val="00990985"/>
    <w:rsid w:val="00992EC5"/>
    <w:rsid w:val="009930C5"/>
    <w:rsid w:val="009936B2"/>
    <w:rsid w:val="00993EC2"/>
    <w:rsid w:val="009961BB"/>
    <w:rsid w:val="009961C7"/>
    <w:rsid w:val="00996BE8"/>
    <w:rsid w:val="009A07A4"/>
    <w:rsid w:val="009A1E28"/>
    <w:rsid w:val="009A340B"/>
    <w:rsid w:val="009A4879"/>
    <w:rsid w:val="009A4F11"/>
    <w:rsid w:val="009A5B3D"/>
    <w:rsid w:val="009A777D"/>
    <w:rsid w:val="009B01F5"/>
    <w:rsid w:val="009B03D0"/>
    <w:rsid w:val="009B0E01"/>
    <w:rsid w:val="009B10B6"/>
    <w:rsid w:val="009B175D"/>
    <w:rsid w:val="009B18A0"/>
    <w:rsid w:val="009B354D"/>
    <w:rsid w:val="009B4348"/>
    <w:rsid w:val="009B4499"/>
    <w:rsid w:val="009B49A7"/>
    <w:rsid w:val="009B4F72"/>
    <w:rsid w:val="009B530D"/>
    <w:rsid w:val="009B54A6"/>
    <w:rsid w:val="009B59BE"/>
    <w:rsid w:val="009B5B2A"/>
    <w:rsid w:val="009B603B"/>
    <w:rsid w:val="009B746A"/>
    <w:rsid w:val="009C1A46"/>
    <w:rsid w:val="009C1E57"/>
    <w:rsid w:val="009C2EA7"/>
    <w:rsid w:val="009C36DF"/>
    <w:rsid w:val="009C5789"/>
    <w:rsid w:val="009C5BDF"/>
    <w:rsid w:val="009C5D45"/>
    <w:rsid w:val="009C5E1B"/>
    <w:rsid w:val="009C5F54"/>
    <w:rsid w:val="009C64D3"/>
    <w:rsid w:val="009C6604"/>
    <w:rsid w:val="009D0D36"/>
    <w:rsid w:val="009D17AA"/>
    <w:rsid w:val="009D2B86"/>
    <w:rsid w:val="009D34A2"/>
    <w:rsid w:val="009D4C09"/>
    <w:rsid w:val="009D6228"/>
    <w:rsid w:val="009D6470"/>
    <w:rsid w:val="009D6C4F"/>
    <w:rsid w:val="009E131A"/>
    <w:rsid w:val="009E31F4"/>
    <w:rsid w:val="009E48B9"/>
    <w:rsid w:val="009E4A37"/>
    <w:rsid w:val="009E4D06"/>
    <w:rsid w:val="009F0613"/>
    <w:rsid w:val="009F300A"/>
    <w:rsid w:val="009F3F0A"/>
    <w:rsid w:val="009F4224"/>
    <w:rsid w:val="009F4C93"/>
    <w:rsid w:val="009F5052"/>
    <w:rsid w:val="009F5BCD"/>
    <w:rsid w:val="009F6F1B"/>
    <w:rsid w:val="009F6F30"/>
    <w:rsid w:val="009F732B"/>
    <w:rsid w:val="009F7FDA"/>
    <w:rsid w:val="00A0121C"/>
    <w:rsid w:val="00A0165A"/>
    <w:rsid w:val="00A01DA3"/>
    <w:rsid w:val="00A020F7"/>
    <w:rsid w:val="00A03147"/>
    <w:rsid w:val="00A04E15"/>
    <w:rsid w:val="00A04F27"/>
    <w:rsid w:val="00A06F03"/>
    <w:rsid w:val="00A07D8B"/>
    <w:rsid w:val="00A10360"/>
    <w:rsid w:val="00A10D12"/>
    <w:rsid w:val="00A10FAC"/>
    <w:rsid w:val="00A110D9"/>
    <w:rsid w:val="00A1254C"/>
    <w:rsid w:val="00A12685"/>
    <w:rsid w:val="00A14FDF"/>
    <w:rsid w:val="00A15057"/>
    <w:rsid w:val="00A1563F"/>
    <w:rsid w:val="00A16C33"/>
    <w:rsid w:val="00A16D20"/>
    <w:rsid w:val="00A21936"/>
    <w:rsid w:val="00A225D0"/>
    <w:rsid w:val="00A2330B"/>
    <w:rsid w:val="00A24624"/>
    <w:rsid w:val="00A2559E"/>
    <w:rsid w:val="00A25ED3"/>
    <w:rsid w:val="00A26501"/>
    <w:rsid w:val="00A274D1"/>
    <w:rsid w:val="00A279DE"/>
    <w:rsid w:val="00A27A41"/>
    <w:rsid w:val="00A27C81"/>
    <w:rsid w:val="00A30380"/>
    <w:rsid w:val="00A31AEF"/>
    <w:rsid w:val="00A33029"/>
    <w:rsid w:val="00A3413D"/>
    <w:rsid w:val="00A34C5F"/>
    <w:rsid w:val="00A356CB"/>
    <w:rsid w:val="00A35951"/>
    <w:rsid w:val="00A3617E"/>
    <w:rsid w:val="00A3646B"/>
    <w:rsid w:val="00A371C6"/>
    <w:rsid w:val="00A3745A"/>
    <w:rsid w:val="00A37F00"/>
    <w:rsid w:val="00A40AFF"/>
    <w:rsid w:val="00A437B5"/>
    <w:rsid w:val="00A43E31"/>
    <w:rsid w:val="00A4477B"/>
    <w:rsid w:val="00A4546E"/>
    <w:rsid w:val="00A47C23"/>
    <w:rsid w:val="00A5058A"/>
    <w:rsid w:val="00A51940"/>
    <w:rsid w:val="00A52C11"/>
    <w:rsid w:val="00A52C60"/>
    <w:rsid w:val="00A53E57"/>
    <w:rsid w:val="00A54CE6"/>
    <w:rsid w:val="00A54F99"/>
    <w:rsid w:val="00A55FC0"/>
    <w:rsid w:val="00A567A5"/>
    <w:rsid w:val="00A56B55"/>
    <w:rsid w:val="00A57427"/>
    <w:rsid w:val="00A60941"/>
    <w:rsid w:val="00A6190A"/>
    <w:rsid w:val="00A62786"/>
    <w:rsid w:val="00A62AF8"/>
    <w:rsid w:val="00A63B8F"/>
    <w:rsid w:val="00A64106"/>
    <w:rsid w:val="00A64DB4"/>
    <w:rsid w:val="00A667C7"/>
    <w:rsid w:val="00A66CD3"/>
    <w:rsid w:val="00A70A3E"/>
    <w:rsid w:val="00A72267"/>
    <w:rsid w:val="00A729FC"/>
    <w:rsid w:val="00A73E5D"/>
    <w:rsid w:val="00A73EE8"/>
    <w:rsid w:val="00A73F20"/>
    <w:rsid w:val="00A74C3D"/>
    <w:rsid w:val="00A7588F"/>
    <w:rsid w:val="00A75ED6"/>
    <w:rsid w:val="00A767E7"/>
    <w:rsid w:val="00A8008D"/>
    <w:rsid w:val="00A8124D"/>
    <w:rsid w:val="00A815D0"/>
    <w:rsid w:val="00A82F3B"/>
    <w:rsid w:val="00A845C5"/>
    <w:rsid w:val="00A850D8"/>
    <w:rsid w:val="00A85914"/>
    <w:rsid w:val="00A86062"/>
    <w:rsid w:val="00A86BB7"/>
    <w:rsid w:val="00A86E13"/>
    <w:rsid w:val="00A87497"/>
    <w:rsid w:val="00A9053E"/>
    <w:rsid w:val="00A930A8"/>
    <w:rsid w:val="00AA15FA"/>
    <w:rsid w:val="00AA25EE"/>
    <w:rsid w:val="00AA2BD9"/>
    <w:rsid w:val="00AA2FD0"/>
    <w:rsid w:val="00AA3103"/>
    <w:rsid w:val="00AA4434"/>
    <w:rsid w:val="00AA77AC"/>
    <w:rsid w:val="00AA7BB7"/>
    <w:rsid w:val="00AB007D"/>
    <w:rsid w:val="00AB23D4"/>
    <w:rsid w:val="00AB2410"/>
    <w:rsid w:val="00AB3C8C"/>
    <w:rsid w:val="00AB4A6E"/>
    <w:rsid w:val="00AB5589"/>
    <w:rsid w:val="00AB5773"/>
    <w:rsid w:val="00AB6817"/>
    <w:rsid w:val="00AB6C2B"/>
    <w:rsid w:val="00AC0866"/>
    <w:rsid w:val="00AC1816"/>
    <w:rsid w:val="00AC1A34"/>
    <w:rsid w:val="00AC3397"/>
    <w:rsid w:val="00AC3840"/>
    <w:rsid w:val="00AC3ADC"/>
    <w:rsid w:val="00AC4B4E"/>
    <w:rsid w:val="00AC56EC"/>
    <w:rsid w:val="00AC5D09"/>
    <w:rsid w:val="00AC64A0"/>
    <w:rsid w:val="00AD0280"/>
    <w:rsid w:val="00AD16A3"/>
    <w:rsid w:val="00AD1B4D"/>
    <w:rsid w:val="00AD2106"/>
    <w:rsid w:val="00AD2A96"/>
    <w:rsid w:val="00AD2E16"/>
    <w:rsid w:val="00AD3C37"/>
    <w:rsid w:val="00AD3CB6"/>
    <w:rsid w:val="00AD3E26"/>
    <w:rsid w:val="00AD49A4"/>
    <w:rsid w:val="00AD668D"/>
    <w:rsid w:val="00AD6E8F"/>
    <w:rsid w:val="00AD7024"/>
    <w:rsid w:val="00AD71F5"/>
    <w:rsid w:val="00AD7931"/>
    <w:rsid w:val="00AD7E59"/>
    <w:rsid w:val="00AE1FBB"/>
    <w:rsid w:val="00AE2CC5"/>
    <w:rsid w:val="00AE4889"/>
    <w:rsid w:val="00AE50E2"/>
    <w:rsid w:val="00AE603D"/>
    <w:rsid w:val="00AE68A5"/>
    <w:rsid w:val="00AE7D9A"/>
    <w:rsid w:val="00AF04A1"/>
    <w:rsid w:val="00AF1DC7"/>
    <w:rsid w:val="00AF2F48"/>
    <w:rsid w:val="00AF4BAB"/>
    <w:rsid w:val="00AF567C"/>
    <w:rsid w:val="00AF6374"/>
    <w:rsid w:val="00AF64C2"/>
    <w:rsid w:val="00AF6664"/>
    <w:rsid w:val="00AF784D"/>
    <w:rsid w:val="00AF7E03"/>
    <w:rsid w:val="00B00911"/>
    <w:rsid w:val="00B00E85"/>
    <w:rsid w:val="00B031E4"/>
    <w:rsid w:val="00B061B3"/>
    <w:rsid w:val="00B07E7D"/>
    <w:rsid w:val="00B1055F"/>
    <w:rsid w:val="00B10775"/>
    <w:rsid w:val="00B11ECF"/>
    <w:rsid w:val="00B12189"/>
    <w:rsid w:val="00B13000"/>
    <w:rsid w:val="00B134B4"/>
    <w:rsid w:val="00B13E17"/>
    <w:rsid w:val="00B147C5"/>
    <w:rsid w:val="00B14C33"/>
    <w:rsid w:val="00B14ED2"/>
    <w:rsid w:val="00B1503F"/>
    <w:rsid w:val="00B15182"/>
    <w:rsid w:val="00B15BB7"/>
    <w:rsid w:val="00B16D09"/>
    <w:rsid w:val="00B17429"/>
    <w:rsid w:val="00B175CD"/>
    <w:rsid w:val="00B21BA2"/>
    <w:rsid w:val="00B24919"/>
    <w:rsid w:val="00B2702B"/>
    <w:rsid w:val="00B271CF"/>
    <w:rsid w:val="00B2737A"/>
    <w:rsid w:val="00B30347"/>
    <w:rsid w:val="00B30800"/>
    <w:rsid w:val="00B317D3"/>
    <w:rsid w:val="00B33347"/>
    <w:rsid w:val="00B3508A"/>
    <w:rsid w:val="00B35C46"/>
    <w:rsid w:val="00B36013"/>
    <w:rsid w:val="00B36062"/>
    <w:rsid w:val="00B371DC"/>
    <w:rsid w:val="00B37B60"/>
    <w:rsid w:val="00B411A5"/>
    <w:rsid w:val="00B414CD"/>
    <w:rsid w:val="00B42A1B"/>
    <w:rsid w:val="00B44969"/>
    <w:rsid w:val="00B44D6E"/>
    <w:rsid w:val="00B45286"/>
    <w:rsid w:val="00B45351"/>
    <w:rsid w:val="00B46F59"/>
    <w:rsid w:val="00B475C0"/>
    <w:rsid w:val="00B513FF"/>
    <w:rsid w:val="00B51FCE"/>
    <w:rsid w:val="00B544E7"/>
    <w:rsid w:val="00B54599"/>
    <w:rsid w:val="00B54D2E"/>
    <w:rsid w:val="00B56EE2"/>
    <w:rsid w:val="00B57FD1"/>
    <w:rsid w:val="00B604F6"/>
    <w:rsid w:val="00B6116E"/>
    <w:rsid w:val="00B61903"/>
    <w:rsid w:val="00B62117"/>
    <w:rsid w:val="00B63177"/>
    <w:rsid w:val="00B63527"/>
    <w:rsid w:val="00B64868"/>
    <w:rsid w:val="00B64C1A"/>
    <w:rsid w:val="00B64D28"/>
    <w:rsid w:val="00B66433"/>
    <w:rsid w:val="00B66D25"/>
    <w:rsid w:val="00B6745F"/>
    <w:rsid w:val="00B67517"/>
    <w:rsid w:val="00B677CC"/>
    <w:rsid w:val="00B67852"/>
    <w:rsid w:val="00B67CE8"/>
    <w:rsid w:val="00B70AAC"/>
    <w:rsid w:val="00B7103A"/>
    <w:rsid w:val="00B71878"/>
    <w:rsid w:val="00B71A0F"/>
    <w:rsid w:val="00B7213A"/>
    <w:rsid w:val="00B7287C"/>
    <w:rsid w:val="00B74027"/>
    <w:rsid w:val="00B7444B"/>
    <w:rsid w:val="00B76489"/>
    <w:rsid w:val="00B768CD"/>
    <w:rsid w:val="00B768D8"/>
    <w:rsid w:val="00B77DE5"/>
    <w:rsid w:val="00B806ED"/>
    <w:rsid w:val="00B80907"/>
    <w:rsid w:val="00B80C1D"/>
    <w:rsid w:val="00B817D5"/>
    <w:rsid w:val="00B81A82"/>
    <w:rsid w:val="00B827F3"/>
    <w:rsid w:val="00B83DF5"/>
    <w:rsid w:val="00B84DDA"/>
    <w:rsid w:val="00B86F7E"/>
    <w:rsid w:val="00B877EA"/>
    <w:rsid w:val="00B87E62"/>
    <w:rsid w:val="00B90E9F"/>
    <w:rsid w:val="00B91B67"/>
    <w:rsid w:val="00B93915"/>
    <w:rsid w:val="00B93FB7"/>
    <w:rsid w:val="00B94311"/>
    <w:rsid w:val="00B9439D"/>
    <w:rsid w:val="00B94884"/>
    <w:rsid w:val="00B954CC"/>
    <w:rsid w:val="00B95566"/>
    <w:rsid w:val="00B97F4A"/>
    <w:rsid w:val="00BA01FC"/>
    <w:rsid w:val="00BA054C"/>
    <w:rsid w:val="00BA09CD"/>
    <w:rsid w:val="00BA0A24"/>
    <w:rsid w:val="00BA15A2"/>
    <w:rsid w:val="00BA1805"/>
    <w:rsid w:val="00BA2895"/>
    <w:rsid w:val="00BA291C"/>
    <w:rsid w:val="00BA4609"/>
    <w:rsid w:val="00BA5152"/>
    <w:rsid w:val="00BA64AA"/>
    <w:rsid w:val="00BA765D"/>
    <w:rsid w:val="00BA772B"/>
    <w:rsid w:val="00BB0161"/>
    <w:rsid w:val="00BB1B20"/>
    <w:rsid w:val="00BB3B37"/>
    <w:rsid w:val="00BB3D57"/>
    <w:rsid w:val="00BB4139"/>
    <w:rsid w:val="00BB49C6"/>
    <w:rsid w:val="00BB5741"/>
    <w:rsid w:val="00BB59AD"/>
    <w:rsid w:val="00BB6EE8"/>
    <w:rsid w:val="00BB748A"/>
    <w:rsid w:val="00BB7F23"/>
    <w:rsid w:val="00BB7FCA"/>
    <w:rsid w:val="00BC0558"/>
    <w:rsid w:val="00BC0700"/>
    <w:rsid w:val="00BC18A6"/>
    <w:rsid w:val="00BC195F"/>
    <w:rsid w:val="00BC1D2D"/>
    <w:rsid w:val="00BC1EBB"/>
    <w:rsid w:val="00BC2037"/>
    <w:rsid w:val="00BC2240"/>
    <w:rsid w:val="00BC3E88"/>
    <w:rsid w:val="00BC3EB5"/>
    <w:rsid w:val="00BC4898"/>
    <w:rsid w:val="00BC54FB"/>
    <w:rsid w:val="00BC6795"/>
    <w:rsid w:val="00BC7799"/>
    <w:rsid w:val="00BD0200"/>
    <w:rsid w:val="00BD0E65"/>
    <w:rsid w:val="00BD178E"/>
    <w:rsid w:val="00BD3F67"/>
    <w:rsid w:val="00BD5221"/>
    <w:rsid w:val="00BD5428"/>
    <w:rsid w:val="00BD545E"/>
    <w:rsid w:val="00BD5A61"/>
    <w:rsid w:val="00BD6B72"/>
    <w:rsid w:val="00BD7173"/>
    <w:rsid w:val="00BD723C"/>
    <w:rsid w:val="00BD79D8"/>
    <w:rsid w:val="00BD7E3E"/>
    <w:rsid w:val="00BE01F3"/>
    <w:rsid w:val="00BE0E79"/>
    <w:rsid w:val="00BE1EEF"/>
    <w:rsid w:val="00BE2A4D"/>
    <w:rsid w:val="00BE4993"/>
    <w:rsid w:val="00BE4A7F"/>
    <w:rsid w:val="00BE4C34"/>
    <w:rsid w:val="00BE4F1F"/>
    <w:rsid w:val="00BE5D02"/>
    <w:rsid w:val="00BE6BB9"/>
    <w:rsid w:val="00BF1DB3"/>
    <w:rsid w:val="00BF1F1B"/>
    <w:rsid w:val="00BF2683"/>
    <w:rsid w:val="00BF26B0"/>
    <w:rsid w:val="00BF2F8A"/>
    <w:rsid w:val="00BF34A4"/>
    <w:rsid w:val="00BF41C2"/>
    <w:rsid w:val="00BF459E"/>
    <w:rsid w:val="00BF4719"/>
    <w:rsid w:val="00BF4E76"/>
    <w:rsid w:val="00BF58BD"/>
    <w:rsid w:val="00BF6520"/>
    <w:rsid w:val="00C00881"/>
    <w:rsid w:val="00C01929"/>
    <w:rsid w:val="00C0198A"/>
    <w:rsid w:val="00C02213"/>
    <w:rsid w:val="00C039FB"/>
    <w:rsid w:val="00C05A0C"/>
    <w:rsid w:val="00C06F6C"/>
    <w:rsid w:val="00C10318"/>
    <w:rsid w:val="00C10740"/>
    <w:rsid w:val="00C1218D"/>
    <w:rsid w:val="00C12274"/>
    <w:rsid w:val="00C12EA8"/>
    <w:rsid w:val="00C13F81"/>
    <w:rsid w:val="00C14CAC"/>
    <w:rsid w:val="00C158A4"/>
    <w:rsid w:val="00C15D2F"/>
    <w:rsid w:val="00C15D5F"/>
    <w:rsid w:val="00C16452"/>
    <w:rsid w:val="00C16FE1"/>
    <w:rsid w:val="00C20E44"/>
    <w:rsid w:val="00C20F01"/>
    <w:rsid w:val="00C21E7F"/>
    <w:rsid w:val="00C2203E"/>
    <w:rsid w:val="00C225E8"/>
    <w:rsid w:val="00C22761"/>
    <w:rsid w:val="00C22CCA"/>
    <w:rsid w:val="00C23816"/>
    <w:rsid w:val="00C26484"/>
    <w:rsid w:val="00C26BD6"/>
    <w:rsid w:val="00C26E07"/>
    <w:rsid w:val="00C27DE3"/>
    <w:rsid w:val="00C31467"/>
    <w:rsid w:val="00C31D79"/>
    <w:rsid w:val="00C32F5B"/>
    <w:rsid w:val="00C337BE"/>
    <w:rsid w:val="00C35066"/>
    <w:rsid w:val="00C359B2"/>
    <w:rsid w:val="00C36A8E"/>
    <w:rsid w:val="00C36E0C"/>
    <w:rsid w:val="00C37E7D"/>
    <w:rsid w:val="00C401E5"/>
    <w:rsid w:val="00C4109C"/>
    <w:rsid w:val="00C41E1F"/>
    <w:rsid w:val="00C438FB"/>
    <w:rsid w:val="00C43D71"/>
    <w:rsid w:val="00C442CA"/>
    <w:rsid w:val="00C45F64"/>
    <w:rsid w:val="00C467CA"/>
    <w:rsid w:val="00C47D68"/>
    <w:rsid w:val="00C50395"/>
    <w:rsid w:val="00C51CFF"/>
    <w:rsid w:val="00C51EDD"/>
    <w:rsid w:val="00C5287D"/>
    <w:rsid w:val="00C54471"/>
    <w:rsid w:val="00C544BD"/>
    <w:rsid w:val="00C54CD5"/>
    <w:rsid w:val="00C55DA0"/>
    <w:rsid w:val="00C56580"/>
    <w:rsid w:val="00C57B0D"/>
    <w:rsid w:val="00C60576"/>
    <w:rsid w:val="00C60DD8"/>
    <w:rsid w:val="00C610CC"/>
    <w:rsid w:val="00C6169E"/>
    <w:rsid w:val="00C61FC4"/>
    <w:rsid w:val="00C624CD"/>
    <w:rsid w:val="00C630A0"/>
    <w:rsid w:val="00C64D3B"/>
    <w:rsid w:val="00C64E9B"/>
    <w:rsid w:val="00C66232"/>
    <w:rsid w:val="00C6668D"/>
    <w:rsid w:val="00C70661"/>
    <w:rsid w:val="00C714CD"/>
    <w:rsid w:val="00C71E69"/>
    <w:rsid w:val="00C73EED"/>
    <w:rsid w:val="00C73F6F"/>
    <w:rsid w:val="00C74B21"/>
    <w:rsid w:val="00C756E1"/>
    <w:rsid w:val="00C75AEC"/>
    <w:rsid w:val="00C76F4C"/>
    <w:rsid w:val="00C77005"/>
    <w:rsid w:val="00C81B49"/>
    <w:rsid w:val="00C81D10"/>
    <w:rsid w:val="00C82274"/>
    <w:rsid w:val="00C829BA"/>
    <w:rsid w:val="00C85BAA"/>
    <w:rsid w:val="00C87297"/>
    <w:rsid w:val="00C878B2"/>
    <w:rsid w:val="00C87A2B"/>
    <w:rsid w:val="00C87AA1"/>
    <w:rsid w:val="00C87CB9"/>
    <w:rsid w:val="00C913E0"/>
    <w:rsid w:val="00C91B06"/>
    <w:rsid w:val="00C92AD5"/>
    <w:rsid w:val="00C9382A"/>
    <w:rsid w:val="00C943FB"/>
    <w:rsid w:val="00C949BF"/>
    <w:rsid w:val="00C95E90"/>
    <w:rsid w:val="00C9612D"/>
    <w:rsid w:val="00C967D2"/>
    <w:rsid w:val="00C97D65"/>
    <w:rsid w:val="00CA02BA"/>
    <w:rsid w:val="00CA1075"/>
    <w:rsid w:val="00CA1F11"/>
    <w:rsid w:val="00CA25BA"/>
    <w:rsid w:val="00CA378B"/>
    <w:rsid w:val="00CA425E"/>
    <w:rsid w:val="00CA44AE"/>
    <w:rsid w:val="00CA494E"/>
    <w:rsid w:val="00CA5583"/>
    <w:rsid w:val="00CA563B"/>
    <w:rsid w:val="00CA5AA4"/>
    <w:rsid w:val="00CA73C4"/>
    <w:rsid w:val="00CA74E9"/>
    <w:rsid w:val="00CA7A9F"/>
    <w:rsid w:val="00CA7AED"/>
    <w:rsid w:val="00CA7BB8"/>
    <w:rsid w:val="00CB0535"/>
    <w:rsid w:val="00CB1A8A"/>
    <w:rsid w:val="00CB1E6C"/>
    <w:rsid w:val="00CB21C0"/>
    <w:rsid w:val="00CB2267"/>
    <w:rsid w:val="00CB35D9"/>
    <w:rsid w:val="00CB3B6A"/>
    <w:rsid w:val="00CB4D8D"/>
    <w:rsid w:val="00CB50B8"/>
    <w:rsid w:val="00CB5C6F"/>
    <w:rsid w:val="00CB5C7D"/>
    <w:rsid w:val="00CB6183"/>
    <w:rsid w:val="00CB7E1A"/>
    <w:rsid w:val="00CC00A2"/>
    <w:rsid w:val="00CC07B9"/>
    <w:rsid w:val="00CC0BD3"/>
    <w:rsid w:val="00CC1B90"/>
    <w:rsid w:val="00CC2D93"/>
    <w:rsid w:val="00CC32C8"/>
    <w:rsid w:val="00CC3990"/>
    <w:rsid w:val="00CC3FAE"/>
    <w:rsid w:val="00CC546F"/>
    <w:rsid w:val="00CC667B"/>
    <w:rsid w:val="00CC6FB8"/>
    <w:rsid w:val="00CC764F"/>
    <w:rsid w:val="00CC79D1"/>
    <w:rsid w:val="00CD0C37"/>
    <w:rsid w:val="00CD2D5B"/>
    <w:rsid w:val="00CD34ED"/>
    <w:rsid w:val="00CD3DF6"/>
    <w:rsid w:val="00CD6702"/>
    <w:rsid w:val="00CD71DD"/>
    <w:rsid w:val="00CD7E3D"/>
    <w:rsid w:val="00CE1E9E"/>
    <w:rsid w:val="00CE2F74"/>
    <w:rsid w:val="00CE5187"/>
    <w:rsid w:val="00CE5476"/>
    <w:rsid w:val="00CE62AF"/>
    <w:rsid w:val="00CE72D3"/>
    <w:rsid w:val="00CE7435"/>
    <w:rsid w:val="00CE7D6A"/>
    <w:rsid w:val="00CF0811"/>
    <w:rsid w:val="00CF0DE0"/>
    <w:rsid w:val="00CF331C"/>
    <w:rsid w:val="00CF491C"/>
    <w:rsid w:val="00CF4CB1"/>
    <w:rsid w:val="00CF4F16"/>
    <w:rsid w:val="00CF5EA0"/>
    <w:rsid w:val="00CF684D"/>
    <w:rsid w:val="00D0235B"/>
    <w:rsid w:val="00D04CA6"/>
    <w:rsid w:val="00D05225"/>
    <w:rsid w:val="00D05481"/>
    <w:rsid w:val="00D05A23"/>
    <w:rsid w:val="00D1103C"/>
    <w:rsid w:val="00D118EA"/>
    <w:rsid w:val="00D125CF"/>
    <w:rsid w:val="00D12EED"/>
    <w:rsid w:val="00D1464C"/>
    <w:rsid w:val="00D150A6"/>
    <w:rsid w:val="00D1585F"/>
    <w:rsid w:val="00D159B5"/>
    <w:rsid w:val="00D15E7C"/>
    <w:rsid w:val="00D15F39"/>
    <w:rsid w:val="00D17C0B"/>
    <w:rsid w:val="00D205E8"/>
    <w:rsid w:val="00D2268D"/>
    <w:rsid w:val="00D2326F"/>
    <w:rsid w:val="00D238C6"/>
    <w:rsid w:val="00D24494"/>
    <w:rsid w:val="00D24831"/>
    <w:rsid w:val="00D24C7D"/>
    <w:rsid w:val="00D254E2"/>
    <w:rsid w:val="00D25F06"/>
    <w:rsid w:val="00D26BA5"/>
    <w:rsid w:val="00D26CDF"/>
    <w:rsid w:val="00D26EFC"/>
    <w:rsid w:val="00D270A0"/>
    <w:rsid w:val="00D2789F"/>
    <w:rsid w:val="00D316A9"/>
    <w:rsid w:val="00D31714"/>
    <w:rsid w:val="00D31A4A"/>
    <w:rsid w:val="00D31ACD"/>
    <w:rsid w:val="00D3274E"/>
    <w:rsid w:val="00D3297F"/>
    <w:rsid w:val="00D336C1"/>
    <w:rsid w:val="00D33DEE"/>
    <w:rsid w:val="00D3459A"/>
    <w:rsid w:val="00D34A17"/>
    <w:rsid w:val="00D35509"/>
    <w:rsid w:val="00D35B59"/>
    <w:rsid w:val="00D35CFC"/>
    <w:rsid w:val="00D36A80"/>
    <w:rsid w:val="00D36F66"/>
    <w:rsid w:val="00D4022F"/>
    <w:rsid w:val="00D4070C"/>
    <w:rsid w:val="00D40B92"/>
    <w:rsid w:val="00D42700"/>
    <w:rsid w:val="00D4296B"/>
    <w:rsid w:val="00D42D5D"/>
    <w:rsid w:val="00D43B05"/>
    <w:rsid w:val="00D4517E"/>
    <w:rsid w:val="00D45D5C"/>
    <w:rsid w:val="00D46134"/>
    <w:rsid w:val="00D46E5E"/>
    <w:rsid w:val="00D50494"/>
    <w:rsid w:val="00D5268B"/>
    <w:rsid w:val="00D556E0"/>
    <w:rsid w:val="00D55A8D"/>
    <w:rsid w:val="00D56576"/>
    <w:rsid w:val="00D5703F"/>
    <w:rsid w:val="00D578AA"/>
    <w:rsid w:val="00D579E1"/>
    <w:rsid w:val="00D60E09"/>
    <w:rsid w:val="00D61AD6"/>
    <w:rsid w:val="00D61C34"/>
    <w:rsid w:val="00D61FF0"/>
    <w:rsid w:val="00D6299D"/>
    <w:rsid w:val="00D629FE"/>
    <w:rsid w:val="00D63B58"/>
    <w:rsid w:val="00D64A78"/>
    <w:rsid w:val="00D64BA8"/>
    <w:rsid w:val="00D65153"/>
    <w:rsid w:val="00D66A8E"/>
    <w:rsid w:val="00D6775F"/>
    <w:rsid w:val="00D705A7"/>
    <w:rsid w:val="00D7376B"/>
    <w:rsid w:val="00D7407A"/>
    <w:rsid w:val="00D7471F"/>
    <w:rsid w:val="00D7510F"/>
    <w:rsid w:val="00D75196"/>
    <w:rsid w:val="00D75799"/>
    <w:rsid w:val="00D76C88"/>
    <w:rsid w:val="00D7795F"/>
    <w:rsid w:val="00D77A60"/>
    <w:rsid w:val="00D81062"/>
    <w:rsid w:val="00D8159A"/>
    <w:rsid w:val="00D823F7"/>
    <w:rsid w:val="00D8307F"/>
    <w:rsid w:val="00D836F4"/>
    <w:rsid w:val="00D83D5A"/>
    <w:rsid w:val="00D84102"/>
    <w:rsid w:val="00D84153"/>
    <w:rsid w:val="00D843C1"/>
    <w:rsid w:val="00D85221"/>
    <w:rsid w:val="00D85503"/>
    <w:rsid w:val="00D85845"/>
    <w:rsid w:val="00D86646"/>
    <w:rsid w:val="00D866F1"/>
    <w:rsid w:val="00D87530"/>
    <w:rsid w:val="00D90F18"/>
    <w:rsid w:val="00D92282"/>
    <w:rsid w:val="00D93319"/>
    <w:rsid w:val="00D94DB5"/>
    <w:rsid w:val="00DA052D"/>
    <w:rsid w:val="00DA076F"/>
    <w:rsid w:val="00DA2847"/>
    <w:rsid w:val="00DA29C9"/>
    <w:rsid w:val="00DA2C55"/>
    <w:rsid w:val="00DA3129"/>
    <w:rsid w:val="00DA3C40"/>
    <w:rsid w:val="00DA4685"/>
    <w:rsid w:val="00DA5873"/>
    <w:rsid w:val="00DA6E51"/>
    <w:rsid w:val="00DA6E80"/>
    <w:rsid w:val="00DA700D"/>
    <w:rsid w:val="00DB0CBD"/>
    <w:rsid w:val="00DB0E08"/>
    <w:rsid w:val="00DB1254"/>
    <w:rsid w:val="00DB1719"/>
    <w:rsid w:val="00DB393D"/>
    <w:rsid w:val="00DB3B6D"/>
    <w:rsid w:val="00DB3E88"/>
    <w:rsid w:val="00DB413B"/>
    <w:rsid w:val="00DB44C9"/>
    <w:rsid w:val="00DB4A93"/>
    <w:rsid w:val="00DB5158"/>
    <w:rsid w:val="00DB59C3"/>
    <w:rsid w:val="00DB700D"/>
    <w:rsid w:val="00DB7737"/>
    <w:rsid w:val="00DB7E65"/>
    <w:rsid w:val="00DC20CD"/>
    <w:rsid w:val="00DC29E8"/>
    <w:rsid w:val="00DC3828"/>
    <w:rsid w:val="00DC450C"/>
    <w:rsid w:val="00DC5C99"/>
    <w:rsid w:val="00DC5F30"/>
    <w:rsid w:val="00DC6939"/>
    <w:rsid w:val="00DC6DB0"/>
    <w:rsid w:val="00DC7BA7"/>
    <w:rsid w:val="00DD006C"/>
    <w:rsid w:val="00DD08C4"/>
    <w:rsid w:val="00DD1651"/>
    <w:rsid w:val="00DD259B"/>
    <w:rsid w:val="00DD2EA5"/>
    <w:rsid w:val="00DD3E03"/>
    <w:rsid w:val="00DD4075"/>
    <w:rsid w:val="00DD451F"/>
    <w:rsid w:val="00DD4DDC"/>
    <w:rsid w:val="00DD542E"/>
    <w:rsid w:val="00DD5B8F"/>
    <w:rsid w:val="00DD6643"/>
    <w:rsid w:val="00DD6DBD"/>
    <w:rsid w:val="00DD72DD"/>
    <w:rsid w:val="00DD7E72"/>
    <w:rsid w:val="00DE0178"/>
    <w:rsid w:val="00DE07B3"/>
    <w:rsid w:val="00DE1855"/>
    <w:rsid w:val="00DE22D9"/>
    <w:rsid w:val="00DE32F7"/>
    <w:rsid w:val="00DE40B3"/>
    <w:rsid w:val="00DE4149"/>
    <w:rsid w:val="00DE5201"/>
    <w:rsid w:val="00DE5FBB"/>
    <w:rsid w:val="00DE7141"/>
    <w:rsid w:val="00DE728E"/>
    <w:rsid w:val="00DE7B7A"/>
    <w:rsid w:val="00DE7C5E"/>
    <w:rsid w:val="00DF12C8"/>
    <w:rsid w:val="00DF15E4"/>
    <w:rsid w:val="00DF2196"/>
    <w:rsid w:val="00DF26B9"/>
    <w:rsid w:val="00DF53F8"/>
    <w:rsid w:val="00DF5E75"/>
    <w:rsid w:val="00DF6F97"/>
    <w:rsid w:val="00DF72ED"/>
    <w:rsid w:val="00E006A1"/>
    <w:rsid w:val="00E01D00"/>
    <w:rsid w:val="00E053FF"/>
    <w:rsid w:val="00E062B7"/>
    <w:rsid w:val="00E06F1B"/>
    <w:rsid w:val="00E10134"/>
    <w:rsid w:val="00E1120E"/>
    <w:rsid w:val="00E112C0"/>
    <w:rsid w:val="00E12000"/>
    <w:rsid w:val="00E12479"/>
    <w:rsid w:val="00E12661"/>
    <w:rsid w:val="00E13483"/>
    <w:rsid w:val="00E136BC"/>
    <w:rsid w:val="00E1502F"/>
    <w:rsid w:val="00E15AF8"/>
    <w:rsid w:val="00E15DBB"/>
    <w:rsid w:val="00E173CE"/>
    <w:rsid w:val="00E17882"/>
    <w:rsid w:val="00E2120D"/>
    <w:rsid w:val="00E22040"/>
    <w:rsid w:val="00E22139"/>
    <w:rsid w:val="00E22688"/>
    <w:rsid w:val="00E2278F"/>
    <w:rsid w:val="00E228B2"/>
    <w:rsid w:val="00E2371B"/>
    <w:rsid w:val="00E237E8"/>
    <w:rsid w:val="00E24199"/>
    <w:rsid w:val="00E25B28"/>
    <w:rsid w:val="00E25B99"/>
    <w:rsid w:val="00E25C6B"/>
    <w:rsid w:val="00E25D5E"/>
    <w:rsid w:val="00E27FDA"/>
    <w:rsid w:val="00E316EE"/>
    <w:rsid w:val="00E32A19"/>
    <w:rsid w:val="00E33B93"/>
    <w:rsid w:val="00E3503C"/>
    <w:rsid w:val="00E35237"/>
    <w:rsid w:val="00E37DA4"/>
    <w:rsid w:val="00E37F07"/>
    <w:rsid w:val="00E40479"/>
    <w:rsid w:val="00E405E1"/>
    <w:rsid w:val="00E40BA1"/>
    <w:rsid w:val="00E411F8"/>
    <w:rsid w:val="00E42751"/>
    <w:rsid w:val="00E42C19"/>
    <w:rsid w:val="00E43354"/>
    <w:rsid w:val="00E434DC"/>
    <w:rsid w:val="00E44A67"/>
    <w:rsid w:val="00E45E32"/>
    <w:rsid w:val="00E4613C"/>
    <w:rsid w:val="00E464BC"/>
    <w:rsid w:val="00E466C1"/>
    <w:rsid w:val="00E46E27"/>
    <w:rsid w:val="00E47567"/>
    <w:rsid w:val="00E475B5"/>
    <w:rsid w:val="00E47905"/>
    <w:rsid w:val="00E50A60"/>
    <w:rsid w:val="00E52C66"/>
    <w:rsid w:val="00E53087"/>
    <w:rsid w:val="00E53196"/>
    <w:rsid w:val="00E55291"/>
    <w:rsid w:val="00E55998"/>
    <w:rsid w:val="00E55D14"/>
    <w:rsid w:val="00E55ED9"/>
    <w:rsid w:val="00E5702E"/>
    <w:rsid w:val="00E60CC8"/>
    <w:rsid w:val="00E61B92"/>
    <w:rsid w:val="00E6264D"/>
    <w:rsid w:val="00E63D3E"/>
    <w:rsid w:val="00E63F2C"/>
    <w:rsid w:val="00E64D87"/>
    <w:rsid w:val="00E653A3"/>
    <w:rsid w:val="00E66695"/>
    <w:rsid w:val="00E666B3"/>
    <w:rsid w:val="00E66A65"/>
    <w:rsid w:val="00E66BDD"/>
    <w:rsid w:val="00E67BE6"/>
    <w:rsid w:val="00E70AE8"/>
    <w:rsid w:val="00E71909"/>
    <w:rsid w:val="00E724FB"/>
    <w:rsid w:val="00E726C0"/>
    <w:rsid w:val="00E7296E"/>
    <w:rsid w:val="00E732D9"/>
    <w:rsid w:val="00E73846"/>
    <w:rsid w:val="00E74099"/>
    <w:rsid w:val="00E74B91"/>
    <w:rsid w:val="00E753B1"/>
    <w:rsid w:val="00E75DEB"/>
    <w:rsid w:val="00E77135"/>
    <w:rsid w:val="00E77708"/>
    <w:rsid w:val="00E77D13"/>
    <w:rsid w:val="00E80A86"/>
    <w:rsid w:val="00E80CE5"/>
    <w:rsid w:val="00E82546"/>
    <w:rsid w:val="00E82B74"/>
    <w:rsid w:val="00E82B80"/>
    <w:rsid w:val="00E835BD"/>
    <w:rsid w:val="00E849E8"/>
    <w:rsid w:val="00E856D5"/>
    <w:rsid w:val="00E85F09"/>
    <w:rsid w:val="00E86831"/>
    <w:rsid w:val="00E86B1D"/>
    <w:rsid w:val="00E91BB5"/>
    <w:rsid w:val="00E92175"/>
    <w:rsid w:val="00E92185"/>
    <w:rsid w:val="00E93893"/>
    <w:rsid w:val="00E9532E"/>
    <w:rsid w:val="00E95AA0"/>
    <w:rsid w:val="00E95BD8"/>
    <w:rsid w:val="00E9695A"/>
    <w:rsid w:val="00E969E9"/>
    <w:rsid w:val="00E96A84"/>
    <w:rsid w:val="00E97F74"/>
    <w:rsid w:val="00EA14DE"/>
    <w:rsid w:val="00EA32AD"/>
    <w:rsid w:val="00EA34C7"/>
    <w:rsid w:val="00EA4236"/>
    <w:rsid w:val="00EA4EEA"/>
    <w:rsid w:val="00EA6506"/>
    <w:rsid w:val="00EA6A63"/>
    <w:rsid w:val="00EA7231"/>
    <w:rsid w:val="00EA78BF"/>
    <w:rsid w:val="00EB0332"/>
    <w:rsid w:val="00EB08EF"/>
    <w:rsid w:val="00EB10EE"/>
    <w:rsid w:val="00EB11A1"/>
    <w:rsid w:val="00EB14DB"/>
    <w:rsid w:val="00EB1CE3"/>
    <w:rsid w:val="00EB1FF5"/>
    <w:rsid w:val="00EB25E0"/>
    <w:rsid w:val="00EB3A95"/>
    <w:rsid w:val="00EB4785"/>
    <w:rsid w:val="00EB4A84"/>
    <w:rsid w:val="00EB7201"/>
    <w:rsid w:val="00EB7D02"/>
    <w:rsid w:val="00EC04D9"/>
    <w:rsid w:val="00EC13D4"/>
    <w:rsid w:val="00EC2185"/>
    <w:rsid w:val="00EC2647"/>
    <w:rsid w:val="00EC2AA3"/>
    <w:rsid w:val="00EC2BFF"/>
    <w:rsid w:val="00EC2E04"/>
    <w:rsid w:val="00EC2FEE"/>
    <w:rsid w:val="00EC357F"/>
    <w:rsid w:val="00EC4FFA"/>
    <w:rsid w:val="00EC5457"/>
    <w:rsid w:val="00EC6D94"/>
    <w:rsid w:val="00EC7A6D"/>
    <w:rsid w:val="00ED066D"/>
    <w:rsid w:val="00ED0C4E"/>
    <w:rsid w:val="00ED1215"/>
    <w:rsid w:val="00ED25BE"/>
    <w:rsid w:val="00ED2BB5"/>
    <w:rsid w:val="00ED39E6"/>
    <w:rsid w:val="00ED430D"/>
    <w:rsid w:val="00ED4953"/>
    <w:rsid w:val="00ED4D66"/>
    <w:rsid w:val="00ED5648"/>
    <w:rsid w:val="00ED56F9"/>
    <w:rsid w:val="00ED5DF5"/>
    <w:rsid w:val="00EE1042"/>
    <w:rsid w:val="00EE258B"/>
    <w:rsid w:val="00EE403F"/>
    <w:rsid w:val="00EE52FA"/>
    <w:rsid w:val="00EF1F6D"/>
    <w:rsid w:val="00EF2C9A"/>
    <w:rsid w:val="00EF2E87"/>
    <w:rsid w:val="00EF3AB1"/>
    <w:rsid w:val="00EF3BFE"/>
    <w:rsid w:val="00EF48C6"/>
    <w:rsid w:val="00EF4E7C"/>
    <w:rsid w:val="00EF57D6"/>
    <w:rsid w:val="00EF5C1B"/>
    <w:rsid w:val="00EF6B61"/>
    <w:rsid w:val="00EF6C34"/>
    <w:rsid w:val="00EF7356"/>
    <w:rsid w:val="00EF7754"/>
    <w:rsid w:val="00EF7CF5"/>
    <w:rsid w:val="00F00412"/>
    <w:rsid w:val="00F0149F"/>
    <w:rsid w:val="00F02307"/>
    <w:rsid w:val="00F02EC0"/>
    <w:rsid w:val="00F052A9"/>
    <w:rsid w:val="00F05828"/>
    <w:rsid w:val="00F05B05"/>
    <w:rsid w:val="00F05C04"/>
    <w:rsid w:val="00F05DBC"/>
    <w:rsid w:val="00F071B2"/>
    <w:rsid w:val="00F0758F"/>
    <w:rsid w:val="00F10875"/>
    <w:rsid w:val="00F11B01"/>
    <w:rsid w:val="00F11C24"/>
    <w:rsid w:val="00F120DF"/>
    <w:rsid w:val="00F12E08"/>
    <w:rsid w:val="00F1590C"/>
    <w:rsid w:val="00F20266"/>
    <w:rsid w:val="00F2040A"/>
    <w:rsid w:val="00F2248D"/>
    <w:rsid w:val="00F22B8A"/>
    <w:rsid w:val="00F22D49"/>
    <w:rsid w:val="00F22E67"/>
    <w:rsid w:val="00F22EA3"/>
    <w:rsid w:val="00F236DC"/>
    <w:rsid w:val="00F25EF5"/>
    <w:rsid w:val="00F26767"/>
    <w:rsid w:val="00F26D52"/>
    <w:rsid w:val="00F3067C"/>
    <w:rsid w:val="00F308EB"/>
    <w:rsid w:val="00F31CB6"/>
    <w:rsid w:val="00F33992"/>
    <w:rsid w:val="00F3444E"/>
    <w:rsid w:val="00F34862"/>
    <w:rsid w:val="00F34C8F"/>
    <w:rsid w:val="00F361B9"/>
    <w:rsid w:val="00F36CC0"/>
    <w:rsid w:val="00F37A3F"/>
    <w:rsid w:val="00F41C55"/>
    <w:rsid w:val="00F422E7"/>
    <w:rsid w:val="00F43B41"/>
    <w:rsid w:val="00F4506E"/>
    <w:rsid w:val="00F452BD"/>
    <w:rsid w:val="00F46A42"/>
    <w:rsid w:val="00F46B04"/>
    <w:rsid w:val="00F46EA8"/>
    <w:rsid w:val="00F474F3"/>
    <w:rsid w:val="00F47868"/>
    <w:rsid w:val="00F47B7F"/>
    <w:rsid w:val="00F5047E"/>
    <w:rsid w:val="00F508F4"/>
    <w:rsid w:val="00F50A61"/>
    <w:rsid w:val="00F5259A"/>
    <w:rsid w:val="00F529CA"/>
    <w:rsid w:val="00F5388B"/>
    <w:rsid w:val="00F53BEC"/>
    <w:rsid w:val="00F54C71"/>
    <w:rsid w:val="00F568A3"/>
    <w:rsid w:val="00F5771A"/>
    <w:rsid w:val="00F57930"/>
    <w:rsid w:val="00F57D02"/>
    <w:rsid w:val="00F60824"/>
    <w:rsid w:val="00F60842"/>
    <w:rsid w:val="00F61860"/>
    <w:rsid w:val="00F61A78"/>
    <w:rsid w:val="00F625A0"/>
    <w:rsid w:val="00F62AFD"/>
    <w:rsid w:val="00F6431C"/>
    <w:rsid w:val="00F64474"/>
    <w:rsid w:val="00F64B5E"/>
    <w:rsid w:val="00F65127"/>
    <w:rsid w:val="00F66AEA"/>
    <w:rsid w:val="00F67B14"/>
    <w:rsid w:val="00F70DF8"/>
    <w:rsid w:val="00F72403"/>
    <w:rsid w:val="00F72ED3"/>
    <w:rsid w:val="00F7377B"/>
    <w:rsid w:val="00F741CF"/>
    <w:rsid w:val="00F74414"/>
    <w:rsid w:val="00F74442"/>
    <w:rsid w:val="00F758B2"/>
    <w:rsid w:val="00F76A8B"/>
    <w:rsid w:val="00F772A6"/>
    <w:rsid w:val="00F77B4D"/>
    <w:rsid w:val="00F8130C"/>
    <w:rsid w:val="00F83698"/>
    <w:rsid w:val="00F8446A"/>
    <w:rsid w:val="00F86418"/>
    <w:rsid w:val="00F8653F"/>
    <w:rsid w:val="00F875D9"/>
    <w:rsid w:val="00F878BC"/>
    <w:rsid w:val="00F87E73"/>
    <w:rsid w:val="00F90971"/>
    <w:rsid w:val="00F91EAD"/>
    <w:rsid w:val="00F939D0"/>
    <w:rsid w:val="00F93C85"/>
    <w:rsid w:val="00F946D6"/>
    <w:rsid w:val="00F94AC3"/>
    <w:rsid w:val="00F95410"/>
    <w:rsid w:val="00F96200"/>
    <w:rsid w:val="00F9737C"/>
    <w:rsid w:val="00FA2ABA"/>
    <w:rsid w:val="00FA2B6C"/>
    <w:rsid w:val="00FA4345"/>
    <w:rsid w:val="00FA46A7"/>
    <w:rsid w:val="00FA4FF5"/>
    <w:rsid w:val="00FA53DF"/>
    <w:rsid w:val="00FA5544"/>
    <w:rsid w:val="00FA59AD"/>
    <w:rsid w:val="00FA5FE2"/>
    <w:rsid w:val="00FA73ED"/>
    <w:rsid w:val="00FA7FE9"/>
    <w:rsid w:val="00FB3714"/>
    <w:rsid w:val="00FB3FC4"/>
    <w:rsid w:val="00FB42B3"/>
    <w:rsid w:val="00FB4FCF"/>
    <w:rsid w:val="00FB64F2"/>
    <w:rsid w:val="00FB7421"/>
    <w:rsid w:val="00FB7840"/>
    <w:rsid w:val="00FB796D"/>
    <w:rsid w:val="00FC0157"/>
    <w:rsid w:val="00FC083B"/>
    <w:rsid w:val="00FC0D83"/>
    <w:rsid w:val="00FC2D84"/>
    <w:rsid w:val="00FC4BC0"/>
    <w:rsid w:val="00FC52A1"/>
    <w:rsid w:val="00FC593F"/>
    <w:rsid w:val="00FC662B"/>
    <w:rsid w:val="00FD006E"/>
    <w:rsid w:val="00FD0131"/>
    <w:rsid w:val="00FD0185"/>
    <w:rsid w:val="00FD08A2"/>
    <w:rsid w:val="00FD0CC5"/>
    <w:rsid w:val="00FD0EA1"/>
    <w:rsid w:val="00FD16B0"/>
    <w:rsid w:val="00FD2502"/>
    <w:rsid w:val="00FD537D"/>
    <w:rsid w:val="00FD6DC2"/>
    <w:rsid w:val="00FD77E2"/>
    <w:rsid w:val="00FE0643"/>
    <w:rsid w:val="00FE17A5"/>
    <w:rsid w:val="00FE1CF0"/>
    <w:rsid w:val="00FE243B"/>
    <w:rsid w:val="00FE3039"/>
    <w:rsid w:val="00FE336D"/>
    <w:rsid w:val="00FE3A52"/>
    <w:rsid w:val="00FE3AA5"/>
    <w:rsid w:val="00FE3AC6"/>
    <w:rsid w:val="00FE4276"/>
    <w:rsid w:val="00FE4329"/>
    <w:rsid w:val="00FE6A8C"/>
    <w:rsid w:val="00FE7333"/>
    <w:rsid w:val="00FF00A3"/>
    <w:rsid w:val="00FF1FC6"/>
    <w:rsid w:val="00FF2C72"/>
    <w:rsid w:val="00FF3C60"/>
    <w:rsid w:val="00FF63DC"/>
    <w:rsid w:val="00FF63FE"/>
    <w:rsid w:val="00FF6F96"/>
    <w:rsid w:val="00FF7D5A"/>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215F3DE4"/>
  <w15:docId w15:val="{A0757E71-8A28-9A49-8A84-BFFC62C34C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entury" w:eastAsia="MS Mincho" w:hAnsi="Century"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qFormat="1"/>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qFormat="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qFormat="1"/>
    <w:lsdException w:name="Medium Grid 3 Accent 1"/>
    <w:lsdException w:name="Dark List Accent 1"/>
    <w:lsdException w:name="Colorful Shading Accent 1"/>
    <w:lsdException w:name="Colorful List Accent 1" w:qFormat="1"/>
    <w:lsdException w:name="Colorful Grid Accent 1" w:qFormat="1"/>
    <w:lsdException w:name="Light Shading Accent 2" w:qFormat="1"/>
    <w:lsdException w:name="Light List Accent 2"/>
    <w:lsdException w:name="Light Grid Accent 2"/>
    <w:lsdException w:name="Medium Shading 1 Accent 2" w:uiPriority="1" w:qFormat="1"/>
    <w:lsdException w:name="Medium Shading 2 Accent 2" w:uiPriority="60"/>
    <w:lsdException w:name="Medium List 1 Accent 2" w:uiPriority="61"/>
    <w:lsdException w:name="Medium List 2 Accent 2" w:uiPriority="62"/>
    <w:lsdException w:name="Medium Grid 1 Accent 2" w:uiPriority="63" w:qFormat="1"/>
    <w:lsdException w:name="Medium Grid 2 Accent 2" w:uiPriority="64" w:qFormat="1"/>
    <w:lsdException w:name="Medium Grid 3 Accent 2" w:uiPriority="65" w:qFormat="1"/>
    <w:lsdException w:name="Dark List Accent 2" w:uiPriority="66"/>
    <w:lsdException w:name="Colorful Shading Accent 2" w:uiPriority="67"/>
    <w:lsdException w:name="Colorful List Accent 2" w:uiPriority="68"/>
    <w:lsdException w:name="Colorful Grid Accent 2" w:uiPriority="69"/>
    <w:lsdException w:name="Light Shading Accent 3" w:uiPriority="70"/>
    <w:lsdException w:name="Light List Accent 3" w:uiPriority="71"/>
    <w:lsdException w:name="Light Grid Accent 3" w:uiPriority="72" w:qFormat="1"/>
    <w:lsdException w:name="Medium Shading 1 Accent 3" w:uiPriority="73" w:qFormat="1"/>
    <w:lsdException w:name="Medium Shading 2 Accent 3" w:uiPriority="60" w:qFormat="1"/>
    <w:lsdException w:name="Medium List 1 Accent 3" w:uiPriority="61"/>
    <w:lsdException w:name="Medium List 2 Accent 3" w:uiPriority="62"/>
    <w:lsdException w:name="Medium Grid 1 Accent 3" w:uiPriority="63"/>
    <w:lsdException w:name="Medium Grid 2 Accent 3" w:uiPriority="64"/>
    <w:lsdException w:name="Medium Grid 3 Accent 3" w:uiPriority="65"/>
    <w:lsdException w:name="Dark List Accent 3" w:uiPriority="71"/>
    <w:lsdException w:name="Colorful Shading Accent 3" w:uiPriority="34" w:qFormat="1"/>
    <w:lsdException w:name="Colorful List Accent 3" w:uiPriority="29" w:qFormat="1"/>
    <w:lsdException w:name="Colorful Grid Accent 3" w:uiPriority="30" w:qFormat="1"/>
    <w:lsdException w:name="Light Shading Accent 4" w:uiPriority="66"/>
    <w:lsdException w:name="Light List Accent 4" w:uiPriority="67"/>
    <w:lsdException w:name="Light Grid Accent 4" w:uiPriority="68"/>
    <w:lsdException w:name="Medium Shading 1 Accent 4" w:uiPriority="69"/>
    <w:lsdException w:name="Medium Shading 2 Accent 4" w:uiPriority="70"/>
    <w:lsdException w:name="Medium List 1 Accent 4" w:uiPriority="71"/>
    <w:lsdException w:name="Medium List 2 Accent 4" w:uiPriority="72"/>
    <w:lsdException w:name="Medium Grid 1 Accent 4" w:uiPriority="73"/>
    <w:lsdException w:name="Medium Grid 2 Accent 4" w:uiPriority="60"/>
    <w:lsdException w:name="Medium Grid 3 Accent 4" w:uiPriority="61"/>
    <w:lsdException w:name="Dark List Accent 4" w:uiPriority="62"/>
    <w:lsdException w:name="Colorful Shading Accent 4" w:uiPriority="63"/>
    <w:lsdException w:name="Colorful List Accent 4" w:uiPriority="64"/>
    <w:lsdException w:name="Colorful Grid Accent 4" w:uiPriority="65"/>
    <w:lsdException w:name="Light Shading Accent 5" w:uiPriority="66"/>
    <w:lsdException w:name="Light List Accent 5" w:uiPriority="67"/>
    <w:lsdException w:name="Light Grid Accent 5" w:uiPriority="68"/>
    <w:lsdException w:name="Medium Shading 1 Accent 5" w:uiPriority="69"/>
    <w:lsdException w:name="Medium Shading 2 Accent 5" w:uiPriority="70"/>
    <w:lsdException w:name="Medium List 1 Accent 5" w:uiPriority="71"/>
    <w:lsdException w:name="Medium List 2 Accent 5" w:uiPriority="72"/>
    <w:lsdException w:name="Medium Grid 1 Accent 5" w:uiPriority="73"/>
    <w:lsdException w:name="Medium Grid 2 Accent 5" w:uiPriority="60"/>
    <w:lsdException w:name="Medium Grid 3 Accent 5" w:uiPriority="61"/>
    <w:lsdException w:name="Dark List Accent 5" w:uiPriority="62"/>
    <w:lsdException w:name="Colorful Shading Accent 5" w:uiPriority="63"/>
    <w:lsdException w:name="Colorful List Accent 5" w:uiPriority="64"/>
    <w:lsdException w:name="Colorful Grid Accent 5" w:uiPriority="65"/>
    <w:lsdException w:name="Light Shading Accent 6" w:uiPriority="66"/>
    <w:lsdException w:name="Light List Accent 6" w:uiPriority="67"/>
    <w:lsdException w:name="Light Grid Accent 6" w:uiPriority="68"/>
    <w:lsdException w:name="Medium Shading 1 Accent 6" w:uiPriority="69"/>
    <w:lsdException w:name="Medium Shading 2 Accent 6" w:uiPriority="70"/>
    <w:lsdException w:name="Medium List 1 Accent 6" w:uiPriority="71"/>
    <w:lsdException w:name="Medium List 2 Accent 6" w:uiPriority="72"/>
    <w:lsdException w:name="Medium Grid 1 Accent 6" w:uiPriority="73"/>
    <w:lsdException w:name="Medium Grid 2 Accent 6" w:uiPriority="60"/>
    <w:lsdException w:name="Medium Grid 3 Accent 6" w:uiPriority="61"/>
    <w:lsdException w:name="Dark List Accent 6" w:uiPriority="62"/>
    <w:lsdException w:name="Colorful Shading Accent 6" w:uiPriority="63"/>
    <w:lsdException w:name="Colorful List Accent 6" w:uiPriority="64"/>
    <w:lsdException w:name="Colorful Grid Accent 6" w:uiPriority="65"/>
    <w:lsdException w:name="Subtle Emphasis" w:uiPriority="66" w:qFormat="1"/>
    <w:lsdException w:name="Intense Emphasis" w:uiPriority="67" w:qFormat="1"/>
    <w:lsdException w:name="Subtle Reference" w:uiPriority="68" w:qFormat="1"/>
    <w:lsdException w:name="Intense Reference" w:uiPriority="69" w:qFormat="1"/>
    <w:lsdException w:name="Book Title" w:uiPriority="70" w:qFormat="1"/>
    <w:lsdException w:name="Bibliography" w:semiHidden="1" w:uiPriority="71" w:unhideWhenUsed="1"/>
    <w:lsdException w:name="TOC Heading" w:semiHidden="1" w:uiPriority="72"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EF48C6"/>
    <w:pPr>
      <w:widowControl w:val="0"/>
      <w:jc w:val="both"/>
    </w:pPr>
    <w:rPr>
      <w:rFonts w:ascii="Times" w:eastAsia="Osaka" w:hAnsi="Times"/>
      <w:kern w:val="2"/>
      <w:sz w:val="21"/>
      <w:szCs w:val="21"/>
      <w:lang w:val="en-US" w:eastAsia="en-US"/>
    </w:rPr>
  </w:style>
  <w:style w:type="paragraph" w:styleId="berschrift1">
    <w:name w:val="heading 1"/>
    <w:basedOn w:val="Standard"/>
    <w:link w:val="berschrift1Zchn"/>
    <w:uiPriority w:val="9"/>
    <w:qFormat/>
    <w:rsid w:val="00E136BC"/>
    <w:pPr>
      <w:widowControl/>
      <w:spacing w:before="100" w:beforeAutospacing="1" w:after="100" w:afterAutospacing="1"/>
      <w:jc w:val="left"/>
      <w:outlineLvl w:val="0"/>
    </w:pPr>
    <w:rPr>
      <w:rFonts w:ascii="Times New Roman" w:eastAsia="Times New Roman" w:hAnsi="Times New Roman"/>
      <w:b/>
      <w:bCs/>
      <w:kern w:val="36"/>
      <w:sz w:val="48"/>
      <w:szCs w:val="48"/>
      <w:lang w:val="de-DE" w:eastAsia="de-DE"/>
    </w:rPr>
  </w:style>
  <w:style w:type="paragraph" w:styleId="berschrift2">
    <w:name w:val="heading 2"/>
    <w:basedOn w:val="Standard"/>
    <w:next w:val="Standard"/>
    <w:link w:val="berschrift2Zchn"/>
    <w:uiPriority w:val="9"/>
    <w:semiHidden/>
    <w:unhideWhenUsed/>
    <w:qFormat/>
    <w:rsid w:val="00A4546E"/>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berschrift3">
    <w:name w:val="heading 3"/>
    <w:basedOn w:val="Standard"/>
    <w:next w:val="Standard"/>
    <w:link w:val="berschrift3Zchn"/>
    <w:uiPriority w:val="9"/>
    <w:unhideWhenUsed/>
    <w:qFormat/>
    <w:rsid w:val="00E136BC"/>
    <w:pPr>
      <w:keepNext/>
      <w:keepLines/>
      <w:widowControl/>
      <w:spacing w:before="200" w:line="276" w:lineRule="auto"/>
      <w:jc w:val="left"/>
      <w:outlineLvl w:val="2"/>
    </w:pPr>
    <w:rPr>
      <w:rFonts w:asciiTheme="majorHAnsi" w:eastAsiaTheme="majorEastAsia" w:hAnsiTheme="majorHAnsi" w:cstheme="majorBidi"/>
      <w:b/>
      <w:bCs/>
      <w:color w:val="4472C4" w:themeColor="accent1"/>
      <w:kern w:val="0"/>
      <w:sz w:val="22"/>
      <w:szCs w:val="22"/>
      <w:lang w:val="de-DE"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a">
    <w:name w:val="論文"/>
    <w:basedOn w:val="Standard"/>
    <w:link w:val="a0"/>
    <w:qFormat/>
    <w:rsid w:val="00EF48C6"/>
    <w:pPr>
      <w:spacing w:line="480" w:lineRule="auto"/>
    </w:pPr>
    <w:rPr>
      <w:rFonts w:ascii="Times New Roman" w:hAnsi="Times New Roman"/>
      <w:color w:val="333333"/>
      <w:kern w:val="0"/>
      <w:sz w:val="24"/>
      <w:szCs w:val="24"/>
      <w:lang w:val="x-none"/>
    </w:rPr>
  </w:style>
  <w:style w:type="character" w:customStyle="1" w:styleId="a0">
    <w:name w:val="論文 (文字)"/>
    <w:link w:val="a"/>
    <w:rsid w:val="00EF48C6"/>
    <w:rPr>
      <w:rFonts w:ascii="Times New Roman" w:eastAsia="Osaka" w:hAnsi="Times New Roman" w:cs="Times New Roman"/>
      <w:color w:val="333333"/>
      <w:sz w:val="24"/>
      <w:szCs w:val="24"/>
      <w:lang w:eastAsia="en-US"/>
    </w:rPr>
  </w:style>
  <w:style w:type="paragraph" w:customStyle="1" w:styleId="1">
    <w:name w:val="行間詰め1"/>
    <w:uiPriority w:val="1"/>
    <w:qFormat/>
    <w:rsid w:val="00EF48C6"/>
    <w:pPr>
      <w:widowControl w:val="0"/>
      <w:jc w:val="both"/>
    </w:pPr>
    <w:rPr>
      <w:kern w:val="2"/>
      <w:sz w:val="21"/>
      <w:szCs w:val="22"/>
      <w:lang w:val="en-US" w:eastAsia="ja-JP"/>
    </w:rPr>
  </w:style>
  <w:style w:type="character" w:styleId="Seitenzahl">
    <w:name w:val="page number"/>
    <w:basedOn w:val="Absatz-Standardschriftart"/>
    <w:rsid w:val="00EF48C6"/>
  </w:style>
  <w:style w:type="character" w:customStyle="1" w:styleId="KopfzeileZchn1">
    <w:name w:val="Kopfzeile Zchn1"/>
    <w:link w:val="Kopfzeile"/>
    <w:uiPriority w:val="99"/>
    <w:rsid w:val="00EF48C6"/>
    <w:rPr>
      <w:rFonts w:ascii="Times" w:eastAsia="Osaka" w:hAnsi="Times" w:cs="Times New Roman"/>
      <w:szCs w:val="21"/>
      <w:lang w:eastAsia="en-US"/>
    </w:rPr>
  </w:style>
  <w:style w:type="paragraph" w:styleId="Kopfzeile">
    <w:name w:val="header"/>
    <w:basedOn w:val="Standard"/>
    <w:link w:val="KopfzeileZchn1"/>
    <w:uiPriority w:val="99"/>
    <w:unhideWhenUsed/>
    <w:rsid w:val="00EF48C6"/>
    <w:pPr>
      <w:tabs>
        <w:tab w:val="center" w:pos="4252"/>
        <w:tab w:val="right" w:pos="8504"/>
      </w:tabs>
      <w:snapToGrid w:val="0"/>
    </w:pPr>
    <w:rPr>
      <w:kern w:val="0"/>
      <w:sz w:val="20"/>
      <w:lang w:val="x-none"/>
    </w:rPr>
  </w:style>
  <w:style w:type="paragraph" w:styleId="Fuzeile">
    <w:name w:val="footer"/>
    <w:basedOn w:val="Standard"/>
    <w:link w:val="FuzeileZchn1"/>
    <w:uiPriority w:val="99"/>
    <w:unhideWhenUsed/>
    <w:rsid w:val="00EF48C6"/>
    <w:pPr>
      <w:tabs>
        <w:tab w:val="center" w:pos="4252"/>
        <w:tab w:val="right" w:pos="8504"/>
      </w:tabs>
      <w:snapToGrid w:val="0"/>
    </w:pPr>
    <w:rPr>
      <w:kern w:val="0"/>
      <w:sz w:val="20"/>
      <w:lang w:val="x-none"/>
    </w:rPr>
  </w:style>
  <w:style w:type="character" w:customStyle="1" w:styleId="FuzeileZchn1">
    <w:name w:val="Fußzeile Zchn1"/>
    <w:link w:val="Fuzeile"/>
    <w:uiPriority w:val="99"/>
    <w:rsid w:val="00EF48C6"/>
    <w:rPr>
      <w:rFonts w:ascii="Times" w:eastAsia="Osaka" w:hAnsi="Times" w:cs="Times New Roman"/>
      <w:szCs w:val="21"/>
      <w:lang w:eastAsia="en-US"/>
    </w:rPr>
  </w:style>
  <w:style w:type="character" w:customStyle="1" w:styleId="body-222">
    <w:name w:val="body-222"/>
    <w:basedOn w:val="Absatz-Standardschriftart"/>
    <w:rsid w:val="00EF48C6"/>
  </w:style>
  <w:style w:type="character" w:customStyle="1" w:styleId="journalname">
    <w:name w:val="journalname"/>
    <w:basedOn w:val="Absatz-Standardschriftart"/>
    <w:rsid w:val="00EF48C6"/>
  </w:style>
  <w:style w:type="paragraph" w:styleId="NurText">
    <w:name w:val="Plain Text"/>
    <w:basedOn w:val="Standard"/>
    <w:link w:val="NurTextZchn1"/>
    <w:uiPriority w:val="99"/>
    <w:unhideWhenUsed/>
    <w:rsid w:val="00EF48C6"/>
    <w:pPr>
      <w:jc w:val="left"/>
    </w:pPr>
    <w:rPr>
      <w:rFonts w:ascii="MS Gothic" w:eastAsia="MS Gothic" w:hAnsi="Courier New"/>
      <w:kern w:val="0"/>
      <w:sz w:val="20"/>
      <w:lang w:val="x-none" w:eastAsia="x-none"/>
    </w:rPr>
  </w:style>
  <w:style w:type="character" w:customStyle="1" w:styleId="NurTextZchn1">
    <w:name w:val="Nur Text Zchn1"/>
    <w:link w:val="NurText"/>
    <w:uiPriority w:val="99"/>
    <w:rsid w:val="00EF48C6"/>
    <w:rPr>
      <w:rFonts w:ascii="MS Gothic" w:eastAsia="MS Gothic" w:hAnsi="Courier New" w:cs="Courier New"/>
      <w:sz w:val="20"/>
      <w:szCs w:val="21"/>
    </w:rPr>
  </w:style>
  <w:style w:type="character" w:customStyle="1" w:styleId="refvocab">
    <w:name w:val="refvocab"/>
    <w:basedOn w:val="Absatz-Standardschriftart"/>
    <w:rsid w:val="00EF48C6"/>
  </w:style>
  <w:style w:type="paragraph" w:styleId="Textkrper2">
    <w:name w:val="Body Text 2"/>
    <w:basedOn w:val="Standard"/>
    <w:link w:val="Textkrper2Zchn1"/>
    <w:semiHidden/>
    <w:rsid w:val="00EF48C6"/>
    <w:pPr>
      <w:jc w:val="left"/>
    </w:pPr>
    <w:rPr>
      <w:rFonts w:ascii="Times New Roman" w:eastAsia="MS Mincho" w:hAnsi="Times New Roman"/>
      <w:kern w:val="0"/>
      <w:sz w:val="20"/>
      <w:szCs w:val="24"/>
      <w:lang w:val="fr-FR" w:eastAsia="x-none"/>
    </w:rPr>
  </w:style>
  <w:style w:type="character" w:customStyle="1" w:styleId="Textkrper2Zchn1">
    <w:name w:val="Textkörper 2 Zchn1"/>
    <w:link w:val="Textkrper2"/>
    <w:semiHidden/>
    <w:rsid w:val="00EF48C6"/>
    <w:rPr>
      <w:rFonts w:ascii="Times New Roman" w:eastAsia="MS Mincho" w:hAnsi="Times New Roman" w:cs="Times New Roman"/>
      <w:szCs w:val="24"/>
      <w:lang w:val="fr-FR"/>
    </w:rPr>
  </w:style>
  <w:style w:type="character" w:styleId="Hyperlink">
    <w:name w:val="Hyperlink"/>
    <w:rsid w:val="00EF48C6"/>
    <w:rPr>
      <w:color w:val="0000FF"/>
      <w:u w:val="single"/>
    </w:rPr>
  </w:style>
  <w:style w:type="character" w:customStyle="1" w:styleId="Textkrper3Zchn1">
    <w:name w:val="Textkörper 3 Zchn1"/>
    <w:link w:val="Textkrper3"/>
    <w:uiPriority w:val="99"/>
    <w:semiHidden/>
    <w:rsid w:val="00EF48C6"/>
    <w:rPr>
      <w:rFonts w:ascii="Times" w:eastAsia="Osaka" w:hAnsi="Times" w:cs="Times New Roman"/>
      <w:sz w:val="16"/>
      <w:szCs w:val="16"/>
      <w:lang w:eastAsia="en-US"/>
    </w:rPr>
  </w:style>
  <w:style w:type="paragraph" w:styleId="Textkrper3">
    <w:name w:val="Body Text 3"/>
    <w:basedOn w:val="Standard"/>
    <w:link w:val="Textkrper3Zchn1"/>
    <w:uiPriority w:val="99"/>
    <w:semiHidden/>
    <w:unhideWhenUsed/>
    <w:rsid w:val="00EF48C6"/>
    <w:rPr>
      <w:kern w:val="0"/>
      <w:sz w:val="16"/>
      <w:szCs w:val="16"/>
      <w:lang w:val="x-none"/>
    </w:rPr>
  </w:style>
  <w:style w:type="character" w:customStyle="1" w:styleId="apple-style-span">
    <w:name w:val="apple-style-span"/>
    <w:basedOn w:val="Absatz-Standardschriftart"/>
    <w:rsid w:val="00EF48C6"/>
  </w:style>
  <w:style w:type="paragraph" w:customStyle="1" w:styleId="DarkList-Accent31">
    <w:name w:val="Dark List - Accent 31"/>
    <w:hidden/>
    <w:uiPriority w:val="99"/>
    <w:semiHidden/>
    <w:rsid w:val="00EF48C6"/>
    <w:rPr>
      <w:rFonts w:ascii="Times" w:eastAsia="Osaka" w:hAnsi="Times"/>
      <w:kern w:val="2"/>
      <w:sz w:val="21"/>
      <w:szCs w:val="21"/>
      <w:lang w:val="en-US" w:eastAsia="en-US"/>
    </w:rPr>
  </w:style>
  <w:style w:type="paragraph" w:styleId="Sprechblasentext">
    <w:name w:val="Balloon Text"/>
    <w:basedOn w:val="Standard"/>
    <w:link w:val="SprechblasentextZchn1"/>
    <w:uiPriority w:val="99"/>
    <w:semiHidden/>
    <w:unhideWhenUsed/>
    <w:rsid w:val="00EF48C6"/>
    <w:rPr>
      <w:rFonts w:ascii="Arial" w:eastAsia="MS Gothic" w:hAnsi="Arial"/>
      <w:kern w:val="0"/>
      <w:sz w:val="18"/>
      <w:szCs w:val="18"/>
      <w:lang w:val="x-none"/>
    </w:rPr>
  </w:style>
  <w:style w:type="character" w:customStyle="1" w:styleId="SprechblasentextZchn1">
    <w:name w:val="Sprechblasentext Zchn1"/>
    <w:link w:val="Sprechblasentext"/>
    <w:uiPriority w:val="99"/>
    <w:semiHidden/>
    <w:rsid w:val="00EF48C6"/>
    <w:rPr>
      <w:rFonts w:ascii="Arial" w:eastAsia="MS Gothic" w:hAnsi="Arial" w:cs="Times New Roman"/>
      <w:sz w:val="18"/>
      <w:szCs w:val="18"/>
      <w:lang w:eastAsia="en-US"/>
    </w:rPr>
  </w:style>
  <w:style w:type="paragraph" w:styleId="Kommentartext">
    <w:name w:val="annotation text"/>
    <w:basedOn w:val="Standard"/>
    <w:link w:val="KommentartextZchn1"/>
    <w:uiPriority w:val="99"/>
    <w:semiHidden/>
    <w:unhideWhenUsed/>
    <w:rsid w:val="00EF48C6"/>
    <w:rPr>
      <w:kern w:val="0"/>
      <w:sz w:val="20"/>
      <w:szCs w:val="20"/>
      <w:lang w:val="x-none"/>
    </w:rPr>
  </w:style>
  <w:style w:type="character" w:customStyle="1" w:styleId="KommentartextZchn1">
    <w:name w:val="Kommentartext Zchn1"/>
    <w:link w:val="Kommentartext"/>
    <w:uiPriority w:val="99"/>
    <w:semiHidden/>
    <w:rsid w:val="00EF48C6"/>
    <w:rPr>
      <w:rFonts w:ascii="Times" w:eastAsia="Osaka" w:hAnsi="Times" w:cs="Times New Roman"/>
      <w:sz w:val="20"/>
      <w:szCs w:val="20"/>
      <w:lang w:eastAsia="en-US"/>
    </w:rPr>
  </w:style>
  <w:style w:type="character" w:customStyle="1" w:styleId="KommentarthemaZchn1">
    <w:name w:val="Kommentarthema Zchn1"/>
    <w:link w:val="Kommentarthema"/>
    <w:uiPriority w:val="99"/>
    <w:semiHidden/>
    <w:rsid w:val="00EF48C6"/>
    <w:rPr>
      <w:rFonts w:ascii="Times" w:eastAsia="Osaka" w:hAnsi="Times" w:cs="Times New Roman"/>
      <w:b/>
      <w:bCs/>
      <w:sz w:val="20"/>
      <w:szCs w:val="20"/>
      <w:lang w:eastAsia="en-US"/>
    </w:rPr>
  </w:style>
  <w:style w:type="paragraph" w:styleId="Kommentarthema">
    <w:name w:val="annotation subject"/>
    <w:basedOn w:val="Kommentartext"/>
    <w:next w:val="Kommentartext"/>
    <w:link w:val="KommentarthemaZchn1"/>
    <w:uiPriority w:val="99"/>
    <w:semiHidden/>
    <w:unhideWhenUsed/>
    <w:rsid w:val="00EF48C6"/>
    <w:rPr>
      <w:b/>
      <w:bCs/>
    </w:rPr>
  </w:style>
  <w:style w:type="paragraph" w:styleId="StandardWeb">
    <w:name w:val="Normal (Web)"/>
    <w:basedOn w:val="Standard"/>
    <w:uiPriority w:val="99"/>
    <w:semiHidden/>
    <w:unhideWhenUsed/>
    <w:rsid w:val="00EF48C6"/>
    <w:pPr>
      <w:widowControl/>
      <w:spacing w:before="100" w:beforeAutospacing="1" w:after="100" w:afterAutospacing="1"/>
      <w:jc w:val="left"/>
    </w:pPr>
    <w:rPr>
      <w:rFonts w:ascii="MS PGothic" w:eastAsia="MS PGothic" w:hAnsi="MS PGothic" w:cs="MS PGothic"/>
      <w:kern w:val="0"/>
      <w:sz w:val="24"/>
      <w:szCs w:val="24"/>
      <w:lang w:eastAsia="ja-JP"/>
    </w:rPr>
  </w:style>
  <w:style w:type="paragraph" w:customStyle="1" w:styleId="Default">
    <w:name w:val="Default"/>
    <w:rsid w:val="00693779"/>
    <w:pPr>
      <w:widowControl w:val="0"/>
      <w:autoSpaceDE w:val="0"/>
      <w:autoSpaceDN w:val="0"/>
      <w:adjustRightInd w:val="0"/>
    </w:pPr>
    <w:rPr>
      <w:rFonts w:ascii="Minion Pro" w:hAnsi="Minion Pro" w:cs="Minion Pro"/>
      <w:color w:val="000000"/>
      <w:sz w:val="24"/>
      <w:szCs w:val="24"/>
      <w:lang w:val="en-US" w:eastAsia="ja-JP"/>
    </w:rPr>
  </w:style>
  <w:style w:type="character" w:customStyle="1" w:styleId="st1">
    <w:name w:val="st1"/>
    <w:basedOn w:val="Absatz-Standardschriftart"/>
    <w:rsid w:val="003048A0"/>
  </w:style>
  <w:style w:type="character" w:styleId="Kommentarzeichen">
    <w:name w:val="annotation reference"/>
    <w:uiPriority w:val="99"/>
    <w:semiHidden/>
    <w:unhideWhenUsed/>
    <w:rsid w:val="00683D6A"/>
    <w:rPr>
      <w:sz w:val="16"/>
      <w:szCs w:val="16"/>
    </w:rPr>
  </w:style>
  <w:style w:type="paragraph" w:customStyle="1" w:styleId="HelleSchattierung-Akzent51">
    <w:name w:val="Helle Schattierung - Akzent 51"/>
    <w:hidden/>
    <w:uiPriority w:val="99"/>
    <w:semiHidden/>
    <w:rsid w:val="00683D6A"/>
    <w:rPr>
      <w:rFonts w:ascii="Times" w:eastAsia="Osaka" w:hAnsi="Times"/>
      <w:kern w:val="2"/>
      <w:sz w:val="21"/>
      <w:szCs w:val="21"/>
      <w:lang w:val="en-US" w:eastAsia="en-US"/>
    </w:rPr>
  </w:style>
  <w:style w:type="paragraph" w:customStyle="1" w:styleId="EndNoteBibliographyTitle">
    <w:name w:val="EndNote Bibliography Title"/>
    <w:basedOn w:val="Standard"/>
    <w:link w:val="EndNoteBibliographyTitle0"/>
    <w:rsid w:val="00784901"/>
    <w:pPr>
      <w:jc w:val="center"/>
    </w:pPr>
    <w:rPr>
      <w:rFonts w:cs="Times"/>
      <w:noProof/>
      <w:sz w:val="20"/>
    </w:rPr>
  </w:style>
  <w:style w:type="character" w:customStyle="1" w:styleId="EndNoteBibliographyTitle0">
    <w:name w:val="EndNote Bibliography Title (文字)"/>
    <w:link w:val="EndNoteBibliographyTitle"/>
    <w:rsid w:val="00784901"/>
    <w:rPr>
      <w:rFonts w:ascii="Times" w:eastAsia="Osaka" w:hAnsi="Times" w:cs="Times"/>
      <w:noProof/>
      <w:kern w:val="2"/>
      <w:szCs w:val="21"/>
      <w:lang w:val="en-US" w:eastAsia="en-US"/>
    </w:rPr>
  </w:style>
  <w:style w:type="paragraph" w:customStyle="1" w:styleId="EndNoteBibliography">
    <w:name w:val="EndNote Bibliography"/>
    <w:basedOn w:val="Standard"/>
    <w:link w:val="EndNoteBibliography0"/>
    <w:rsid w:val="00784901"/>
    <w:rPr>
      <w:rFonts w:cs="Times"/>
      <w:noProof/>
      <w:sz w:val="20"/>
    </w:rPr>
  </w:style>
  <w:style w:type="character" w:customStyle="1" w:styleId="EndNoteBibliography0">
    <w:name w:val="EndNote Bibliography (文字)"/>
    <w:link w:val="EndNoteBibliography"/>
    <w:rsid w:val="00784901"/>
    <w:rPr>
      <w:rFonts w:ascii="Times" w:eastAsia="Osaka" w:hAnsi="Times" w:cs="Times"/>
      <w:noProof/>
      <w:kern w:val="2"/>
      <w:szCs w:val="21"/>
      <w:lang w:val="en-US" w:eastAsia="en-US"/>
    </w:rPr>
  </w:style>
  <w:style w:type="character" w:styleId="Hervorhebung">
    <w:name w:val="Emphasis"/>
    <w:uiPriority w:val="20"/>
    <w:qFormat/>
    <w:rsid w:val="00A73EE8"/>
    <w:rPr>
      <w:i/>
      <w:iCs/>
    </w:rPr>
  </w:style>
  <w:style w:type="character" w:customStyle="1" w:styleId="highwire-citation-authors">
    <w:name w:val="highwire-citation-authors"/>
    <w:rsid w:val="00A73EE8"/>
  </w:style>
  <w:style w:type="character" w:customStyle="1" w:styleId="highwire-citation-author">
    <w:name w:val="highwire-citation-author"/>
    <w:rsid w:val="00A73EE8"/>
  </w:style>
  <w:style w:type="character" w:customStyle="1" w:styleId="highwire-cite-metadata-journal-title">
    <w:name w:val="highwire-cite-metadata-journal-title"/>
    <w:rsid w:val="00A73EE8"/>
  </w:style>
  <w:style w:type="character" w:customStyle="1" w:styleId="highwire-cite-metadata-date">
    <w:name w:val="highwire-cite-metadata-date"/>
    <w:rsid w:val="00A73EE8"/>
  </w:style>
  <w:style w:type="character" w:customStyle="1" w:styleId="highwire-cite-metadata-volume">
    <w:name w:val="highwire-cite-metadata-volume"/>
    <w:rsid w:val="00A73EE8"/>
  </w:style>
  <w:style w:type="character" w:customStyle="1" w:styleId="highwire-cite-metadata-pages">
    <w:name w:val="highwire-cite-metadata-pages"/>
    <w:rsid w:val="00A73EE8"/>
  </w:style>
  <w:style w:type="character" w:customStyle="1" w:styleId="highwire-cite-metadata-doi">
    <w:name w:val="highwire-cite-metadata-doi"/>
    <w:rsid w:val="00A73EE8"/>
  </w:style>
  <w:style w:type="character" w:customStyle="1" w:styleId="KopfzeileZchn">
    <w:name w:val="Kopfzeile Zchn"/>
    <w:uiPriority w:val="99"/>
    <w:semiHidden/>
    <w:rsid w:val="007B5575"/>
    <w:rPr>
      <w:rFonts w:ascii="Times" w:eastAsia="Osaka" w:hAnsi="Times" w:cs="Times New Roman"/>
      <w:szCs w:val="21"/>
      <w:lang w:eastAsia="en-US"/>
    </w:rPr>
  </w:style>
  <w:style w:type="character" w:customStyle="1" w:styleId="FuzeileZchn">
    <w:name w:val="Fußzeile Zchn"/>
    <w:uiPriority w:val="99"/>
    <w:rsid w:val="007B5575"/>
    <w:rPr>
      <w:rFonts w:ascii="Times" w:eastAsia="Osaka" w:hAnsi="Times" w:cs="Times New Roman"/>
      <w:szCs w:val="21"/>
      <w:lang w:eastAsia="en-US"/>
    </w:rPr>
  </w:style>
  <w:style w:type="character" w:customStyle="1" w:styleId="NurTextZchn">
    <w:name w:val="Nur Text Zchn"/>
    <w:uiPriority w:val="99"/>
    <w:rsid w:val="007B5575"/>
    <w:rPr>
      <w:rFonts w:ascii="MS Gothic" w:eastAsia="MS Gothic" w:hAnsi="Courier New" w:cs="Courier New"/>
      <w:sz w:val="20"/>
      <w:szCs w:val="21"/>
    </w:rPr>
  </w:style>
  <w:style w:type="character" w:customStyle="1" w:styleId="Textkrper2Zchn">
    <w:name w:val="Textkörper 2 Zchn"/>
    <w:semiHidden/>
    <w:rsid w:val="007B5575"/>
    <w:rPr>
      <w:rFonts w:ascii="Times New Roman" w:eastAsia="MS Mincho" w:hAnsi="Times New Roman" w:cs="Times New Roman"/>
      <w:szCs w:val="24"/>
      <w:lang w:val="fr-FR"/>
    </w:rPr>
  </w:style>
  <w:style w:type="character" w:customStyle="1" w:styleId="Textkrper3Zchn">
    <w:name w:val="Textkörper 3 Zchn"/>
    <w:uiPriority w:val="99"/>
    <w:semiHidden/>
    <w:rsid w:val="007B5575"/>
    <w:rPr>
      <w:rFonts w:ascii="Times" w:eastAsia="Osaka" w:hAnsi="Times" w:cs="Times New Roman"/>
      <w:sz w:val="16"/>
      <w:szCs w:val="16"/>
      <w:lang w:eastAsia="en-US"/>
    </w:rPr>
  </w:style>
  <w:style w:type="character" w:customStyle="1" w:styleId="SprechblasentextZchn">
    <w:name w:val="Sprechblasentext Zchn"/>
    <w:uiPriority w:val="99"/>
    <w:semiHidden/>
    <w:rsid w:val="007B5575"/>
    <w:rPr>
      <w:rFonts w:ascii="Arial" w:eastAsia="MS Gothic" w:hAnsi="Arial" w:cs="Times New Roman"/>
      <w:sz w:val="18"/>
      <w:szCs w:val="18"/>
      <w:lang w:eastAsia="en-US"/>
    </w:rPr>
  </w:style>
  <w:style w:type="character" w:customStyle="1" w:styleId="KommentartextZchn">
    <w:name w:val="Kommentartext Zchn"/>
    <w:uiPriority w:val="99"/>
    <w:semiHidden/>
    <w:rsid w:val="007B5575"/>
    <w:rPr>
      <w:rFonts w:ascii="Times" w:eastAsia="Osaka" w:hAnsi="Times" w:cs="Times New Roman"/>
      <w:sz w:val="20"/>
      <w:szCs w:val="20"/>
      <w:lang w:eastAsia="en-US"/>
    </w:rPr>
  </w:style>
  <w:style w:type="character" w:customStyle="1" w:styleId="KommentarthemaZchn">
    <w:name w:val="Kommentarthema Zchn"/>
    <w:uiPriority w:val="99"/>
    <w:semiHidden/>
    <w:rsid w:val="007B5575"/>
    <w:rPr>
      <w:rFonts w:ascii="Times" w:eastAsia="Osaka" w:hAnsi="Times" w:cs="Times New Roman"/>
      <w:b/>
      <w:bCs/>
      <w:sz w:val="20"/>
      <w:szCs w:val="20"/>
      <w:lang w:eastAsia="en-US"/>
    </w:rPr>
  </w:style>
  <w:style w:type="paragraph" w:customStyle="1" w:styleId="DarkList-Accent32">
    <w:name w:val="Dark List - Accent 32"/>
    <w:hidden/>
    <w:uiPriority w:val="99"/>
    <w:semiHidden/>
    <w:rsid w:val="004545ED"/>
    <w:rPr>
      <w:rFonts w:ascii="Times" w:eastAsia="Osaka" w:hAnsi="Times"/>
      <w:kern w:val="2"/>
      <w:sz w:val="21"/>
      <w:szCs w:val="21"/>
      <w:lang w:val="en-US" w:eastAsia="en-US"/>
    </w:rPr>
  </w:style>
  <w:style w:type="paragraph" w:customStyle="1" w:styleId="DunkleListe-Akzent31">
    <w:name w:val="Dunkle Liste - Akzent 31"/>
    <w:hidden/>
    <w:uiPriority w:val="71"/>
    <w:rsid w:val="004545ED"/>
    <w:rPr>
      <w:rFonts w:ascii="Times" w:eastAsia="Osaka" w:hAnsi="Times"/>
      <w:kern w:val="2"/>
      <w:sz w:val="21"/>
      <w:szCs w:val="21"/>
      <w:lang w:val="en-US" w:eastAsia="en-US"/>
    </w:rPr>
  </w:style>
  <w:style w:type="paragraph" w:styleId="Listenabsatz">
    <w:name w:val="List Paragraph"/>
    <w:basedOn w:val="Standard"/>
    <w:uiPriority w:val="99"/>
    <w:qFormat/>
    <w:rsid w:val="00E136BC"/>
    <w:pPr>
      <w:ind w:left="720"/>
      <w:contextualSpacing/>
    </w:pPr>
  </w:style>
  <w:style w:type="character" w:customStyle="1" w:styleId="berschrift1Zchn">
    <w:name w:val="Überschrift 1 Zchn"/>
    <w:basedOn w:val="Absatz-Standardschriftart"/>
    <w:link w:val="berschrift1"/>
    <w:uiPriority w:val="9"/>
    <w:rsid w:val="00E136BC"/>
    <w:rPr>
      <w:rFonts w:ascii="Times New Roman" w:eastAsia="Times New Roman" w:hAnsi="Times New Roman"/>
      <w:b/>
      <w:bCs/>
      <w:kern w:val="36"/>
      <w:sz w:val="48"/>
      <w:szCs w:val="48"/>
    </w:rPr>
  </w:style>
  <w:style w:type="character" w:customStyle="1" w:styleId="berschrift3Zchn">
    <w:name w:val="Überschrift 3 Zchn"/>
    <w:basedOn w:val="Absatz-Standardschriftart"/>
    <w:link w:val="berschrift3"/>
    <w:uiPriority w:val="9"/>
    <w:rsid w:val="00E136BC"/>
    <w:rPr>
      <w:rFonts w:asciiTheme="majorHAnsi" w:eastAsiaTheme="majorEastAsia" w:hAnsiTheme="majorHAnsi" w:cstheme="majorBidi"/>
      <w:b/>
      <w:bCs/>
      <w:color w:val="4472C4" w:themeColor="accent1"/>
      <w:sz w:val="22"/>
      <w:szCs w:val="22"/>
    </w:rPr>
  </w:style>
  <w:style w:type="character" w:customStyle="1" w:styleId="st">
    <w:name w:val="st"/>
    <w:basedOn w:val="Absatz-Standardschriftart"/>
    <w:rsid w:val="00E136BC"/>
  </w:style>
  <w:style w:type="paragraph" w:styleId="KeinLeerraum">
    <w:name w:val="No Spacing"/>
    <w:uiPriority w:val="1"/>
    <w:qFormat/>
    <w:rsid w:val="00E136BC"/>
    <w:rPr>
      <w:rFonts w:asciiTheme="minorHAnsi" w:eastAsiaTheme="minorHAnsi" w:hAnsiTheme="minorHAnsi" w:cstheme="minorBidi"/>
      <w:sz w:val="22"/>
      <w:szCs w:val="22"/>
      <w:lang w:eastAsia="en-US"/>
    </w:rPr>
  </w:style>
  <w:style w:type="character" w:customStyle="1" w:styleId="berschrift2Zchn">
    <w:name w:val="Überschrift 2 Zchn"/>
    <w:basedOn w:val="Absatz-Standardschriftart"/>
    <w:link w:val="berschrift2"/>
    <w:uiPriority w:val="9"/>
    <w:semiHidden/>
    <w:rsid w:val="00A4546E"/>
    <w:rPr>
      <w:rFonts w:asciiTheme="majorHAnsi" w:eastAsiaTheme="majorEastAsia" w:hAnsiTheme="majorHAnsi" w:cstheme="majorBidi"/>
      <w:color w:val="2F5496" w:themeColor="accent1" w:themeShade="BF"/>
      <w:kern w:val="2"/>
      <w:sz w:val="26"/>
      <w:szCs w:val="26"/>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36208754">
      <w:bodyDiv w:val="1"/>
      <w:marLeft w:val="0"/>
      <w:marRight w:val="0"/>
      <w:marTop w:val="0"/>
      <w:marBottom w:val="0"/>
      <w:divBdr>
        <w:top w:val="none" w:sz="0" w:space="0" w:color="auto"/>
        <w:left w:val="none" w:sz="0" w:space="0" w:color="auto"/>
        <w:bottom w:val="none" w:sz="0" w:space="0" w:color="auto"/>
        <w:right w:val="none" w:sz="0" w:space="0" w:color="auto"/>
      </w:divBdr>
    </w:div>
    <w:div w:id="236257579">
      <w:bodyDiv w:val="1"/>
      <w:marLeft w:val="0"/>
      <w:marRight w:val="0"/>
      <w:marTop w:val="0"/>
      <w:marBottom w:val="0"/>
      <w:divBdr>
        <w:top w:val="none" w:sz="0" w:space="0" w:color="auto"/>
        <w:left w:val="none" w:sz="0" w:space="0" w:color="auto"/>
        <w:bottom w:val="none" w:sz="0" w:space="0" w:color="auto"/>
        <w:right w:val="none" w:sz="0" w:space="0" w:color="auto"/>
      </w:divBdr>
    </w:div>
    <w:div w:id="241530664">
      <w:bodyDiv w:val="1"/>
      <w:marLeft w:val="0"/>
      <w:marRight w:val="0"/>
      <w:marTop w:val="0"/>
      <w:marBottom w:val="0"/>
      <w:divBdr>
        <w:top w:val="none" w:sz="0" w:space="0" w:color="auto"/>
        <w:left w:val="none" w:sz="0" w:space="0" w:color="auto"/>
        <w:bottom w:val="none" w:sz="0" w:space="0" w:color="auto"/>
        <w:right w:val="none" w:sz="0" w:space="0" w:color="auto"/>
      </w:divBdr>
    </w:div>
    <w:div w:id="437875264">
      <w:bodyDiv w:val="1"/>
      <w:marLeft w:val="0"/>
      <w:marRight w:val="0"/>
      <w:marTop w:val="0"/>
      <w:marBottom w:val="0"/>
      <w:divBdr>
        <w:top w:val="none" w:sz="0" w:space="0" w:color="auto"/>
        <w:left w:val="none" w:sz="0" w:space="0" w:color="auto"/>
        <w:bottom w:val="none" w:sz="0" w:space="0" w:color="auto"/>
        <w:right w:val="none" w:sz="0" w:space="0" w:color="auto"/>
      </w:divBdr>
    </w:div>
    <w:div w:id="576087022">
      <w:bodyDiv w:val="1"/>
      <w:marLeft w:val="0"/>
      <w:marRight w:val="0"/>
      <w:marTop w:val="0"/>
      <w:marBottom w:val="0"/>
      <w:divBdr>
        <w:top w:val="none" w:sz="0" w:space="0" w:color="auto"/>
        <w:left w:val="none" w:sz="0" w:space="0" w:color="auto"/>
        <w:bottom w:val="none" w:sz="0" w:space="0" w:color="auto"/>
        <w:right w:val="none" w:sz="0" w:space="0" w:color="auto"/>
      </w:divBdr>
    </w:div>
    <w:div w:id="704408810">
      <w:bodyDiv w:val="1"/>
      <w:marLeft w:val="0"/>
      <w:marRight w:val="0"/>
      <w:marTop w:val="0"/>
      <w:marBottom w:val="0"/>
      <w:divBdr>
        <w:top w:val="none" w:sz="0" w:space="0" w:color="auto"/>
        <w:left w:val="none" w:sz="0" w:space="0" w:color="auto"/>
        <w:bottom w:val="none" w:sz="0" w:space="0" w:color="auto"/>
        <w:right w:val="none" w:sz="0" w:space="0" w:color="auto"/>
      </w:divBdr>
    </w:div>
    <w:div w:id="735014373">
      <w:bodyDiv w:val="1"/>
      <w:marLeft w:val="0"/>
      <w:marRight w:val="0"/>
      <w:marTop w:val="0"/>
      <w:marBottom w:val="0"/>
      <w:divBdr>
        <w:top w:val="none" w:sz="0" w:space="0" w:color="auto"/>
        <w:left w:val="none" w:sz="0" w:space="0" w:color="auto"/>
        <w:bottom w:val="none" w:sz="0" w:space="0" w:color="auto"/>
        <w:right w:val="none" w:sz="0" w:space="0" w:color="auto"/>
      </w:divBdr>
    </w:div>
    <w:div w:id="796681592">
      <w:bodyDiv w:val="1"/>
      <w:marLeft w:val="0"/>
      <w:marRight w:val="0"/>
      <w:marTop w:val="0"/>
      <w:marBottom w:val="0"/>
      <w:divBdr>
        <w:top w:val="none" w:sz="0" w:space="0" w:color="auto"/>
        <w:left w:val="none" w:sz="0" w:space="0" w:color="auto"/>
        <w:bottom w:val="none" w:sz="0" w:space="0" w:color="auto"/>
        <w:right w:val="none" w:sz="0" w:space="0" w:color="auto"/>
      </w:divBdr>
      <w:divsChild>
        <w:div w:id="24184223">
          <w:marLeft w:val="0"/>
          <w:marRight w:val="0"/>
          <w:marTop w:val="0"/>
          <w:marBottom w:val="0"/>
          <w:divBdr>
            <w:top w:val="none" w:sz="0" w:space="0" w:color="auto"/>
            <w:left w:val="none" w:sz="0" w:space="0" w:color="auto"/>
            <w:bottom w:val="none" w:sz="0" w:space="0" w:color="auto"/>
            <w:right w:val="none" w:sz="0" w:space="0" w:color="auto"/>
          </w:divBdr>
          <w:divsChild>
            <w:div w:id="404768469">
              <w:marLeft w:val="0"/>
              <w:marRight w:val="0"/>
              <w:marTop w:val="0"/>
              <w:marBottom w:val="0"/>
              <w:divBdr>
                <w:top w:val="none" w:sz="0" w:space="0" w:color="auto"/>
                <w:left w:val="none" w:sz="0" w:space="0" w:color="auto"/>
                <w:bottom w:val="none" w:sz="0" w:space="0" w:color="auto"/>
                <w:right w:val="none" w:sz="0" w:space="0" w:color="auto"/>
              </w:divBdr>
              <w:divsChild>
                <w:div w:id="1670526453">
                  <w:marLeft w:val="0"/>
                  <w:marRight w:val="0"/>
                  <w:marTop w:val="0"/>
                  <w:marBottom w:val="0"/>
                  <w:divBdr>
                    <w:top w:val="none" w:sz="0" w:space="0" w:color="auto"/>
                    <w:left w:val="none" w:sz="0" w:space="0" w:color="auto"/>
                    <w:bottom w:val="none" w:sz="0" w:space="0" w:color="auto"/>
                    <w:right w:val="none" w:sz="0" w:space="0" w:color="auto"/>
                  </w:divBdr>
                  <w:divsChild>
                    <w:div w:id="1307973716">
                      <w:marLeft w:val="0"/>
                      <w:marRight w:val="0"/>
                      <w:marTop w:val="0"/>
                      <w:marBottom w:val="0"/>
                      <w:divBdr>
                        <w:top w:val="none" w:sz="0" w:space="0" w:color="auto"/>
                        <w:left w:val="none" w:sz="0" w:space="0" w:color="auto"/>
                        <w:bottom w:val="none" w:sz="0" w:space="0" w:color="auto"/>
                        <w:right w:val="none" w:sz="0" w:space="0" w:color="auto"/>
                      </w:divBdr>
                      <w:divsChild>
                        <w:div w:id="733544924">
                          <w:marLeft w:val="0"/>
                          <w:marRight w:val="0"/>
                          <w:marTop w:val="0"/>
                          <w:marBottom w:val="0"/>
                          <w:divBdr>
                            <w:top w:val="none" w:sz="0" w:space="0" w:color="auto"/>
                            <w:left w:val="none" w:sz="0" w:space="0" w:color="auto"/>
                            <w:bottom w:val="none" w:sz="0" w:space="0" w:color="auto"/>
                            <w:right w:val="none" w:sz="0" w:space="0" w:color="auto"/>
                          </w:divBdr>
                        </w:div>
                        <w:div w:id="1688557583">
                          <w:marLeft w:val="0"/>
                          <w:marRight w:val="0"/>
                          <w:marTop w:val="0"/>
                          <w:marBottom w:val="0"/>
                          <w:divBdr>
                            <w:top w:val="none" w:sz="0" w:space="0" w:color="auto"/>
                            <w:left w:val="none" w:sz="0" w:space="0" w:color="auto"/>
                            <w:bottom w:val="none" w:sz="0" w:space="0" w:color="auto"/>
                            <w:right w:val="none" w:sz="0" w:space="0" w:color="auto"/>
                          </w:divBdr>
                        </w:div>
                        <w:div w:id="1832791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2481961">
          <w:marLeft w:val="0"/>
          <w:marRight w:val="0"/>
          <w:marTop w:val="0"/>
          <w:marBottom w:val="0"/>
          <w:divBdr>
            <w:top w:val="none" w:sz="0" w:space="0" w:color="auto"/>
            <w:left w:val="none" w:sz="0" w:space="0" w:color="auto"/>
            <w:bottom w:val="none" w:sz="0" w:space="0" w:color="auto"/>
            <w:right w:val="none" w:sz="0" w:space="0" w:color="auto"/>
          </w:divBdr>
          <w:divsChild>
            <w:div w:id="308099291">
              <w:marLeft w:val="0"/>
              <w:marRight w:val="0"/>
              <w:marTop w:val="0"/>
              <w:marBottom w:val="0"/>
              <w:divBdr>
                <w:top w:val="none" w:sz="0" w:space="0" w:color="auto"/>
                <w:left w:val="none" w:sz="0" w:space="0" w:color="auto"/>
                <w:bottom w:val="none" w:sz="0" w:space="0" w:color="auto"/>
                <w:right w:val="none" w:sz="0" w:space="0" w:color="auto"/>
              </w:divBdr>
              <w:divsChild>
                <w:div w:id="806093744">
                  <w:marLeft w:val="0"/>
                  <w:marRight w:val="0"/>
                  <w:marTop w:val="0"/>
                  <w:marBottom w:val="0"/>
                  <w:divBdr>
                    <w:top w:val="none" w:sz="0" w:space="0" w:color="auto"/>
                    <w:left w:val="none" w:sz="0" w:space="0" w:color="auto"/>
                    <w:bottom w:val="none" w:sz="0" w:space="0" w:color="auto"/>
                    <w:right w:val="none" w:sz="0" w:space="0" w:color="auto"/>
                  </w:divBdr>
                  <w:divsChild>
                    <w:div w:id="501160770">
                      <w:marLeft w:val="0"/>
                      <w:marRight w:val="0"/>
                      <w:marTop w:val="0"/>
                      <w:marBottom w:val="0"/>
                      <w:divBdr>
                        <w:top w:val="none" w:sz="0" w:space="0" w:color="auto"/>
                        <w:left w:val="none" w:sz="0" w:space="0" w:color="auto"/>
                        <w:bottom w:val="none" w:sz="0" w:space="0" w:color="auto"/>
                        <w:right w:val="none" w:sz="0" w:space="0" w:color="auto"/>
                      </w:divBdr>
                      <w:divsChild>
                        <w:div w:id="355620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12331913">
      <w:bodyDiv w:val="1"/>
      <w:marLeft w:val="0"/>
      <w:marRight w:val="0"/>
      <w:marTop w:val="0"/>
      <w:marBottom w:val="0"/>
      <w:divBdr>
        <w:top w:val="none" w:sz="0" w:space="0" w:color="auto"/>
        <w:left w:val="none" w:sz="0" w:space="0" w:color="auto"/>
        <w:bottom w:val="none" w:sz="0" w:space="0" w:color="auto"/>
        <w:right w:val="none" w:sz="0" w:space="0" w:color="auto"/>
      </w:divBdr>
    </w:div>
    <w:div w:id="826476611">
      <w:bodyDiv w:val="1"/>
      <w:marLeft w:val="0"/>
      <w:marRight w:val="0"/>
      <w:marTop w:val="0"/>
      <w:marBottom w:val="0"/>
      <w:divBdr>
        <w:top w:val="none" w:sz="0" w:space="0" w:color="auto"/>
        <w:left w:val="none" w:sz="0" w:space="0" w:color="auto"/>
        <w:bottom w:val="none" w:sz="0" w:space="0" w:color="auto"/>
        <w:right w:val="none" w:sz="0" w:space="0" w:color="auto"/>
      </w:divBdr>
    </w:div>
    <w:div w:id="838277392">
      <w:bodyDiv w:val="1"/>
      <w:marLeft w:val="0"/>
      <w:marRight w:val="0"/>
      <w:marTop w:val="0"/>
      <w:marBottom w:val="0"/>
      <w:divBdr>
        <w:top w:val="none" w:sz="0" w:space="0" w:color="auto"/>
        <w:left w:val="none" w:sz="0" w:space="0" w:color="auto"/>
        <w:bottom w:val="none" w:sz="0" w:space="0" w:color="auto"/>
        <w:right w:val="none" w:sz="0" w:space="0" w:color="auto"/>
      </w:divBdr>
    </w:div>
    <w:div w:id="966005833">
      <w:bodyDiv w:val="1"/>
      <w:marLeft w:val="0"/>
      <w:marRight w:val="0"/>
      <w:marTop w:val="0"/>
      <w:marBottom w:val="0"/>
      <w:divBdr>
        <w:top w:val="none" w:sz="0" w:space="0" w:color="auto"/>
        <w:left w:val="none" w:sz="0" w:space="0" w:color="auto"/>
        <w:bottom w:val="none" w:sz="0" w:space="0" w:color="auto"/>
        <w:right w:val="none" w:sz="0" w:space="0" w:color="auto"/>
      </w:divBdr>
      <w:divsChild>
        <w:div w:id="64227691">
          <w:marLeft w:val="0"/>
          <w:marRight w:val="0"/>
          <w:marTop w:val="0"/>
          <w:marBottom w:val="0"/>
          <w:divBdr>
            <w:top w:val="none" w:sz="0" w:space="0" w:color="auto"/>
            <w:left w:val="none" w:sz="0" w:space="0" w:color="auto"/>
            <w:bottom w:val="none" w:sz="0" w:space="0" w:color="auto"/>
            <w:right w:val="none" w:sz="0" w:space="0" w:color="auto"/>
          </w:divBdr>
        </w:div>
        <w:div w:id="65694038">
          <w:marLeft w:val="0"/>
          <w:marRight w:val="0"/>
          <w:marTop w:val="0"/>
          <w:marBottom w:val="0"/>
          <w:divBdr>
            <w:top w:val="none" w:sz="0" w:space="0" w:color="auto"/>
            <w:left w:val="none" w:sz="0" w:space="0" w:color="auto"/>
            <w:bottom w:val="none" w:sz="0" w:space="0" w:color="auto"/>
            <w:right w:val="none" w:sz="0" w:space="0" w:color="auto"/>
          </w:divBdr>
        </w:div>
        <w:div w:id="597715871">
          <w:marLeft w:val="0"/>
          <w:marRight w:val="0"/>
          <w:marTop w:val="0"/>
          <w:marBottom w:val="0"/>
          <w:divBdr>
            <w:top w:val="none" w:sz="0" w:space="0" w:color="auto"/>
            <w:left w:val="none" w:sz="0" w:space="0" w:color="auto"/>
            <w:bottom w:val="none" w:sz="0" w:space="0" w:color="auto"/>
            <w:right w:val="none" w:sz="0" w:space="0" w:color="auto"/>
          </w:divBdr>
        </w:div>
        <w:div w:id="1139304772">
          <w:marLeft w:val="0"/>
          <w:marRight w:val="0"/>
          <w:marTop w:val="0"/>
          <w:marBottom w:val="0"/>
          <w:divBdr>
            <w:top w:val="none" w:sz="0" w:space="0" w:color="auto"/>
            <w:left w:val="none" w:sz="0" w:space="0" w:color="auto"/>
            <w:bottom w:val="none" w:sz="0" w:space="0" w:color="auto"/>
            <w:right w:val="none" w:sz="0" w:space="0" w:color="auto"/>
          </w:divBdr>
        </w:div>
        <w:div w:id="1331256995">
          <w:marLeft w:val="0"/>
          <w:marRight w:val="0"/>
          <w:marTop w:val="0"/>
          <w:marBottom w:val="0"/>
          <w:divBdr>
            <w:top w:val="none" w:sz="0" w:space="0" w:color="auto"/>
            <w:left w:val="none" w:sz="0" w:space="0" w:color="auto"/>
            <w:bottom w:val="none" w:sz="0" w:space="0" w:color="auto"/>
            <w:right w:val="none" w:sz="0" w:space="0" w:color="auto"/>
          </w:divBdr>
        </w:div>
        <w:div w:id="1527794124">
          <w:marLeft w:val="0"/>
          <w:marRight w:val="0"/>
          <w:marTop w:val="0"/>
          <w:marBottom w:val="0"/>
          <w:divBdr>
            <w:top w:val="none" w:sz="0" w:space="0" w:color="auto"/>
            <w:left w:val="none" w:sz="0" w:space="0" w:color="auto"/>
            <w:bottom w:val="none" w:sz="0" w:space="0" w:color="auto"/>
            <w:right w:val="none" w:sz="0" w:space="0" w:color="auto"/>
          </w:divBdr>
        </w:div>
        <w:div w:id="1539387881">
          <w:marLeft w:val="0"/>
          <w:marRight w:val="0"/>
          <w:marTop w:val="0"/>
          <w:marBottom w:val="0"/>
          <w:divBdr>
            <w:top w:val="none" w:sz="0" w:space="0" w:color="auto"/>
            <w:left w:val="none" w:sz="0" w:space="0" w:color="auto"/>
            <w:bottom w:val="none" w:sz="0" w:space="0" w:color="auto"/>
            <w:right w:val="none" w:sz="0" w:space="0" w:color="auto"/>
          </w:divBdr>
        </w:div>
      </w:divsChild>
    </w:div>
    <w:div w:id="1227373655">
      <w:bodyDiv w:val="1"/>
      <w:marLeft w:val="0"/>
      <w:marRight w:val="0"/>
      <w:marTop w:val="0"/>
      <w:marBottom w:val="0"/>
      <w:divBdr>
        <w:top w:val="none" w:sz="0" w:space="0" w:color="auto"/>
        <w:left w:val="none" w:sz="0" w:space="0" w:color="auto"/>
        <w:bottom w:val="none" w:sz="0" w:space="0" w:color="auto"/>
        <w:right w:val="none" w:sz="0" w:space="0" w:color="auto"/>
      </w:divBdr>
    </w:div>
    <w:div w:id="1254512021">
      <w:bodyDiv w:val="1"/>
      <w:marLeft w:val="0"/>
      <w:marRight w:val="0"/>
      <w:marTop w:val="0"/>
      <w:marBottom w:val="0"/>
      <w:divBdr>
        <w:top w:val="none" w:sz="0" w:space="0" w:color="auto"/>
        <w:left w:val="none" w:sz="0" w:space="0" w:color="auto"/>
        <w:bottom w:val="none" w:sz="0" w:space="0" w:color="auto"/>
        <w:right w:val="none" w:sz="0" w:space="0" w:color="auto"/>
      </w:divBdr>
      <w:divsChild>
        <w:div w:id="19941113">
          <w:marLeft w:val="0"/>
          <w:marRight w:val="0"/>
          <w:marTop w:val="0"/>
          <w:marBottom w:val="0"/>
          <w:divBdr>
            <w:top w:val="none" w:sz="0" w:space="0" w:color="auto"/>
            <w:left w:val="none" w:sz="0" w:space="0" w:color="auto"/>
            <w:bottom w:val="none" w:sz="0" w:space="0" w:color="auto"/>
            <w:right w:val="none" w:sz="0" w:space="0" w:color="auto"/>
          </w:divBdr>
        </w:div>
        <w:div w:id="223028329">
          <w:marLeft w:val="0"/>
          <w:marRight w:val="0"/>
          <w:marTop w:val="0"/>
          <w:marBottom w:val="0"/>
          <w:divBdr>
            <w:top w:val="none" w:sz="0" w:space="0" w:color="auto"/>
            <w:left w:val="none" w:sz="0" w:space="0" w:color="auto"/>
            <w:bottom w:val="none" w:sz="0" w:space="0" w:color="auto"/>
            <w:right w:val="none" w:sz="0" w:space="0" w:color="auto"/>
          </w:divBdr>
        </w:div>
        <w:div w:id="228077527">
          <w:marLeft w:val="0"/>
          <w:marRight w:val="0"/>
          <w:marTop w:val="0"/>
          <w:marBottom w:val="0"/>
          <w:divBdr>
            <w:top w:val="none" w:sz="0" w:space="0" w:color="auto"/>
            <w:left w:val="none" w:sz="0" w:space="0" w:color="auto"/>
            <w:bottom w:val="none" w:sz="0" w:space="0" w:color="auto"/>
            <w:right w:val="none" w:sz="0" w:space="0" w:color="auto"/>
          </w:divBdr>
        </w:div>
        <w:div w:id="1081871663">
          <w:marLeft w:val="0"/>
          <w:marRight w:val="0"/>
          <w:marTop w:val="0"/>
          <w:marBottom w:val="0"/>
          <w:divBdr>
            <w:top w:val="none" w:sz="0" w:space="0" w:color="auto"/>
            <w:left w:val="none" w:sz="0" w:space="0" w:color="auto"/>
            <w:bottom w:val="none" w:sz="0" w:space="0" w:color="auto"/>
            <w:right w:val="none" w:sz="0" w:space="0" w:color="auto"/>
          </w:divBdr>
        </w:div>
        <w:div w:id="1365911472">
          <w:marLeft w:val="0"/>
          <w:marRight w:val="0"/>
          <w:marTop w:val="0"/>
          <w:marBottom w:val="0"/>
          <w:divBdr>
            <w:top w:val="none" w:sz="0" w:space="0" w:color="auto"/>
            <w:left w:val="none" w:sz="0" w:space="0" w:color="auto"/>
            <w:bottom w:val="none" w:sz="0" w:space="0" w:color="auto"/>
            <w:right w:val="none" w:sz="0" w:space="0" w:color="auto"/>
          </w:divBdr>
        </w:div>
        <w:div w:id="1383098914">
          <w:marLeft w:val="0"/>
          <w:marRight w:val="0"/>
          <w:marTop w:val="0"/>
          <w:marBottom w:val="0"/>
          <w:divBdr>
            <w:top w:val="none" w:sz="0" w:space="0" w:color="auto"/>
            <w:left w:val="none" w:sz="0" w:space="0" w:color="auto"/>
            <w:bottom w:val="none" w:sz="0" w:space="0" w:color="auto"/>
            <w:right w:val="none" w:sz="0" w:space="0" w:color="auto"/>
          </w:divBdr>
        </w:div>
        <w:div w:id="1473668866">
          <w:marLeft w:val="0"/>
          <w:marRight w:val="0"/>
          <w:marTop w:val="0"/>
          <w:marBottom w:val="0"/>
          <w:divBdr>
            <w:top w:val="none" w:sz="0" w:space="0" w:color="auto"/>
            <w:left w:val="none" w:sz="0" w:space="0" w:color="auto"/>
            <w:bottom w:val="none" w:sz="0" w:space="0" w:color="auto"/>
            <w:right w:val="none" w:sz="0" w:space="0" w:color="auto"/>
          </w:divBdr>
        </w:div>
        <w:div w:id="1683706975">
          <w:marLeft w:val="0"/>
          <w:marRight w:val="0"/>
          <w:marTop w:val="0"/>
          <w:marBottom w:val="0"/>
          <w:divBdr>
            <w:top w:val="none" w:sz="0" w:space="0" w:color="auto"/>
            <w:left w:val="none" w:sz="0" w:space="0" w:color="auto"/>
            <w:bottom w:val="none" w:sz="0" w:space="0" w:color="auto"/>
            <w:right w:val="none" w:sz="0" w:space="0" w:color="auto"/>
          </w:divBdr>
        </w:div>
        <w:div w:id="1827936658">
          <w:marLeft w:val="0"/>
          <w:marRight w:val="0"/>
          <w:marTop w:val="0"/>
          <w:marBottom w:val="0"/>
          <w:divBdr>
            <w:top w:val="none" w:sz="0" w:space="0" w:color="auto"/>
            <w:left w:val="none" w:sz="0" w:space="0" w:color="auto"/>
            <w:bottom w:val="none" w:sz="0" w:space="0" w:color="auto"/>
            <w:right w:val="none" w:sz="0" w:space="0" w:color="auto"/>
          </w:divBdr>
        </w:div>
        <w:div w:id="1900050190">
          <w:marLeft w:val="0"/>
          <w:marRight w:val="0"/>
          <w:marTop w:val="0"/>
          <w:marBottom w:val="0"/>
          <w:divBdr>
            <w:top w:val="none" w:sz="0" w:space="0" w:color="auto"/>
            <w:left w:val="none" w:sz="0" w:space="0" w:color="auto"/>
            <w:bottom w:val="none" w:sz="0" w:space="0" w:color="auto"/>
            <w:right w:val="none" w:sz="0" w:space="0" w:color="auto"/>
          </w:divBdr>
        </w:div>
        <w:div w:id="2108038181">
          <w:marLeft w:val="0"/>
          <w:marRight w:val="0"/>
          <w:marTop w:val="0"/>
          <w:marBottom w:val="0"/>
          <w:divBdr>
            <w:top w:val="none" w:sz="0" w:space="0" w:color="auto"/>
            <w:left w:val="none" w:sz="0" w:space="0" w:color="auto"/>
            <w:bottom w:val="none" w:sz="0" w:space="0" w:color="auto"/>
            <w:right w:val="none" w:sz="0" w:space="0" w:color="auto"/>
          </w:divBdr>
        </w:div>
      </w:divsChild>
    </w:div>
    <w:div w:id="1315338095">
      <w:bodyDiv w:val="1"/>
      <w:marLeft w:val="0"/>
      <w:marRight w:val="0"/>
      <w:marTop w:val="0"/>
      <w:marBottom w:val="0"/>
      <w:divBdr>
        <w:top w:val="none" w:sz="0" w:space="0" w:color="auto"/>
        <w:left w:val="none" w:sz="0" w:space="0" w:color="auto"/>
        <w:bottom w:val="none" w:sz="0" w:space="0" w:color="auto"/>
        <w:right w:val="none" w:sz="0" w:space="0" w:color="auto"/>
      </w:divBdr>
      <w:divsChild>
        <w:div w:id="1869440439">
          <w:marLeft w:val="0"/>
          <w:marRight w:val="0"/>
          <w:marTop w:val="0"/>
          <w:marBottom w:val="0"/>
          <w:divBdr>
            <w:top w:val="none" w:sz="0" w:space="0" w:color="auto"/>
            <w:left w:val="none" w:sz="0" w:space="0" w:color="auto"/>
            <w:bottom w:val="none" w:sz="0" w:space="0" w:color="auto"/>
            <w:right w:val="none" w:sz="0" w:space="0" w:color="auto"/>
          </w:divBdr>
        </w:div>
      </w:divsChild>
    </w:div>
    <w:div w:id="1331105060">
      <w:bodyDiv w:val="1"/>
      <w:marLeft w:val="0"/>
      <w:marRight w:val="0"/>
      <w:marTop w:val="0"/>
      <w:marBottom w:val="0"/>
      <w:divBdr>
        <w:top w:val="none" w:sz="0" w:space="0" w:color="auto"/>
        <w:left w:val="none" w:sz="0" w:space="0" w:color="auto"/>
        <w:bottom w:val="none" w:sz="0" w:space="0" w:color="auto"/>
        <w:right w:val="none" w:sz="0" w:space="0" w:color="auto"/>
      </w:divBdr>
      <w:divsChild>
        <w:div w:id="1243370611">
          <w:marLeft w:val="0"/>
          <w:marRight w:val="0"/>
          <w:marTop w:val="0"/>
          <w:marBottom w:val="0"/>
          <w:divBdr>
            <w:top w:val="none" w:sz="0" w:space="0" w:color="auto"/>
            <w:left w:val="none" w:sz="0" w:space="0" w:color="auto"/>
            <w:bottom w:val="none" w:sz="0" w:space="0" w:color="auto"/>
            <w:right w:val="none" w:sz="0" w:space="0" w:color="auto"/>
          </w:divBdr>
        </w:div>
      </w:divsChild>
    </w:div>
    <w:div w:id="1677803500">
      <w:bodyDiv w:val="1"/>
      <w:marLeft w:val="0"/>
      <w:marRight w:val="0"/>
      <w:marTop w:val="0"/>
      <w:marBottom w:val="0"/>
      <w:divBdr>
        <w:top w:val="none" w:sz="0" w:space="0" w:color="auto"/>
        <w:left w:val="none" w:sz="0" w:space="0" w:color="auto"/>
        <w:bottom w:val="none" w:sz="0" w:space="0" w:color="auto"/>
        <w:right w:val="none" w:sz="0" w:space="0" w:color="auto"/>
      </w:divBdr>
    </w:div>
    <w:div w:id="1864245275">
      <w:bodyDiv w:val="1"/>
      <w:marLeft w:val="0"/>
      <w:marRight w:val="0"/>
      <w:marTop w:val="0"/>
      <w:marBottom w:val="0"/>
      <w:divBdr>
        <w:top w:val="none" w:sz="0" w:space="0" w:color="auto"/>
        <w:left w:val="none" w:sz="0" w:space="0" w:color="auto"/>
        <w:bottom w:val="none" w:sz="0" w:space="0" w:color="auto"/>
        <w:right w:val="none" w:sz="0" w:space="0" w:color="auto"/>
      </w:divBdr>
      <w:divsChild>
        <w:div w:id="1624339333">
          <w:marLeft w:val="0"/>
          <w:marRight w:val="0"/>
          <w:marTop w:val="0"/>
          <w:marBottom w:val="0"/>
          <w:divBdr>
            <w:top w:val="none" w:sz="0" w:space="0" w:color="auto"/>
            <w:left w:val="none" w:sz="0" w:space="0" w:color="auto"/>
            <w:bottom w:val="none" w:sz="0" w:space="0" w:color="auto"/>
            <w:right w:val="none" w:sz="0" w:space="0" w:color="auto"/>
          </w:divBdr>
        </w:div>
      </w:divsChild>
    </w:div>
    <w:div w:id="1900969839">
      <w:bodyDiv w:val="1"/>
      <w:marLeft w:val="0"/>
      <w:marRight w:val="0"/>
      <w:marTop w:val="0"/>
      <w:marBottom w:val="0"/>
      <w:divBdr>
        <w:top w:val="none" w:sz="0" w:space="0" w:color="auto"/>
        <w:left w:val="none" w:sz="0" w:space="0" w:color="auto"/>
        <w:bottom w:val="none" w:sz="0" w:space="0" w:color="auto"/>
        <w:right w:val="none" w:sz="0" w:space="0" w:color="auto"/>
      </w:divBdr>
    </w:div>
    <w:div w:id="20693035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EAD7CC-05D9-49A9-8DDC-64434E00A7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547</Words>
  <Characters>3452</Characters>
  <Application>Microsoft Office Word</Application>
  <DocSecurity>0</DocSecurity>
  <Lines>28</Lines>
  <Paragraphs>7</Paragraphs>
  <ScaleCrop>false</ScaleCrop>
  <HeadingPairs>
    <vt:vector size="4" baseType="variant">
      <vt:variant>
        <vt:lpstr>Titel</vt:lpstr>
      </vt:variant>
      <vt:variant>
        <vt:i4>1</vt:i4>
      </vt:variant>
      <vt:variant>
        <vt:lpstr>タイトル</vt:lpstr>
      </vt:variant>
      <vt:variant>
        <vt:i4>1</vt:i4>
      </vt:variant>
    </vt:vector>
  </HeadingPairs>
  <TitlesOfParts>
    <vt:vector size="2" baseType="lpstr">
      <vt:lpstr>GImprovement of defective granulopoiesis by genetic correction of HAX1 in induced pluripotent stem cells from  a patient with severe congenital neutropenia improves defective granulopoiesis</vt:lpstr>
      <vt:lpstr>GImprovement of defective granulopoiesis by genetic correction of HAX1 in induced pluripotent stem cells from  a patient with severe congenital neutropenia improves defective granulopoiesis</vt:lpstr>
    </vt:vector>
  </TitlesOfParts>
  <Company>UKT</Company>
  <LinksUpToDate>false</LinksUpToDate>
  <CharactersWithSpaces>3992</CharactersWithSpaces>
  <SharedDoc>false</SharedDoc>
  <HLinks>
    <vt:vector size="12" baseType="variant">
      <vt:variant>
        <vt:i4>6815833</vt:i4>
      </vt:variant>
      <vt:variant>
        <vt:i4>3</vt:i4>
      </vt:variant>
      <vt:variant>
        <vt:i4>0</vt:i4>
      </vt:variant>
      <vt:variant>
        <vt:i4>5</vt:i4>
      </vt:variant>
      <vt:variant>
        <vt:lpwstr>mailto:tatsuyam@kumamoto-u.ac.jp</vt:lpwstr>
      </vt:variant>
      <vt:variant>
        <vt:lpwstr/>
      </vt:variant>
      <vt:variant>
        <vt:i4>1507445</vt:i4>
      </vt:variant>
      <vt:variant>
        <vt:i4>0</vt:i4>
      </vt:variant>
      <vt:variant>
        <vt:i4>0</vt:i4>
      </vt:variant>
      <vt:variant>
        <vt:i4>5</vt:i4>
      </vt:variant>
      <vt:variant>
        <vt:lpwstr>mailto:Julia.Skokowa@med.uni-tuebingen.de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GImprovement of defective granulopoiesis by genetic correction of HAX1 in induced pluripotent stem cells from  a patient with severe congenital neutropenia improves defective granulopoiesis</dc:title>
  <dc:creator>Morishima</dc:creator>
  <cp:lastModifiedBy>Julia Skokowa</cp:lastModifiedBy>
  <cp:revision>7</cp:revision>
  <cp:lastPrinted>2017-03-21T12:00:00Z</cp:lastPrinted>
  <dcterms:created xsi:type="dcterms:W3CDTF">2020-09-18T07:32:00Z</dcterms:created>
  <dcterms:modified xsi:type="dcterms:W3CDTF">2020-09-18T08:10:00Z</dcterms:modified>
</cp:coreProperties>
</file>