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77AC4" w14:textId="5B6759E7" w:rsidR="0043311A" w:rsidRDefault="007B0143">
      <w:r>
        <w:rPr>
          <w:noProof/>
          <w:lang w:val="en-IN" w:eastAsia="en-IN"/>
        </w:rPr>
        <w:drawing>
          <wp:inline distT="0" distB="0" distL="0" distR="0" wp14:anchorId="5627C422" wp14:editId="560151E3">
            <wp:extent cx="5328000" cy="1522398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4" r="1313"/>
                    <a:stretch/>
                  </pic:blipFill>
                  <pic:spPr bwMode="auto">
                    <a:xfrm>
                      <a:off x="0" y="0"/>
                      <a:ext cx="5328000" cy="1522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C3EB4" w14:textId="3F3E62F8" w:rsidR="00F71829" w:rsidRDefault="00F71829"/>
    <w:p w14:paraId="50C91FB9" w14:textId="4EE23B4F" w:rsidR="00095AF4" w:rsidRPr="00095AF4" w:rsidRDefault="00F71829" w:rsidP="00095AF4">
      <w:pPr>
        <w:spacing w:line="480" w:lineRule="auto"/>
        <w:rPr>
          <w:rFonts w:ascii="Arial" w:hAnsi="Arial" w:cs="Arial"/>
          <w:sz w:val="24"/>
          <w:szCs w:val="28"/>
        </w:rPr>
      </w:pPr>
      <w:r w:rsidRPr="00095AF4">
        <w:rPr>
          <w:rFonts w:ascii="Arial" w:hAnsi="Arial" w:cs="Arial" w:hint="eastAsia"/>
          <w:b/>
          <w:bCs/>
          <w:sz w:val="24"/>
          <w:szCs w:val="28"/>
        </w:rPr>
        <w:t>A</w:t>
      </w:r>
      <w:r w:rsidRPr="00095AF4">
        <w:rPr>
          <w:rFonts w:ascii="Arial" w:hAnsi="Arial" w:cs="Arial"/>
          <w:b/>
          <w:bCs/>
          <w:sz w:val="24"/>
          <w:szCs w:val="28"/>
        </w:rPr>
        <w:t>dditional file 1: Figure S1.</w:t>
      </w:r>
      <w:r w:rsidRPr="00095AF4">
        <w:rPr>
          <w:rFonts w:ascii="Arial" w:hAnsi="Arial" w:cs="Arial"/>
          <w:sz w:val="24"/>
          <w:szCs w:val="28"/>
        </w:rPr>
        <w:t xml:space="preserve"> MSC-sEV improved retinal function in diabetic rats. (A) </w:t>
      </w:r>
      <w:r w:rsidR="00095AF4" w:rsidRPr="00095AF4">
        <w:rPr>
          <w:rFonts w:ascii="Arial" w:hAnsi="Arial" w:cs="Arial"/>
          <w:sz w:val="24"/>
          <w:szCs w:val="28"/>
        </w:rPr>
        <w:t xml:space="preserve">Representative scotopic ERG waveforms of each group. (B) Quantitative analysis of amplitude changes of a-wave (n=6). (C) Quantitative analysis of amplitude changes of b-wave (n=6). </w:t>
      </w:r>
      <w:r w:rsidR="00772750" w:rsidRPr="00C610BB">
        <w:rPr>
          <w:rFonts w:ascii="Arial" w:hAnsi="Arial" w:cs="Arial"/>
          <w:sz w:val="24"/>
          <w:szCs w:val="28"/>
        </w:rPr>
        <w:t>All data are presented as means ± SEM</w:t>
      </w:r>
      <w:r w:rsidR="00772750">
        <w:rPr>
          <w:rFonts w:ascii="Arial" w:hAnsi="Arial" w:cs="Arial"/>
          <w:sz w:val="24"/>
          <w:szCs w:val="28"/>
        </w:rPr>
        <w:t xml:space="preserve">. </w:t>
      </w:r>
      <w:r w:rsidR="00095AF4">
        <w:rPr>
          <w:rFonts w:ascii="Arial" w:hAnsi="Arial" w:cs="Arial"/>
          <w:sz w:val="24"/>
          <w:szCs w:val="28"/>
        </w:rPr>
        <w:t xml:space="preserve">ns, not significant, </w:t>
      </w:r>
      <w:r w:rsidR="00095AF4" w:rsidRPr="00421040">
        <w:rPr>
          <w:rFonts w:ascii="Arial" w:hAnsi="Arial" w:cs="Arial"/>
          <w:sz w:val="24"/>
          <w:szCs w:val="28"/>
          <w:vertAlign w:val="superscript"/>
        </w:rPr>
        <w:t>***</w:t>
      </w:r>
      <w:r w:rsidR="00095AF4" w:rsidRPr="00FD4105">
        <w:rPr>
          <w:rFonts w:ascii="Arial" w:hAnsi="Arial" w:cs="Arial"/>
          <w:i/>
          <w:iCs/>
          <w:sz w:val="24"/>
          <w:szCs w:val="28"/>
        </w:rPr>
        <w:t>P</w:t>
      </w:r>
      <w:r w:rsidR="00095AF4" w:rsidRPr="00F45BD8">
        <w:rPr>
          <w:rFonts w:ascii="Arial" w:hAnsi="Arial" w:cs="Arial"/>
          <w:sz w:val="24"/>
          <w:szCs w:val="28"/>
        </w:rPr>
        <w:t>&lt;0.0</w:t>
      </w:r>
      <w:r w:rsidR="00095AF4">
        <w:rPr>
          <w:rFonts w:ascii="Arial" w:hAnsi="Arial" w:cs="Arial"/>
          <w:sz w:val="24"/>
          <w:szCs w:val="28"/>
        </w:rPr>
        <w:t>0</w:t>
      </w:r>
      <w:r w:rsidR="00095AF4" w:rsidRPr="00F45BD8">
        <w:rPr>
          <w:rFonts w:ascii="Arial" w:hAnsi="Arial" w:cs="Arial"/>
          <w:sz w:val="24"/>
          <w:szCs w:val="28"/>
        </w:rPr>
        <w:t>1.</w:t>
      </w:r>
      <w:r w:rsidR="00095AF4">
        <w:rPr>
          <w:rFonts w:ascii="Arial" w:hAnsi="Arial" w:cs="Arial"/>
          <w:sz w:val="24"/>
          <w:szCs w:val="28"/>
        </w:rPr>
        <w:t xml:space="preserve"> </w:t>
      </w:r>
    </w:p>
    <w:p w14:paraId="5767AD4B" w14:textId="4ED2EABA" w:rsidR="00F71829" w:rsidRPr="00095AF4" w:rsidRDefault="00F71829">
      <w:bookmarkStart w:id="0" w:name="_GoBack"/>
      <w:bookmarkEnd w:id="0"/>
    </w:p>
    <w:sectPr w:rsidR="00F71829" w:rsidRPr="00095AF4" w:rsidSect="007607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28D1DF" w14:textId="77777777" w:rsidR="00361481" w:rsidRDefault="00361481" w:rsidP="00F71829">
      <w:r>
        <w:separator/>
      </w:r>
    </w:p>
  </w:endnote>
  <w:endnote w:type="continuationSeparator" w:id="0">
    <w:p w14:paraId="6D45E53A" w14:textId="77777777" w:rsidR="00361481" w:rsidRDefault="00361481" w:rsidP="00F7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2740F8" w14:textId="77777777" w:rsidR="00361481" w:rsidRDefault="00361481" w:rsidP="00F71829">
      <w:r>
        <w:separator/>
      </w:r>
    </w:p>
  </w:footnote>
  <w:footnote w:type="continuationSeparator" w:id="0">
    <w:p w14:paraId="5E1DB41F" w14:textId="77777777" w:rsidR="00361481" w:rsidRDefault="00361481" w:rsidP="00F718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DAE"/>
    <w:rsid w:val="00095AF4"/>
    <w:rsid w:val="002C1DAE"/>
    <w:rsid w:val="00361481"/>
    <w:rsid w:val="00421040"/>
    <w:rsid w:val="004357AF"/>
    <w:rsid w:val="007607EA"/>
    <w:rsid w:val="00772750"/>
    <w:rsid w:val="007B0143"/>
    <w:rsid w:val="007B6360"/>
    <w:rsid w:val="007F2809"/>
    <w:rsid w:val="00926B84"/>
    <w:rsid w:val="009853D7"/>
    <w:rsid w:val="009B165A"/>
    <w:rsid w:val="00AD2D68"/>
    <w:rsid w:val="00C93525"/>
    <w:rsid w:val="00D65A94"/>
    <w:rsid w:val="00F71829"/>
    <w:rsid w:val="00FD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B6C5F"/>
  <w15:chartTrackingRefBased/>
  <w15:docId w15:val="{FCCBED84-A7DB-48F7-8749-6C56E6C4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8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71829"/>
    <w:rPr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718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71829"/>
    <w:rPr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sft18796029631@outlook.com</dc:creator>
  <cp:keywords/>
  <dc:description/>
  <cp:lastModifiedBy>THILAGAVATHI T</cp:lastModifiedBy>
  <cp:revision>8</cp:revision>
  <dcterms:created xsi:type="dcterms:W3CDTF">2022-01-28T06:22:00Z</dcterms:created>
  <dcterms:modified xsi:type="dcterms:W3CDTF">2022-06-29T02:06:00Z</dcterms:modified>
</cp:coreProperties>
</file>