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BA5591" w14:textId="77777777" w:rsidR="00D976A4" w:rsidRPr="00842401" w:rsidRDefault="00D976A4" w:rsidP="00D976A4">
      <w:pPr>
        <w:tabs>
          <w:tab w:val="left" w:pos="180"/>
        </w:tabs>
        <w:autoSpaceDE w:val="0"/>
        <w:autoSpaceDN w:val="0"/>
        <w:adjustRightInd w:val="0"/>
        <w:spacing w:line="480" w:lineRule="auto"/>
        <w:contextualSpacing/>
        <w:jc w:val="center"/>
        <w:rPr>
          <w:rFonts w:ascii="Times New Roman" w:hAnsi="Times New Roman" w:cs="Times New Roman"/>
          <w:b/>
          <w:bCs/>
          <w:sz w:val="24"/>
          <w:szCs w:val="24"/>
        </w:rPr>
      </w:pPr>
      <w:r w:rsidRPr="00842401">
        <w:rPr>
          <w:rFonts w:ascii="Times New Roman" w:hAnsi="Times New Roman" w:cs="Times New Roman"/>
          <w:b/>
          <w:bCs/>
          <w:sz w:val="24"/>
          <w:szCs w:val="24"/>
        </w:rPr>
        <w:t xml:space="preserve">Tenogenic Induction of Human Adipose-derived Stem Cells </w:t>
      </w:r>
    </w:p>
    <w:p w14:paraId="777156DE" w14:textId="77777777" w:rsidR="00D976A4" w:rsidRPr="00842401" w:rsidRDefault="00D976A4" w:rsidP="00D976A4">
      <w:pPr>
        <w:tabs>
          <w:tab w:val="left" w:pos="180"/>
        </w:tabs>
        <w:autoSpaceDE w:val="0"/>
        <w:autoSpaceDN w:val="0"/>
        <w:adjustRightInd w:val="0"/>
        <w:spacing w:line="480" w:lineRule="auto"/>
        <w:ind w:right="-90"/>
        <w:contextualSpacing/>
        <w:jc w:val="center"/>
        <w:rPr>
          <w:rFonts w:ascii="Times New Roman" w:hAnsi="Times New Roman" w:cs="Times New Roman"/>
          <w:b/>
          <w:bCs/>
          <w:sz w:val="24"/>
          <w:szCs w:val="24"/>
        </w:rPr>
      </w:pPr>
      <w:r w:rsidRPr="00842401">
        <w:rPr>
          <w:rFonts w:ascii="Times New Roman" w:hAnsi="Times New Roman" w:cs="Times New Roman"/>
          <w:b/>
          <w:bCs/>
          <w:sz w:val="24"/>
          <w:szCs w:val="24"/>
        </w:rPr>
        <w:t>by Soluble Tendon Extracellular Matrix: Composition and Transcriptomic Analyses</w:t>
      </w:r>
    </w:p>
    <w:p w14:paraId="521E6F85" w14:textId="77777777" w:rsidR="00D976A4" w:rsidRPr="00842401" w:rsidRDefault="00D976A4" w:rsidP="008B66E2">
      <w:pPr>
        <w:tabs>
          <w:tab w:val="left" w:pos="180"/>
        </w:tabs>
        <w:autoSpaceDE w:val="0"/>
        <w:autoSpaceDN w:val="0"/>
        <w:adjustRightInd w:val="0"/>
        <w:spacing w:after="120" w:line="360" w:lineRule="auto"/>
        <w:contextualSpacing/>
        <w:jc w:val="center"/>
        <w:rPr>
          <w:rFonts w:ascii="Times New Roman" w:hAnsi="Times New Roman" w:cs="Times New Roman"/>
          <w:b/>
          <w:bCs/>
          <w:sz w:val="24"/>
          <w:szCs w:val="24"/>
        </w:rPr>
      </w:pPr>
    </w:p>
    <w:p w14:paraId="74A9184E" w14:textId="77777777" w:rsidR="00D976A4" w:rsidRPr="00842401" w:rsidRDefault="00D976A4" w:rsidP="008B66E2">
      <w:pPr>
        <w:spacing w:after="120" w:line="360" w:lineRule="auto"/>
        <w:ind w:left="1947" w:hanging="1947"/>
        <w:contextualSpacing/>
        <w:jc w:val="center"/>
        <w:rPr>
          <w:rFonts w:ascii="Times New Roman" w:hAnsi="Times New Roman" w:cs="Times New Roman"/>
          <w:sz w:val="24"/>
          <w:szCs w:val="24"/>
        </w:rPr>
      </w:pPr>
      <w:r w:rsidRPr="00842401">
        <w:rPr>
          <w:rFonts w:ascii="Times New Roman" w:hAnsi="Times New Roman" w:cs="Times New Roman"/>
          <w:sz w:val="24"/>
          <w:szCs w:val="24"/>
        </w:rPr>
        <w:t>Ying Rao</w:t>
      </w:r>
      <w:r w:rsidRPr="00842401">
        <w:rPr>
          <w:rFonts w:ascii="Times New Roman" w:hAnsi="Times New Roman" w:cs="Times New Roman"/>
          <w:sz w:val="24"/>
          <w:szCs w:val="24"/>
          <w:vertAlign w:val="superscript"/>
        </w:rPr>
        <w:t>1,2</w:t>
      </w:r>
      <w:r w:rsidRPr="00842401">
        <w:rPr>
          <w:rFonts w:ascii="Times New Roman" w:hAnsi="Times New Roman" w:cs="Times New Roman"/>
          <w:sz w:val="24"/>
          <w:szCs w:val="24"/>
        </w:rPr>
        <w:t>, Chenxian Zhu</w:t>
      </w:r>
      <w:r w:rsidRPr="00842401">
        <w:rPr>
          <w:rFonts w:ascii="Times New Roman" w:hAnsi="Times New Roman" w:cs="Times New Roman"/>
          <w:sz w:val="24"/>
          <w:szCs w:val="24"/>
          <w:vertAlign w:val="superscript"/>
        </w:rPr>
        <w:t>1,2</w:t>
      </w:r>
      <w:r w:rsidRPr="00842401">
        <w:rPr>
          <w:rFonts w:ascii="Times New Roman" w:hAnsi="Times New Roman" w:cs="Times New Roman"/>
          <w:sz w:val="24"/>
          <w:szCs w:val="24"/>
        </w:rPr>
        <w:t>, Hoi Ching Suen</w:t>
      </w:r>
      <w:r w:rsidRPr="00842401">
        <w:rPr>
          <w:rFonts w:ascii="Times New Roman" w:hAnsi="Times New Roman" w:cs="Times New Roman"/>
          <w:sz w:val="24"/>
          <w:szCs w:val="24"/>
          <w:vertAlign w:val="superscript"/>
        </w:rPr>
        <w:t>2</w:t>
      </w:r>
      <w:r w:rsidRPr="00842401">
        <w:rPr>
          <w:rFonts w:ascii="Times New Roman" w:hAnsi="Times New Roman" w:cs="Times New Roman"/>
          <w:sz w:val="24"/>
          <w:szCs w:val="24"/>
        </w:rPr>
        <w:t>, Shuting Huang</w:t>
      </w:r>
      <w:r w:rsidRPr="00842401">
        <w:rPr>
          <w:rFonts w:ascii="Times New Roman" w:hAnsi="Times New Roman" w:cs="Times New Roman"/>
          <w:sz w:val="24"/>
          <w:szCs w:val="24"/>
          <w:vertAlign w:val="superscript"/>
        </w:rPr>
        <w:t>1,2</w:t>
      </w:r>
      <w:r w:rsidRPr="00842401">
        <w:rPr>
          <w:rFonts w:ascii="Times New Roman" w:hAnsi="Times New Roman" w:cs="Times New Roman"/>
          <w:sz w:val="24"/>
          <w:szCs w:val="24"/>
        </w:rPr>
        <w:t>, Jinyue Liao</w:t>
      </w:r>
      <w:r w:rsidRPr="00842401">
        <w:rPr>
          <w:rFonts w:ascii="Times New Roman" w:hAnsi="Times New Roman" w:cs="Times New Roman"/>
          <w:sz w:val="24"/>
          <w:szCs w:val="24"/>
          <w:vertAlign w:val="superscript"/>
        </w:rPr>
        <w:t>5,2</w:t>
      </w:r>
      <w:r w:rsidRPr="00842401">
        <w:rPr>
          <w:rFonts w:ascii="Times New Roman" w:hAnsi="Times New Roman" w:cs="Times New Roman"/>
          <w:sz w:val="24"/>
          <w:szCs w:val="24"/>
        </w:rPr>
        <w:t xml:space="preserve">, </w:t>
      </w:r>
    </w:p>
    <w:p w14:paraId="1616641F" w14:textId="472ABA9B" w:rsidR="00D976A4" w:rsidRPr="00842401" w:rsidRDefault="00D976A4" w:rsidP="008B66E2">
      <w:pPr>
        <w:spacing w:after="120" w:line="360" w:lineRule="auto"/>
        <w:ind w:left="1947" w:hanging="1947"/>
        <w:contextualSpacing/>
        <w:jc w:val="center"/>
        <w:rPr>
          <w:rFonts w:ascii="Times New Roman" w:hAnsi="Times New Roman" w:cs="Times New Roman"/>
          <w:sz w:val="24"/>
          <w:szCs w:val="24"/>
          <w:vertAlign w:val="superscript"/>
        </w:rPr>
      </w:pPr>
      <w:r w:rsidRPr="00842401">
        <w:rPr>
          <w:rFonts w:ascii="Times New Roman" w:hAnsi="Times New Roman" w:cs="Times New Roman"/>
          <w:sz w:val="24"/>
          <w:szCs w:val="24"/>
        </w:rPr>
        <w:t>Dai Fei Elmer Ker</w:t>
      </w:r>
      <w:r w:rsidRPr="00842401">
        <w:rPr>
          <w:rFonts w:ascii="Times New Roman" w:hAnsi="Times New Roman" w:cs="Times New Roman"/>
          <w:sz w:val="24"/>
          <w:szCs w:val="24"/>
          <w:vertAlign w:val="superscript"/>
        </w:rPr>
        <w:t>1,2,3,4</w:t>
      </w:r>
      <w:r w:rsidR="006E1B56">
        <w:rPr>
          <w:rFonts w:ascii="Times New Roman" w:hAnsi="Times New Roman" w:cs="Times New Roman"/>
          <w:sz w:val="24"/>
          <w:szCs w:val="24"/>
          <w:vertAlign w:val="superscript"/>
        </w:rPr>
        <w:t>,6</w:t>
      </w:r>
      <w:r w:rsidRPr="00842401">
        <w:rPr>
          <w:rFonts w:ascii="Times New Roman" w:hAnsi="Times New Roman" w:cs="Times New Roman"/>
          <w:sz w:val="24"/>
          <w:szCs w:val="24"/>
        </w:rPr>
        <w:t>, Rocky S. Tuan</w:t>
      </w:r>
      <w:r w:rsidRPr="00842401">
        <w:rPr>
          <w:rFonts w:ascii="Times New Roman" w:hAnsi="Times New Roman" w:cs="Times New Roman"/>
          <w:sz w:val="24"/>
          <w:szCs w:val="24"/>
          <w:vertAlign w:val="superscript"/>
        </w:rPr>
        <w:t>1,2</w:t>
      </w:r>
      <w:r w:rsidR="006E1B56">
        <w:rPr>
          <w:rFonts w:ascii="Times New Roman" w:hAnsi="Times New Roman" w:cs="Times New Roman"/>
          <w:sz w:val="24"/>
          <w:szCs w:val="24"/>
          <w:vertAlign w:val="superscript"/>
        </w:rPr>
        <w:t>,6</w:t>
      </w:r>
      <w:r w:rsidRPr="00842401">
        <w:rPr>
          <w:rFonts w:ascii="Times New Roman" w:hAnsi="Times New Roman" w:cs="Times New Roman"/>
          <w:sz w:val="24"/>
          <w:szCs w:val="24"/>
          <w:vertAlign w:val="superscript"/>
        </w:rPr>
        <w:t>*</w:t>
      </w:r>
      <w:r w:rsidRPr="00842401">
        <w:rPr>
          <w:rFonts w:ascii="Times New Roman" w:hAnsi="Times New Roman" w:cs="Times New Roman"/>
          <w:sz w:val="24"/>
          <w:szCs w:val="24"/>
        </w:rPr>
        <w:t>, Dan Wang</w:t>
      </w:r>
      <w:r w:rsidRPr="00842401">
        <w:rPr>
          <w:rFonts w:ascii="Times New Roman" w:hAnsi="Times New Roman" w:cs="Times New Roman"/>
          <w:sz w:val="24"/>
          <w:szCs w:val="24"/>
          <w:vertAlign w:val="superscript"/>
        </w:rPr>
        <w:t>1,2,3,4</w:t>
      </w:r>
      <w:r w:rsidR="006E1B56">
        <w:rPr>
          <w:rFonts w:ascii="Times New Roman" w:hAnsi="Times New Roman" w:cs="Times New Roman"/>
          <w:sz w:val="24"/>
          <w:szCs w:val="24"/>
          <w:vertAlign w:val="superscript"/>
        </w:rPr>
        <w:t>,6</w:t>
      </w:r>
      <w:r w:rsidRPr="00842401">
        <w:rPr>
          <w:rFonts w:ascii="Times New Roman" w:hAnsi="Times New Roman" w:cs="Times New Roman"/>
          <w:sz w:val="24"/>
          <w:szCs w:val="24"/>
          <w:vertAlign w:val="superscript"/>
        </w:rPr>
        <w:t>*</w:t>
      </w:r>
    </w:p>
    <w:p w14:paraId="5A2AA2F4" w14:textId="360E645E" w:rsidR="00D976A4" w:rsidRPr="00FB46F5" w:rsidRDefault="00D976A4" w:rsidP="00F07B71">
      <w:pPr>
        <w:spacing w:after="0" w:line="480" w:lineRule="auto"/>
        <w:rPr>
          <w:rFonts w:ascii="Times New Roman" w:hAnsi="Times New Roman" w:cs="Times New Roman"/>
          <w:b/>
          <w:sz w:val="24"/>
          <w:szCs w:val="24"/>
        </w:rPr>
      </w:pPr>
    </w:p>
    <w:p w14:paraId="4B02AB1F" w14:textId="6EA8BB69" w:rsidR="005D4012" w:rsidRPr="00AA7359" w:rsidRDefault="005D4012" w:rsidP="00F07B71">
      <w:pPr>
        <w:spacing w:after="0" w:line="480" w:lineRule="auto"/>
        <w:rPr>
          <w:rFonts w:ascii="Times New Roman" w:hAnsi="Times New Roman" w:cs="Times New Roman"/>
          <w:b/>
          <w:sz w:val="24"/>
          <w:szCs w:val="24"/>
        </w:rPr>
      </w:pPr>
      <w:r w:rsidRPr="00AA7359">
        <w:rPr>
          <w:rFonts w:ascii="Times New Roman" w:hAnsi="Times New Roman" w:cs="Times New Roman"/>
          <w:b/>
          <w:sz w:val="24"/>
          <w:szCs w:val="24"/>
        </w:rPr>
        <w:t>Supplementary file</w:t>
      </w:r>
    </w:p>
    <w:p w14:paraId="1C186C9A" w14:textId="77777777" w:rsidR="00804011" w:rsidRPr="00AA7359" w:rsidRDefault="00804011" w:rsidP="00BE54E0">
      <w:pPr>
        <w:spacing w:after="0" w:line="480" w:lineRule="auto"/>
        <w:rPr>
          <w:rFonts w:ascii="Times New Roman" w:hAnsi="Times New Roman" w:cs="Times New Roman"/>
          <w:b/>
          <w:sz w:val="24"/>
          <w:szCs w:val="24"/>
        </w:rPr>
      </w:pPr>
    </w:p>
    <w:p w14:paraId="37B77C29" w14:textId="49675443" w:rsidR="008A2194" w:rsidRPr="00AA7359" w:rsidRDefault="005D4012" w:rsidP="00BE54E0">
      <w:pPr>
        <w:spacing w:after="0" w:line="480" w:lineRule="auto"/>
        <w:rPr>
          <w:rFonts w:ascii="Times New Roman" w:hAnsi="Times New Roman" w:cs="Times New Roman"/>
          <w:b/>
          <w:sz w:val="24"/>
          <w:szCs w:val="24"/>
        </w:rPr>
      </w:pPr>
      <w:r w:rsidRPr="00AA7359">
        <w:rPr>
          <w:rFonts w:ascii="Times New Roman" w:hAnsi="Times New Roman" w:cs="Times New Roman"/>
          <w:b/>
          <w:sz w:val="24"/>
          <w:szCs w:val="24"/>
        </w:rPr>
        <w:t>Materials and Methods</w:t>
      </w:r>
    </w:p>
    <w:p w14:paraId="6BA79498" w14:textId="7D68C76C" w:rsidR="00BE460E" w:rsidRPr="00AA7359" w:rsidRDefault="00BE460E" w:rsidP="00F22991">
      <w:pPr>
        <w:spacing w:after="0" w:line="480" w:lineRule="auto"/>
        <w:jc w:val="both"/>
        <w:rPr>
          <w:rFonts w:ascii="Times New Roman" w:hAnsi="Times New Roman" w:cs="Times New Roman"/>
          <w:b/>
          <w:color w:val="333333"/>
          <w:spacing w:val="2"/>
          <w:kern w:val="36"/>
          <w:sz w:val="24"/>
          <w:szCs w:val="24"/>
          <w:lang w:val="en"/>
        </w:rPr>
      </w:pPr>
      <w:r w:rsidRPr="00AA7359">
        <w:rPr>
          <w:rFonts w:ascii="Times New Roman" w:hAnsi="Times New Roman" w:cs="Times New Roman"/>
          <w:b/>
          <w:color w:val="333333"/>
          <w:spacing w:val="2"/>
          <w:kern w:val="36"/>
          <w:sz w:val="24"/>
          <w:szCs w:val="24"/>
          <w:lang w:val="en"/>
        </w:rPr>
        <w:t>MS analysis and protein identification</w:t>
      </w:r>
    </w:p>
    <w:p w14:paraId="7DFE81B2" w14:textId="1EF0599C" w:rsidR="005D4012" w:rsidRPr="00AA7359" w:rsidRDefault="005D4012" w:rsidP="00804011">
      <w:pPr>
        <w:spacing w:after="240" w:line="480" w:lineRule="auto"/>
        <w:jc w:val="both"/>
        <w:rPr>
          <w:rFonts w:ascii="Times New Roman" w:hAnsi="Times New Roman" w:cs="Times New Roman"/>
          <w:spacing w:val="2"/>
          <w:kern w:val="36"/>
          <w:sz w:val="24"/>
          <w:szCs w:val="24"/>
          <w:lang w:val="en-US"/>
        </w:rPr>
      </w:pPr>
      <w:r w:rsidRPr="00AA7359">
        <w:rPr>
          <w:rFonts w:ascii="Times New Roman" w:hAnsi="Times New Roman" w:cs="Times New Roman"/>
          <w:spacing w:val="2"/>
          <w:kern w:val="36"/>
          <w:sz w:val="24"/>
          <w:szCs w:val="24"/>
          <w:lang w:val="en"/>
        </w:rPr>
        <w:t>The peptide mixtures from the in-gel digestion procedure were loaded onto a column (Thermo Fisher Scientific, Acclaim</w:t>
      </w:r>
      <w:r w:rsidRPr="00AA7359">
        <w:rPr>
          <w:rFonts w:ascii="Times New Roman" w:hAnsi="Times New Roman" w:cs="Times New Roman"/>
          <w:spacing w:val="2"/>
          <w:kern w:val="36"/>
          <w:sz w:val="24"/>
          <w:szCs w:val="24"/>
          <w:vertAlign w:val="superscript"/>
          <w:lang w:val="en"/>
        </w:rPr>
        <w:t>TM</w:t>
      </w:r>
      <w:r w:rsidRPr="00AA7359">
        <w:rPr>
          <w:rFonts w:ascii="Times New Roman" w:hAnsi="Times New Roman" w:cs="Times New Roman"/>
          <w:spacing w:val="2"/>
          <w:kern w:val="36"/>
          <w:sz w:val="24"/>
          <w:szCs w:val="24"/>
          <w:lang w:val="en"/>
        </w:rPr>
        <w:t xml:space="preserve"> PepMap</w:t>
      </w:r>
      <w:r w:rsidRPr="00AA7359">
        <w:rPr>
          <w:rFonts w:ascii="Times New Roman" w:hAnsi="Times New Roman" w:cs="Times New Roman"/>
          <w:spacing w:val="2"/>
          <w:kern w:val="36"/>
          <w:sz w:val="24"/>
          <w:szCs w:val="24"/>
          <w:vertAlign w:val="superscript"/>
          <w:lang w:val="en"/>
        </w:rPr>
        <w:t>TM</w:t>
      </w:r>
      <w:r w:rsidRPr="00AA7359">
        <w:rPr>
          <w:rFonts w:ascii="Times New Roman" w:hAnsi="Times New Roman" w:cs="Times New Roman"/>
          <w:spacing w:val="2"/>
          <w:kern w:val="36"/>
          <w:sz w:val="24"/>
          <w:szCs w:val="24"/>
          <w:lang w:val="en"/>
        </w:rPr>
        <w:t xml:space="preserve"> 100 C18; length:150 mm, diameter: 0.075 mm, particle size: 2 µm) and separated using a segmented gradient within 7 min from 5%–35% of ACN at a flow rate of 300 nL/min. </w:t>
      </w:r>
      <w:r w:rsidR="00E90E31" w:rsidRPr="00AA7359">
        <w:rPr>
          <w:rFonts w:ascii="Times New Roman" w:hAnsi="Times New Roman" w:cs="Times New Roman"/>
          <w:spacing w:val="2"/>
          <w:kern w:val="36"/>
          <w:sz w:val="24"/>
          <w:szCs w:val="24"/>
          <w:lang w:val="en"/>
        </w:rPr>
        <w:t>50</w:t>
      </w:r>
      <w:r w:rsidRPr="00AA7359">
        <w:rPr>
          <w:rFonts w:ascii="Times New Roman" w:hAnsi="Times New Roman" w:cs="Times New Roman"/>
          <w:spacing w:val="2"/>
          <w:kern w:val="36"/>
          <w:sz w:val="24"/>
          <w:szCs w:val="24"/>
          <w:lang w:val="en"/>
        </w:rPr>
        <w:t xml:space="preserve">nL of sample eluant was automatically mixed with 420 nL of matrix solution α-cyano-4-hydroxycinnamic acid (HCCA) and spotted onto a </w:t>
      </w:r>
      <w:r w:rsidRPr="00AA7359">
        <w:rPr>
          <w:rFonts w:ascii="Times New Roman" w:hAnsi="Times New Roman" w:cs="Times New Roman"/>
          <w:color w:val="000000" w:themeColor="text1"/>
          <w:sz w:val="24"/>
          <w:szCs w:val="24"/>
        </w:rPr>
        <w:t>MALDI target plate (AnchorChip, Bruker Daltonics, Germany)</w:t>
      </w:r>
      <w:r w:rsidRPr="00AA7359">
        <w:rPr>
          <w:rFonts w:ascii="Times New Roman" w:hAnsi="Times New Roman" w:cs="Times New Roman"/>
          <w:spacing w:val="2"/>
          <w:kern w:val="36"/>
          <w:sz w:val="24"/>
          <w:szCs w:val="24"/>
          <w:lang w:val="en"/>
        </w:rPr>
        <w:t xml:space="preserve">. The whole MALDI-TOF/TOF system was controlled by the HyStar 3.2 software (Bruker Daltonics). </w:t>
      </w:r>
      <w:r w:rsidRPr="00AA7359">
        <w:rPr>
          <w:rFonts w:ascii="Times New Roman" w:hAnsi="Times New Roman" w:cs="Times New Roman"/>
          <w:color w:val="000000" w:themeColor="text1"/>
          <w:sz w:val="24"/>
          <w:szCs w:val="24"/>
          <w:shd w:val="clear" w:color="auto" w:fill="FFFFFF"/>
        </w:rPr>
        <w:t>The MS spectra were externally calibrated using</w:t>
      </w:r>
      <w:r w:rsidRPr="00AA7359">
        <w:rPr>
          <w:rFonts w:ascii="Times New Roman" w:hAnsi="Times New Roman" w:cs="Times New Roman"/>
          <w:color w:val="000000" w:themeColor="text1"/>
          <w:sz w:val="24"/>
          <w:szCs w:val="24"/>
        </w:rPr>
        <w:t xml:space="preserve"> a Peptide Calibration Standard II</w:t>
      </w:r>
      <w:r w:rsidRPr="00AA7359">
        <w:rPr>
          <w:rFonts w:ascii="Times New Roman" w:hAnsi="Times New Roman" w:cs="Times New Roman"/>
          <w:color w:val="000000" w:themeColor="text1"/>
          <w:sz w:val="24"/>
          <w:szCs w:val="24"/>
          <w:shd w:val="clear" w:color="auto" w:fill="FFFFFF"/>
        </w:rPr>
        <w:t xml:space="preserve"> (Bruker Daltonics). A list of precursor peaks was obtained using the WARP-LC software (Bruker Daltonics). </w:t>
      </w:r>
      <w:r w:rsidRPr="00AA7359">
        <w:rPr>
          <w:rFonts w:ascii="Times New Roman" w:hAnsi="Times New Roman" w:cs="Times New Roman"/>
          <w:spacing w:val="2"/>
          <w:kern w:val="36"/>
          <w:sz w:val="24"/>
          <w:szCs w:val="24"/>
          <w:lang w:val="en"/>
        </w:rPr>
        <w:t xml:space="preserve">The chosen discriminative </w:t>
      </w:r>
      <w:r w:rsidR="00E90E31" w:rsidRPr="00AA7359">
        <w:rPr>
          <w:rFonts w:ascii="Times New Roman" w:hAnsi="Times New Roman" w:cs="Times New Roman"/>
          <w:spacing w:val="2"/>
          <w:kern w:val="36"/>
          <w:sz w:val="24"/>
          <w:szCs w:val="24"/>
          <w:lang w:val="en"/>
        </w:rPr>
        <w:t>mass-to-charge ratio (</w:t>
      </w:r>
      <w:r w:rsidRPr="00AA7359">
        <w:rPr>
          <w:rFonts w:ascii="Times New Roman" w:hAnsi="Times New Roman" w:cs="Times New Roman"/>
          <w:spacing w:val="2"/>
          <w:kern w:val="36"/>
          <w:sz w:val="24"/>
          <w:szCs w:val="24"/>
          <w:lang w:val="en"/>
        </w:rPr>
        <w:t>m/z</w:t>
      </w:r>
      <w:r w:rsidR="00E90E31" w:rsidRPr="00AA7359">
        <w:rPr>
          <w:rFonts w:ascii="Times New Roman" w:hAnsi="Times New Roman" w:cs="Times New Roman"/>
          <w:spacing w:val="2"/>
          <w:kern w:val="36"/>
          <w:sz w:val="24"/>
          <w:szCs w:val="24"/>
          <w:lang w:val="en"/>
        </w:rPr>
        <w:t>)</w:t>
      </w:r>
      <w:r w:rsidRPr="00AA7359">
        <w:rPr>
          <w:rFonts w:ascii="Times New Roman" w:hAnsi="Times New Roman" w:cs="Times New Roman"/>
          <w:spacing w:val="2"/>
          <w:kern w:val="36"/>
          <w:sz w:val="24"/>
          <w:szCs w:val="24"/>
          <w:lang w:val="en"/>
        </w:rPr>
        <w:t xml:space="preserve"> was analyzed with MS/MS mode for protein identification. Proteins were identified from their peptide mass fingerprint by using Proteinscape (v</w:t>
      </w:r>
      <w:r w:rsidR="00E90E31" w:rsidRPr="00AA7359">
        <w:rPr>
          <w:rFonts w:ascii="Times New Roman" w:hAnsi="Times New Roman" w:cs="Times New Roman"/>
          <w:spacing w:val="2"/>
          <w:kern w:val="36"/>
          <w:sz w:val="24"/>
          <w:szCs w:val="24"/>
          <w:lang w:val="en"/>
        </w:rPr>
        <w:t>.</w:t>
      </w:r>
      <w:r w:rsidRPr="00AA7359">
        <w:rPr>
          <w:rFonts w:ascii="Times New Roman" w:hAnsi="Times New Roman" w:cs="Times New Roman"/>
          <w:spacing w:val="2"/>
          <w:kern w:val="36"/>
          <w:sz w:val="24"/>
          <w:szCs w:val="24"/>
          <w:lang w:val="en"/>
        </w:rPr>
        <w:t xml:space="preserve"> 3.1, </w:t>
      </w:r>
      <w:hyperlink r:id="rId7" w:history="1">
        <w:r w:rsidR="00421BBD" w:rsidRPr="00AA7359">
          <w:rPr>
            <w:rStyle w:val="Hyperlink"/>
            <w:rFonts w:ascii="Times New Roman" w:hAnsi="Times New Roman" w:cs="Times New Roman"/>
            <w:spacing w:val="2"/>
            <w:kern w:val="36"/>
            <w:sz w:val="24"/>
            <w:szCs w:val="24"/>
            <w:lang w:val="en"/>
          </w:rPr>
          <w:t>https://www.medicalexpo.com</w:t>
        </w:r>
      </w:hyperlink>
      <w:r w:rsidRPr="00AA7359">
        <w:rPr>
          <w:rFonts w:ascii="Times New Roman" w:hAnsi="Times New Roman" w:cs="Times New Roman"/>
          <w:spacing w:val="2"/>
          <w:kern w:val="36"/>
          <w:sz w:val="24"/>
          <w:szCs w:val="24"/>
          <w:lang w:val="en"/>
        </w:rPr>
        <w:t>) against the SwissProt database (</w:t>
      </w:r>
      <w:hyperlink r:id="rId8" w:history="1">
        <w:r w:rsidRPr="00AA7359">
          <w:rPr>
            <w:rStyle w:val="Hyperlink"/>
            <w:rFonts w:ascii="Times New Roman" w:hAnsi="Times New Roman" w:cs="Times New Roman"/>
            <w:spacing w:val="2"/>
            <w:kern w:val="36"/>
            <w:sz w:val="24"/>
            <w:szCs w:val="24"/>
            <w:lang w:val="en"/>
          </w:rPr>
          <w:t>http://expasy.org/sprot/</w:t>
        </w:r>
      </w:hyperlink>
      <w:r w:rsidRPr="00AA7359">
        <w:rPr>
          <w:rFonts w:ascii="Times New Roman" w:hAnsi="Times New Roman" w:cs="Times New Roman"/>
          <w:spacing w:val="2"/>
          <w:kern w:val="36"/>
          <w:sz w:val="24"/>
          <w:szCs w:val="24"/>
          <w:lang w:val="en"/>
        </w:rPr>
        <w:t>) and Mascot 2.4.1 search engine (Matrix Science, London, UK) with taxonomical restriction to “Other mammalian”. The following general protein search parameters were used: 50 ppm mass tolerance for precursor ions, fragment ion mass tolerance of 0.7 Da, enzyme search for trypsin, modifications were oxidation and carbamidomethyl</w:t>
      </w:r>
      <w:r w:rsidR="00E12CCB" w:rsidRPr="00AA7359">
        <w:rPr>
          <w:rFonts w:ascii="Times New Roman" w:hAnsi="Times New Roman" w:cs="Times New Roman"/>
          <w:spacing w:val="2"/>
          <w:kern w:val="36"/>
          <w:sz w:val="24"/>
          <w:szCs w:val="24"/>
          <w:lang w:val="en"/>
        </w:rPr>
        <w:t xml:space="preserve"> </w:t>
      </w:r>
      <w:r w:rsidR="00424EF9" w:rsidRPr="00842401">
        <w:rPr>
          <w:rFonts w:ascii="Times New Roman" w:hAnsi="Times New Roman" w:cs="Times New Roman"/>
          <w:spacing w:val="2"/>
          <w:kern w:val="36"/>
          <w:sz w:val="24"/>
          <w:szCs w:val="24"/>
          <w:lang w:val="en"/>
        </w:rPr>
        <w:fldChar w:fldCharType="begin">
          <w:fldData xml:space="preserve">PEVuZE5vdGU+PENpdGU+PEF1dGhvcj5Td2lhdGx5PC9BdXRob3I+PFllYXI+MjAxNzwvWWVhcj48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</w:fldData>
        </w:fldChar>
      </w:r>
      <w:r w:rsidR="00424EF9" w:rsidRPr="00AA7359">
        <w:rPr>
          <w:rFonts w:ascii="Times New Roman" w:hAnsi="Times New Roman" w:cs="Times New Roman"/>
          <w:spacing w:val="2"/>
          <w:kern w:val="36"/>
          <w:sz w:val="24"/>
          <w:szCs w:val="24"/>
          <w:lang w:val="en"/>
        </w:rPr>
        <w:instrText xml:space="preserve"> ADDIN EN.CITE </w:instrText>
      </w:r>
      <w:r w:rsidR="00424EF9" w:rsidRPr="00842401">
        <w:rPr>
          <w:rFonts w:ascii="Times New Roman" w:hAnsi="Times New Roman" w:cs="Times New Roman"/>
          <w:spacing w:val="2"/>
          <w:kern w:val="36"/>
          <w:sz w:val="24"/>
          <w:szCs w:val="24"/>
          <w:lang w:val="en"/>
        </w:rPr>
        <w:fldChar w:fldCharType="begin">
          <w:fldData xml:space="preserve">PEVuZE5vdGU+PENpdGU+PEF1dGhvcj5Td2lhdGx5PC9BdXRob3I+PFllYXI+MjAxNzwvWWVhcj48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</w:fldData>
        </w:fldChar>
      </w:r>
      <w:r w:rsidR="00424EF9" w:rsidRPr="00AA7359">
        <w:rPr>
          <w:rFonts w:ascii="Times New Roman" w:hAnsi="Times New Roman" w:cs="Times New Roman"/>
          <w:spacing w:val="2"/>
          <w:kern w:val="36"/>
          <w:sz w:val="24"/>
          <w:szCs w:val="24"/>
          <w:lang w:val="en"/>
        </w:rPr>
        <w:instrText xml:space="preserve"> ADDIN EN.CITE.DATA </w:instrText>
      </w:r>
      <w:r w:rsidR="00424EF9" w:rsidRPr="00842401">
        <w:rPr>
          <w:rFonts w:ascii="Times New Roman" w:hAnsi="Times New Roman" w:cs="Times New Roman"/>
          <w:spacing w:val="2"/>
          <w:kern w:val="36"/>
          <w:sz w:val="24"/>
          <w:szCs w:val="24"/>
          <w:lang w:val="en"/>
        </w:rPr>
      </w:r>
      <w:r w:rsidR="00424EF9" w:rsidRPr="00842401">
        <w:rPr>
          <w:rFonts w:ascii="Times New Roman" w:hAnsi="Times New Roman" w:cs="Times New Roman"/>
          <w:spacing w:val="2"/>
          <w:kern w:val="36"/>
          <w:sz w:val="24"/>
          <w:szCs w:val="24"/>
          <w:lang w:val="en"/>
        </w:rPr>
        <w:fldChar w:fldCharType="end"/>
      </w:r>
      <w:r w:rsidR="00424EF9" w:rsidRPr="00842401">
        <w:rPr>
          <w:rFonts w:ascii="Times New Roman" w:hAnsi="Times New Roman" w:cs="Times New Roman"/>
          <w:spacing w:val="2"/>
          <w:kern w:val="36"/>
          <w:sz w:val="24"/>
          <w:szCs w:val="24"/>
          <w:lang w:val="en"/>
        </w:rPr>
      </w:r>
      <w:r w:rsidR="00424EF9" w:rsidRPr="00842401">
        <w:rPr>
          <w:rFonts w:ascii="Times New Roman" w:hAnsi="Times New Roman" w:cs="Times New Roman"/>
          <w:spacing w:val="2"/>
          <w:kern w:val="36"/>
          <w:sz w:val="24"/>
          <w:szCs w:val="24"/>
          <w:lang w:val="en"/>
        </w:rPr>
        <w:fldChar w:fldCharType="separate"/>
      </w:r>
      <w:r w:rsidR="00424EF9" w:rsidRPr="00AA7359">
        <w:rPr>
          <w:rFonts w:ascii="Times New Roman" w:hAnsi="Times New Roman" w:cs="Times New Roman"/>
          <w:noProof/>
          <w:spacing w:val="2"/>
          <w:kern w:val="36"/>
          <w:sz w:val="24"/>
          <w:szCs w:val="24"/>
          <w:lang w:val="en"/>
        </w:rPr>
        <w:t>[1]</w:t>
      </w:r>
      <w:r w:rsidR="00424EF9" w:rsidRPr="00842401">
        <w:rPr>
          <w:rFonts w:ascii="Times New Roman" w:hAnsi="Times New Roman" w:cs="Times New Roman"/>
          <w:spacing w:val="2"/>
          <w:kern w:val="36"/>
          <w:sz w:val="24"/>
          <w:szCs w:val="24"/>
          <w:lang w:val="en"/>
        </w:rPr>
        <w:fldChar w:fldCharType="end"/>
      </w:r>
      <w:r w:rsidRPr="00AA7359">
        <w:rPr>
          <w:rFonts w:ascii="Times New Roman" w:hAnsi="Times New Roman" w:cs="Times New Roman"/>
          <w:spacing w:val="2"/>
          <w:kern w:val="36"/>
          <w:sz w:val="24"/>
          <w:szCs w:val="24"/>
          <w:lang w:val="en"/>
        </w:rPr>
        <w:t xml:space="preserve">. </w:t>
      </w:r>
      <w:r w:rsidRPr="00AA7359">
        <w:rPr>
          <w:rFonts w:ascii="Times New Roman" w:hAnsi="Times New Roman" w:cs="Times New Roman"/>
          <w:spacing w:val="2"/>
          <w:kern w:val="36"/>
          <w:sz w:val="24"/>
          <w:szCs w:val="24"/>
          <w:lang w:val="en"/>
        </w:rPr>
        <w:lastRenderedPageBreak/>
        <w:t xml:space="preserve">Protein categorization was performed using annotations from The Matrisome Project </w:t>
      </w:r>
      <w:r w:rsidRPr="00842401">
        <w:rPr>
          <w:rFonts w:ascii="Times New Roman" w:hAnsi="Times New Roman" w:cs="Times New Roman"/>
          <w:spacing w:val="2"/>
          <w:kern w:val="36"/>
          <w:sz w:val="24"/>
          <w:szCs w:val="24"/>
          <w:lang w:val="en"/>
        </w:rPr>
        <w:fldChar w:fldCharType="begin"/>
      </w:r>
      <w:r w:rsidR="007E162E" w:rsidRPr="00AA7359">
        <w:rPr>
          <w:rFonts w:ascii="Times New Roman" w:hAnsi="Times New Roman" w:cs="Times New Roman"/>
          <w:spacing w:val="2"/>
          <w:kern w:val="36"/>
          <w:sz w:val="24"/>
          <w:szCs w:val="24"/>
          <w:lang w:val="en"/>
        </w:rPr>
        <w:instrText xml:space="preserve"> ADDIN EN.CITE &lt;EndNote&gt;&lt;Cite&gt;&lt;Author&gt;Hynes&lt;/Author&gt;&lt;Year&gt;2012&lt;/Year&gt;&lt;RecNum&gt;7&lt;/RecNum&gt;&lt;DisplayText&gt;[2]&lt;/DisplayText&gt;&lt;record&gt;&lt;rec-number&gt;7&lt;/rec-number&gt;&lt;foreign-keys&gt;&lt;key app="EN" db-id="fzxatsvfz2asraexxxy5st0bxsxtarzs0rx5" timestamp="1625476566"&gt;7&lt;/key&gt;&lt;/foreign-keys&gt;&lt;ref-type name="Journal Article"&gt;17&lt;/ref-type&gt;&lt;contributors&gt;&lt;authors&gt;&lt;author&gt;Hynes, R. O.&lt;/author&gt;&lt;author&gt;Naba, A.&lt;/author&gt;&lt;/authors&gt;&lt;/contributors&gt;&lt;auth-address&gt;Howard Hughes Medical Institute, Koch Institute for Integrative Cancer Research, Massachusetts Institute of Technology, Cambridge, Massachusetts 02139, USA. rohynes@mit.edu&lt;/auth-address&gt;&lt;titles&gt;&lt;title&gt;Overview of the matrisome--an inventory of extracellular matrix constituents and functions&lt;/title&gt;&lt;secondary-title&gt;Cold Spring Harb Perspect Biol&lt;/secondary-title&gt;&lt;/titles&gt;&lt;periodical&gt;&lt;full-title&gt;Cold Spring Harb Perspect Biol&lt;/full-title&gt;&lt;/periodical&gt;&lt;pages&gt;a004903&lt;/pages&gt;&lt;volume&gt;4&lt;/volume&gt;&lt;number&gt;1&lt;/number&gt;&lt;edition&gt;2011/09/23&lt;/edition&gt;&lt;keywords&gt;&lt;keyword&gt;Animals&lt;/keyword&gt;&lt;keyword&gt;Collagen/analysis/chemistry&lt;/keyword&gt;&lt;keyword&gt;Evolution, Molecular&lt;/keyword&gt;&lt;keyword&gt;Extracellular Matrix Proteins/*chemistry/*physiology&lt;/keyword&gt;&lt;keyword&gt;Glycoproteins/analysis/chemistry&lt;/keyword&gt;&lt;keyword&gt;Humans&lt;/keyword&gt;&lt;keyword&gt;Integrins/physiology&lt;/keyword&gt;&lt;keyword&gt;Proteoglycans/analysis/chemistry&lt;/keyword&gt;&lt;keyword&gt;Transforming Growth Factor beta/physiology&lt;/keyword&gt;&lt;/keywords&gt;&lt;dates&gt;&lt;year&gt;2012&lt;/year&gt;&lt;pub-dates&gt;&lt;date&gt;Jan 1&lt;/date&gt;&lt;/pub-dates&gt;&lt;/dates&gt;&lt;isbn&gt;1943-0264&lt;/isbn&gt;&lt;accession-num&gt;21937732&lt;/accession-num&gt;&lt;urls&gt;&lt;/urls&gt;&lt;custom2&gt;PMC3249625&lt;/custom2&gt;&lt;electronic-resource-num&gt;10.1101/cshperspect.a004903&lt;/electronic-resource-num&gt;&lt;remote-database-provider&gt;NLM&lt;/remote-database-provider&gt;&lt;language&gt;eng&lt;/language&gt;&lt;/record&gt;&lt;/Cite&gt;&lt;/EndNote&gt;</w:instrText>
      </w:r>
      <w:r w:rsidRPr="00842401">
        <w:rPr>
          <w:rFonts w:ascii="Times New Roman" w:hAnsi="Times New Roman" w:cs="Times New Roman"/>
          <w:spacing w:val="2"/>
          <w:kern w:val="36"/>
          <w:sz w:val="24"/>
          <w:szCs w:val="24"/>
          <w:lang w:val="en"/>
        </w:rPr>
        <w:fldChar w:fldCharType="separate"/>
      </w:r>
      <w:r w:rsidR="007E162E" w:rsidRPr="00AA7359">
        <w:rPr>
          <w:rFonts w:ascii="Times New Roman" w:hAnsi="Times New Roman" w:cs="Times New Roman"/>
          <w:noProof/>
          <w:spacing w:val="2"/>
          <w:kern w:val="36"/>
          <w:sz w:val="24"/>
          <w:szCs w:val="24"/>
          <w:lang w:val="en"/>
        </w:rPr>
        <w:t>[2]</w:t>
      </w:r>
      <w:r w:rsidRPr="00842401">
        <w:rPr>
          <w:rFonts w:ascii="Times New Roman" w:hAnsi="Times New Roman" w:cs="Times New Roman"/>
          <w:spacing w:val="2"/>
          <w:kern w:val="36"/>
          <w:sz w:val="24"/>
          <w:szCs w:val="24"/>
          <w:lang w:val="en"/>
        </w:rPr>
        <w:fldChar w:fldCharType="end"/>
      </w:r>
      <w:r w:rsidRPr="00AA7359">
        <w:rPr>
          <w:rFonts w:ascii="Times New Roman" w:hAnsi="Times New Roman" w:cs="Times New Roman"/>
          <w:spacing w:val="2"/>
          <w:kern w:val="36"/>
          <w:sz w:val="24"/>
          <w:szCs w:val="24"/>
          <w:lang w:val="en"/>
        </w:rPr>
        <w:t xml:space="preserve"> (In silico Matrisome </w:t>
      </w:r>
      <w:hyperlink r:id="rId9" w:history="1">
        <w:r w:rsidRPr="00AA7359">
          <w:rPr>
            <w:rStyle w:val="Hyperlink"/>
            <w:rFonts w:ascii="Times New Roman" w:hAnsi="Times New Roman" w:cs="Times New Roman"/>
            <w:spacing w:val="2"/>
            <w:kern w:val="36"/>
            <w:sz w:val="24"/>
            <w:szCs w:val="24"/>
            <w:lang w:val="en"/>
          </w:rPr>
          <w:t>http://matrisomeproject.mit.edu</w:t>
        </w:r>
      </w:hyperlink>
      <w:r w:rsidRPr="00AA7359">
        <w:rPr>
          <w:rFonts w:ascii="Times New Roman" w:hAnsi="Times New Roman" w:cs="Times New Roman"/>
          <w:spacing w:val="2"/>
          <w:kern w:val="36"/>
          <w:sz w:val="24"/>
          <w:szCs w:val="24"/>
          <w:lang w:val="en"/>
        </w:rPr>
        <w:t xml:space="preserve">) and the Protein ANalysis THrough Evolutionary Relationships (PANTHER) classification system </w:t>
      </w:r>
      <w:r w:rsidRPr="00842401">
        <w:rPr>
          <w:rFonts w:ascii="Times New Roman" w:hAnsi="Times New Roman" w:cs="Times New Roman"/>
          <w:spacing w:val="2"/>
          <w:kern w:val="36"/>
          <w:sz w:val="24"/>
          <w:szCs w:val="24"/>
          <w:lang w:val="en"/>
        </w:rPr>
        <w:fldChar w:fldCharType="begin"/>
      </w:r>
      <w:r w:rsidR="007E162E" w:rsidRPr="00AA7359">
        <w:rPr>
          <w:rFonts w:ascii="Times New Roman" w:hAnsi="Times New Roman" w:cs="Times New Roman"/>
          <w:spacing w:val="2"/>
          <w:kern w:val="36"/>
          <w:sz w:val="24"/>
          <w:szCs w:val="24"/>
          <w:lang w:val="en"/>
        </w:rPr>
        <w:instrText xml:space="preserve"> ADDIN EN.CITE &lt;EndNote&gt;&lt;Cite&gt;&lt;Author&gt;Thomas&lt;/Author&gt;&lt;Year&gt;2003&lt;/Year&gt;&lt;RecNum&gt;116&lt;/RecNum&gt;&lt;DisplayText&gt;[3]&lt;/DisplayText&gt;&lt;record&gt;&lt;rec-number&gt;116&lt;/rec-number&gt;&lt;foreign-keys&gt;&lt;key app="EN" db-id="fzxatsvfz2asraexxxy5st0bxsxtarzs0rx5" timestamp="1628608659"&gt;116&lt;/key&gt;&lt;/foreign-keys&gt;&lt;ref-type name="Journal Article"&gt;17&lt;/ref-type&gt;&lt;contributors&gt;&lt;authors&gt;&lt;author&gt;Thomas, P. D.&lt;/author&gt;&lt;author&gt;Kejariwal, A.&lt;/author&gt;&lt;author&gt;Campbell, M. J.&lt;/author&gt;&lt;author&gt;Mi, H.&lt;/author&gt;&lt;author&gt;Diemer, K.&lt;/author&gt;&lt;author&gt;Guo, N.&lt;/author&gt;&lt;author&gt;Ladunga, I.&lt;/author&gt;&lt;author&gt;Ulitsky-Lazareva, B.&lt;/author&gt;&lt;author&gt;Muruganujan, A.&lt;/author&gt;&lt;author&gt;Rabkin, S.&lt;/author&gt;&lt;author&gt;Vandergriff, J. A.&lt;/author&gt;&lt;author&gt;Doremieux, O.&lt;/author&gt;&lt;/authors&gt;&lt;/contributors&gt;&lt;auth-address&gt;Protein Informatics, Celera Genomics, 850 Lincoln Center Drive, Foster City, CA 94404, USA. paul.thomas@fc.celera.com&lt;/auth-address&gt;&lt;titles&gt;&lt;title&gt;PANTHER: a browsable database of gene products organized by biological function, using curated protein family and subfamily classification&lt;/title&gt;&lt;secondary-title&gt;Nucleic Acids Res&lt;/secondary-title&gt;&lt;/titles&gt;&lt;periodical&gt;&lt;full-title&gt;Nucleic Acids Res&lt;/full-title&gt;&lt;/periodical&gt;&lt;pages&gt;334-41&lt;/pages&gt;&lt;volume&gt;31&lt;/volume&gt;&lt;number&gt;1&lt;/number&gt;&lt;edition&gt;2003/01/10&lt;/edition&gt;&lt;keywords&gt;&lt;keyword&gt;Animals&lt;/keyword&gt;&lt;keyword&gt;*Databases, Protein&lt;/keyword&gt;&lt;keyword&gt;Humans&lt;/keyword&gt;&lt;keyword&gt;Phylogeny&lt;/keyword&gt;&lt;keyword&gt;Protein Structure, Tertiary&lt;/keyword&gt;&lt;keyword&gt;Proteins/chemistry/*classification/genetics/*physiology&lt;/keyword&gt;&lt;keyword&gt;Sequence Alignment&lt;/keyword&gt;&lt;/keywords&gt;&lt;dates&gt;&lt;year&gt;2003&lt;/year&gt;&lt;pub-dates&gt;&lt;date&gt;Jan 1&lt;/date&gt;&lt;/pub-dates&gt;&lt;/dates&gt;&lt;isbn&gt;1362-4962 (Electronic)&amp;#xD;0305-1048 (Linking)&lt;/isbn&gt;&lt;accession-num&gt;12520017&lt;/accession-num&gt;&lt;urls&gt;&lt;related-urls&gt;&lt;url&gt;https://www.ncbi.nlm.nih.gov/pubmed/12520017&lt;/url&gt;&lt;/related-urls&gt;&lt;/urls&gt;&lt;custom2&gt;PMC165562&lt;/custom2&gt;&lt;electronic-resource-num&gt;10.1093/nar/gkg115&lt;/electronic-resource-num&gt;&lt;/record&gt;&lt;/Cite&gt;&lt;/EndNote&gt;</w:instrText>
      </w:r>
      <w:r w:rsidRPr="00842401">
        <w:rPr>
          <w:rFonts w:ascii="Times New Roman" w:hAnsi="Times New Roman" w:cs="Times New Roman"/>
          <w:spacing w:val="2"/>
          <w:kern w:val="36"/>
          <w:sz w:val="24"/>
          <w:szCs w:val="24"/>
          <w:lang w:val="en"/>
        </w:rPr>
        <w:fldChar w:fldCharType="separate"/>
      </w:r>
      <w:r w:rsidR="007E162E" w:rsidRPr="00AA7359">
        <w:rPr>
          <w:rFonts w:ascii="Times New Roman" w:hAnsi="Times New Roman" w:cs="Times New Roman"/>
          <w:noProof/>
          <w:spacing w:val="2"/>
          <w:kern w:val="36"/>
          <w:sz w:val="24"/>
          <w:szCs w:val="24"/>
          <w:lang w:val="en"/>
        </w:rPr>
        <w:t>[3]</w:t>
      </w:r>
      <w:r w:rsidRPr="00842401">
        <w:rPr>
          <w:rFonts w:ascii="Times New Roman" w:hAnsi="Times New Roman" w:cs="Times New Roman"/>
          <w:spacing w:val="2"/>
          <w:kern w:val="36"/>
          <w:sz w:val="24"/>
          <w:szCs w:val="24"/>
          <w:lang w:val="en"/>
        </w:rPr>
        <w:fldChar w:fldCharType="end"/>
      </w:r>
      <w:r w:rsidRPr="00AA7359">
        <w:rPr>
          <w:rFonts w:ascii="Times New Roman" w:hAnsi="Times New Roman" w:cs="Times New Roman"/>
          <w:spacing w:val="2"/>
          <w:kern w:val="36"/>
          <w:sz w:val="24"/>
          <w:szCs w:val="24"/>
          <w:lang w:val="en"/>
        </w:rPr>
        <w:t xml:space="preserve"> (v. 16.0</w:t>
      </w:r>
      <w:r w:rsidR="00F6138E">
        <w:rPr>
          <w:rFonts w:ascii="Times New Roman" w:hAnsi="Times New Roman" w:cs="Times New Roman"/>
          <w:sz w:val="24"/>
          <w:szCs w:val="24"/>
        </w:rPr>
        <w:t xml:space="preserve"> </w:t>
      </w:r>
      <w:hyperlink r:id="rId10" w:history="1">
        <w:r w:rsidR="00F6138E" w:rsidRPr="00842401">
          <w:rPr>
            <w:rStyle w:val="Hyperlink"/>
            <w:rFonts w:ascii="Times New Roman" w:hAnsi="Times New Roman" w:cs="Times New Roman"/>
            <w:sz w:val="24"/>
            <w:szCs w:val="24"/>
            <w:shd w:val="clear" w:color="auto" w:fill="FFFFFF"/>
          </w:rPr>
          <w:t>http://pantherdb.org</w:t>
        </w:r>
      </w:hyperlink>
      <w:r w:rsidRPr="00F6138E">
        <w:rPr>
          <w:rFonts w:ascii="Times New Roman" w:hAnsi="Times New Roman" w:cs="Times New Roman"/>
          <w:spacing w:val="2"/>
          <w:kern w:val="36"/>
          <w:sz w:val="24"/>
          <w:szCs w:val="24"/>
          <w:lang w:val="en"/>
        </w:rPr>
        <w:t>).</w:t>
      </w:r>
      <w:r w:rsidR="009817EC" w:rsidRPr="00AA7359">
        <w:rPr>
          <w:rFonts w:ascii="Times New Roman" w:hAnsi="Times New Roman" w:cs="Times New Roman"/>
          <w:spacing w:val="2"/>
          <w:kern w:val="36"/>
          <w:sz w:val="24"/>
          <w:szCs w:val="24"/>
          <w:lang w:val="en"/>
        </w:rPr>
        <w:t xml:space="preserve"> </w:t>
      </w:r>
      <w:r w:rsidR="009817EC" w:rsidRPr="00842401">
        <w:rPr>
          <w:rFonts w:ascii="Times New Roman" w:hAnsi="Times New Roman" w:cs="Times New Roman"/>
          <w:color w:val="000000" w:themeColor="text1"/>
          <w:sz w:val="24"/>
          <w:szCs w:val="24"/>
          <w:highlight w:val="green"/>
          <w:shd w:val="clear" w:color="auto" w:fill="FFFFFF"/>
        </w:rPr>
        <w:t xml:space="preserve">Gene ontology (GO), </w:t>
      </w:r>
      <w:r w:rsidR="00843C94" w:rsidRPr="00AA7359">
        <w:rPr>
          <w:rFonts w:ascii="Times New Roman" w:hAnsi="Times New Roman" w:cs="Times New Roman"/>
          <w:color w:val="000000" w:themeColor="text1"/>
          <w:sz w:val="24"/>
          <w:szCs w:val="24"/>
          <w:highlight w:val="green"/>
          <w:shd w:val="clear" w:color="auto" w:fill="FFFFFF"/>
        </w:rPr>
        <w:t>signalling</w:t>
      </w:r>
      <w:r w:rsidR="009817EC" w:rsidRPr="00842401">
        <w:rPr>
          <w:rFonts w:ascii="Times New Roman" w:hAnsi="Times New Roman" w:cs="Times New Roman"/>
          <w:color w:val="000000" w:themeColor="text1"/>
          <w:sz w:val="24"/>
          <w:szCs w:val="24"/>
          <w:highlight w:val="green"/>
          <w:shd w:val="clear" w:color="auto" w:fill="FFFFFF"/>
        </w:rPr>
        <w:t xml:space="preserve"> pathway and protein network analyses of identified proteins were performed using the Search Tool for Retrieval of Interacting Genes/</w:t>
      </w:r>
      <w:r w:rsidR="005052E5" w:rsidRPr="00842401">
        <w:rPr>
          <w:rFonts w:ascii="Times New Roman" w:hAnsi="Times New Roman" w:cs="Times New Roman"/>
          <w:color w:val="000000" w:themeColor="text1"/>
          <w:sz w:val="24"/>
          <w:szCs w:val="24"/>
          <w:highlight w:val="green"/>
          <w:shd w:val="clear" w:color="auto" w:fill="FFFFFF"/>
        </w:rPr>
        <w:t>Proteins (</w:t>
      </w:r>
      <w:r w:rsidR="009817EC" w:rsidRPr="00842401">
        <w:rPr>
          <w:rFonts w:ascii="Times New Roman" w:hAnsi="Times New Roman" w:cs="Times New Roman"/>
          <w:color w:val="000000" w:themeColor="text1"/>
          <w:sz w:val="24"/>
          <w:szCs w:val="24"/>
          <w:highlight w:val="green"/>
          <w:shd w:val="clear" w:color="auto" w:fill="FFFFFF"/>
        </w:rPr>
        <w:t xml:space="preserve">STRING, v. 11.5, </w:t>
      </w:r>
      <w:hyperlink r:id="rId11" w:history="1">
        <w:r w:rsidR="00F6138E" w:rsidRPr="00842401">
          <w:rPr>
            <w:rStyle w:val="Hyperlink"/>
            <w:rFonts w:ascii="Times New Roman" w:hAnsi="Times New Roman" w:cs="Times New Roman"/>
            <w:sz w:val="24"/>
            <w:szCs w:val="24"/>
            <w:highlight w:val="green"/>
            <w:shd w:val="clear" w:color="auto" w:fill="FFFFFF"/>
          </w:rPr>
          <w:t>http://geneontology.org</w:t>
        </w:r>
      </w:hyperlink>
      <w:r w:rsidR="009817EC" w:rsidRPr="00842401">
        <w:rPr>
          <w:rFonts w:ascii="Times New Roman" w:hAnsi="Times New Roman" w:cs="Times New Roman"/>
          <w:color w:val="000000" w:themeColor="text1"/>
          <w:sz w:val="24"/>
          <w:szCs w:val="24"/>
          <w:highlight w:val="green"/>
          <w:shd w:val="clear" w:color="auto" w:fill="FFFFFF"/>
        </w:rPr>
        <w:t>).</w:t>
      </w:r>
      <w:r w:rsidR="009817EC" w:rsidRPr="00842401">
        <w:rPr>
          <w:rFonts w:ascii="Times New Roman" w:hAnsi="Times New Roman" w:cs="Times New Roman"/>
          <w:color w:val="000000" w:themeColor="text1"/>
          <w:sz w:val="24"/>
          <w:szCs w:val="24"/>
          <w:shd w:val="clear" w:color="auto" w:fill="FFFFFF"/>
        </w:rPr>
        <w:t xml:space="preserve"> </w:t>
      </w:r>
      <w:r w:rsidR="009817EC" w:rsidRPr="00842401">
        <w:rPr>
          <w:rFonts w:ascii="Times New Roman" w:hAnsi="Times New Roman" w:cs="Times New Roman"/>
          <w:color w:val="000000" w:themeColor="text1"/>
          <w:sz w:val="24"/>
          <w:szCs w:val="24"/>
          <w:shd w:val="clear" w:color="auto" w:fill="FFFFFF"/>
        </w:rPr>
        <w:fldChar w:fldCharType="begin">
          <w:fldData xml:space="preserve">PEVuZE5vdGU+PENpdGU+PEF1dGhvcj5TemtsYXJjenlrPC9BdXRob3I+PFllYXI+MjAxOTwvWWVh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</w:fldData>
        </w:fldChar>
      </w:r>
      <w:r w:rsidR="009817EC" w:rsidRPr="00842401">
        <w:rPr>
          <w:rFonts w:ascii="Times New Roman" w:hAnsi="Times New Roman" w:cs="Times New Roman"/>
          <w:color w:val="000000" w:themeColor="text1"/>
          <w:sz w:val="24"/>
          <w:szCs w:val="24"/>
          <w:shd w:val="clear" w:color="auto" w:fill="FFFFFF"/>
        </w:rPr>
        <w:instrText xml:space="preserve"> ADDIN EN.CITE </w:instrText>
      </w:r>
      <w:r w:rsidR="009817EC" w:rsidRPr="00842401">
        <w:rPr>
          <w:rFonts w:ascii="Times New Roman" w:hAnsi="Times New Roman" w:cs="Times New Roman"/>
          <w:color w:val="000000" w:themeColor="text1"/>
          <w:sz w:val="24"/>
          <w:szCs w:val="24"/>
          <w:shd w:val="clear" w:color="auto" w:fill="FFFFFF"/>
        </w:rPr>
        <w:fldChar w:fldCharType="begin">
          <w:fldData xml:space="preserve">PEVuZE5vdGU+PENpdGU+PEF1dGhvcj5TemtsYXJjenlrPC9BdXRob3I+PFllYXI+MjAxOTwvWWVh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</w:fldData>
        </w:fldChar>
      </w:r>
      <w:r w:rsidR="009817EC" w:rsidRPr="00842401">
        <w:rPr>
          <w:rFonts w:ascii="Times New Roman" w:hAnsi="Times New Roman" w:cs="Times New Roman"/>
          <w:color w:val="000000" w:themeColor="text1"/>
          <w:sz w:val="24"/>
          <w:szCs w:val="24"/>
          <w:shd w:val="clear" w:color="auto" w:fill="FFFFFF"/>
        </w:rPr>
        <w:instrText xml:space="preserve"> ADDIN EN.CITE.DATA </w:instrText>
      </w:r>
      <w:r w:rsidR="009817EC" w:rsidRPr="00842401">
        <w:rPr>
          <w:rFonts w:ascii="Times New Roman" w:hAnsi="Times New Roman" w:cs="Times New Roman"/>
          <w:color w:val="000000" w:themeColor="text1"/>
          <w:sz w:val="24"/>
          <w:szCs w:val="24"/>
          <w:shd w:val="clear" w:color="auto" w:fill="FFFFFF"/>
        </w:rPr>
      </w:r>
      <w:r w:rsidR="009817EC" w:rsidRPr="00842401">
        <w:rPr>
          <w:rFonts w:ascii="Times New Roman" w:hAnsi="Times New Roman" w:cs="Times New Roman"/>
          <w:color w:val="000000" w:themeColor="text1"/>
          <w:sz w:val="24"/>
          <w:szCs w:val="24"/>
          <w:shd w:val="clear" w:color="auto" w:fill="FFFFFF"/>
        </w:rPr>
        <w:fldChar w:fldCharType="end"/>
      </w:r>
      <w:r w:rsidR="009817EC" w:rsidRPr="00842401">
        <w:rPr>
          <w:rFonts w:ascii="Times New Roman" w:hAnsi="Times New Roman" w:cs="Times New Roman"/>
          <w:color w:val="000000" w:themeColor="text1"/>
          <w:sz w:val="24"/>
          <w:szCs w:val="24"/>
          <w:shd w:val="clear" w:color="auto" w:fill="FFFFFF"/>
        </w:rPr>
      </w:r>
      <w:r w:rsidR="009817EC" w:rsidRPr="00842401">
        <w:rPr>
          <w:rFonts w:ascii="Times New Roman" w:hAnsi="Times New Roman" w:cs="Times New Roman"/>
          <w:color w:val="000000" w:themeColor="text1"/>
          <w:sz w:val="24"/>
          <w:szCs w:val="24"/>
          <w:shd w:val="clear" w:color="auto" w:fill="FFFFFF"/>
        </w:rPr>
        <w:fldChar w:fldCharType="separate"/>
      </w:r>
      <w:r w:rsidR="009817EC" w:rsidRPr="00842401">
        <w:rPr>
          <w:rFonts w:ascii="Times New Roman" w:hAnsi="Times New Roman" w:cs="Times New Roman"/>
          <w:noProof/>
          <w:color w:val="000000" w:themeColor="text1"/>
          <w:sz w:val="24"/>
          <w:szCs w:val="24"/>
          <w:shd w:val="clear" w:color="auto" w:fill="FFFFFF"/>
        </w:rPr>
        <w:t>[4]</w:t>
      </w:r>
      <w:r w:rsidR="009817EC" w:rsidRPr="00842401">
        <w:rPr>
          <w:rFonts w:ascii="Times New Roman" w:hAnsi="Times New Roman" w:cs="Times New Roman"/>
          <w:color w:val="000000" w:themeColor="text1"/>
          <w:sz w:val="24"/>
          <w:szCs w:val="24"/>
          <w:shd w:val="clear" w:color="auto" w:fill="FFFFFF"/>
        </w:rPr>
        <w:fldChar w:fldCharType="end"/>
      </w:r>
    </w:p>
    <w:p w14:paraId="0364FB9B" w14:textId="77777777" w:rsidR="00904536" w:rsidRPr="00AA7359" w:rsidRDefault="00904536" w:rsidP="00F07B71">
      <w:pPr>
        <w:spacing w:after="0" w:line="480" w:lineRule="auto"/>
        <w:rPr>
          <w:rFonts w:ascii="Times New Roman" w:hAnsi="Times New Roman" w:cs="Times New Roman"/>
          <w:b/>
          <w:color w:val="000000" w:themeColor="text1"/>
          <w:sz w:val="24"/>
          <w:szCs w:val="24"/>
        </w:rPr>
      </w:pPr>
      <w:r w:rsidRPr="00AA7359">
        <w:rPr>
          <w:rFonts w:ascii="Times New Roman" w:hAnsi="Times New Roman" w:cs="Times New Roman"/>
          <w:b/>
          <w:color w:val="000000" w:themeColor="text1"/>
          <w:sz w:val="24"/>
          <w:szCs w:val="24"/>
        </w:rPr>
        <w:t>RNA-Seq analysis</w:t>
      </w:r>
    </w:p>
    <w:p w14:paraId="16AF04D5" w14:textId="78176B60" w:rsidR="00904536" w:rsidRPr="00AA7359" w:rsidRDefault="00904536" w:rsidP="00F07B71">
      <w:pPr>
        <w:spacing w:after="0" w:line="480" w:lineRule="auto"/>
        <w:jc w:val="both"/>
        <w:rPr>
          <w:rFonts w:ascii="Times New Roman" w:hAnsi="Times New Roman" w:cs="Times New Roman"/>
          <w:sz w:val="24"/>
          <w:szCs w:val="24"/>
        </w:rPr>
      </w:pPr>
      <w:r w:rsidRPr="00AA7359">
        <w:rPr>
          <w:rFonts w:ascii="Times New Roman" w:hAnsi="Times New Roman" w:cs="Times New Roman"/>
          <w:color w:val="000000" w:themeColor="text1"/>
          <w:sz w:val="24"/>
          <w:szCs w:val="24"/>
        </w:rPr>
        <w:t xml:space="preserve">Samples were sequenced </w:t>
      </w:r>
      <w:bookmarkStart w:id="0" w:name="OLE_LINK15"/>
      <w:bookmarkStart w:id="1" w:name="OLE_LINK20"/>
      <w:r w:rsidRPr="00AA7359">
        <w:rPr>
          <w:rFonts w:ascii="Times New Roman" w:hAnsi="Times New Roman" w:cs="Times New Roman"/>
          <w:color w:val="000000" w:themeColor="text1"/>
          <w:sz w:val="24"/>
          <w:szCs w:val="24"/>
        </w:rPr>
        <w:t>by the</w:t>
      </w:r>
      <w:r w:rsidRPr="00AA7359">
        <w:rPr>
          <w:rFonts w:ascii="Times New Roman" w:hAnsi="Times New Roman" w:cs="Times New Roman"/>
          <w:color w:val="000000" w:themeColor="text1"/>
          <w:sz w:val="24"/>
          <w:szCs w:val="24"/>
          <w:shd w:val="clear" w:color="auto" w:fill="FFFFFF"/>
        </w:rPr>
        <w:t xml:space="preserve"> </w:t>
      </w:r>
      <w:r w:rsidRPr="00AA7359">
        <w:rPr>
          <w:rFonts w:ascii="Times New Roman" w:hAnsi="Times New Roman" w:cs="Times New Roman"/>
          <w:color w:val="000000" w:themeColor="text1"/>
          <w:sz w:val="24"/>
          <w:szCs w:val="24"/>
        </w:rPr>
        <w:t>Novaseq 6000 system</w:t>
      </w:r>
      <w:bookmarkEnd w:id="0"/>
      <w:bookmarkEnd w:id="1"/>
      <w:r w:rsidRPr="00AA7359">
        <w:rPr>
          <w:rFonts w:ascii="Times New Roman" w:hAnsi="Times New Roman" w:cs="Times New Roman"/>
          <w:color w:val="000000" w:themeColor="text1"/>
          <w:sz w:val="24"/>
          <w:szCs w:val="24"/>
        </w:rPr>
        <w:t xml:space="preserve"> (Illumina, USA) using approximately 150 base-pair paired-end RNA-Seq technology with 60-90 million reads per sample. Data were analyzed using bioinformatics software, and raw sequencing reads trimmed by Trim Galore (v</w:t>
      </w:r>
      <w:r w:rsidR="00E90E31" w:rsidRPr="00AA7359">
        <w:rPr>
          <w:rFonts w:ascii="Times New Roman" w:hAnsi="Times New Roman" w:cs="Times New Roman"/>
          <w:color w:val="000000" w:themeColor="text1"/>
          <w:sz w:val="24"/>
          <w:szCs w:val="24"/>
        </w:rPr>
        <w:t xml:space="preserve">. </w:t>
      </w:r>
      <w:r w:rsidRPr="00AA7359">
        <w:rPr>
          <w:rFonts w:ascii="Times New Roman" w:hAnsi="Times New Roman" w:cs="Times New Roman"/>
          <w:color w:val="000000" w:themeColor="text1"/>
          <w:sz w:val="24"/>
          <w:szCs w:val="24"/>
        </w:rPr>
        <w:t>0.6.6,</w:t>
      </w:r>
      <w:r w:rsidR="005A7981">
        <w:rPr>
          <w:rFonts w:ascii="Times New Roman" w:hAnsi="Times New Roman" w:cs="Times New Roman"/>
          <w:color w:val="000000" w:themeColor="text1"/>
          <w:sz w:val="24"/>
          <w:szCs w:val="24"/>
        </w:rPr>
        <w:t xml:space="preserve"> </w:t>
      </w:r>
      <w:hyperlink r:id="rId12" w:history="1">
        <w:r w:rsidR="005A7981" w:rsidRPr="005A7981">
          <w:rPr>
            <w:rStyle w:val="Hyperlink"/>
            <w:rFonts w:ascii="Times New Roman" w:hAnsi="Times New Roman" w:cs="Times New Roman"/>
            <w:sz w:val="24"/>
            <w:szCs w:val="24"/>
          </w:rPr>
          <w:t>http:/www.bioinformatics.babraham.ac.uk/projects/trim_galore/</w:t>
        </w:r>
      </w:hyperlink>
      <w:r w:rsidR="005A7981">
        <w:rPr>
          <w:rFonts w:ascii="Times New Roman" w:hAnsi="Times New Roman" w:cs="Times New Roman"/>
          <w:color w:val="000000" w:themeColor="text1"/>
          <w:sz w:val="24"/>
          <w:szCs w:val="24"/>
        </w:rPr>
        <w:t>)</w:t>
      </w:r>
      <w:r w:rsidR="00C30416" w:rsidRPr="00AA7359">
        <w:rPr>
          <w:rStyle w:val="apple-converted-space"/>
          <w:rFonts w:ascii="Times New Roman" w:hAnsi="Times New Roman" w:cs="Times New Roman"/>
          <w:color w:val="000000" w:themeColor="text1"/>
          <w:sz w:val="24"/>
          <w:szCs w:val="24"/>
        </w:rPr>
        <w:t xml:space="preserve"> </w:t>
      </w:r>
      <w:r w:rsidRPr="00842401">
        <w:rPr>
          <w:rFonts w:ascii="Times New Roman" w:hAnsi="Times New Roman" w:cs="Times New Roman"/>
          <w:color w:val="000000" w:themeColor="text1"/>
          <w:sz w:val="24"/>
          <w:szCs w:val="24"/>
        </w:rPr>
        <w:fldChar w:fldCharType="begin">
          <w:fldData xml:space="preserve">PEVuZE5vdGU+PENpdGU+PEF1dGhvcj5MaWFvPC9BdXRob3I+PFllYXI+MjAxOTwvWWVhcj48UmVj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</w:fldData>
        </w:fldChar>
      </w:r>
      <w:r w:rsidR="009817EC" w:rsidRPr="00E63A95">
        <w:rPr>
          <w:rFonts w:ascii="Times New Roman" w:hAnsi="Times New Roman" w:cs="Times New Roman"/>
          <w:color w:val="000000" w:themeColor="text1"/>
          <w:sz w:val="24"/>
          <w:szCs w:val="24"/>
        </w:rPr>
        <w:instrText xml:space="preserve"> ADDIN EN.CITE </w:instrText>
      </w:r>
      <w:r w:rsidR="009817EC" w:rsidRPr="00842401">
        <w:rPr>
          <w:rFonts w:ascii="Times New Roman" w:hAnsi="Times New Roman" w:cs="Times New Roman"/>
          <w:color w:val="000000" w:themeColor="text1"/>
          <w:sz w:val="24"/>
          <w:szCs w:val="24"/>
        </w:rPr>
        <w:fldChar w:fldCharType="begin">
          <w:fldData xml:space="preserve">PEVuZE5vdGU+PENpdGU+PEF1dGhvcj5MaWFvPC9BdXRob3I+PFllYXI+MjAxOTwvWWVhcj48UmVj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</w:fldData>
        </w:fldChar>
      </w:r>
      <w:r w:rsidR="009817EC" w:rsidRPr="00E63A95">
        <w:rPr>
          <w:rFonts w:ascii="Times New Roman" w:hAnsi="Times New Roman" w:cs="Times New Roman"/>
          <w:color w:val="000000" w:themeColor="text1"/>
          <w:sz w:val="24"/>
          <w:szCs w:val="24"/>
        </w:rPr>
        <w:instrText xml:space="preserve"> ADDIN EN.CITE.DATA </w:instrText>
      </w:r>
      <w:r w:rsidR="009817EC" w:rsidRPr="00842401">
        <w:rPr>
          <w:rFonts w:ascii="Times New Roman" w:hAnsi="Times New Roman" w:cs="Times New Roman"/>
          <w:color w:val="000000" w:themeColor="text1"/>
          <w:sz w:val="24"/>
          <w:szCs w:val="24"/>
        </w:rPr>
      </w:r>
      <w:r w:rsidR="009817EC" w:rsidRPr="00842401">
        <w:rPr>
          <w:rFonts w:ascii="Times New Roman" w:hAnsi="Times New Roman" w:cs="Times New Roman"/>
          <w:color w:val="000000" w:themeColor="text1"/>
          <w:sz w:val="24"/>
          <w:szCs w:val="24"/>
        </w:rPr>
        <w:fldChar w:fldCharType="end"/>
      </w:r>
      <w:r w:rsidRPr="00842401">
        <w:rPr>
          <w:rFonts w:ascii="Times New Roman" w:hAnsi="Times New Roman" w:cs="Times New Roman"/>
          <w:color w:val="000000" w:themeColor="text1"/>
          <w:sz w:val="24"/>
          <w:szCs w:val="24"/>
        </w:rPr>
      </w:r>
      <w:r w:rsidRPr="00842401">
        <w:rPr>
          <w:rFonts w:ascii="Times New Roman" w:hAnsi="Times New Roman" w:cs="Times New Roman"/>
          <w:color w:val="000000" w:themeColor="text1"/>
          <w:sz w:val="24"/>
          <w:szCs w:val="24"/>
        </w:rPr>
        <w:fldChar w:fldCharType="separate"/>
      </w:r>
      <w:r w:rsidR="009817EC" w:rsidRPr="00E63A95">
        <w:rPr>
          <w:rFonts w:ascii="Times New Roman" w:hAnsi="Times New Roman" w:cs="Times New Roman"/>
          <w:noProof/>
          <w:color w:val="000000" w:themeColor="text1"/>
          <w:sz w:val="24"/>
          <w:szCs w:val="24"/>
        </w:rPr>
        <w:t>[5]</w:t>
      </w:r>
      <w:r w:rsidRPr="00842401">
        <w:rPr>
          <w:rFonts w:ascii="Times New Roman" w:hAnsi="Times New Roman" w:cs="Times New Roman"/>
          <w:color w:val="000000" w:themeColor="text1"/>
          <w:sz w:val="24"/>
          <w:szCs w:val="24"/>
        </w:rPr>
        <w:fldChar w:fldCharType="end"/>
      </w:r>
      <w:r w:rsidRPr="00E63A95">
        <w:rPr>
          <w:rFonts w:ascii="Times New Roman" w:hAnsi="Times New Roman" w:cs="Times New Roman"/>
          <w:color w:val="000000" w:themeColor="text1"/>
          <w:sz w:val="24"/>
          <w:szCs w:val="24"/>
        </w:rPr>
        <w:t>, were mapped to a human reference genome (Homo_sapiens.</w:t>
      </w:r>
      <w:r w:rsidR="00F2466F" w:rsidRPr="00E63A95">
        <w:rPr>
          <w:rFonts w:ascii="Times New Roman" w:hAnsi="Times New Roman" w:cs="Times New Roman"/>
          <w:color w:val="000000" w:themeColor="text1"/>
          <w:sz w:val="24"/>
          <w:szCs w:val="24"/>
        </w:rPr>
        <w:t xml:space="preserve"> </w:t>
      </w:r>
      <w:r w:rsidRPr="00E63A95">
        <w:rPr>
          <w:rFonts w:ascii="Times New Roman" w:hAnsi="Times New Roman" w:cs="Times New Roman"/>
          <w:color w:val="000000" w:themeColor="text1"/>
          <w:sz w:val="24"/>
          <w:szCs w:val="24"/>
        </w:rPr>
        <w:t xml:space="preserve">GRCh38). A transcriptome assembly was generated for each sample, and expression levels were calculated for each transcript or gene with read counts and transcripts per million (TPM) by using the </w:t>
      </w:r>
      <w:bookmarkStart w:id="2" w:name="OLE_LINK105"/>
      <w:bookmarkStart w:id="3" w:name="OLE_LINK106"/>
      <w:r w:rsidRPr="00E63A95">
        <w:rPr>
          <w:rFonts w:ascii="Times New Roman" w:hAnsi="Times New Roman" w:cs="Times New Roman"/>
          <w:color w:val="000000" w:themeColor="text1"/>
          <w:sz w:val="24"/>
          <w:szCs w:val="24"/>
        </w:rPr>
        <w:t>Kallisto</w:t>
      </w:r>
      <w:bookmarkEnd w:id="2"/>
      <w:bookmarkEnd w:id="3"/>
      <w:r w:rsidRPr="00E63A95">
        <w:rPr>
          <w:rFonts w:ascii="Times New Roman" w:hAnsi="Times New Roman" w:cs="Times New Roman"/>
          <w:color w:val="000000" w:themeColor="text1"/>
          <w:sz w:val="24"/>
          <w:szCs w:val="24"/>
        </w:rPr>
        <w:t xml:space="preserve"> software (v</w:t>
      </w:r>
      <w:r w:rsidR="00E90E31" w:rsidRPr="00E63A95">
        <w:rPr>
          <w:rFonts w:ascii="Times New Roman" w:hAnsi="Times New Roman" w:cs="Times New Roman"/>
          <w:color w:val="000000" w:themeColor="text1"/>
          <w:sz w:val="24"/>
          <w:szCs w:val="24"/>
        </w:rPr>
        <w:t xml:space="preserve">. </w:t>
      </w:r>
      <w:r w:rsidRPr="00E63A95">
        <w:rPr>
          <w:rFonts w:ascii="Times New Roman" w:hAnsi="Times New Roman" w:cs="Times New Roman"/>
          <w:color w:val="000000" w:themeColor="text1"/>
          <w:sz w:val="24"/>
          <w:szCs w:val="24"/>
        </w:rPr>
        <w:t>0.46.1,</w:t>
      </w:r>
      <w:r w:rsidR="00836A95">
        <w:rPr>
          <w:rFonts w:ascii="Times New Roman" w:hAnsi="Times New Roman" w:cs="Times New Roman"/>
          <w:color w:val="000000" w:themeColor="text1"/>
          <w:sz w:val="24"/>
          <w:szCs w:val="24"/>
        </w:rPr>
        <w:t xml:space="preserve"> </w:t>
      </w:r>
      <w:hyperlink r:id="rId13" w:history="1">
        <w:r w:rsidR="00836A95" w:rsidRPr="00836A95">
          <w:rPr>
            <w:rStyle w:val="Hyperlink"/>
            <w:rFonts w:ascii="Times New Roman" w:hAnsi="Times New Roman" w:cs="Times New Roman"/>
            <w:sz w:val="24"/>
            <w:szCs w:val="24"/>
          </w:rPr>
          <w:t>https://pachterlab.github.io/kallisto/</w:t>
        </w:r>
      </w:hyperlink>
      <w:r w:rsidR="00836A95">
        <w:rPr>
          <w:rFonts w:ascii="Times New Roman" w:hAnsi="Times New Roman" w:cs="Times New Roman"/>
          <w:color w:val="000000" w:themeColor="text1"/>
          <w:sz w:val="24"/>
          <w:szCs w:val="24"/>
        </w:rPr>
        <w:t xml:space="preserve">) </w:t>
      </w:r>
      <w:r w:rsidRPr="00842401">
        <w:rPr>
          <w:rFonts w:ascii="Times New Roman" w:hAnsi="Times New Roman" w:cs="Times New Roman"/>
          <w:sz w:val="24"/>
          <w:szCs w:val="24"/>
        </w:rPr>
        <w:fldChar w:fldCharType="begin">
          <w:fldData xml:space="preserve">PEVuZE5vdGU+PENpdGU+PEF1dGhvcj5CcmF5PC9BdXRob3I+PFllYXI+MjAxNjwvWWVhcj48UmVj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</w:fldData>
        </w:fldChar>
      </w:r>
      <w:r w:rsidR="009817EC" w:rsidRPr="00AA7359">
        <w:rPr>
          <w:rFonts w:ascii="Times New Roman" w:hAnsi="Times New Roman" w:cs="Times New Roman"/>
          <w:sz w:val="24"/>
          <w:szCs w:val="24"/>
        </w:rPr>
        <w:instrText xml:space="preserve"> ADDIN EN.CITE </w:instrText>
      </w:r>
      <w:r w:rsidR="009817EC" w:rsidRPr="00842401">
        <w:rPr>
          <w:rFonts w:ascii="Times New Roman" w:hAnsi="Times New Roman" w:cs="Times New Roman"/>
          <w:sz w:val="24"/>
          <w:szCs w:val="24"/>
        </w:rPr>
        <w:fldChar w:fldCharType="begin">
          <w:fldData xml:space="preserve">PEVuZE5vdGU+PENpdGU+PEF1dGhvcj5CcmF5PC9BdXRob3I+PFllYXI+MjAxNjwvWWVhcj48UmVj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</w:fldData>
        </w:fldChar>
      </w:r>
      <w:r w:rsidR="009817EC" w:rsidRPr="00AA7359">
        <w:rPr>
          <w:rFonts w:ascii="Times New Roman" w:hAnsi="Times New Roman" w:cs="Times New Roman"/>
          <w:sz w:val="24"/>
          <w:szCs w:val="24"/>
        </w:rPr>
        <w:instrText xml:space="preserve"> ADDIN EN.CITE.DATA </w:instrText>
      </w:r>
      <w:r w:rsidR="009817EC" w:rsidRPr="00842401">
        <w:rPr>
          <w:rFonts w:ascii="Times New Roman" w:hAnsi="Times New Roman" w:cs="Times New Roman"/>
          <w:sz w:val="24"/>
          <w:szCs w:val="24"/>
        </w:rPr>
      </w:r>
      <w:r w:rsidR="009817EC" w:rsidRPr="00842401">
        <w:rPr>
          <w:rFonts w:ascii="Times New Roman" w:hAnsi="Times New Roman" w:cs="Times New Roman"/>
          <w:sz w:val="24"/>
          <w:szCs w:val="24"/>
        </w:rPr>
        <w:fldChar w:fldCharType="end"/>
      </w:r>
      <w:r w:rsidRPr="00842401">
        <w:rPr>
          <w:rFonts w:ascii="Times New Roman" w:hAnsi="Times New Roman" w:cs="Times New Roman"/>
          <w:sz w:val="24"/>
          <w:szCs w:val="24"/>
        </w:rPr>
      </w:r>
      <w:r w:rsidRPr="00842401">
        <w:rPr>
          <w:rFonts w:ascii="Times New Roman" w:hAnsi="Times New Roman" w:cs="Times New Roman"/>
          <w:sz w:val="24"/>
          <w:szCs w:val="24"/>
        </w:rPr>
        <w:fldChar w:fldCharType="separate"/>
      </w:r>
      <w:r w:rsidR="009817EC" w:rsidRPr="00AA7359">
        <w:rPr>
          <w:rFonts w:ascii="Times New Roman" w:hAnsi="Times New Roman" w:cs="Times New Roman"/>
          <w:noProof/>
          <w:sz w:val="24"/>
          <w:szCs w:val="24"/>
        </w:rPr>
        <w:t>[6]</w:t>
      </w:r>
      <w:r w:rsidRPr="00842401">
        <w:rPr>
          <w:rFonts w:ascii="Times New Roman" w:hAnsi="Times New Roman" w:cs="Times New Roman"/>
          <w:sz w:val="24"/>
          <w:szCs w:val="24"/>
        </w:rPr>
        <w:fldChar w:fldCharType="end"/>
      </w:r>
      <w:r w:rsidRPr="00AA7359">
        <w:rPr>
          <w:rFonts w:ascii="Times New Roman" w:hAnsi="Times New Roman" w:cs="Times New Roman"/>
          <w:sz w:val="24"/>
          <w:szCs w:val="24"/>
        </w:rPr>
        <w:t>. Gene expression analysis was carried out using the program R (v</w:t>
      </w:r>
      <w:r w:rsidR="00E90E31" w:rsidRPr="00AA7359">
        <w:rPr>
          <w:rFonts w:ascii="Times New Roman" w:hAnsi="Times New Roman" w:cs="Times New Roman"/>
          <w:sz w:val="24"/>
          <w:szCs w:val="24"/>
        </w:rPr>
        <w:t xml:space="preserve">. </w:t>
      </w:r>
      <w:r w:rsidRPr="00AA7359">
        <w:rPr>
          <w:rFonts w:ascii="Times New Roman" w:hAnsi="Times New Roman" w:cs="Times New Roman"/>
          <w:sz w:val="24"/>
          <w:szCs w:val="24"/>
        </w:rPr>
        <w:t xml:space="preserve">3.6.1, </w:t>
      </w:r>
      <w:hyperlink r:id="rId14" w:history="1">
        <w:r w:rsidR="00C30416" w:rsidRPr="00AA7359">
          <w:rPr>
            <w:rStyle w:val="Hyperlink"/>
            <w:rFonts w:ascii="Times New Roman" w:hAnsi="Times New Roman" w:cs="Times New Roman"/>
            <w:sz w:val="24"/>
            <w:szCs w:val="24"/>
          </w:rPr>
          <w:t>http://www.r-project.org/</w:t>
        </w:r>
      </w:hyperlink>
      <w:r w:rsidRPr="00AA7359">
        <w:rPr>
          <w:rFonts w:ascii="Times New Roman" w:hAnsi="Times New Roman" w:cs="Times New Roman"/>
          <w:sz w:val="24"/>
          <w:szCs w:val="24"/>
        </w:rPr>
        <w:t>) and data presentation was performed using R packages, including edgeR (v</w:t>
      </w:r>
      <w:r w:rsidR="00E90E31" w:rsidRPr="00AA7359">
        <w:rPr>
          <w:rFonts w:ascii="Times New Roman" w:hAnsi="Times New Roman" w:cs="Times New Roman"/>
          <w:sz w:val="24"/>
          <w:szCs w:val="24"/>
        </w:rPr>
        <w:t xml:space="preserve">. </w:t>
      </w:r>
      <w:r w:rsidRPr="00AA7359">
        <w:rPr>
          <w:rFonts w:ascii="Times New Roman" w:hAnsi="Times New Roman" w:cs="Times New Roman"/>
          <w:sz w:val="24"/>
          <w:szCs w:val="24"/>
        </w:rPr>
        <w:t xml:space="preserve">3.28.1) </w:t>
      </w:r>
      <w:r w:rsidRPr="00842401">
        <w:rPr>
          <w:rFonts w:ascii="Times New Roman" w:hAnsi="Times New Roman" w:cs="Times New Roman"/>
          <w:sz w:val="24"/>
          <w:szCs w:val="24"/>
        </w:rPr>
        <w:fldChar w:fldCharType="begin"/>
      </w:r>
      <w:r w:rsidR="009817EC" w:rsidRPr="00AA7359">
        <w:rPr>
          <w:rFonts w:ascii="Times New Roman" w:hAnsi="Times New Roman" w:cs="Times New Roman"/>
          <w:sz w:val="24"/>
          <w:szCs w:val="24"/>
        </w:rPr>
        <w:instrText xml:space="preserve"> ADDIN EN.CITE &lt;EndNote&gt;&lt;Cite&gt;&lt;Author&gt;Robinson&lt;/Author&gt;&lt;Year&gt;2010&lt;/Year&gt;&lt;RecNum&gt;147&lt;/RecNum&gt;&lt;DisplayText&gt;[7]&lt;/DisplayText&gt;&lt;record&gt;&lt;rec-number&gt;147&lt;/rec-number&gt;&lt;foreign-keys&gt;&lt;key app="EN" db-id="fzxatsvfz2asraexxxy5st0bxsxtarzs0rx5" timestamp="1631954749"&gt;147&lt;/key&gt;&lt;/foreign-keys&gt;&lt;ref-type name="Journal Article"&gt;17&lt;/ref-type&gt;&lt;contributors&gt;&lt;authors&gt;&lt;author&gt;Robinson, M. D.&lt;/author&gt;&lt;author&gt;McCarthy, D. J.&lt;/author&gt;&lt;author&gt;Smyth, G. K.&lt;/author&gt;&lt;/authors&gt;&lt;/contributors&gt;&lt;auth-address&gt;Cancer Program, Garvan Institute of Medical Research, 384 Victoria Street, Darlinghurst, NSW 2010, Australia. mrobinson@wehi.edu.au&lt;/auth-address&gt;&lt;titles&gt;&lt;title&gt;edgeR: a Bioconductor package for differential expression analysis of digital gene expression data&lt;/title&gt;&lt;secondary-title&gt;Bioinformatics&lt;/secondary-title&gt;&lt;/titles&gt;&lt;periodical&gt;&lt;full-title&gt;Bioinformatics&lt;/full-title&gt;&lt;/periodical&gt;&lt;pages&gt;139-40&lt;/pages&gt;&lt;volume&gt;26&lt;/volume&gt;&lt;number&gt;1&lt;/number&gt;&lt;edition&gt;2009/11/17&lt;/edition&gt;&lt;keywords&gt;&lt;keyword&gt;*Algorithms&lt;/keyword&gt;&lt;keyword&gt;Gene Expression Profiling/*methods&lt;/keyword&gt;&lt;keyword&gt;Oligonucleotide Array Sequence Analysis/*methods&lt;/keyword&gt;&lt;keyword&gt;*Programming Languages&lt;/keyword&gt;&lt;keyword&gt;*Signal Processing, Computer-Assisted&lt;/keyword&gt;&lt;keyword&gt;*Software&lt;/keyword&gt;&lt;/keywords&gt;&lt;dates&gt;&lt;year&gt;2010&lt;/year&gt;&lt;pub-dates&gt;&lt;date&gt;Jan 1&lt;/date&gt;&lt;/pub-dates&gt;&lt;/dates&gt;&lt;isbn&gt;1367-4811 (Electronic)&amp;#xD;1367-4803 (Linking)&lt;/isbn&gt;&lt;accession-num&gt;19910308&lt;/accession-num&gt;&lt;urls&gt;&lt;related-urls&gt;&lt;url&gt;https://www.ncbi.nlm.nih.gov/pubmed/19910308&lt;/url&gt;&lt;/related-urls&gt;&lt;/urls&gt;&lt;custom2&gt;PMC2796818&lt;/custom2&gt;&lt;electronic-resource-num&gt;10.1093/bioinformatics/btp616&lt;/electronic-resource-num&gt;&lt;/record&gt;&lt;/Cite&gt;&lt;/EndNote&gt;</w:instrText>
      </w:r>
      <w:r w:rsidRPr="00842401">
        <w:rPr>
          <w:rFonts w:ascii="Times New Roman" w:hAnsi="Times New Roman" w:cs="Times New Roman"/>
          <w:sz w:val="24"/>
          <w:szCs w:val="24"/>
        </w:rPr>
        <w:fldChar w:fldCharType="separate"/>
      </w:r>
      <w:r w:rsidR="009817EC" w:rsidRPr="00AA7359">
        <w:rPr>
          <w:rFonts w:ascii="Times New Roman" w:hAnsi="Times New Roman" w:cs="Times New Roman"/>
          <w:noProof/>
          <w:sz w:val="24"/>
          <w:szCs w:val="24"/>
        </w:rPr>
        <w:t>[7]</w:t>
      </w:r>
      <w:r w:rsidRPr="00842401">
        <w:rPr>
          <w:rFonts w:ascii="Times New Roman" w:hAnsi="Times New Roman" w:cs="Times New Roman"/>
          <w:sz w:val="24"/>
          <w:szCs w:val="24"/>
        </w:rPr>
        <w:fldChar w:fldCharType="end"/>
      </w:r>
      <w:r w:rsidRPr="00AA7359">
        <w:rPr>
          <w:rFonts w:ascii="Times New Roman" w:hAnsi="Times New Roman" w:cs="Times New Roman"/>
          <w:sz w:val="24"/>
          <w:szCs w:val="24"/>
        </w:rPr>
        <w:t xml:space="preserve"> and DESeq2 (v</w:t>
      </w:r>
      <w:r w:rsidR="00E90E31" w:rsidRPr="00AA7359">
        <w:rPr>
          <w:rFonts w:ascii="Times New Roman" w:hAnsi="Times New Roman" w:cs="Times New Roman"/>
          <w:sz w:val="24"/>
          <w:szCs w:val="24"/>
        </w:rPr>
        <w:t xml:space="preserve">. </w:t>
      </w:r>
      <w:r w:rsidRPr="00AA7359">
        <w:rPr>
          <w:rFonts w:ascii="Times New Roman" w:hAnsi="Times New Roman" w:cs="Times New Roman"/>
          <w:sz w:val="24"/>
          <w:szCs w:val="24"/>
        </w:rPr>
        <w:t xml:space="preserve">1.26.0) </w:t>
      </w:r>
      <w:r w:rsidRPr="00842401">
        <w:rPr>
          <w:rFonts w:ascii="Times New Roman" w:hAnsi="Times New Roman" w:cs="Times New Roman"/>
          <w:sz w:val="24"/>
          <w:szCs w:val="24"/>
        </w:rPr>
        <w:fldChar w:fldCharType="begin"/>
      </w:r>
      <w:r w:rsidR="009817EC" w:rsidRPr="00AA7359">
        <w:rPr>
          <w:rFonts w:ascii="Times New Roman" w:hAnsi="Times New Roman" w:cs="Times New Roman"/>
          <w:sz w:val="24"/>
          <w:szCs w:val="24"/>
        </w:rPr>
        <w:instrText xml:space="preserve"> ADDIN EN.CITE &lt;EndNote&gt;&lt;Cite&gt;&lt;Author&gt;Anders&lt;/Author&gt;&lt;Year&gt;2010&lt;/Year&gt;&lt;RecNum&gt;146&lt;/RecNum&gt;&lt;DisplayText&gt;[8]&lt;/DisplayText&gt;&lt;record&gt;&lt;rec-number&gt;146&lt;/rec-number&gt;&lt;foreign-keys&gt;&lt;key app="EN" db-id="fzxatsvfz2asraexxxy5st0bxsxtarzs0rx5" timestamp="1631954614"&gt;146&lt;/key&gt;&lt;/foreign-keys&gt;&lt;ref-type name="Journal Article"&gt;17&lt;/ref-type&gt;&lt;contributors&gt;&lt;authors&gt;&lt;author&gt;Anders, S.&lt;/author&gt;&lt;author&gt;Huber, W.&lt;/author&gt;&lt;/authors&gt;&lt;/contributors&gt;&lt;auth-address&gt;European Molecular Biology Laboratory, Mayerhofstrasse 1, 69117 Heidelberg, Germany. sanders@fs.tum.de&lt;/auth-address&gt;&lt;titles&gt;&lt;title&gt;Differential expression analysis for sequence count data&lt;/title&gt;&lt;secondary-title&gt;Genome Biol&lt;/secondary-title&gt;&lt;/titles&gt;&lt;periodical&gt;&lt;full-title&gt;Genome Biol&lt;/full-title&gt;&lt;/periodical&gt;&lt;pages&gt;R106&lt;/pages&gt;&lt;volume&gt;11&lt;/volume&gt;&lt;number&gt;10&lt;/number&gt;&lt;edition&gt;2010/10/29&lt;/edition&gt;&lt;keywords&gt;&lt;keyword&gt;Animals&lt;/keyword&gt;&lt;keyword&gt;Binomial Distribution&lt;/keyword&gt;&lt;keyword&gt;Chromatin Immunoprecipitation/methods&lt;/keyword&gt;&lt;keyword&gt;Computational Biology/*methods&lt;/keyword&gt;&lt;keyword&gt;Drosophila/genetics&lt;/keyword&gt;&lt;keyword&gt;Gene Expression Profiling/*methods&lt;/keyword&gt;&lt;keyword&gt;High-Throughput Nucleotide Sequencing/methods&lt;/keyword&gt;&lt;keyword&gt;Linear Models&lt;/keyword&gt;&lt;keyword&gt;Models, Genetic&lt;/keyword&gt;&lt;keyword&gt;Saccharomyces cerevisiae/genetics&lt;/keyword&gt;&lt;keyword&gt;Sequence Analysis, RNA/*methods&lt;/keyword&gt;&lt;keyword&gt;Stem Cells&lt;/keyword&gt;&lt;keyword&gt;Tissue Culture Techniques&lt;/keyword&gt;&lt;/keywords&gt;&lt;dates&gt;&lt;year&gt;2010&lt;/year&gt;&lt;/dates&gt;&lt;isbn&gt;1474-760X (Electronic)&amp;#xD;1474-7596 (Linking)&lt;/isbn&gt;&lt;accession-num&gt;20979621&lt;/accession-num&gt;&lt;urls&gt;&lt;related-urls&gt;&lt;url&gt;https://www.ncbi.nlm.nih.gov/pubmed/20979621&lt;/url&gt;&lt;/related-urls&gt;&lt;/urls&gt;&lt;custom2&gt;PMC3218662&lt;/custom2&gt;&lt;electronic-resource-num&gt;10.1186/gb-2010-11-10-r106&lt;/electronic-resource-num&gt;&lt;/record&gt;&lt;/Cite&gt;&lt;/EndNote&gt;</w:instrText>
      </w:r>
      <w:r w:rsidRPr="00842401">
        <w:rPr>
          <w:rFonts w:ascii="Times New Roman" w:hAnsi="Times New Roman" w:cs="Times New Roman"/>
          <w:sz w:val="24"/>
          <w:szCs w:val="24"/>
        </w:rPr>
        <w:fldChar w:fldCharType="separate"/>
      </w:r>
      <w:r w:rsidR="009817EC" w:rsidRPr="00AA7359">
        <w:rPr>
          <w:rFonts w:ascii="Times New Roman" w:hAnsi="Times New Roman" w:cs="Times New Roman"/>
          <w:noProof/>
          <w:sz w:val="24"/>
          <w:szCs w:val="24"/>
        </w:rPr>
        <w:t>[8]</w:t>
      </w:r>
      <w:r w:rsidRPr="00842401">
        <w:rPr>
          <w:rFonts w:ascii="Times New Roman" w:hAnsi="Times New Roman" w:cs="Times New Roman"/>
          <w:sz w:val="24"/>
          <w:szCs w:val="24"/>
        </w:rPr>
        <w:fldChar w:fldCharType="end"/>
      </w:r>
      <w:r w:rsidRPr="00AA7359">
        <w:rPr>
          <w:rFonts w:ascii="Times New Roman" w:hAnsi="Times New Roman" w:cs="Times New Roman"/>
          <w:sz w:val="24"/>
          <w:szCs w:val="24"/>
        </w:rPr>
        <w:t xml:space="preserve">. Expression correlation was calculated using Pearson’s r coefficient with pairwise-complete correlation method (generated by R packages) as described previously </w:t>
      </w:r>
      <w:r w:rsidRPr="00842401">
        <w:rPr>
          <w:rFonts w:ascii="Times New Roman" w:hAnsi="Times New Roman" w:cs="Times New Roman"/>
          <w:sz w:val="24"/>
          <w:szCs w:val="24"/>
        </w:rPr>
        <w:fldChar w:fldCharType="begin">
          <w:fldData xml:space="preserve">PEVuZE5vdGU+PENpdGU+PEF1dGhvcj5MaWFvPC9BdXRob3I+PFllYXI+MjAxOTwvWWVhcj48UmVj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</w:fldData>
        </w:fldChar>
      </w:r>
      <w:r w:rsidR="009817EC" w:rsidRPr="00AA7359">
        <w:rPr>
          <w:rFonts w:ascii="Times New Roman" w:hAnsi="Times New Roman" w:cs="Times New Roman"/>
          <w:sz w:val="24"/>
          <w:szCs w:val="24"/>
        </w:rPr>
        <w:instrText xml:space="preserve"> ADDIN EN.CITE </w:instrText>
      </w:r>
      <w:r w:rsidR="009817EC" w:rsidRPr="00842401">
        <w:rPr>
          <w:rFonts w:ascii="Times New Roman" w:hAnsi="Times New Roman" w:cs="Times New Roman"/>
          <w:sz w:val="24"/>
          <w:szCs w:val="24"/>
        </w:rPr>
        <w:fldChar w:fldCharType="begin">
          <w:fldData xml:space="preserve">PEVuZE5vdGU+PENpdGU+PEF1dGhvcj5MaWFvPC9BdXRob3I+PFllYXI+MjAxOTwvWWVhcj48UmVj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</w:fldData>
        </w:fldChar>
      </w:r>
      <w:r w:rsidR="009817EC" w:rsidRPr="00AA7359">
        <w:rPr>
          <w:rFonts w:ascii="Times New Roman" w:hAnsi="Times New Roman" w:cs="Times New Roman"/>
          <w:sz w:val="24"/>
          <w:szCs w:val="24"/>
        </w:rPr>
        <w:instrText xml:space="preserve"> ADDIN EN.CITE.DATA </w:instrText>
      </w:r>
      <w:r w:rsidR="009817EC" w:rsidRPr="00842401">
        <w:rPr>
          <w:rFonts w:ascii="Times New Roman" w:hAnsi="Times New Roman" w:cs="Times New Roman"/>
          <w:sz w:val="24"/>
          <w:szCs w:val="24"/>
        </w:rPr>
      </w:r>
      <w:r w:rsidR="009817EC" w:rsidRPr="00842401">
        <w:rPr>
          <w:rFonts w:ascii="Times New Roman" w:hAnsi="Times New Roman" w:cs="Times New Roman"/>
          <w:sz w:val="24"/>
          <w:szCs w:val="24"/>
        </w:rPr>
        <w:fldChar w:fldCharType="end"/>
      </w:r>
      <w:r w:rsidRPr="00842401">
        <w:rPr>
          <w:rFonts w:ascii="Times New Roman" w:hAnsi="Times New Roman" w:cs="Times New Roman"/>
          <w:sz w:val="24"/>
          <w:szCs w:val="24"/>
        </w:rPr>
      </w:r>
      <w:r w:rsidRPr="00842401">
        <w:rPr>
          <w:rFonts w:ascii="Times New Roman" w:hAnsi="Times New Roman" w:cs="Times New Roman"/>
          <w:sz w:val="24"/>
          <w:szCs w:val="24"/>
        </w:rPr>
        <w:fldChar w:fldCharType="separate"/>
      </w:r>
      <w:r w:rsidR="009817EC" w:rsidRPr="00AA7359">
        <w:rPr>
          <w:rFonts w:ascii="Times New Roman" w:hAnsi="Times New Roman" w:cs="Times New Roman"/>
          <w:noProof/>
          <w:sz w:val="24"/>
          <w:szCs w:val="24"/>
        </w:rPr>
        <w:t>[5]</w:t>
      </w:r>
      <w:r w:rsidRPr="00842401">
        <w:rPr>
          <w:rFonts w:ascii="Times New Roman" w:hAnsi="Times New Roman" w:cs="Times New Roman"/>
          <w:sz w:val="24"/>
          <w:szCs w:val="24"/>
        </w:rPr>
        <w:fldChar w:fldCharType="end"/>
      </w:r>
      <w:r w:rsidRPr="00AA7359">
        <w:rPr>
          <w:rFonts w:ascii="Times New Roman" w:hAnsi="Times New Roman" w:cs="Times New Roman"/>
          <w:sz w:val="24"/>
          <w:szCs w:val="24"/>
        </w:rPr>
        <w:t xml:space="preserve">. </w:t>
      </w:r>
      <w:r w:rsidRPr="00AA7359">
        <w:rPr>
          <w:rFonts w:ascii="Times New Roman" w:hAnsi="Times New Roman" w:cs="Times New Roman"/>
          <w:sz w:val="24"/>
          <w:szCs w:val="24"/>
          <w:shd w:val="clear" w:color="auto" w:fill="FFFFFF"/>
        </w:rPr>
        <w:t xml:space="preserve">Genes with &gt; 2-fold change or false discovery rate (FDR) &lt; 0.05 were considered as differentially expressed genes (DEG) and visualized by volcano plots via </w:t>
      </w:r>
      <w:r w:rsidRPr="00AA7359">
        <w:rPr>
          <w:rFonts w:ascii="Times New Roman" w:hAnsi="Times New Roman" w:cs="Times New Roman"/>
          <w:sz w:val="24"/>
          <w:szCs w:val="24"/>
        </w:rPr>
        <w:t>GraphPad Prism v</w:t>
      </w:r>
      <w:r w:rsidR="00E90E31" w:rsidRPr="00AA7359">
        <w:rPr>
          <w:rFonts w:ascii="Times New Roman" w:hAnsi="Times New Roman" w:cs="Times New Roman"/>
          <w:sz w:val="24"/>
          <w:szCs w:val="24"/>
        </w:rPr>
        <w:t xml:space="preserve">. </w:t>
      </w:r>
      <w:r w:rsidRPr="00AA7359">
        <w:rPr>
          <w:rFonts w:ascii="Times New Roman" w:hAnsi="Times New Roman" w:cs="Times New Roman"/>
          <w:sz w:val="24"/>
          <w:szCs w:val="24"/>
        </w:rPr>
        <w:t xml:space="preserve">8.4.2 (GraphPad Software, USA, </w:t>
      </w:r>
      <w:hyperlink r:id="rId15" w:history="1">
        <w:r w:rsidRPr="00AA7359">
          <w:rPr>
            <w:rStyle w:val="Hyperlink"/>
            <w:rFonts w:ascii="Times New Roman" w:hAnsi="Times New Roman" w:cs="Times New Roman"/>
            <w:sz w:val="24"/>
            <w:szCs w:val="24"/>
          </w:rPr>
          <w:t>https://www.graphpad.com</w:t>
        </w:r>
      </w:hyperlink>
      <w:r w:rsidRPr="00AA7359">
        <w:rPr>
          <w:rFonts w:ascii="Times New Roman" w:hAnsi="Times New Roman" w:cs="Times New Roman"/>
          <w:sz w:val="24"/>
          <w:szCs w:val="24"/>
        </w:rPr>
        <w:t>)</w:t>
      </w:r>
      <w:r w:rsidRPr="00AA7359">
        <w:rPr>
          <w:rFonts w:ascii="Times New Roman" w:hAnsi="Times New Roman" w:cs="Times New Roman"/>
          <w:sz w:val="24"/>
          <w:szCs w:val="24"/>
          <w:shd w:val="clear" w:color="auto" w:fill="FFFFFF"/>
        </w:rPr>
        <w:t xml:space="preserve"> as well as heatmaps via the Heatmapper </w:t>
      </w:r>
      <w:r w:rsidRPr="00842401">
        <w:rPr>
          <w:rFonts w:ascii="Times New Roman" w:hAnsi="Times New Roman" w:cs="Times New Roman"/>
          <w:sz w:val="24"/>
          <w:szCs w:val="24"/>
          <w:shd w:val="clear" w:color="auto" w:fill="FFFFFF"/>
        </w:rPr>
        <w:fldChar w:fldCharType="begin">
          <w:fldData xml:space="preserve">PEVuZE5vdGU+PENpdGU+PEF1dGhvcj5CYWJpY2tpPC9BdXRob3I+PFllYXI+MjAxNjwvWWVhcj48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==
</w:fldData>
        </w:fldChar>
      </w:r>
      <w:r w:rsidR="009817EC" w:rsidRPr="00AA7359">
        <w:rPr>
          <w:rFonts w:ascii="Times New Roman" w:hAnsi="Times New Roman" w:cs="Times New Roman"/>
          <w:sz w:val="24"/>
          <w:szCs w:val="24"/>
          <w:shd w:val="clear" w:color="auto" w:fill="FFFFFF"/>
        </w:rPr>
        <w:instrText xml:space="preserve"> ADDIN EN.CITE </w:instrText>
      </w:r>
      <w:r w:rsidR="009817EC" w:rsidRPr="00842401">
        <w:rPr>
          <w:rFonts w:ascii="Times New Roman" w:hAnsi="Times New Roman" w:cs="Times New Roman"/>
          <w:sz w:val="24"/>
          <w:szCs w:val="24"/>
          <w:shd w:val="clear" w:color="auto" w:fill="FFFFFF"/>
        </w:rPr>
        <w:fldChar w:fldCharType="begin">
          <w:fldData xml:space="preserve">PEVuZE5vdGU+PENpdGU+PEF1dGhvcj5CYWJpY2tpPC9BdXRob3I+PFllYXI+MjAxNjwvWWVhcj48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==
</w:fldData>
        </w:fldChar>
      </w:r>
      <w:r w:rsidR="009817EC" w:rsidRPr="00AA7359">
        <w:rPr>
          <w:rFonts w:ascii="Times New Roman" w:hAnsi="Times New Roman" w:cs="Times New Roman"/>
          <w:sz w:val="24"/>
          <w:szCs w:val="24"/>
          <w:shd w:val="clear" w:color="auto" w:fill="FFFFFF"/>
        </w:rPr>
        <w:instrText xml:space="preserve"> ADDIN EN.CITE.DATA </w:instrText>
      </w:r>
      <w:r w:rsidR="009817EC" w:rsidRPr="00842401">
        <w:rPr>
          <w:rFonts w:ascii="Times New Roman" w:hAnsi="Times New Roman" w:cs="Times New Roman"/>
          <w:sz w:val="24"/>
          <w:szCs w:val="24"/>
          <w:shd w:val="clear" w:color="auto" w:fill="FFFFFF"/>
        </w:rPr>
      </w:r>
      <w:r w:rsidR="009817EC" w:rsidRPr="00842401">
        <w:rPr>
          <w:rFonts w:ascii="Times New Roman" w:hAnsi="Times New Roman" w:cs="Times New Roman"/>
          <w:sz w:val="24"/>
          <w:szCs w:val="24"/>
          <w:shd w:val="clear" w:color="auto" w:fill="FFFFFF"/>
        </w:rPr>
        <w:fldChar w:fldCharType="end"/>
      </w:r>
      <w:r w:rsidRPr="00842401">
        <w:rPr>
          <w:rFonts w:ascii="Times New Roman" w:hAnsi="Times New Roman" w:cs="Times New Roman"/>
          <w:sz w:val="24"/>
          <w:szCs w:val="24"/>
          <w:shd w:val="clear" w:color="auto" w:fill="FFFFFF"/>
        </w:rPr>
      </w:r>
      <w:r w:rsidRPr="00842401">
        <w:rPr>
          <w:rFonts w:ascii="Times New Roman" w:hAnsi="Times New Roman" w:cs="Times New Roman"/>
          <w:sz w:val="24"/>
          <w:szCs w:val="24"/>
          <w:shd w:val="clear" w:color="auto" w:fill="FFFFFF"/>
        </w:rPr>
        <w:fldChar w:fldCharType="separate"/>
      </w:r>
      <w:r w:rsidR="009817EC" w:rsidRPr="00AA7359">
        <w:rPr>
          <w:rFonts w:ascii="Times New Roman" w:hAnsi="Times New Roman" w:cs="Times New Roman"/>
          <w:noProof/>
          <w:sz w:val="24"/>
          <w:szCs w:val="24"/>
          <w:shd w:val="clear" w:color="auto" w:fill="FFFFFF"/>
        </w:rPr>
        <w:t>[9]</w:t>
      </w:r>
      <w:r w:rsidRPr="00842401">
        <w:rPr>
          <w:rFonts w:ascii="Times New Roman" w:hAnsi="Times New Roman" w:cs="Times New Roman"/>
          <w:sz w:val="24"/>
          <w:szCs w:val="24"/>
          <w:shd w:val="clear" w:color="auto" w:fill="FFFFFF"/>
        </w:rPr>
        <w:fldChar w:fldCharType="end"/>
      </w:r>
      <w:r w:rsidRPr="00AA7359">
        <w:rPr>
          <w:rFonts w:ascii="Times New Roman" w:hAnsi="Times New Roman" w:cs="Times New Roman"/>
          <w:sz w:val="24"/>
          <w:szCs w:val="24"/>
          <w:shd w:val="clear" w:color="auto" w:fill="FFFFFF"/>
        </w:rPr>
        <w:t xml:space="preserve"> (Canada, </w:t>
      </w:r>
      <w:hyperlink r:id="rId16" w:history="1">
        <w:r w:rsidR="009E4AC4" w:rsidRPr="00AA7359">
          <w:rPr>
            <w:rStyle w:val="Hyperlink"/>
            <w:rFonts w:ascii="Times New Roman" w:hAnsi="Times New Roman" w:cs="Times New Roman"/>
            <w:sz w:val="24"/>
            <w:szCs w:val="24"/>
            <w:shd w:val="clear" w:color="auto" w:fill="FFFFFF"/>
          </w:rPr>
          <w:t>http://www.heatmapper.ca/</w:t>
        </w:r>
      </w:hyperlink>
      <w:r w:rsidRPr="00AA7359">
        <w:rPr>
          <w:rFonts w:ascii="Times New Roman" w:hAnsi="Times New Roman" w:cs="Times New Roman"/>
          <w:sz w:val="24"/>
          <w:szCs w:val="24"/>
          <w:shd w:val="clear" w:color="auto" w:fill="FFFFFF"/>
        </w:rPr>
        <w:t xml:space="preserve">). Gene Ontology (GO) analysis was performed using the </w:t>
      </w:r>
      <w:bookmarkStart w:id="4" w:name="OLE_LINK107"/>
      <w:bookmarkStart w:id="5" w:name="OLE_LINK108"/>
      <w:r w:rsidRPr="00AA7359">
        <w:rPr>
          <w:rFonts w:ascii="Times New Roman" w:hAnsi="Times New Roman" w:cs="Times New Roman"/>
          <w:sz w:val="24"/>
          <w:szCs w:val="24"/>
          <w:shd w:val="clear" w:color="auto" w:fill="FFFFFF"/>
        </w:rPr>
        <w:t>PANTHER classification</w:t>
      </w:r>
      <w:bookmarkEnd w:id="4"/>
      <w:bookmarkEnd w:id="5"/>
      <w:r w:rsidRPr="00AA7359">
        <w:rPr>
          <w:rFonts w:ascii="Times New Roman" w:hAnsi="Times New Roman" w:cs="Times New Roman"/>
          <w:sz w:val="24"/>
          <w:szCs w:val="24"/>
          <w:shd w:val="clear" w:color="auto" w:fill="FFFFFF"/>
        </w:rPr>
        <w:t xml:space="preserve"> system </w:t>
      </w:r>
      <w:r w:rsidRPr="00842401">
        <w:rPr>
          <w:rFonts w:ascii="Times New Roman" w:hAnsi="Times New Roman" w:cs="Times New Roman"/>
          <w:color w:val="000000" w:themeColor="text1"/>
          <w:sz w:val="24"/>
          <w:szCs w:val="24"/>
          <w:shd w:val="clear" w:color="auto" w:fill="FFFFFF"/>
        </w:rPr>
        <w:fldChar w:fldCharType="begin"/>
      </w:r>
      <w:r w:rsidR="009817EC" w:rsidRPr="00AA7359">
        <w:rPr>
          <w:rFonts w:ascii="Times New Roman" w:hAnsi="Times New Roman" w:cs="Times New Roman"/>
          <w:color w:val="000000" w:themeColor="text1"/>
          <w:sz w:val="24"/>
          <w:szCs w:val="24"/>
          <w:shd w:val="clear" w:color="auto" w:fill="FFFFFF"/>
        </w:rPr>
        <w:instrText xml:space="preserve"> ADDIN EN.CITE &lt;EndNote&gt;&lt;Cite&gt;&lt;Author&gt;Mi&lt;/Author&gt;&lt;Year&gt;2013&lt;/Year&gt;&lt;RecNum&gt;129&lt;/RecNum&gt;&lt;DisplayText&gt;[10]&lt;/DisplayText&gt;&lt;record&gt;&lt;rec-number&gt;129&lt;/rec-number&gt;&lt;foreign-keys&gt;&lt;key app="EN" db-id="fzxatsvfz2asraexxxy5st0bxsxtarzs0rx5" timestamp="1629364944"&gt;129&lt;/key&gt;&lt;/foreign-keys&gt;&lt;ref-type name="Journal Article"&gt;17&lt;/ref-type&gt;&lt;contributors&gt;&lt;authors&gt;&lt;author&gt;Mi, H.&lt;/author&gt;&lt;author&gt;Muruganujan, A.&lt;/author&gt;&lt;author&gt;Casagrande, J. T.&lt;/author&gt;&lt;author&gt;Thomas, P. D.&lt;/author&gt;&lt;/authors&gt;&lt;/contributors&gt;&lt;auth-address&gt;Department of Preventive Medicine, Division of Bioinformatics, Keck School of Medicine, University of Southern California, Los Angeles, California, USA. huaiyumi@usc.edu&lt;/auth-address&gt;&lt;titles&gt;&lt;title&gt;Large-scale gene function analysis with the PANTHER classification system&lt;/title&gt;&lt;secondary-title&gt;Nat Protoc&lt;/secondary-title&gt;&lt;/titles&gt;&lt;periodical&gt;&lt;full-title&gt;Nat Protoc&lt;/full-title&gt;&lt;/periodical&gt;&lt;pages&gt;1551-66&lt;/pages&gt;&lt;volume&gt;8&lt;/volume&gt;&lt;number&gt;8&lt;/number&gt;&lt;edition&gt;2013/07/23&lt;/edition&gt;&lt;keywords&gt;&lt;keyword&gt;Databases, Protein&lt;/keyword&gt;&lt;keyword&gt;Internet&lt;/keyword&gt;&lt;keyword&gt;Molecular Sequence Annotation/*methods&lt;/keyword&gt;&lt;keyword&gt;*Phylogeny&lt;/keyword&gt;&lt;keyword&gt;Proteins/chemistry/*classification&lt;/keyword&gt;&lt;keyword&gt;*Software&lt;/keyword&gt;&lt;keyword&gt;Statistics, Nonparametric&lt;/keyword&gt;&lt;/keywords&gt;&lt;dates&gt;&lt;year&gt;2013&lt;/year&gt;&lt;pub-dates&gt;&lt;date&gt;Aug&lt;/date&gt;&lt;/pub-dates&gt;&lt;/dates&gt;&lt;isbn&gt;1750-2799 (Electronic)&amp;#xD;1750-2799 (Linking)&lt;/isbn&gt;&lt;accession-num&gt;23868073&lt;/accession-num&gt;&lt;urls&gt;&lt;related-urls&gt;&lt;url&gt;https://www.ncbi.nlm.nih.gov/pubmed/23868073&lt;/url&gt;&lt;/related-urls&gt;&lt;/urls&gt;&lt;custom2&gt;PMC6519453&lt;/custom2&gt;&lt;electronic-resource-num&gt;10.1038/nprot.2013.092&lt;/electronic-resource-num&gt;&lt;/record&gt;&lt;/Cite&gt;&lt;/EndNote&gt;</w:instrText>
      </w:r>
      <w:r w:rsidRPr="00842401">
        <w:rPr>
          <w:rFonts w:ascii="Times New Roman" w:hAnsi="Times New Roman" w:cs="Times New Roman"/>
          <w:color w:val="000000" w:themeColor="text1"/>
          <w:sz w:val="24"/>
          <w:szCs w:val="24"/>
          <w:shd w:val="clear" w:color="auto" w:fill="FFFFFF"/>
        </w:rPr>
        <w:fldChar w:fldCharType="separate"/>
      </w:r>
      <w:r w:rsidR="009817EC" w:rsidRPr="00AA7359">
        <w:rPr>
          <w:rFonts w:ascii="Times New Roman" w:hAnsi="Times New Roman" w:cs="Times New Roman"/>
          <w:noProof/>
          <w:color w:val="000000" w:themeColor="text1"/>
          <w:sz w:val="24"/>
          <w:szCs w:val="24"/>
          <w:shd w:val="clear" w:color="auto" w:fill="FFFFFF"/>
        </w:rPr>
        <w:t>[10]</w:t>
      </w:r>
      <w:r w:rsidRPr="00842401">
        <w:rPr>
          <w:rFonts w:ascii="Times New Roman" w:hAnsi="Times New Roman" w:cs="Times New Roman"/>
          <w:color w:val="000000" w:themeColor="text1"/>
          <w:sz w:val="24"/>
          <w:szCs w:val="24"/>
          <w:shd w:val="clear" w:color="auto" w:fill="FFFFFF"/>
        </w:rPr>
        <w:fldChar w:fldCharType="end"/>
      </w:r>
      <w:r w:rsidRPr="00AA7359">
        <w:rPr>
          <w:rFonts w:ascii="Times New Roman" w:hAnsi="Times New Roman" w:cs="Times New Roman"/>
          <w:color w:val="000000" w:themeColor="text1"/>
          <w:sz w:val="24"/>
          <w:szCs w:val="24"/>
          <w:shd w:val="clear" w:color="auto" w:fill="FFFFFF"/>
        </w:rPr>
        <w:t xml:space="preserve"> </w:t>
      </w:r>
      <w:r w:rsidRPr="00AA17AE">
        <w:rPr>
          <w:rFonts w:ascii="Times New Roman" w:hAnsi="Times New Roman" w:cs="Times New Roman"/>
          <w:color w:val="000000" w:themeColor="text1"/>
          <w:sz w:val="24"/>
          <w:szCs w:val="24"/>
          <w:shd w:val="clear" w:color="auto" w:fill="FFFFFF"/>
        </w:rPr>
        <w:t>(</w:t>
      </w:r>
      <w:hyperlink r:id="rId17" w:history="1">
        <w:r w:rsidR="00AA17AE" w:rsidRPr="00842401">
          <w:rPr>
            <w:rStyle w:val="Hyperlink"/>
            <w:rFonts w:ascii="Times New Roman" w:hAnsi="Times New Roman" w:cs="Times New Roman"/>
            <w:sz w:val="24"/>
            <w:szCs w:val="24"/>
            <w:shd w:val="clear" w:color="auto" w:fill="FFFFFF"/>
          </w:rPr>
          <w:t>http://geneontology.org</w:t>
        </w:r>
      </w:hyperlink>
      <w:r w:rsidRPr="00AA17AE">
        <w:rPr>
          <w:rFonts w:ascii="Times New Roman" w:hAnsi="Times New Roman" w:cs="Times New Roman"/>
          <w:color w:val="000000" w:themeColor="text1"/>
          <w:sz w:val="24"/>
          <w:szCs w:val="24"/>
          <w:shd w:val="clear" w:color="auto" w:fill="FFFFFF"/>
        </w:rPr>
        <w:t>),</w:t>
      </w:r>
      <w:r w:rsidRPr="00AA7359">
        <w:rPr>
          <w:rFonts w:ascii="Times New Roman" w:hAnsi="Times New Roman" w:cs="Times New Roman"/>
          <w:color w:val="000000" w:themeColor="text1"/>
          <w:sz w:val="24"/>
          <w:szCs w:val="24"/>
          <w:shd w:val="clear" w:color="auto" w:fill="FFFFFF"/>
        </w:rPr>
        <w:t xml:space="preserve"> </w:t>
      </w:r>
      <w:bookmarkStart w:id="6" w:name="OLE_LINK1"/>
      <w:bookmarkStart w:id="7" w:name="OLE_LINK2"/>
      <w:r w:rsidRPr="00AA7359">
        <w:rPr>
          <w:rFonts w:ascii="Times New Roman" w:hAnsi="Times New Roman" w:cs="Times New Roman"/>
          <w:color w:val="000000" w:themeColor="text1"/>
          <w:sz w:val="24"/>
          <w:szCs w:val="24"/>
          <w:shd w:val="clear" w:color="auto" w:fill="FFFFFF"/>
        </w:rPr>
        <w:t>with an FDR &lt; 0.05 being regarded as significantly enriched.</w:t>
      </w:r>
      <w:bookmarkEnd w:id="6"/>
      <w:bookmarkEnd w:id="7"/>
      <w:r w:rsidRPr="00AA7359">
        <w:rPr>
          <w:rFonts w:ascii="Times New Roman" w:hAnsi="Times New Roman" w:cs="Times New Roman"/>
          <w:color w:val="000000" w:themeColor="text1"/>
          <w:sz w:val="24"/>
          <w:szCs w:val="24"/>
          <w:shd w:val="clear" w:color="auto" w:fill="FFFFFF"/>
        </w:rPr>
        <w:t xml:space="preserve"> Pathway analysis was performed by using the </w:t>
      </w:r>
      <w:r w:rsidRPr="00AA7359">
        <w:rPr>
          <w:rFonts w:ascii="Times New Roman" w:hAnsi="Times New Roman" w:cs="Times New Roman"/>
          <w:color w:val="000000" w:themeColor="text1"/>
          <w:sz w:val="24"/>
          <w:szCs w:val="24"/>
        </w:rPr>
        <w:t xml:space="preserve">Kyoto </w:t>
      </w:r>
      <w:r w:rsidRPr="00AA7359">
        <w:rPr>
          <w:rFonts w:ascii="Times New Roman" w:hAnsi="Times New Roman" w:cs="Times New Roman"/>
          <w:color w:val="000000" w:themeColor="text1"/>
          <w:sz w:val="24"/>
          <w:szCs w:val="24"/>
        </w:rPr>
        <w:lastRenderedPageBreak/>
        <w:t xml:space="preserve">Encyclopedia of Genes and Genomes (KEGG) </w:t>
      </w:r>
      <w:r w:rsidRPr="00AA7359">
        <w:rPr>
          <w:rFonts w:ascii="Times New Roman" w:hAnsi="Times New Roman" w:cs="Times New Roman"/>
          <w:color w:val="000000" w:themeColor="text1"/>
          <w:sz w:val="24"/>
          <w:szCs w:val="24"/>
          <w:shd w:val="clear" w:color="auto" w:fill="FFFFFF"/>
        </w:rPr>
        <w:t xml:space="preserve">in the Database for Annotation, Visualization and Integrated Discovery </w:t>
      </w:r>
      <w:r w:rsidRPr="00842401">
        <w:rPr>
          <w:rFonts w:ascii="Times New Roman" w:hAnsi="Times New Roman" w:cs="Times New Roman"/>
          <w:color w:val="000000" w:themeColor="text1"/>
          <w:sz w:val="24"/>
          <w:szCs w:val="24"/>
          <w:shd w:val="clear" w:color="auto" w:fill="FFFFFF"/>
        </w:rPr>
        <w:fldChar w:fldCharType="begin"/>
      </w:r>
      <w:r w:rsidR="009817EC" w:rsidRPr="00AA7359">
        <w:rPr>
          <w:rFonts w:ascii="Times New Roman" w:hAnsi="Times New Roman" w:cs="Times New Roman"/>
          <w:color w:val="000000" w:themeColor="text1"/>
          <w:sz w:val="24"/>
          <w:szCs w:val="24"/>
          <w:shd w:val="clear" w:color="auto" w:fill="FFFFFF"/>
        </w:rPr>
        <w:instrText xml:space="preserve"> ADDIN EN.CITE &lt;EndNote&gt;&lt;Cite&gt;&lt;Author&gt;Dennis&lt;/Author&gt;&lt;Year&gt;2003&lt;/Year&gt;&lt;RecNum&gt;130&lt;/RecNum&gt;&lt;DisplayText&gt;[11]&lt;/DisplayText&gt;&lt;record&gt;&lt;rec-number&gt;130&lt;/rec-number&gt;&lt;foreign-keys&gt;&lt;key app="EN" db-id="fzxatsvfz2asraexxxy5st0bxsxtarzs0rx5" timestamp="1629365095"&gt;130&lt;/key&gt;&lt;/foreign-keys&gt;&lt;ref-type name="Journal Article"&gt;17&lt;/ref-type&gt;&lt;contributors&gt;&lt;authors&gt;&lt;author&gt;Dennis, G., Jr.&lt;/author&gt;&lt;author&gt;Sherman, B. T.&lt;/author&gt;&lt;author&gt;Hosack, D. A.&lt;/author&gt;&lt;author&gt;Yang, J.&lt;/author&gt;&lt;author&gt;Gao, W.&lt;/author&gt;&lt;author&gt;Lane, H. C.&lt;/author&gt;&lt;author&gt;Lempicki, R. A.&lt;/author&gt;&lt;/authors&gt;&lt;/contributors&gt;&lt;auth-address&gt;Science Applications International Corporation-Frederick, Clinical Services Program, Laboratory of Immunopathogenesis and Bioinformatics, National Cancer Institute at Frederick, MD 21702, USA. GDennis@niaid.nih.gov&lt;/auth-address&gt;&lt;titles&gt;&lt;title&gt;DAVID: Database for Annotation, Visualization, and Integrated Discovery&lt;/title&gt;&lt;secondary-title&gt;Genome Biol&lt;/secondary-title&gt;&lt;/titles&gt;&lt;periodical&gt;&lt;full-title&gt;Genome Biol&lt;/full-title&gt;&lt;/periodical&gt;&lt;pages&gt;P3&lt;/pages&gt;&lt;volume&gt;4&lt;/volume&gt;&lt;number&gt;5&lt;/number&gt;&lt;edition&gt;2003/05/08&lt;/edition&gt;&lt;keywords&gt;&lt;keyword&gt;Computational Biology/methods&lt;/keyword&gt;&lt;keyword&gt;*Databases, Nucleic Acid&lt;/keyword&gt;&lt;keyword&gt;Gene Expression Profiling/*statistics &amp;amp; numerical data&lt;/keyword&gt;&lt;keyword&gt;HIV-1/growth &amp;amp; development&lt;/keyword&gt;&lt;keyword&gt;Humans&lt;/keyword&gt;&lt;keyword&gt;Internet&lt;/keyword&gt;&lt;keyword&gt;Leukocytes, Mononuclear/metabolism/virology&lt;/keyword&gt;&lt;keyword&gt;Macrophages/metabolism/virology&lt;/keyword&gt;&lt;keyword&gt;Oligonucleotide Array Sequence Analysis/methods&lt;/keyword&gt;&lt;/keywords&gt;&lt;dates&gt;&lt;year&gt;2003&lt;/year&gt;&lt;/dates&gt;&lt;isbn&gt;1474-760X (Electronic)&amp;#xD;1474-7596 (Linking)&lt;/isbn&gt;&lt;accession-num&gt;12734009&lt;/accession-num&gt;&lt;urls&gt;&lt;related-urls&gt;&lt;url&gt;https://www.ncbi.nlm.nih.gov/pubmed/12734009&lt;/url&gt;&lt;/related-urls&gt;&lt;/urls&gt;&lt;/record&gt;&lt;/Cite&gt;&lt;/EndNote&gt;</w:instrText>
      </w:r>
      <w:r w:rsidRPr="00842401">
        <w:rPr>
          <w:rFonts w:ascii="Times New Roman" w:hAnsi="Times New Roman" w:cs="Times New Roman"/>
          <w:color w:val="000000" w:themeColor="text1"/>
          <w:sz w:val="24"/>
          <w:szCs w:val="24"/>
          <w:shd w:val="clear" w:color="auto" w:fill="FFFFFF"/>
        </w:rPr>
        <w:fldChar w:fldCharType="separate"/>
      </w:r>
      <w:r w:rsidR="009817EC" w:rsidRPr="00AA7359">
        <w:rPr>
          <w:rFonts w:ascii="Times New Roman" w:hAnsi="Times New Roman" w:cs="Times New Roman"/>
          <w:noProof/>
          <w:color w:val="000000" w:themeColor="text1"/>
          <w:sz w:val="24"/>
          <w:szCs w:val="24"/>
          <w:shd w:val="clear" w:color="auto" w:fill="FFFFFF"/>
        </w:rPr>
        <w:t>[11]</w:t>
      </w:r>
      <w:r w:rsidRPr="00842401">
        <w:rPr>
          <w:rFonts w:ascii="Times New Roman" w:hAnsi="Times New Roman" w:cs="Times New Roman"/>
          <w:color w:val="000000" w:themeColor="text1"/>
          <w:sz w:val="24"/>
          <w:szCs w:val="24"/>
          <w:shd w:val="clear" w:color="auto" w:fill="FFFFFF"/>
        </w:rPr>
        <w:fldChar w:fldCharType="end"/>
      </w:r>
      <w:r w:rsidRPr="00AA7359">
        <w:rPr>
          <w:rFonts w:ascii="Times New Roman" w:hAnsi="Times New Roman" w:cs="Times New Roman"/>
          <w:color w:val="000000" w:themeColor="text1"/>
          <w:sz w:val="24"/>
          <w:szCs w:val="24"/>
          <w:shd w:val="clear" w:color="auto" w:fill="FFFFFF"/>
        </w:rPr>
        <w:t xml:space="preserve"> </w:t>
      </w:r>
      <w:r w:rsidRPr="00AA7359">
        <w:rPr>
          <w:rFonts w:ascii="Times New Roman" w:hAnsi="Times New Roman" w:cs="Times New Roman"/>
          <w:color w:val="000000" w:themeColor="text1"/>
          <w:sz w:val="24"/>
          <w:szCs w:val="24"/>
        </w:rPr>
        <w:t>(DAVID, Resources 6.8,</w:t>
      </w:r>
      <w:r w:rsidRPr="007E0EF2">
        <w:rPr>
          <w:rFonts w:ascii="Times New Roman" w:hAnsi="Times New Roman" w:cs="Times New Roman"/>
          <w:color w:val="000000" w:themeColor="text1"/>
          <w:sz w:val="24"/>
          <w:szCs w:val="24"/>
        </w:rPr>
        <w:t xml:space="preserve"> </w:t>
      </w:r>
      <w:hyperlink r:id="rId18" w:history="1">
        <w:r w:rsidR="008F7D6E" w:rsidRPr="00842401">
          <w:rPr>
            <w:rStyle w:val="Hyperlink"/>
            <w:rFonts w:ascii="Times New Roman" w:hAnsi="Times New Roman" w:cs="Times New Roman"/>
            <w:sz w:val="24"/>
            <w:szCs w:val="24"/>
          </w:rPr>
          <w:t>https://david.ncifcrf.gov</w:t>
        </w:r>
      </w:hyperlink>
      <w:r w:rsidRPr="00AA7359">
        <w:rPr>
          <w:rFonts w:ascii="Times New Roman" w:hAnsi="Times New Roman" w:cs="Times New Roman"/>
          <w:color w:val="000000" w:themeColor="text1"/>
          <w:sz w:val="24"/>
          <w:szCs w:val="24"/>
        </w:rPr>
        <w:t xml:space="preserve">) </w:t>
      </w:r>
      <w:r w:rsidRPr="00AA7359">
        <w:rPr>
          <w:rFonts w:ascii="Times New Roman" w:hAnsi="Times New Roman" w:cs="Times New Roman"/>
          <w:color w:val="000000" w:themeColor="text1"/>
          <w:sz w:val="24"/>
          <w:szCs w:val="24"/>
          <w:shd w:val="clear" w:color="auto" w:fill="FFFFFF"/>
        </w:rPr>
        <w:t>with an FDR &lt; 0.05 being regarded as significantly enriched. Gene set enrichment analysis (GSEA; v</w:t>
      </w:r>
      <w:r w:rsidR="00E90E31" w:rsidRPr="00AA7359">
        <w:rPr>
          <w:rFonts w:ascii="Times New Roman" w:hAnsi="Times New Roman" w:cs="Times New Roman"/>
          <w:color w:val="000000" w:themeColor="text1"/>
          <w:sz w:val="24"/>
          <w:szCs w:val="24"/>
          <w:shd w:val="clear" w:color="auto" w:fill="FFFFFF"/>
        </w:rPr>
        <w:t>.</w:t>
      </w:r>
      <w:r w:rsidRPr="00AA7359">
        <w:rPr>
          <w:rFonts w:ascii="Times New Roman" w:hAnsi="Times New Roman" w:cs="Times New Roman"/>
          <w:color w:val="000000" w:themeColor="text1"/>
          <w:sz w:val="24"/>
          <w:szCs w:val="24"/>
          <w:shd w:val="clear" w:color="auto" w:fill="FFFFFF"/>
        </w:rPr>
        <w:t xml:space="preserve"> 4.1.0, </w:t>
      </w:r>
      <w:hyperlink r:id="rId19" w:history="1">
        <w:r w:rsidRPr="00AA7359">
          <w:rPr>
            <w:rStyle w:val="Hyperlink"/>
            <w:rFonts w:ascii="Times New Roman" w:hAnsi="Times New Roman" w:cs="Times New Roman"/>
            <w:sz w:val="24"/>
            <w:szCs w:val="24"/>
            <w:shd w:val="clear" w:color="auto" w:fill="FFFFFF"/>
          </w:rPr>
          <w:t>https://www.gsea-msigdb.org/gsea/index.jsp</w:t>
        </w:r>
      </w:hyperlink>
      <w:r w:rsidRPr="00AA7359">
        <w:rPr>
          <w:rFonts w:ascii="Times New Roman" w:hAnsi="Times New Roman" w:cs="Times New Roman"/>
          <w:color w:val="000000" w:themeColor="text1"/>
          <w:sz w:val="24"/>
          <w:szCs w:val="24"/>
          <w:shd w:val="clear" w:color="auto" w:fill="FFFFFF"/>
        </w:rPr>
        <w:t xml:space="preserve">) was performed to examine the signiﬁcantly enriched KEGG pathways. T-test was used as a metric for ranking genes to the GSEA Molecular Signatures Database (MsigDB). All the annotated transcripts (around 36000 features in total) with TPM expression values were uploaded to a locally installed GSEA tool and compared against the catalogue C2 KEGG subset of Canonical pathways (186 curated human gene sets). Gene sets were only considered significantly enriched if the absolute value of normalized enrichment score (NES) &gt; 1, </w:t>
      </w:r>
      <w:r w:rsidRPr="00AA7359">
        <w:rPr>
          <w:rFonts w:ascii="Times New Roman" w:hAnsi="Times New Roman" w:cs="Times New Roman"/>
          <w:i/>
          <w:iCs/>
          <w:color w:val="000000" w:themeColor="text1"/>
          <w:sz w:val="24"/>
          <w:szCs w:val="24"/>
          <w:shd w:val="clear" w:color="auto" w:fill="FFFFFF"/>
        </w:rPr>
        <w:t>P</w:t>
      </w:r>
      <w:r w:rsidRPr="00AA7359">
        <w:rPr>
          <w:rFonts w:ascii="Times New Roman" w:hAnsi="Times New Roman" w:cs="Times New Roman"/>
          <w:color w:val="000000" w:themeColor="text1"/>
          <w:sz w:val="24"/>
          <w:szCs w:val="24"/>
          <w:shd w:val="clear" w:color="auto" w:fill="FFFFFF"/>
        </w:rPr>
        <w:t xml:space="preserve"> &lt; 0.05, and FDR &lt; 0.25 </w:t>
      </w:r>
      <w:r w:rsidRPr="00842401">
        <w:rPr>
          <w:rFonts w:ascii="Times New Roman" w:hAnsi="Times New Roman" w:cs="Times New Roman"/>
          <w:color w:val="000000" w:themeColor="text1"/>
          <w:sz w:val="24"/>
          <w:szCs w:val="24"/>
          <w:shd w:val="clear" w:color="auto" w:fill="FFFFFF"/>
        </w:rPr>
        <w:fldChar w:fldCharType="begin"/>
      </w:r>
      <w:r w:rsidR="009817EC" w:rsidRPr="00AA7359">
        <w:rPr>
          <w:rFonts w:ascii="Times New Roman" w:hAnsi="Times New Roman" w:cs="Times New Roman"/>
          <w:color w:val="000000" w:themeColor="text1"/>
          <w:sz w:val="24"/>
          <w:szCs w:val="24"/>
          <w:shd w:val="clear" w:color="auto" w:fill="FFFFFF"/>
        </w:rPr>
        <w:instrText xml:space="preserve"> ADDIN EN.CITE &lt;EndNote&gt;&lt;Cite&gt;&lt;Author&gt;Subramanian&lt;/Author&gt;&lt;Year&gt;2007&lt;/Year&gt;&lt;RecNum&gt;119&lt;/RecNum&gt;&lt;DisplayText&gt;[12]&lt;/DisplayText&gt;&lt;record&gt;&lt;rec-number&gt;119&lt;/rec-number&gt;&lt;foreign-keys&gt;&lt;key app="EN" db-id="fzxatsvfz2asraexxxy5st0bxsxtarzs0rx5" timestamp="1628739994"&gt;119&lt;/key&gt;&lt;/foreign-keys&gt;&lt;ref-type name="Journal Article"&gt;17&lt;/ref-type&gt;&lt;contributors&gt;&lt;authors&gt;&lt;author&gt;Subramanian, Aravind&lt;/author&gt;&lt;author&gt;Kuehn, Heidi&lt;/author&gt;&lt;author&gt;Gould, Joshua&lt;/author&gt;&lt;author&gt;Tamayo, Pablo&lt;/author&gt;&lt;author&gt;Mesirov, Jill P&lt;/author&gt;&lt;/authors&gt;&lt;/contributors&gt;&lt;titles&gt;&lt;title&gt;GSEA-P: a desktop application for Gene Set Enrichment Analysis&lt;/title&gt;&lt;secondary-title&gt;Bioinformatics&lt;/secondary-title&gt;&lt;/titles&gt;&lt;periodical&gt;&lt;full-title&gt;Bioinformatics&lt;/full-title&gt;&lt;/periodical&gt;&lt;pages&gt;3251-3253&lt;/pages&gt;&lt;volume&gt;23&lt;/volume&gt;&lt;number&gt;23&lt;/number&gt;&lt;dates&gt;&lt;year&gt;2007&lt;/year&gt;&lt;/dates&gt;&lt;isbn&gt;1460-2059&lt;/isbn&gt;&lt;urls&gt;&lt;/urls&gt;&lt;/record&gt;&lt;/Cite&gt;&lt;/EndNote&gt;</w:instrText>
      </w:r>
      <w:r w:rsidRPr="00842401">
        <w:rPr>
          <w:rFonts w:ascii="Times New Roman" w:hAnsi="Times New Roman" w:cs="Times New Roman"/>
          <w:color w:val="000000" w:themeColor="text1"/>
          <w:sz w:val="24"/>
          <w:szCs w:val="24"/>
          <w:shd w:val="clear" w:color="auto" w:fill="FFFFFF"/>
        </w:rPr>
        <w:fldChar w:fldCharType="separate"/>
      </w:r>
      <w:r w:rsidR="009817EC" w:rsidRPr="00AA7359">
        <w:rPr>
          <w:rFonts w:ascii="Times New Roman" w:hAnsi="Times New Roman" w:cs="Times New Roman"/>
          <w:noProof/>
          <w:color w:val="000000" w:themeColor="text1"/>
          <w:sz w:val="24"/>
          <w:szCs w:val="24"/>
          <w:shd w:val="clear" w:color="auto" w:fill="FFFFFF"/>
        </w:rPr>
        <w:t>[12]</w:t>
      </w:r>
      <w:r w:rsidRPr="00842401">
        <w:rPr>
          <w:rFonts w:ascii="Times New Roman" w:hAnsi="Times New Roman" w:cs="Times New Roman"/>
          <w:color w:val="000000" w:themeColor="text1"/>
          <w:sz w:val="24"/>
          <w:szCs w:val="24"/>
          <w:shd w:val="clear" w:color="auto" w:fill="FFFFFF"/>
        </w:rPr>
        <w:fldChar w:fldCharType="end"/>
      </w:r>
      <w:r w:rsidRPr="00AA7359">
        <w:rPr>
          <w:rFonts w:ascii="Times New Roman" w:hAnsi="Times New Roman" w:cs="Times New Roman"/>
          <w:color w:val="000000" w:themeColor="text1"/>
          <w:sz w:val="24"/>
          <w:szCs w:val="24"/>
          <w:shd w:val="clear" w:color="auto" w:fill="FFFFFF"/>
        </w:rPr>
        <w:t xml:space="preserve">. </w:t>
      </w:r>
    </w:p>
    <w:p w14:paraId="13D448A8" w14:textId="77777777" w:rsidR="007E162E" w:rsidRPr="00FB46F5" w:rsidRDefault="007E162E" w:rsidP="00F07B71">
      <w:pPr>
        <w:pStyle w:val="EndNoteBibliography"/>
        <w:spacing w:line="480" w:lineRule="auto"/>
        <w:ind w:left="720" w:hanging="720"/>
        <w:rPr>
          <w:rFonts w:ascii="Times New Roman" w:hAnsi="Times New Roman" w:cs="Times New Roman"/>
        </w:rPr>
      </w:pPr>
    </w:p>
    <w:p w14:paraId="1ADA4AAF" w14:textId="45CAD23A" w:rsidR="007E162E" w:rsidRPr="00FB46F5" w:rsidRDefault="007E162E" w:rsidP="00F07B71">
      <w:pPr>
        <w:pStyle w:val="EndNoteBibliography"/>
        <w:spacing w:line="480" w:lineRule="auto"/>
        <w:ind w:left="720" w:hanging="720"/>
        <w:jc w:val="both"/>
        <w:rPr>
          <w:rFonts w:ascii="Times New Roman" w:hAnsi="Times New Roman" w:cs="Times New Roman"/>
          <w:b/>
        </w:rPr>
      </w:pPr>
      <w:r w:rsidRPr="00FB46F5">
        <w:rPr>
          <w:rFonts w:ascii="Times New Roman" w:hAnsi="Times New Roman" w:cs="Times New Roman"/>
          <w:b/>
        </w:rPr>
        <w:t>Reference</w:t>
      </w:r>
      <w:r w:rsidR="008F0494" w:rsidRPr="00FB46F5">
        <w:rPr>
          <w:rFonts w:ascii="Times New Roman" w:hAnsi="Times New Roman" w:cs="Times New Roman"/>
          <w:b/>
        </w:rPr>
        <w:t>s</w:t>
      </w:r>
      <w:r w:rsidRPr="00FB46F5">
        <w:rPr>
          <w:rFonts w:ascii="Times New Roman" w:hAnsi="Times New Roman" w:cs="Times New Roman"/>
          <w:b/>
        </w:rPr>
        <w:t>:</w:t>
      </w:r>
    </w:p>
    <w:p w14:paraId="3412F0B2" w14:textId="5D98D710" w:rsidR="005052E5" w:rsidRPr="00FB46F5" w:rsidRDefault="007E162E"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rPr>
        <w:fldChar w:fldCharType="begin"/>
      </w:r>
      <w:r w:rsidRPr="00FB46F5">
        <w:rPr>
          <w:rFonts w:ascii="Times New Roman" w:hAnsi="Times New Roman" w:cs="Times New Roman"/>
        </w:rPr>
        <w:instrText xml:space="preserve"> ADDIN EN.REFLIST </w:instrText>
      </w:r>
      <w:r w:rsidRPr="00FB46F5">
        <w:rPr>
          <w:rFonts w:ascii="Times New Roman" w:hAnsi="Times New Roman" w:cs="Times New Roman"/>
        </w:rPr>
        <w:fldChar w:fldCharType="separate"/>
      </w:r>
      <w:r w:rsidR="005052E5" w:rsidRPr="00FB46F5">
        <w:rPr>
          <w:rFonts w:ascii="Times New Roman" w:hAnsi="Times New Roman" w:cs="Times New Roman"/>
          <w:noProof/>
        </w:rPr>
        <w:t>1.</w:t>
      </w:r>
      <w:r w:rsidR="005052E5" w:rsidRPr="00FB46F5">
        <w:rPr>
          <w:rFonts w:ascii="Times New Roman" w:hAnsi="Times New Roman" w:cs="Times New Roman"/>
          <w:noProof/>
        </w:rPr>
        <w:tab/>
      </w:r>
      <w:r w:rsidR="000F7C34" w:rsidRPr="00FB46F5">
        <w:rPr>
          <w:rFonts w:ascii="Times New Roman" w:hAnsi="Times New Roman" w:cs="Times New Roman"/>
          <w:color w:val="212121"/>
          <w:shd w:val="clear" w:color="auto" w:fill="FFFFFF"/>
        </w:rPr>
        <w:t>Swiatly A, Horala A, Hajduk J, Matysiak J, Nowak-Markwitz E, Kokot ZJ.</w:t>
      </w:r>
      <w:r w:rsidR="000F7C34" w:rsidRPr="00FB46F5" w:rsidDel="00EE2374">
        <w:rPr>
          <w:rFonts w:ascii="Times New Roman" w:hAnsi="Times New Roman" w:cs="Times New Roman"/>
          <w:noProof/>
        </w:rPr>
        <w:t xml:space="preserve"> </w:t>
      </w:r>
      <w:r w:rsidR="000F7C34" w:rsidRPr="00FB46F5">
        <w:rPr>
          <w:rFonts w:ascii="Times New Roman" w:hAnsi="Times New Roman" w:cs="Times New Roman"/>
          <w:noProof/>
        </w:rPr>
        <w:t>MALDI-TOF-MS analysis in discovery and identification of serum proteomic patterns of ovarian cancer. BMC Cancer. 2017;17(1):472.</w:t>
      </w:r>
    </w:p>
    <w:p w14:paraId="7EB64925" w14:textId="2B984EB4" w:rsidR="0038284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2.</w:t>
      </w:r>
      <w:r w:rsidRPr="00FB46F5">
        <w:rPr>
          <w:rFonts w:ascii="Times New Roman" w:hAnsi="Times New Roman" w:cs="Times New Roman"/>
          <w:noProof/>
        </w:rPr>
        <w:tab/>
      </w:r>
      <w:r w:rsidR="000F7C34" w:rsidRPr="00FB46F5">
        <w:rPr>
          <w:rFonts w:ascii="Times New Roman" w:hAnsi="Times New Roman" w:cs="Times New Roman"/>
          <w:noProof/>
        </w:rPr>
        <w:t>Hynes RO, Naba A. Overview of the matrisome--an inventory of extracellular matrix constituents and functions. Cold Spring Harb Perspect Biol. 2012;4(1)</w:t>
      </w:r>
      <w:r w:rsidR="007014BC" w:rsidRPr="00FB46F5">
        <w:rPr>
          <w:rFonts w:ascii="Times New Roman" w:hAnsi="Times New Roman" w:cs="Times New Roman"/>
          <w:noProof/>
        </w:rPr>
        <w:t>:</w:t>
      </w:r>
      <w:r w:rsidR="000F7C34" w:rsidRPr="00FB46F5">
        <w:rPr>
          <w:rFonts w:ascii="Times New Roman" w:hAnsi="Times New Roman" w:cs="Times New Roman"/>
          <w:noProof/>
        </w:rPr>
        <w:t>a004903.</w:t>
      </w:r>
    </w:p>
    <w:p w14:paraId="210FB9DC" w14:textId="3FFF25A0" w:rsidR="0038284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3.</w:t>
      </w:r>
      <w:r w:rsidRPr="00FB46F5">
        <w:rPr>
          <w:rFonts w:ascii="Times New Roman" w:hAnsi="Times New Roman" w:cs="Times New Roman"/>
          <w:noProof/>
        </w:rPr>
        <w:tab/>
      </w:r>
      <w:r w:rsidR="000F7C34" w:rsidRPr="00FB46F5">
        <w:rPr>
          <w:rFonts w:ascii="Times New Roman" w:hAnsi="Times New Roman" w:cs="Times New Roman"/>
          <w:noProof/>
        </w:rPr>
        <w:t>Thomas PD, Kejariwal A, Campbell MJ, Mi H, Diemer K, Guo N, et al. PANTHER: a browsable database of gene products organized by biological function, using curated protein family and subfamily classification. Nucleic Acids Res. 2003;31(1)</w:t>
      </w:r>
      <w:r w:rsidR="007014BC" w:rsidRPr="00FB46F5">
        <w:rPr>
          <w:rFonts w:ascii="Times New Roman" w:hAnsi="Times New Roman" w:cs="Times New Roman"/>
          <w:noProof/>
        </w:rPr>
        <w:t>:</w:t>
      </w:r>
      <w:r w:rsidR="000F7C34" w:rsidRPr="00FB46F5">
        <w:rPr>
          <w:rFonts w:ascii="Times New Roman" w:hAnsi="Times New Roman" w:cs="Times New Roman"/>
          <w:noProof/>
        </w:rPr>
        <w:t>334-41.</w:t>
      </w:r>
    </w:p>
    <w:p w14:paraId="4530396A" w14:textId="3A534BEF" w:rsidR="009817EC" w:rsidRPr="00FB46F5" w:rsidRDefault="009817EC" w:rsidP="00843C94">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4.</w:t>
      </w:r>
      <w:r w:rsidRPr="00FB46F5">
        <w:rPr>
          <w:rFonts w:ascii="Times New Roman" w:hAnsi="Times New Roman" w:cs="Times New Roman"/>
          <w:noProof/>
        </w:rPr>
        <w:tab/>
      </w:r>
      <w:r w:rsidR="00A52346" w:rsidRPr="00FB46F5">
        <w:rPr>
          <w:rFonts w:ascii="Times New Roman" w:hAnsi="Times New Roman" w:cs="Times New Roman"/>
          <w:noProof/>
        </w:rPr>
        <w:t>Szklarczyk D, Gable AL, Lyon D, Junge A, Wyder S, Huerta-Cepas J, et al. STRING v11: protein-protein association networks with increased coverage, supporting functional discovery in genome-wide experimental datasets. Nucleic Acids Res. 2019;47(D1)</w:t>
      </w:r>
      <w:r w:rsidR="007014BC" w:rsidRPr="00FB46F5">
        <w:rPr>
          <w:rFonts w:ascii="Times New Roman" w:hAnsi="Times New Roman" w:cs="Times New Roman"/>
          <w:noProof/>
        </w:rPr>
        <w:t>:</w:t>
      </w:r>
      <w:r w:rsidR="00A52346" w:rsidRPr="00FB46F5">
        <w:rPr>
          <w:rFonts w:ascii="Times New Roman" w:hAnsi="Times New Roman" w:cs="Times New Roman"/>
          <w:noProof/>
        </w:rPr>
        <w:t>D607-13.</w:t>
      </w:r>
    </w:p>
    <w:p w14:paraId="0A4C9E45" w14:textId="2FA31044" w:rsidR="005052E5" w:rsidRPr="00FB46F5" w:rsidRDefault="007E162E">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rPr>
        <w:lastRenderedPageBreak/>
        <w:fldChar w:fldCharType="end"/>
      </w:r>
      <w:r w:rsidR="005052E5" w:rsidRPr="00FB46F5">
        <w:rPr>
          <w:rFonts w:ascii="Times New Roman" w:hAnsi="Times New Roman" w:cs="Times New Roman"/>
        </w:rPr>
        <w:fldChar w:fldCharType="begin"/>
      </w:r>
      <w:r w:rsidR="005052E5" w:rsidRPr="00FB46F5">
        <w:rPr>
          <w:rFonts w:ascii="Times New Roman" w:hAnsi="Times New Roman" w:cs="Times New Roman"/>
        </w:rPr>
        <w:instrText xml:space="preserve"> ADDIN EN.REFLIST </w:instrText>
      </w:r>
      <w:r w:rsidR="005052E5" w:rsidRPr="00FB46F5">
        <w:rPr>
          <w:rFonts w:ascii="Times New Roman" w:hAnsi="Times New Roman" w:cs="Times New Roman"/>
        </w:rPr>
        <w:fldChar w:fldCharType="separate"/>
      </w:r>
      <w:r w:rsidR="005052E5" w:rsidRPr="00FB46F5">
        <w:rPr>
          <w:rFonts w:ascii="Times New Roman" w:hAnsi="Times New Roman" w:cs="Times New Roman"/>
          <w:noProof/>
        </w:rPr>
        <w:t>5.</w:t>
      </w:r>
      <w:r w:rsidR="005052E5" w:rsidRPr="00FB46F5">
        <w:rPr>
          <w:rFonts w:ascii="Times New Roman" w:hAnsi="Times New Roman" w:cs="Times New Roman"/>
          <w:noProof/>
        </w:rPr>
        <w:tab/>
      </w:r>
      <w:r w:rsidR="000F7C34" w:rsidRPr="00FB46F5">
        <w:rPr>
          <w:rFonts w:ascii="Times New Roman" w:hAnsi="Times New Roman" w:cs="Times New Roman"/>
          <w:color w:val="212121"/>
          <w:shd w:val="clear" w:color="auto" w:fill="FFFFFF"/>
        </w:rPr>
        <w:t>Liao J, Ng SH, Luk AC, Suen HC, Qian Y, Lee AWT,</w:t>
      </w:r>
      <w:r w:rsidR="000F7C34" w:rsidRPr="00FB46F5">
        <w:rPr>
          <w:rFonts w:ascii="Times New Roman" w:hAnsi="Times New Roman" w:cs="Times New Roman"/>
          <w:noProof/>
        </w:rPr>
        <w:t xml:space="preserve"> et al. Revealing cellular and molecular transitions in neonatal germ cell differentiation using single cell RNA sequencing. Development. 2019;146(6):dev174953</w:t>
      </w:r>
      <w:r w:rsidR="007E6233">
        <w:rPr>
          <w:rFonts w:ascii="Times New Roman" w:hAnsi="Times New Roman" w:cs="Times New Roman"/>
          <w:noProof/>
        </w:rPr>
        <w:t>.</w:t>
      </w:r>
    </w:p>
    <w:p w14:paraId="38607723" w14:textId="21D8DE55"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6.</w:t>
      </w:r>
      <w:r w:rsidRPr="00FB46F5">
        <w:rPr>
          <w:rFonts w:ascii="Times New Roman" w:hAnsi="Times New Roman" w:cs="Times New Roman"/>
          <w:noProof/>
        </w:rPr>
        <w:tab/>
      </w:r>
      <w:r w:rsidR="000F7C34" w:rsidRPr="00FB46F5">
        <w:rPr>
          <w:rFonts w:ascii="Times New Roman" w:hAnsi="Times New Roman" w:cs="Times New Roman"/>
          <w:color w:val="212121"/>
          <w:shd w:val="clear" w:color="auto" w:fill="FFFFFF"/>
        </w:rPr>
        <w:t>Bray NL, Pimentel H, Melsted P, Pachter L.</w:t>
      </w:r>
      <w:r w:rsidR="000F7C34" w:rsidRPr="00FB46F5">
        <w:rPr>
          <w:rFonts w:ascii="Times New Roman" w:hAnsi="Times New Roman" w:cs="Times New Roman"/>
          <w:noProof/>
        </w:rPr>
        <w:t xml:space="preserve"> Near-optimal probabilistic RNA-seq quantification. Nat Biotechnol. 2016;34(5):525-7.</w:t>
      </w:r>
    </w:p>
    <w:p w14:paraId="67C74AC9" w14:textId="4D45B67B"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7.</w:t>
      </w:r>
      <w:r w:rsidRPr="00FB46F5">
        <w:rPr>
          <w:rFonts w:ascii="Times New Roman" w:hAnsi="Times New Roman" w:cs="Times New Roman"/>
          <w:noProof/>
        </w:rPr>
        <w:tab/>
      </w:r>
      <w:r w:rsidR="00B35A80" w:rsidRPr="00B35A80">
        <w:rPr>
          <w:rFonts w:ascii="Times New Roman" w:hAnsi="Times New Roman" w:cs="Times New Roman"/>
          <w:noProof/>
        </w:rPr>
        <w:t>Robinson MD, McCarthy DJ, Smyth GK</w:t>
      </w:r>
      <w:r w:rsidRPr="00FB46F5">
        <w:rPr>
          <w:rFonts w:ascii="Times New Roman" w:hAnsi="Times New Roman" w:cs="Times New Roman"/>
          <w:noProof/>
        </w:rPr>
        <w:t>. EdgeR: a Bioconductor package for differential expression analysis of digital gene expression data. Bioinformatics. 2010;</w:t>
      </w:r>
      <w:r w:rsidRPr="00842401">
        <w:rPr>
          <w:rFonts w:ascii="Times New Roman" w:hAnsi="Times New Roman" w:cs="Times New Roman"/>
          <w:noProof/>
        </w:rPr>
        <w:t>26</w:t>
      </w:r>
      <w:r w:rsidRPr="00FB46F5">
        <w:rPr>
          <w:rFonts w:ascii="Times New Roman" w:hAnsi="Times New Roman" w:cs="Times New Roman"/>
          <w:noProof/>
        </w:rPr>
        <w:t>(1):139-40.</w:t>
      </w:r>
    </w:p>
    <w:p w14:paraId="638CEF63" w14:textId="097E3AE1"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8.</w:t>
      </w:r>
      <w:r w:rsidRPr="00FB46F5">
        <w:rPr>
          <w:rFonts w:ascii="Times New Roman" w:hAnsi="Times New Roman" w:cs="Times New Roman"/>
          <w:noProof/>
        </w:rPr>
        <w:tab/>
        <w:t>Anders S</w:t>
      </w:r>
      <w:r w:rsidR="007E6233">
        <w:rPr>
          <w:rFonts w:ascii="Times New Roman" w:hAnsi="Times New Roman" w:cs="Times New Roman"/>
          <w:noProof/>
        </w:rPr>
        <w:t xml:space="preserve">, </w:t>
      </w:r>
      <w:r w:rsidRPr="00FB46F5">
        <w:rPr>
          <w:rFonts w:ascii="Times New Roman" w:hAnsi="Times New Roman" w:cs="Times New Roman"/>
          <w:noProof/>
        </w:rPr>
        <w:t>Huber</w:t>
      </w:r>
      <w:r w:rsidR="007E6233">
        <w:rPr>
          <w:rFonts w:ascii="Times New Roman" w:hAnsi="Times New Roman" w:cs="Times New Roman"/>
          <w:noProof/>
        </w:rPr>
        <w:t xml:space="preserve"> W</w:t>
      </w:r>
      <w:r w:rsidRPr="00FB46F5">
        <w:rPr>
          <w:rFonts w:ascii="Times New Roman" w:hAnsi="Times New Roman" w:cs="Times New Roman"/>
          <w:noProof/>
        </w:rPr>
        <w:t xml:space="preserve">. Differential expression analysis for sequence count data. Genome Biol. 2010; </w:t>
      </w:r>
      <w:r w:rsidRPr="00842401">
        <w:rPr>
          <w:rFonts w:ascii="Times New Roman" w:hAnsi="Times New Roman" w:cs="Times New Roman"/>
          <w:noProof/>
        </w:rPr>
        <w:t>11</w:t>
      </w:r>
      <w:r w:rsidRPr="00FB46F5">
        <w:rPr>
          <w:rFonts w:ascii="Times New Roman" w:hAnsi="Times New Roman" w:cs="Times New Roman"/>
          <w:noProof/>
        </w:rPr>
        <w:t>(10):R106.</w:t>
      </w:r>
    </w:p>
    <w:p w14:paraId="30C89829" w14:textId="4C9E277B"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9.</w:t>
      </w:r>
      <w:r w:rsidRPr="00FB46F5">
        <w:rPr>
          <w:rFonts w:ascii="Times New Roman" w:hAnsi="Times New Roman" w:cs="Times New Roman"/>
          <w:noProof/>
        </w:rPr>
        <w:tab/>
      </w:r>
      <w:r w:rsidR="000F7C34" w:rsidRPr="00FB46F5">
        <w:rPr>
          <w:rFonts w:ascii="Times New Roman" w:hAnsi="Times New Roman" w:cs="Times New Roman"/>
          <w:color w:val="212121"/>
          <w:shd w:val="clear" w:color="auto" w:fill="FFFFFF"/>
        </w:rPr>
        <w:t>Babicki S, Arndt D, Marcu A, Liang Y, Grant JR, Maciejewski A,</w:t>
      </w:r>
      <w:r w:rsidR="000F7C34" w:rsidRPr="00FB46F5">
        <w:rPr>
          <w:rFonts w:ascii="Times New Roman" w:hAnsi="Times New Roman" w:cs="Times New Roman"/>
          <w:noProof/>
        </w:rPr>
        <w:t xml:space="preserve"> et al. Heatmapper: web-enabled heat mapping for all. Nucleic Acids Res. 2016;44(W1):W147-53.</w:t>
      </w:r>
    </w:p>
    <w:p w14:paraId="7F03F285" w14:textId="5EAD2511" w:rsidR="00F63B13"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10.</w:t>
      </w:r>
      <w:r w:rsidRPr="00FB46F5">
        <w:rPr>
          <w:rFonts w:ascii="Times New Roman" w:hAnsi="Times New Roman" w:cs="Times New Roman"/>
          <w:noProof/>
        </w:rPr>
        <w:tab/>
      </w:r>
      <w:r w:rsidR="000F7C34" w:rsidRPr="00FB46F5">
        <w:rPr>
          <w:rFonts w:ascii="Times New Roman" w:hAnsi="Times New Roman" w:cs="Times New Roman"/>
          <w:noProof/>
        </w:rPr>
        <w:t>Mi H, Muruganujan A, Casagrande JT, Thomas PD. Large-scale gene function analysis with the PANTHER classification system. Nat Protoc. 2013;8(8):1551-66.</w:t>
      </w:r>
    </w:p>
    <w:p w14:paraId="0DEB3975" w14:textId="176191C0"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11.</w:t>
      </w:r>
      <w:r w:rsidRPr="00FB46F5">
        <w:rPr>
          <w:rFonts w:ascii="Times New Roman" w:hAnsi="Times New Roman" w:cs="Times New Roman"/>
          <w:noProof/>
        </w:rPr>
        <w:tab/>
      </w:r>
      <w:r w:rsidR="000F7C34" w:rsidRPr="00FB46F5">
        <w:rPr>
          <w:rFonts w:ascii="Times New Roman" w:hAnsi="Times New Roman" w:cs="Times New Roman"/>
          <w:noProof/>
        </w:rPr>
        <w:t>Dennis G Jr, Sherman BT, Hosack DA, Yang J, Gao W, Lane HC, et al. DAVID: database for annotation, visualization, and integrated discovery. Genome Biol. 2003;4(5):P3.</w:t>
      </w:r>
    </w:p>
    <w:p w14:paraId="1408036A" w14:textId="4AA5768C" w:rsidR="005052E5" w:rsidRPr="00FB46F5" w:rsidRDefault="005052E5" w:rsidP="005052E5">
      <w:pPr>
        <w:pStyle w:val="EndNoteBibliography"/>
        <w:spacing w:line="480" w:lineRule="auto"/>
        <w:ind w:left="720" w:hanging="720"/>
        <w:jc w:val="both"/>
        <w:rPr>
          <w:rFonts w:ascii="Times New Roman" w:hAnsi="Times New Roman" w:cs="Times New Roman"/>
          <w:noProof/>
        </w:rPr>
      </w:pPr>
      <w:r w:rsidRPr="00FB46F5">
        <w:rPr>
          <w:rFonts w:ascii="Times New Roman" w:hAnsi="Times New Roman" w:cs="Times New Roman"/>
          <w:noProof/>
        </w:rPr>
        <w:t>12.</w:t>
      </w:r>
      <w:r w:rsidRPr="00FB46F5">
        <w:rPr>
          <w:rFonts w:ascii="Times New Roman" w:hAnsi="Times New Roman" w:cs="Times New Roman"/>
          <w:noProof/>
        </w:rPr>
        <w:tab/>
      </w:r>
      <w:r w:rsidR="000F7C34" w:rsidRPr="00FB46F5">
        <w:rPr>
          <w:rFonts w:ascii="Times New Roman" w:hAnsi="Times New Roman" w:cs="Times New Roman"/>
          <w:color w:val="212121"/>
          <w:shd w:val="clear" w:color="auto" w:fill="FFFFFF"/>
        </w:rPr>
        <w:t>Subramanian A, Kuehn H,</w:t>
      </w:r>
      <w:r w:rsidR="007E6233">
        <w:rPr>
          <w:rFonts w:ascii="Times New Roman" w:hAnsi="Times New Roman" w:cs="Times New Roman"/>
          <w:color w:val="212121"/>
          <w:shd w:val="clear" w:color="auto" w:fill="FFFFFF"/>
        </w:rPr>
        <w:t xml:space="preserve"> </w:t>
      </w:r>
      <w:r w:rsidR="000F7C34" w:rsidRPr="00FB46F5">
        <w:rPr>
          <w:rFonts w:ascii="Times New Roman" w:hAnsi="Times New Roman" w:cs="Times New Roman"/>
          <w:color w:val="212121"/>
          <w:shd w:val="clear" w:color="auto" w:fill="FFFFFF"/>
        </w:rPr>
        <w:t>Gould J, Tamayo P, Mesirov JP.</w:t>
      </w:r>
      <w:r w:rsidR="000F7C34" w:rsidRPr="00FB46F5">
        <w:rPr>
          <w:rFonts w:ascii="Times New Roman" w:hAnsi="Times New Roman" w:cs="Times New Roman"/>
          <w:noProof/>
        </w:rPr>
        <w:t xml:space="preserve"> GSEA-P: a desktop application for Gene Set Enrichment Analysis. Bioinformatics. 2007;23(23):3251-3.</w:t>
      </w:r>
    </w:p>
    <w:p w14:paraId="1277BF0B" w14:textId="77777777" w:rsidR="005052E5" w:rsidRPr="00FB46F5" w:rsidRDefault="005052E5" w:rsidP="005052E5">
      <w:pPr>
        <w:pStyle w:val="EndNoteBibliography"/>
        <w:spacing w:line="480" w:lineRule="auto"/>
        <w:ind w:left="720" w:hanging="720"/>
        <w:jc w:val="both"/>
        <w:rPr>
          <w:rFonts w:ascii="Times New Roman" w:hAnsi="Times New Roman" w:cs="Times New Roman"/>
        </w:rPr>
      </w:pPr>
      <w:r w:rsidRPr="00FB46F5">
        <w:rPr>
          <w:rFonts w:ascii="Times New Roman" w:hAnsi="Times New Roman" w:cs="Times New Roman"/>
        </w:rPr>
        <w:fldChar w:fldCharType="end"/>
      </w:r>
    </w:p>
    <w:p w14:paraId="27C2921C" w14:textId="16E98409" w:rsidR="005D4012" w:rsidRPr="00FB46F5" w:rsidRDefault="005D4012" w:rsidP="00F07B71">
      <w:pPr>
        <w:pStyle w:val="EndNoteBibliography"/>
        <w:spacing w:line="480" w:lineRule="auto"/>
        <w:ind w:left="720" w:hanging="720"/>
        <w:jc w:val="both"/>
        <w:rPr>
          <w:rFonts w:ascii="Times New Roman" w:hAnsi="Times New Roman" w:cs="Times New Roman"/>
        </w:rPr>
      </w:pPr>
    </w:p>
    <w:sectPr w:rsidR="005D4012" w:rsidRPr="00FB4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bordersDoNotSurroundHeader/>
  <w:bordersDoNotSurroundFooter/>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xatsvfz2asraexxxy5st0bxsxtarzs0rx5&quot;&gt;My EndNote Library&lt;record-ids&gt;&lt;item&gt;7&lt;/item&gt;&lt;item&gt;114&lt;/item&gt;&lt;item&gt;116&lt;/item&gt;&lt;item&gt;118&lt;/item&gt;&lt;item&gt;119&lt;/item&gt;&lt;item&gt;129&lt;/item&gt;&lt;item&gt;130&lt;/item&gt;&lt;item&gt;134&lt;/item&gt;&lt;item&gt;135&lt;/item&gt;&lt;item&gt;146&lt;/item&gt;&lt;item&gt;147&lt;/item&gt;&lt;item&gt;193&lt;/item&gt;&lt;/record-ids&gt;&lt;/item&gt;&lt;/Libraries&gt;"/>
  </w:docVars>
  <w:rsids>
    <w:rsidRoot w:val="004E1064"/>
    <w:rsid w:val="000201A2"/>
    <w:rsid w:val="00057314"/>
    <w:rsid w:val="00057EA0"/>
    <w:rsid w:val="000661E6"/>
    <w:rsid w:val="0008169D"/>
    <w:rsid w:val="000B17E1"/>
    <w:rsid w:val="000B69A2"/>
    <w:rsid w:val="000F7C34"/>
    <w:rsid w:val="00167436"/>
    <w:rsid w:val="00261127"/>
    <w:rsid w:val="002918AA"/>
    <w:rsid w:val="002A0040"/>
    <w:rsid w:val="002D3002"/>
    <w:rsid w:val="002D7F7D"/>
    <w:rsid w:val="00382845"/>
    <w:rsid w:val="003D298B"/>
    <w:rsid w:val="003E0337"/>
    <w:rsid w:val="00421BBD"/>
    <w:rsid w:val="00423343"/>
    <w:rsid w:val="00424EF9"/>
    <w:rsid w:val="004431DD"/>
    <w:rsid w:val="00494441"/>
    <w:rsid w:val="004E1064"/>
    <w:rsid w:val="005052E5"/>
    <w:rsid w:val="00540A8D"/>
    <w:rsid w:val="00546A31"/>
    <w:rsid w:val="005A7981"/>
    <w:rsid w:val="005D13A1"/>
    <w:rsid w:val="005D4012"/>
    <w:rsid w:val="00613F9C"/>
    <w:rsid w:val="006A661D"/>
    <w:rsid w:val="006E1B56"/>
    <w:rsid w:val="007014BC"/>
    <w:rsid w:val="007407D2"/>
    <w:rsid w:val="00757E3E"/>
    <w:rsid w:val="007A11D4"/>
    <w:rsid w:val="007E0EF2"/>
    <w:rsid w:val="007E162E"/>
    <w:rsid w:val="007E6233"/>
    <w:rsid w:val="00804011"/>
    <w:rsid w:val="00836A95"/>
    <w:rsid w:val="00842401"/>
    <w:rsid w:val="00843C94"/>
    <w:rsid w:val="008A2194"/>
    <w:rsid w:val="008B66E2"/>
    <w:rsid w:val="008F0494"/>
    <w:rsid w:val="008F5811"/>
    <w:rsid w:val="008F7D6E"/>
    <w:rsid w:val="00904536"/>
    <w:rsid w:val="00920506"/>
    <w:rsid w:val="00944837"/>
    <w:rsid w:val="009817EC"/>
    <w:rsid w:val="0099491B"/>
    <w:rsid w:val="009E4AC4"/>
    <w:rsid w:val="00A162F1"/>
    <w:rsid w:val="00A223A9"/>
    <w:rsid w:val="00A25BFE"/>
    <w:rsid w:val="00A468DA"/>
    <w:rsid w:val="00A52346"/>
    <w:rsid w:val="00A71B6E"/>
    <w:rsid w:val="00AA17AE"/>
    <w:rsid w:val="00AA7359"/>
    <w:rsid w:val="00AC784C"/>
    <w:rsid w:val="00AD07EF"/>
    <w:rsid w:val="00B35A80"/>
    <w:rsid w:val="00B4286F"/>
    <w:rsid w:val="00BD4426"/>
    <w:rsid w:val="00BE460E"/>
    <w:rsid w:val="00BE54E0"/>
    <w:rsid w:val="00BF19D6"/>
    <w:rsid w:val="00C13F58"/>
    <w:rsid w:val="00C30416"/>
    <w:rsid w:val="00C63A43"/>
    <w:rsid w:val="00C740F5"/>
    <w:rsid w:val="00C95BDE"/>
    <w:rsid w:val="00CA60F0"/>
    <w:rsid w:val="00CC7451"/>
    <w:rsid w:val="00D078E3"/>
    <w:rsid w:val="00D27CD8"/>
    <w:rsid w:val="00D62CEB"/>
    <w:rsid w:val="00D976A4"/>
    <w:rsid w:val="00DC0C9E"/>
    <w:rsid w:val="00E10110"/>
    <w:rsid w:val="00E12CCB"/>
    <w:rsid w:val="00E162E8"/>
    <w:rsid w:val="00E63A95"/>
    <w:rsid w:val="00E90E31"/>
    <w:rsid w:val="00ED0BEB"/>
    <w:rsid w:val="00EE2374"/>
    <w:rsid w:val="00F07B71"/>
    <w:rsid w:val="00F22991"/>
    <w:rsid w:val="00F2466F"/>
    <w:rsid w:val="00F6138E"/>
    <w:rsid w:val="00F63B13"/>
    <w:rsid w:val="00FB1423"/>
    <w:rsid w:val="00FB46F5"/>
    <w:rsid w:val="00FF1941"/>
    <w:rsid w:val="00FF796A"/>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B59E"/>
  <w15:chartTrackingRefBased/>
  <w15:docId w15:val="{B407CF2E-5C24-4235-B5C0-5DAD9E34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HK"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D4012"/>
    <w:rPr>
      <w:sz w:val="16"/>
      <w:szCs w:val="16"/>
    </w:rPr>
  </w:style>
  <w:style w:type="paragraph" w:styleId="CommentText">
    <w:name w:val="annotation text"/>
    <w:basedOn w:val="Normal"/>
    <w:link w:val="CommentTextChar"/>
    <w:uiPriority w:val="99"/>
    <w:semiHidden/>
    <w:unhideWhenUsed/>
    <w:rsid w:val="005D4012"/>
    <w:pPr>
      <w:spacing w:after="0" w:line="240" w:lineRule="auto"/>
    </w:pPr>
    <w:rPr>
      <w:rFonts w:ascii="SimSun" w:eastAsia="SimSun" w:hAnsi="SimSun" w:cs="SimSun"/>
      <w:sz w:val="20"/>
      <w:szCs w:val="20"/>
      <w:lang w:val="en-US"/>
    </w:rPr>
  </w:style>
  <w:style w:type="character" w:customStyle="1" w:styleId="CommentTextChar">
    <w:name w:val="Comment Text Char"/>
    <w:basedOn w:val="DefaultParagraphFont"/>
    <w:link w:val="CommentText"/>
    <w:uiPriority w:val="99"/>
    <w:semiHidden/>
    <w:rsid w:val="005D4012"/>
    <w:rPr>
      <w:rFonts w:ascii="SimSun" w:eastAsia="SimSun" w:hAnsi="SimSun" w:cs="SimSun"/>
      <w:sz w:val="20"/>
      <w:szCs w:val="20"/>
      <w:lang w:val="en-US"/>
    </w:rPr>
  </w:style>
  <w:style w:type="paragraph" w:styleId="BalloonText">
    <w:name w:val="Balloon Text"/>
    <w:basedOn w:val="Normal"/>
    <w:link w:val="BalloonTextChar"/>
    <w:uiPriority w:val="99"/>
    <w:semiHidden/>
    <w:unhideWhenUsed/>
    <w:rsid w:val="005D4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012"/>
    <w:rPr>
      <w:rFonts w:ascii="Segoe UI" w:hAnsi="Segoe UI" w:cs="Segoe UI"/>
      <w:sz w:val="18"/>
      <w:szCs w:val="18"/>
    </w:rPr>
  </w:style>
  <w:style w:type="character" w:customStyle="1" w:styleId="apple-converted-space">
    <w:name w:val="apple-converted-space"/>
    <w:basedOn w:val="DefaultParagraphFont"/>
    <w:rsid w:val="00904536"/>
  </w:style>
  <w:style w:type="character" w:styleId="Hyperlink">
    <w:name w:val="Hyperlink"/>
    <w:basedOn w:val="DefaultParagraphFont"/>
    <w:uiPriority w:val="99"/>
    <w:unhideWhenUsed/>
    <w:rsid w:val="00904536"/>
    <w:rPr>
      <w:color w:val="0000FF"/>
      <w:u w:val="single"/>
    </w:rPr>
  </w:style>
  <w:style w:type="paragraph" w:customStyle="1" w:styleId="EndNoteBibliography">
    <w:name w:val="EndNote Bibliography"/>
    <w:basedOn w:val="Normal"/>
    <w:link w:val="EndNoteBibliography0"/>
    <w:rsid w:val="00A468DA"/>
    <w:pPr>
      <w:spacing w:after="0" w:line="240" w:lineRule="auto"/>
    </w:pPr>
    <w:rPr>
      <w:rFonts w:ascii="SimSun" w:eastAsia="SimSun" w:hAnsi="SimSun" w:cs="SimSun"/>
      <w:sz w:val="24"/>
      <w:szCs w:val="24"/>
      <w:lang w:val="en-US"/>
    </w:rPr>
  </w:style>
  <w:style w:type="character" w:customStyle="1" w:styleId="EndNoteBibliography0">
    <w:name w:val="EndNote Bibliography 字符"/>
    <w:basedOn w:val="DefaultParagraphFont"/>
    <w:link w:val="EndNoteBibliography"/>
    <w:rsid w:val="00A468DA"/>
    <w:rPr>
      <w:rFonts w:ascii="SimSun" w:eastAsia="SimSun" w:hAnsi="SimSun" w:cs="SimSun"/>
      <w:sz w:val="24"/>
      <w:szCs w:val="24"/>
      <w:lang w:val="en-US"/>
    </w:rPr>
  </w:style>
  <w:style w:type="paragraph" w:styleId="Revision">
    <w:name w:val="Revision"/>
    <w:hidden/>
    <w:uiPriority w:val="99"/>
    <w:semiHidden/>
    <w:rsid w:val="007E162E"/>
    <w:pPr>
      <w:spacing w:after="0" w:line="240" w:lineRule="auto"/>
    </w:pPr>
  </w:style>
  <w:style w:type="paragraph" w:customStyle="1" w:styleId="EndNoteBibliographyTitle">
    <w:name w:val="EndNote Bibliography Title"/>
    <w:basedOn w:val="Normal"/>
    <w:link w:val="EndNoteBibliographyTitle0"/>
    <w:rsid w:val="007E162E"/>
    <w:pPr>
      <w:spacing w:after="0"/>
      <w:jc w:val="center"/>
    </w:pPr>
    <w:rPr>
      <w:rFonts w:ascii="SimSun" w:eastAsia="SimSun" w:hAnsi="SimSun"/>
      <w:sz w:val="24"/>
    </w:rPr>
  </w:style>
  <w:style w:type="character" w:customStyle="1" w:styleId="EndNoteBibliographyTitle0">
    <w:name w:val="EndNote Bibliography Title 字符"/>
    <w:basedOn w:val="DefaultParagraphFont"/>
    <w:link w:val="EndNoteBibliographyTitle"/>
    <w:rsid w:val="007E162E"/>
    <w:rPr>
      <w:rFonts w:ascii="SimSun" w:eastAsia="SimSun" w:hAnsi="SimSun"/>
      <w:sz w:val="24"/>
    </w:rPr>
  </w:style>
  <w:style w:type="paragraph" w:styleId="CommentSubject">
    <w:name w:val="annotation subject"/>
    <w:basedOn w:val="CommentText"/>
    <w:next w:val="CommentText"/>
    <w:link w:val="CommentSubjectChar"/>
    <w:uiPriority w:val="99"/>
    <w:semiHidden/>
    <w:unhideWhenUsed/>
    <w:rsid w:val="000B17E1"/>
    <w:pPr>
      <w:spacing w:after="160"/>
    </w:pPr>
    <w:rPr>
      <w:rFonts w:asciiTheme="minorHAnsi" w:eastAsiaTheme="minorEastAsia" w:hAnsiTheme="minorHAnsi" w:cstheme="minorBidi"/>
      <w:b/>
      <w:bCs/>
      <w:lang w:val="en-HK"/>
    </w:rPr>
  </w:style>
  <w:style w:type="character" w:customStyle="1" w:styleId="CommentSubjectChar">
    <w:name w:val="Comment Subject Char"/>
    <w:basedOn w:val="CommentTextChar"/>
    <w:link w:val="CommentSubject"/>
    <w:uiPriority w:val="99"/>
    <w:semiHidden/>
    <w:rsid w:val="000B17E1"/>
    <w:rPr>
      <w:rFonts w:ascii="SimSun" w:eastAsia="SimSun" w:hAnsi="SimSun" w:cs="SimSun"/>
      <w:b/>
      <w:bCs/>
      <w:sz w:val="20"/>
      <w:szCs w:val="20"/>
      <w:lang w:val="en-US"/>
    </w:rPr>
  </w:style>
  <w:style w:type="character" w:customStyle="1" w:styleId="UnresolvedMention1">
    <w:name w:val="Unresolved Mention1"/>
    <w:basedOn w:val="DefaultParagraphFont"/>
    <w:uiPriority w:val="99"/>
    <w:semiHidden/>
    <w:unhideWhenUsed/>
    <w:rsid w:val="009817EC"/>
    <w:rPr>
      <w:color w:val="605E5C"/>
      <w:shd w:val="clear" w:color="auto" w:fill="E1DFDD"/>
    </w:rPr>
  </w:style>
  <w:style w:type="character" w:styleId="UnresolvedMention">
    <w:name w:val="Unresolved Mention"/>
    <w:basedOn w:val="DefaultParagraphFont"/>
    <w:uiPriority w:val="99"/>
    <w:semiHidden/>
    <w:unhideWhenUsed/>
    <w:rsid w:val="00421BBD"/>
    <w:rPr>
      <w:color w:val="605E5C"/>
      <w:shd w:val="clear" w:color="auto" w:fill="E1DFDD"/>
    </w:rPr>
  </w:style>
  <w:style w:type="character" w:styleId="FollowedHyperlink">
    <w:name w:val="FollowedHyperlink"/>
    <w:basedOn w:val="DefaultParagraphFont"/>
    <w:uiPriority w:val="99"/>
    <w:semiHidden/>
    <w:unhideWhenUsed/>
    <w:rsid w:val="00421BB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193173">
      <w:bodyDiv w:val="1"/>
      <w:marLeft w:val="0"/>
      <w:marRight w:val="0"/>
      <w:marTop w:val="0"/>
      <w:marBottom w:val="0"/>
      <w:divBdr>
        <w:top w:val="none" w:sz="0" w:space="0" w:color="auto"/>
        <w:left w:val="none" w:sz="0" w:space="0" w:color="auto"/>
        <w:bottom w:val="none" w:sz="0" w:space="0" w:color="auto"/>
        <w:right w:val="none" w:sz="0" w:space="0" w:color="auto"/>
      </w:divBdr>
    </w:div>
    <w:div w:id="2006587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xpasy.org/sprot/" TargetMode="External"/><Relationship Id="rId13" Type="http://schemas.openxmlformats.org/officeDocument/2006/relationships/hyperlink" Target="https://pachterlab.github.io/kallisto/" TargetMode="External"/><Relationship Id="rId18" Type="http://schemas.openxmlformats.org/officeDocument/2006/relationships/hyperlink" Target="https://david.ncifcrf.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hyperlink" Target="https://www.medicalexpo.com/" TargetMode="External"/><Relationship Id="rId12" Type="http://schemas.openxmlformats.org/officeDocument/2006/relationships/hyperlink" Target="http://www.bioinformatics.babraham.ac.uk/projects/trim_galore/" TargetMode="External"/><Relationship Id="rId17" Type="http://schemas.openxmlformats.org/officeDocument/2006/relationships/hyperlink" Target="http://geneontology.org" TargetMode="External"/><Relationship Id="rId2" Type="http://schemas.openxmlformats.org/officeDocument/2006/relationships/customXml" Target="../customXml/item2.xml"/><Relationship Id="rId16" Type="http://schemas.openxmlformats.org/officeDocument/2006/relationships/hyperlink" Target="http://www.heatmapper.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eneontology.org" TargetMode="External"/><Relationship Id="rId5" Type="http://schemas.openxmlformats.org/officeDocument/2006/relationships/settings" Target="settings.xml"/><Relationship Id="rId15" Type="http://schemas.openxmlformats.org/officeDocument/2006/relationships/hyperlink" Target="https://www.graphpad.com/" TargetMode="External"/><Relationship Id="rId10" Type="http://schemas.openxmlformats.org/officeDocument/2006/relationships/hyperlink" Target="http://pantherdb.org" TargetMode="External"/><Relationship Id="rId19" Type="http://schemas.openxmlformats.org/officeDocument/2006/relationships/hyperlink" Target="https://www.gsea-msigdb.org/gsea/index.jsp" TargetMode="External"/><Relationship Id="rId4" Type="http://schemas.openxmlformats.org/officeDocument/2006/relationships/styles" Target="styles.xml"/><Relationship Id="rId9" Type="http://schemas.openxmlformats.org/officeDocument/2006/relationships/hyperlink" Target="http://matrisomeproject.mit.edu/" TargetMode="External"/><Relationship Id="rId14" Type="http://schemas.openxmlformats.org/officeDocument/2006/relationships/hyperlink" Target="http://www.r-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2A45162CC1B54FABA5F91CD0B00D99" ma:contentTypeVersion="9" ma:contentTypeDescription="Create a new document." ma:contentTypeScope="" ma:versionID="d47bf3f4d083a04908b28953bdb71674">
  <xsd:schema xmlns:xsd="http://www.w3.org/2001/XMLSchema" xmlns:xs="http://www.w3.org/2001/XMLSchema" xmlns:p="http://schemas.microsoft.com/office/2006/metadata/properties" xmlns:ns3="eca7ec78-7001-4ad3-971e-561fc8b4acb2" targetNamespace="http://schemas.microsoft.com/office/2006/metadata/properties" ma:root="true" ma:fieldsID="c714f25b8fff51179839d638494370f7" ns3:_="">
    <xsd:import namespace="eca7ec78-7001-4ad3-971e-561fc8b4ac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7ec78-7001-4ad3-971e-561fc8b4a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8A43C-BC0A-4BB0-B12C-6C2F63A64E40}">
  <ds:schemaRefs>
    <ds:schemaRef ds:uri="http://schemas.microsoft.com/sharepoint/v3/contenttype/forms"/>
  </ds:schemaRefs>
</ds:datastoreItem>
</file>

<file path=customXml/itemProps2.xml><?xml version="1.0" encoding="utf-8"?>
<ds:datastoreItem xmlns:ds="http://schemas.openxmlformats.org/officeDocument/2006/customXml" ds:itemID="{57100DC3-469C-472D-BF57-42A147A300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F91BCE-CF2A-497E-AAC8-43C7A561C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7ec78-7001-4ad3-971e-561fc8b4a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2887</Words>
  <Characters>16456</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19305</CharactersWithSpaces>
  <SharedDoc>false</SharedDoc>
  <HLinks>
    <vt:vector size="12" baseType="variant">
      <vt:variant>
        <vt:i4>1376321</vt:i4>
      </vt:variant>
      <vt:variant>
        <vt:i4>40</vt:i4>
      </vt:variant>
      <vt:variant>
        <vt:i4>0</vt:i4>
      </vt:variant>
      <vt:variant>
        <vt:i4>5</vt:i4>
      </vt:variant>
      <vt:variant>
        <vt:lpwstr>http://www.heatmapper.ca/</vt:lpwstr>
      </vt:variant>
      <vt:variant>
        <vt:lpwstr/>
      </vt:variant>
      <vt:variant>
        <vt:i4>6226010</vt:i4>
      </vt:variant>
      <vt:variant>
        <vt:i4>21</vt:i4>
      </vt:variant>
      <vt:variant>
        <vt:i4>0</vt:i4>
      </vt:variant>
      <vt:variant>
        <vt:i4>5</vt:i4>
      </vt:variant>
      <vt:variant>
        <vt:lpwstr>http://www.r-project.org/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Wang</dc:creator>
  <cp:keywords/>
  <dc:description/>
  <cp:lastModifiedBy>Rocky Sung Chi Tuan</cp:lastModifiedBy>
  <cp:revision>2</cp:revision>
  <dcterms:created xsi:type="dcterms:W3CDTF">2022-06-04T14:35:00Z</dcterms:created>
  <dcterms:modified xsi:type="dcterms:W3CDTF">2022-06-04T14:35:00Z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0x010100E42A45162CC1B54FABA5F91CD0B00D99</vt:lpwstr>
  </property>
</Properties>
</file>