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2EFD" w14:textId="77777777" w:rsidR="00AC2261" w:rsidRPr="00AC2261" w:rsidRDefault="00AC2261" w:rsidP="004F40BE">
      <w:pPr>
        <w:widowControl/>
        <w:spacing w:before="120" w:line="48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  <w:lang w:val="en-GB" w:eastAsia="en-US"/>
        </w:rPr>
      </w:pPr>
      <w:r w:rsidRPr="00AC2261">
        <w:rPr>
          <w:rFonts w:ascii="Times New Roman" w:eastAsia="等线" w:hAnsi="Times New Roman" w:cs="Times New Roman"/>
          <w:b/>
          <w:kern w:val="0"/>
          <w:sz w:val="24"/>
          <w:szCs w:val="24"/>
          <w:lang w:val="en-GB" w:eastAsia="en-US"/>
        </w:rPr>
        <w:t>Table 1.</w:t>
      </w:r>
      <w:r w:rsidRPr="00AC2261">
        <w:rPr>
          <w:rFonts w:ascii="Times New Roman" w:eastAsia="等线" w:hAnsi="Times New Roman" w:cs="Times New Roman"/>
          <w:kern w:val="0"/>
          <w:sz w:val="24"/>
          <w:szCs w:val="24"/>
          <w:lang w:val="en-GB" w:eastAsia="en-US"/>
        </w:rPr>
        <w:t xml:space="preserve"> Search strategy</w:t>
      </w:r>
    </w:p>
    <w:tbl>
      <w:tblPr>
        <w:tblW w:w="4952" w:type="pct"/>
        <w:jc w:val="center"/>
        <w:tblLook w:val="04A0" w:firstRow="1" w:lastRow="0" w:firstColumn="1" w:lastColumn="0" w:noHBand="0" w:noVBand="1"/>
      </w:tblPr>
      <w:tblGrid>
        <w:gridCol w:w="2607"/>
        <w:gridCol w:w="4023"/>
        <w:gridCol w:w="1666"/>
      </w:tblGrid>
      <w:tr w:rsidR="00AC2261" w:rsidRPr="00AC2261" w14:paraId="6D5E41A8" w14:textId="77777777" w:rsidTr="00D33D4E">
        <w:trPr>
          <w:trHeight w:val="280"/>
          <w:jc w:val="center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26FDC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  <w:t>DATABASE</w:t>
            </w:r>
          </w:p>
        </w:tc>
        <w:tc>
          <w:tcPr>
            <w:tcW w:w="3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A1D7D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</w:pPr>
            <w:proofErr w:type="spellStart"/>
            <w:r w:rsidRPr="00AC226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  <w:t>MeSH</w:t>
            </w:r>
            <w:proofErr w:type="spellEnd"/>
            <w:r w:rsidRPr="00AC226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  <w:t xml:space="preserve"> words AND Free words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A4B0F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lang w:val="en-GB" w:eastAsia="en-US"/>
              </w:rPr>
              <w:t>Results</w:t>
            </w:r>
          </w:p>
        </w:tc>
      </w:tr>
      <w:tr w:rsidR="00AC2261" w:rsidRPr="00AC2261" w14:paraId="2C6217AD" w14:textId="77777777" w:rsidTr="00D33D4E">
        <w:trPr>
          <w:trHeight w:val="5580"/>
          <w:jc w:val="center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9C79C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PubMed</w:t>
            </w:r>
          </w:p>
        </w:tc>
        <w:tc>
          <w:tcPr>
            <w:tcW w:w="3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B95FF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(((((((((((Extracellular Vesicle) OR (Vesicle, Extracellular)) OR (Vesicles, Extracellular))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Exovesicles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Exovesicle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(Apoptotic Bodies)) OR (Apoptotic Body)) OR (Bodies, Apoptotic)) OR (Body, Apoptotic)) OR ("Extracellular Vesicles"[Mesh])) OR ("Exosomes"[Mesh])) AND (((((((((((((((((((((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) OR (Osteoporosis, Post-Traumatic)) OR (Osteoporosis, Post Traumatic)) OR (Post-Traumatic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(Post-Traumatic Osteoporosis)) OR (Osteoporosis, Senile))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, Senile)) OR (Senile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)) OR (Osteoporosis, Involutional)) OR (Senile Osteoporosis)) OR (Osteoporosis, Age-Related)) OR (Osteoporosis, Age Related)) OR (Bone Loss, Age-Related)) OR (Age-Related Bone Loss)) OR (Age-Related Bone Losses)) OR (Bone Loss, Age Related)) OR (Bone Losses, Age-Related)) OR (Age-Related Osteoporosis)) OR (Age Related Osteoporosis)) OR (Age-Related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, Age-Related))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627D0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152</w:t>
            </w:r>
          </w:p>
        </w:tc>
      </w:tr>
      <w:tr w:rsidR="00AC2261" w:rsidRPr="00AC2261" w14:paraId="3B01A405" w14:textId="77777777" w:rsidTr="00D33D4E">
        <w:trPr>
          <w:trHeight w:val="3080"/>
          <w:jc w:val="center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31BC4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Embase</w:t>
            </w:r>
          </w:p>
        </w:tc>
        <w:tc>
          <w:tcPr>
            <w:tcW w:w="3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D18D4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(('osteoporosis'/exp) OR ('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') OR ('osteoporosis, post-traumatic') OR ('osteoporosis, post traumatic') OR ('post-traumatic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') OR ('post-traumatic osteoporosis') OR ('osteoporosis, senile') OR ('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, senile') OR ('senile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') OR ('osteoporosis, involutional') OR ('senile osteoporosis') OR </w:t>
            </w: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lastRenderedPageBreak/>
              <w:t xml:space="preserve">('osteoporosis, age-related') OR ('osteoporosis, age related') OR ('bone loss, age-related') OR ('age-related bone loss') OR ('age-related bone losses') OR ('bone loss, age related') OR ('bone losses, age-related') OR ('age-related osteoporosis') OR ('age related osteoporosis') OR ('age-related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') OR ('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, age-related')) AND (('exosome'/exp) OR ('extracellular vesicles') OR ('extracellular vesicle') OR ('vesicle, extracellular') OR ('vesicles, extracellular') OR ('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exovesicles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') OR ('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exovesicle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') OR ('apoptotic bodies') OR ('apoptotic body') OR ('bodies, apoptotic') OR ('body, apoptotic'))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E42B2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lastRenderedPageBreak/>
              <w:t>198</w:t>
            </w:r>
          </w:p>
        </w:tc>
      </w:tr>
      <w:tr w:rsidR="00AC2261" w:rsidRPr="00AC2261" w14:paraId="15B0E3EC" w14:textId="77777777" w:rsidTr="00D33D4E">
        <w:trPr>
          <w:trHeight w:val="3080"/>
          <w:jc w:val="center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E293C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Cochrane Library</w:t>
            </w:r>
          </w:p>
        </w:tc>
        <w:tc>
          <w:tcPr>
            <w:tcW w:w="3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0BF55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(((((((((((((((((((((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MeSH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 descriptor:[Osteoporosis] explode all trees)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)) OR(Osteoporosis, Post-Traumatic)) OR (Osteoporosis, Post Traumatic)) OR (Post-Traumatic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(Osteoporosis, Senile))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, Senile)) OR (Senile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)) OR (Osteoporosis, Involutional)) OR (Senile Osteoporosis)) OR (Osteoporosis, Age-Related)) OR (Osteoporosis, Age Related)) OR (Bone Loss, Age-Related)) OR (Age-Related Bone Loss)) OR (Age-Related Bone Losses)) OR (Bone Loss, Age Related)) OR (Bone Losses, Age-Related)) OR (Age-Related Osteoporosis)) OR (Age Related Osteoporosis)) OR (Age-Related 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Osteoporoses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, Age-Related)) AND ((((((((((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MeSH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 descriptor:[Extracellular Vesicles] explode all trees) OR (Extracellular Vesicle) OR (Vesicle, Extracellular)) OR (Vesicles, Extracellular))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Exovesicles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Exovesicle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)) OR </w:t>
            </w: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lastRenderedPageBreak/>
              <w:t>(Apoptotic Bodies)) OR (Apoptotic Body)) OR (Bodies, Apoptotic)) OR (Body, Apoptotic)) OR (</w:t>
            </w:r>
            <w:proofErr w:type="spellStart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>MeSH</w:t>
            </w:r>
            <w:proofErr w:type="spellEnd"/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t xml:space="preserve"> descriptor:[Exosomes] explode all trees)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9063B" w14:textId="77777777" w:rsidR="00AC2261" w:rsidRPr="00AC2261" w:rsidRDefault="00AC2261" w:rsidP="00AC2261">
            <w:pPr>
              <w:widowControl/>
              <w:spacing w:before="120"/>
              <w:ind w:firstLine="720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</w:pPr>
            <w:r w:rsidRPr="00AC2261">
              <w:rPr>
                <w:rFonts w:ascii="Times New Roman" w:eastAsia="等线" w:hAnsi="Times New Roman" w:cs="Times New Roman"/>
                <w:kern w:val="0"/>
                <w:sz w:val="24"/>
                <w:szCs w:val="24"/>
                <w:lang w:val="en-GB" w:eastAsia="en-US"/>
              </w:rPr>
              <w:lastRenderedPageBreak/>
              <w:t>16</w:t>
            </w:r>
          </w:p>
        </w:tc>
      </w:tr>
    </w:tbl>
    <w:p w14:paraId="083CEABF" w14:textId="38F19426" w:rsidR="003620F7" w:rsidRPr="00F352E9" w:rsidRDefault="003620F7" w:rsidP="00F352E9">
      <w:pPr>
        <w:widowControl/>
        <w:spacing w:after="160" w:line="259" w:lineRule="auto"/>
        <w:jc w:val="left"/>
        <w:rPr>
          <w:rFonts w:ascii="Times New Roman" w:eastAsia="等线" w:hAnsi="Times New Roman" w:cs="Times New Roman" w:hint="eastAsia"/>
          <w:kern w:val="0"/>
          <w:sz w:val="24"/>
          <w:szCs w:val="24"/>
          <w:lang w:val="en-GB" w:eastAsia="en-US"/>
        </w:rPr>
      </w:pPr>
    </w:p>
    <w:sectPr w:rsidR="003620F7" w:rsidRPr="00F352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66501" w14:textId="77777777" w:rsidR="00603706" w:rsidRDefault="00603706" w:rsidP="00AC2261">
      <w:r>
        <w:separator/>
      </w:r>
    </w:p>
  </w:endnote>
  <w:endnote w:type="continuationSeparator" w:id="0">
    <w:p w14:paraId="52EF4E17" w14:textId="77777777" w:rsidR="00603706" w:rsidRDefault="00603706" w:rsidP="00AC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AEBB8" w14:textId="77777777" w:rsidR="00603706" w:rsidRDefault="00603706" w:rsidP="00AC2261">
      <w:r>
        <w:separator/>
      </w:r>
    </w:p>
  </w:footnote>
  <w:footnote w:type="continuationSeparator" w:id="0">
    <w:p w14:paraId="58C1E305" w14:textId="77777777" w:rsidR="00603706" w:rsidRDefault="00603706" w:rsidP="00AC2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8D"/>
    <w:rsid w:val="0006238D"/>
    <w:rsid w:val="003620F7"/>
    <w:rsid w:val="004F40BE"/>
    <w:rsid w:val="00603706"/>
    <w:rsid w:val="00912C90"/>
    <w:rsid w:val="00AC2261"/>
    <w:rsid w:val="00CA401D"/>
    <w:rsid w:val="00F3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52C5B"/>
  <w15:chartTrackingRefBased/>
  <w15:docId w15:val="{8C0FD9D8-20DB-4566-8A84-FE518B76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22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22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22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 晓钰</dc:creator>
  <cp:keywords/>
  <dc:description/>
  <cp:lastModifiedBy>何 晓钰</cp:lastModifiedBy>
  <cp:revision>4</cp:revision>
  <dcterms:created xsi:type="dcterms:W3CDTF">2022-10-11T05:31:00Z</dcterms:created>
  <dcterms:modified xsi:type="dcterms:W3CDTF">2022-10-12T03:54:00Z</dcterms:modified>
</cp:coreProperties>
</file>