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2AFBF" w14:textId="1D0579A6" w:rsidR="00B73607" w:rsidRDefault="0012559E" w:rsidP="00D6649F">
      <w:pPr>
        <w:spacing w:line="480" w:lineRule="auto"/>
        <w:rPr>
          <w:rFonts w:ascii="Arial" w:hAnsi="Arial" w:cs="Arial"/>
          <w:bCs/>
          <w:lang w:val="en-US"/>
        </w:rPr>
      </w:pPr>
      <w:r w:rsidRPr="0012559E">
        <w:rPr>
          <w:rFonts w:ascii="Arial" w:hAnsi="Arial" w:cs="Arial"/>
          <w:bCs/>
          <w:lang w:val="en-US"/>
        </w:rPr>
        <w:t>SUPPLEMENTARY METHODS</w:t>
      </w:r>
    </w:p>
    <w:p w14:paraId="761898D0" w14:textId="34771D4E" w:rsidR="00E81D08" w:rsidRPr="00E81D08" w:rsidRDefault="00E81D08" w:rsidP="00D6649F">
      <w:pPr>
        <w:spacing w:line="480" w:lineRule="auto"/>
        <w:rPr>
          <w:rFonts w:ascii="Arial" w:hAnsi="Arial" w:cs="Arial"/>
          <w:b/>
          <w:lang w:val="en-US"/>
        </w:rPr>
      </w:pPr>
      <w:r w:rsidRPr="00E81D08">
        <w:rPr>
          <w:rFonts w:ascii="Arial" w:hAnsi="Arial" w:cs="Arial"/>
          <w:b/>
          <w:lang w:val="en-US"/>
        </w:rPr>
        <w:t>Cell expansion</w:t>
      </w:r>
    </w:p>
    <w:p w14:paraId="31582A7A" w14:textId="042FFF0F" w:rsidR="00AA4586" w:rsidRDefault="005960CA" w:rsidP="00B73607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All </w:t>
      </w:r>
      <w:r w:rsidR="00FB5D79">
        <w:rPr>
          <w:rFonts w:ascii="Arial" w:hAnsi="Arial" w:cs="Arial"/>
          <w:lang w:val="en-US"/>
        </w:rPr>
        <w:t xml:space="preserve">cell culture </w:t>
      </w:r>
      <w:r>
        <w:rPr>
          <w:rFonts w:ascii="Arial" w:hAnsi="Arial" w:cs="Arial"/>
          <w:lang w:val="en-US"/>
        </w:rPr>
        <w:t xml:space="preserve">media were prepared according to the </w:t>
      </w:r>
      <w:r w:rsidR="00FB5D79">
        <w:rPr>
          <w:rFonts w:ascii="Arial" w:hAnsi="Arial" w:cs="Arial"/>
          <w:lang w:val="en-US"/>
        </w:rPr>
        <w:t>manufacturer’s</w:t>
      </w:r>
      <w:r>
        <w:rPr>
          <w:rFonts w:ascii="Arial" w:hAnsi="Arial" w:cs="Arial"/>
          <w:lang w:val="en-US"/>
        </w:rPr>
        <w:t xml:space="preserve"> instructions. </w:t>
      </w:r>
      <w:r w:rsidR="00FA2BEF">
        <w:rPr>
          <w:rFonts w:ascii="Arial" w:hAnsi="Arial" w:cs="Arial"/>
          <w:lang w:val="en-US"/>
        </w:rPr>
        <w:t xml:space="preserve">All </w:t>
      </w:r>
      <w:r w:rsidR="00B73607">
        <w:rPr>
          <w:rFonts w:ascii="Arial" w:hAnsi="Arial" w:cs="Arial"/>
          <w:lang w:val="en-US"/>
        </w:rPr>
        <w:t xml:space="preserve">hPL </w:t>
      </w:r>
      <w:r w:rsidR="00FA2BEF">
        <w:rPr>
          <w:rFonts w:ascii="Arial" w:hAnsi="Arial" w:cs="Arial"/>
          <w:lang w:val="en-US"/>
        </w:rPr>
        <w:t xml:space="preserve">batches </w:t>
      </w:r>
      <w:r w:rsidR="00B73607">
        <w:rPr>
          <w:rFonts w:ascii="Arial" w:hAnsi="Arial" w:cs="Arial"/>
          <w:lang w:val="en-US"/>
        </w:rPr>
        <w:t xml:space="preserve">and </w:t>
      </w:r>
      <w:r w:rsidR="00FA2BEF">
        <w:rPr>
          <w:rFonts w:ascii="Arial" w:hAnsi="Arial" w:cs="Arial"/>
          <w:lang w:val="en-US"/>
        </w:rPr>
        <w:t xml:space="preserve">the </w:t>
      </w:r>
      <w:r w:rsidR="00B73607">
        <w:rPr>
          <w:rFonts w:ascii="Arial" w:hAnsi="Arial" w:cs="Arial"/>
          <w:lang w:val="en-US"/>
        </w:rPr>
        <w:t xml:space="preserve">FBS </w:t>
      </w:r>
      <w:r w:rsidR="00FA2BEF">
        <w:rPr>
          <w:rFonts w:ascii="Arial" w:hAnsi="Arial" w:cs="Arial"/>
          <w:lang w:val="en-US"/>
        </w:rPr>
        <w:t xml:space="preserve">conditions </w:t>
      </w:r>
      <w:r w:rsidR="00B73607">
        <w:rPr>
          <w:rFonts w:ascii="Arial" w:hAnsi="Arial" w:cs="Arial"/>
          <w:lang w:val="en-US"/>
        </w:rPr>
        <w:t>were supplemented at 10% (vol/vol) to their respective basal medium</w:t>
      </w:r>
      <w:r w:rsidR="00FA2BEF">
        <w:rPr>
          <w:rFonts w:ascii="Arial" w:hAnsi="Arial" w:cs="Arial"/>
          <w:lang w:val="en-US"/>
        </w:rPr>
        <w:t xml:space="preserve">. An additional experiment using hPL supplemented at </w:t>
      </w:r>
      <w:r w:rsidR="00B73607">
        <w:rPr>
          <w:rFonts w:ascii="Arial" w:hAnsi="Arial" w:cs="Arial"/>
          <w:lang w:val="en-US"/>
        </w:rPr>
        <w:t>5% (vol/vol)</w:t>
      </w:r>
      <w:r w:rsidR="00FA2BEF">
        <w:rPr>
          <w:rFonts w:ascii="Arial" w:hAnsi="Arial" w:cs="Arial"/>
          <w:lang w:val="en-US"/>
        </w:rPr>
        <w:t xml:space="preserve"> was performed, but this was restricted to one arbitrary hPL batch</w:t>
      </w:r>
      <w:r w:rsidR="00B73607">
        <w:rPr>
          <w:rFonts w:ascii="Arial" w:hAnsi="Arial" w:cs="Arial"/>
          <w:lang w:val="en-US"/>
        </w:rPr>
        <w:t>.</w:t>
      </w:r>
      <w:r w:rsidR="00335590">
        <w:rPr>
          <w:rFonts w:ascii="Arial" w:hAnsi="Arial" w:cs="Arial"/>
          <w:lang w:val="en-US"/>
        </w:rPr>
        <w:t xml:space="preserve"> </w:t>
      </w:r>
      <w:r w:rsidR="00FA2BEF">
        <w:rPr>
          <w:rFonts w:ascii="Arial" w:hAnsi="Arial" w:cs="Arial"/>
          <w:lang w:val="en-US"/>
        </w:rPr>
        <w:t xml:space="preserve">Also the repeat assays with MSC </w:t>
      </w:r>
      <w:r w:rsidR="006D2D15">
        <w:rPr>
          <w:rFonts w:ascii="Arial" w:hAnsi="Arial" w:cs="Arial"/>
          <w:lang w:val="en-US"/>
        </w:rPr>
        <w:t xml:space="preserve">clones 2 and 3 </w:t>
      </w:r>
      <w:r w:rsidR="00FA2BEF">
        <w:rPr>
          <w:rFonts w:ascii="Arial" w:hAnsi="Arial" w:cs="Arial"/>
          <w:lang w:val="en-US"/>
        </w:rPr>
        <w:t xml:space="preserve">used only </w:t>
      </w:r>
      <w:r w:rsidR="006D2D15">
        <w:rPr>
          <w:rFonts w:ascii="Arial" w:hAnsi="Arial" w:cs="Arial"/>
          <w:lang w:val="en-US"/>
        </w:rPr>
        <w:t xml:space="preserve">one </w:t>
      </w:r>
      <w:r w:rsidR="00FA2BEF">
        <w:rPr>
          <w:rFonts w:ascii="Arial" w:hAnsi="Arial" w:cs="Arial"/>
          <w:lang w:val="en-US"/>
        </w:rPr>
        <w:t xml:space="preserve">arbitrarily chosen hPL and FBS </w:t>
      </w:r>
      <w:r w:rsidR="006D2D15">
        <w:rPr>
          <w:rFonts w:ascii="Arial" w:hAnsi="Arial" w:cs="Arial"/>
          <w:lang w:val="en-US"/>
        </w:rPr>
        <w:t xml:space="preserve">batch </w:t>
      </w:r>
      <w:r w:rsidR="00FA2BEF">
        <w:rPr>
          <w:rFonts w:ascii="Arial" w:hAnsi="Arial" w:cs="Arial"/>
          <w:lang w:val="en-US"/>
        </w:rPr>
        <w:t xml:space="preserve">which were only </w:t>
      </w:r>
      <w:r w:rsidR="006D2D15">
        <w:rPr>
          <w:rFonts w:ascii="Arial" w:hAnsi="Arial" w:cs="Arial"/>
          <w:lang w:val="en-US"/>
        </w:rPr>
        <w:t xml:space="preserve">tested at 10% </w:t>
      </w:r>
      <w:r w:rsidR="00FA2BEF">
        <w:rPr>
          <w:rFonts w:ascii="Arial" w:hAnsi="Arial" w:cs="Arial"/>
          <w:lang w:val="en-US"/>
        </w:rPr>
        <w:t>(vol/vol)</w:t>
      </w:r>
      <w:r w:rsidR="006D2D15">
        <w:rPr>
          <w:rFonts w:ascii="Arial" w:hAnsi="Arial" w:cs="Arial"/>
          <w:lang w:val="en-US"/>
        </w:rPr>
        <w:t>.</w:t>
      </w:r>
    </w:p>
    <w:p w14:paraId="39C60F6F" w14:textId="77777777" w:rsidR="00AA4586" w:rsidRDefault="00335590" w:rsidP="00AA4586">
      <w:pPr>
        <w:pStyle w:val="Lijstalinea"/>
        <w:numPr>
          <w:ilvl w:val="0"/>
          <w:numId w:val="34"/>
        </w:numPr>
        <w:spacing w:line="480" w:lineRule="auto"/>
        <w:rPr>
          <w:rFonts w:ascii="Arial" w:hAnsi="Arial" w:cs="Arial"/>
          <w:lang w:val="en-US"/>
        </w:rPr>
      </w:pPr>
      <w:r w:rsidRPr="00AA4586">
        <w:rPr>
          <w:rFonts w:ascii="Arial" w:hAnsi="Arial" w:cs="Arial"/>
          <w:lang w:val="en-US"/>
        </w:rPr>
        <w:t xml:space="preserve">Basal medium was DMEM high in glucose with </w:t>
      </w:r>
      <w:r w:rsidR="00E81D08" w:rsidRPr="00AA4586">
        <w:rPr>
          <w:rFonts w:ascii="Arial" w:hAnsi="Arial" w:cs="Arial"/>
          <w:lang w:val="en-US"/>
        </w:rPr>
        <w:t>L-</w:t>
      </w:r>
      <w:r w:rsidRPr="00AA4586">
        <w:rPr>
          <w:rFonts w:ascii="Arial" w:hAnsi="Arial" w:cs="Arial"/>
          <w:lang w:val="en-US"/>
        </w:rPr>
        <w:t>glutamine and pyruvate for hPL</w:t>
      </w:r>
      <w:r w:rsidR="00DB473D" w:rsidRPr="00AA4586">
        <w:rPr>
          <w:rFonts w:ascii="Arial" w:hAnsi="Arial" w:cs="Arial"/>
          <w:lang w:val="en-US"/>
        </w:rPr>
        <w:t>1</w:t>
      </w:r>
      <w:r w:rsidRPr="00AA4586">
        <w:rPr>
          <w:rFonts w:ascii="Arial" w:hAnsi="Arial" w:cs="Arial"/>
          <w:lang w:val="en-US"/>
        </w:rPr>
        <w:t>, hPL3</w:t>
      </w:r>
      <w:r w:rsidR="00E81D08" w:rsidRPr="00AA4586">
        <w:rPr>
          <w:rFonts w:ascii="Arial" w:hAnsi="Arial" w:cs="Arial"/>
          <w:lang w:val="en-US"/>
        </w:rPr>
        <w:t>, -4 and -</w:t>
      </w:r>
      <w:r w:rsidRPr="00AA4586">
        <w:rPr>
          <w:rFonts w:ascii="Arial" w:hAnsi="Arial" w:cs="Arial"/>
          <w:lang w:val="en-US"/>
        </w:rPr>
        <w:t xml:space="preserve">5 </w:t>
      </w:r>
      <w:r w:rsidR="00E81D08" w:rsidRPr="00AA4586">
        <w:rPr>
          <w:rFonts w:ascii="Arial" w:hAnsi="Arial" w:cs="Arial"/>
          <w:lang w:val="en-US"/>
        </w:rPr>
        <w:t xml:space="preserve">as well as </w:t>
      </w:r>
      <w:r w:rsidRPr="00AA4586">
        <w:rPr>
          <w:rFonts w:ascii="Arial" w:hAnsi="Arial" w:cs="Arial"/>
          <w:lang w:val="en-US"/>
        </w:rPr>
        <w:t>FBS</w:t>
      </w:r>
      <w:r w:rsidR="00E81D08" w:rsidRPr="00AA4586">
        <w:rPr>
          <w:rFonts w:ascii="Arial" w:hAnsi="Arial" w:cs="Arial"/>
          <w:lang w:val="en-US"/>
        </w:rPr>
        <w:t xml:space="preserve">. </w:t>
      </w:r>
    </w:p>
    <w:p w14:paraId="1BDCEEE6" w14:textId="77777777" w:rsidR="00AA4586" w:rsidRDefault="00335590" w:rsidP="00AA4586">
      <w:pPr>
        <w:pStyle w:val="Lijstalinea"/>
        <w:numPr>
          <w:ilvl w:val="0"/>
          <w:numId w:val="34"/>
        </w:numPr>
        <w:spacing w:line="480" w:lineRule="auto"/>
        <w:rPr>
          <w:rFonts w:ascii="Arial" w:hAnsi="Arial" w:cs="Arial"/>
          <w:lang w:val="en-US"/>
        </w:rPr>
      </w:pPr>
      <w:r w:rsidRPr="00AA4586">
        <w:rPr>
          <w:rFonts w:ascii="Arial" w:hAnsi="Arial" w:cs="Arial"/>
          <w:lang w:val="en-US"/>
        </w:rPr>
        <w:t xml:space="preserve">DMEM/F-12 </w:t>
      </w:r>
      <w:r w:rsidR="00FB5D79" w:rsidRPr="00AA4586">
        <w:rPr>
          <w:rFonts w:ascii="Arial" w:hAnsi="Arial" w:cs="Arial"/>
          <w:lang w:val="en-US"/>
        </w:rPr>
        <w:t xml:space="preserve">was </w:t>
      </w:r>
      <w:r w:rsidR="00FB5D79" w:rsidRPr="00AA4586">
        <w:rPr>
          <w:rFonts w:ascii="Arial" w:hAnsi="Arial" w:cs="Arial"/>
          <w:lang w:val="en-US"/>
        </w:rPr>
        <w:t xml:space="preserve">used </w:t>
      </w:r>
      <w:r w:rsidRPr="00AA4586">
        <w:rPr>
          <w:rFonts w:ascii="Arial" w:hAnsi="Arial" w:cs="Arial"/>
          <w:lang w:val="en-US"/>
        </w:rPr>
        <w:t>for hPL</w:t>
      </w:r>
      <w:r w:rsidR="00DB473D" w:rsidRPr="00AA4586">
        <w:rPr>
          <w:rFonts w:ascii="Arial" w:hAnsi="Arial" w:cs="Arial"/>
          <w:lang w:val="en-US"/>
        </w:rPr>
        <w:t>2</w:t>
      </w:r>
      <w:r w:rsidRPr="00AA4586">
        <w:rPr>
          <w:rFonts w:ascii="Arial" w:hAnsi="Arial" w:cs="Arial"/>
          <w:lang w:val="en-US"/>
        </w:rPr>
        <w:t xml:space="preserve">. Heparin (Zen-Bio) was added to </w:t>
      </w:r>
      <w:r w:rsidR="00FB5D79" w:rsidRPr="00AA4586">
        <w:rPr>
          <w:rFonts w:ascii="Arial" w:hAnsi="Arial" w:cs="Arial"/>
          <w:lang w:val="en-US"/>
        </w:rPr>
        <w:t xml:space="preserve">the </w:t>
      </w:r>
      <w:r w:rsidRPr="00AA4586">
        <w:rPr>
          <w:rFonts w:ascii="Arial" w:hAnsi="Arial" w:cs="Arial"/>
          <w:lang w:val="en-US"/>
        </w:rPr>
        <w:t>medi</w:t>
      </w:r>
      <w:r w:rsidR="00401E02" w:rsidRPr="00AA4586">
        <w:rPr>
          <w:rFonts w:ascii="Arial" w:hAnsi="Arial" w:cs="Arial"/>
          <w:lang w:val="en-US"/>
        </w:rPr>
        <w:t>um</w:t>
      </w:r>
      <w:r w:rsidRPr="00AA4586">
        <w:rPr>
          <w:rFonts w:ascii="Arial" w:hAnsi="Arial" w:cs="Arial"/>
          <w:lang w:val="en-US"/>
        </w:rPr>
        <w:t xml:space="preserve"> </w:t>
      </w:r>
      <w:r w:rsidR="00FB5D79" w:rsidRPr="00AA4586">
        <w:rPr>
          <w:rFonts w:ascii="Arial" w:hAnsi="Arial" w:cs="Arial"/>
          <w:lang w:val="en-US"/>
        </w:rPr>
        <w:t xml:space="preserve">prepared </w:t>
      </w:r>
      <w:r w:rsidRPr="00AA4586">
        <w:rPr>
          <w:rFonts w:ascii="Arial" w:hAnsi="Arial" w:cs="Arial"/>
          <w:lang w:val="en-US"/>
        </w:rPr>
        <w:t>with hPL5</w:t>
      </w:r>
      <w:r w:rsidR="00E81D08" w:rsidRPr="00AA4586">
        <w:rPr>
          <w:rFonts w:ascii="Arial" w:hAnsi="Arial" w:cs="Arial"/>
          <w:lang w:val="en-US"/>
        </w:rPr>
        <w:t xml:space="preserve"> at final </w:t>
      </w:r>
      <w:r w:rsidR="00FB5D79" w:rsidRPr="00AA4586">
        <w:rPr>
          <w:rFonts w:ascii="Arial" w:hAnsi="Arial" w:cs="Arial"/>
          <w:lang w:val="en-US"/>
        </w:rPr>
        <w:t xml:space="preserve">concentration </w:t>
      </w:r>
      <w:r w:rsidR="00E81D08" w:rsidRPr="00AA4586">
        <w:rPr>
          <w:rFonts w:ascii="Arial" w:hAnsi="Arial" w:cs="Arial"/>
          <w:lang w:val="en-US"/>
        </w:rPr>
        <w:t xml:space="preserve">of </w:t>
      </w:r>
      <w:r w:rsidRPr="00AA4586">
        <w:rPr>
          <w:rFonts w:ascii="Arial" w:hAnsi="Arial" w:cs="Arial"/>
          <w:lang w:val="en-US"/>
        </w:rPr>
        <w:t>2 U/</w:t>
      </w:r>
      <w:proofErr w:type="spellStart"/>
      <w:r w:rsidRPr="00AA4586">
        <w:rPr>
          <w:rFonts w:ascii="Arial" w:hAnsi="Arial" w:cs="Arial"/>
          <w:lang w:val="en-US"/>
        </w:rPr>
        <w:t>mL.</w:t>
      </w:r>
      <w:proofErr w:type="spellEnd"/>
      <w:r w:rsidR="005F4756" w:rsidRPr="00AA4586">
        <w:rPr>
          <w:rFonts w:ascii="Arial" w:hAnsi="Arial" w:cs="Arial"/>
          <w:lang w:val="en-US"/>
        </w:rPr>
        <w:t xml:space="preserve"> </w:t>
      </w:r>
    </w:p>
    <w:p w14:paraId="0A82F8CA" w14:textId="5354FF1C" w:rsidR="00AA4586" w:rsidRDefault="00AA4586" w:rsidP="00AA4586">
      <w:pPr>
        <w:pStyle w:val="Lijstalinea"/>
        <w:numPr>
          <w:ilvl w:val="0"/>
          <w:numId w:val="34"/>
        </w:numPr>
        <w:spacing w:line="480" w:lineRule="auto"/>
        <w:rPr>
          <w:rFonts w:ascii="Arial" w:hAnsi="Arial" w:cs="Arial"/>
          <w:lang w:val="en-US"/>
        </w:rPr>
      </w:pPr>
      <w:r w:rsidRPr="2171A380">
        <w:rPr>
          <w:rFonts w:ascii="Arial" w:hAnsi="Arial" w:cs="Arial"/>
          <w:lang w:val="en-US"/>
        </w:rPr>
        <w:t xml:space="preserve">SFM1 </w:t>
      </w:r>
      <w:r w:rsidR="005F4756" w:rsidRPr="2171A380">
        <w:rPr>
          <w:rFonts w:ascii="Arial" w:hAnsi="Arial" w:cs="Arial"/>
          <w:lang w:val="en-US"/>
        </w:rPr>
        <w:t xml:space="preserve">was prepared by addition of </w:t>
      </w:r>
      <w:r w:rsidR="000D3B56">
        <w:rPr>
          <w:rFonts w:ascii="Arial" w:hAnsi="Arial" w:cs="Arial"/>
          <w:lang w:val="en-US"/>
        </w:rPr>
        <w:t>0.2</w:t>
      </w:r>
      <w:r w:rsidR="005F4756" w:rsidRPr="2171A380">
        <w:rPr>
          <w:rFonts w:ascii="Arial" w:hAnsi="Arial" w:cs="Arial"/>
          <w:lang w:val="en-US"/>
        </w:rPr>
        <w:t xml:space="preserve">% (vol/vol) </w:t>
      </w:r>
      <w:r w:rsidR="005F4756" w:rsidRPr="2171A380">
        <w:rPr>
          <w:rFonts w:ascii="Arial" w:hAnsi="Arial" w:cs="Arial"/>
          <w:i/>
          <w:iCs/>
          <w:lang w:val="en-US"/>
        </w:rPr>
        <w:t>supplement</w:t>
      </w:r>
      <w:r w:rsidR="005F4756" w:rsidRPr="2171A380">
        <w:rPr>
          <w:rFonts w:ascii="Arial" w:hAnsi="Arial" w:cs="Arial"/>
          <w:lang w:val="en-US"/>
        </w:rPr>
        <w:t xml:space="preserve"> and 1% (vol/vol) L-glutamine </w:t>
      </w:r>
      <w:r w:rsidR="00586A48" w:rsidRPr="2171A380">
        <w:rPr>
          <w:rFonts w:ascii="Arial" w:hAnsi="Arial" w:cs="Arial"/>
          <w:lang w:val="en-US"/>
        </w:rPr>
        <w:t xml:space="preserve">(Thermo Fisher Scientific) </w:t>
      </w:r>
      <w:r w:rsidR="005F4756" w:rsidRPr="2171A380">
        <w:rPr>
          <w:rFonts w:ascii="Arial" w:hAnsi="Arial" w:cs="Arial"/>
          <w:lang w:val="en-US"/>
        </w:rPr>
        <w:t>to the</w:t>
      </w:r>
      <w:r w:rsidR="00FB5D79" w:rsidRPr="2171A380">
        <w:rPr>
          <w:rFonts w:ascii="Arial" w:hAnsi="Arial" w:cs="Arial"/>
          <w:lang w:val="en-US"/>
        </w:rPr>
        <w:t xml:space="preserve"> </w:t>
      </w:r>
      <w:r w:rsidR="00FB5D79" w:rsidRPr="2171A380">
        <w:rPr>
          <w:rFonts w:ascii="Arial" w:hAnsi="Arial" w:cs="Arial"/>
          <w:lang w:val="en-US"/>
        </w:rPr>
        <w:t>manufacturer-</w:t>
      </w:r>
      <w:r w:rsidR="005F4756" w:rsidRPr="2171A380">
        <w:rPr>
          <w:rFonts w:ascii="Arial" w:hAnsi="Arial" w:cs="Arial"/>
          <w:lang w:val="en-US"/>
        </w:rPr>
        <w:t>provided basal medium.</w:t>
      </w:r>
      <w:r w:rsidR="00912A13" w:rsidRPr="2171A380">
        <w:rPr>
          <w:rFonts w:ascii="Arial" w:hAnsi="Arial" w:cs="Arial"/>
          <w:lang w:val="en-US"/>
        </w:rPr>
        <w:t xml:space="preserve"> </w:t>
      </w:r>
    </w:p>
    <w:p w14:paraId="09A14C89" w14:textId="1797A5C0" w:rsidR="00AA4586" w:rsidRDefault="00577969" w:rsidP="00AA4586">
      <w:pPr>
        <w:pStyle w:val="Lijstalinea"/>
        <w:numPr>
          <w:ilvl w:val="0"/>
          <w:numId w:val="34"/>
        </w:numPr>
        <w:spacing w:line="480" w:lineRule="auto"/>
        <w:rPr>
          <w:rFonts w:ascii="Arial" w:hAnsi="Arial" w:cs="Arial"/>
          <w:lang w:val="en-US"/>
        </w:rPr>
      </w:pPr>
      <w:r w:rsidRPr="2171A380">
        <w:rPr>
          <w:rFonts w:ascii="Arial" w:hAnsi="Arial" w:cs="Arial"/>
          <w:lang w:val="en-US"/>
        </w:rPr>
        <w:t>For SFM</w:t>
      </w:r>
      <w:r w:rsidR="6AB0509F" w:rsidRPr="2171A380">
        <w:rPr>
          <w:rFonts w:ascii="Arial" w:hAnsi="Arial" w:cs="Arial"/>
          <w:lang w:val="en-US"/>
        </w:rPr>
        <w:t>2</w:t>
      </w:r>
      <w:r w:rsidR="00FB5D79" w:rsidRPr="2171A380">
        <w:rPr>
          <w:rFonts w:ascii="Arial" w:hAnsi="Arial" w:cs="Arial"/>
          <w:lang w:val="en-US"/>
        </w:rPr>
        <w:t>,</w:t>
      </w:r>
      <w:r w:rsidRPr="2171A380">
        <w:rPr>
          <w:rFonts w:ascii="Arial" w:hAnsi="Arial" w:cs="Arial"/>
          <w:lang w:val="en-US"/>
        </w:rPr>
        <w:t xml:space="preserve"> 1% (vol/vol) of both </w:t>
      </w:r>
      <w:r w:rsidRPr="2171A380">
        <w:rPr>
          <w:rFonts w:ascii="Arial" w:hAnsi="Arial" w:cs="Arial"/>
          <w:i/>
          <w:iCs/>
          <w:lang w:val="en-US"/>
        </w:rPr>
        <w:t>supplements</w:t>
      </w:r>
      <w:r w:rsidRPr="2171A380">
        <w:rPr>
          <w:rFonts w:ascii="Arial" w:hAnsi="Arial" w:cs="Arial"/>
          <w:lang w:val="en-US"/>
        </w:rPr>
        <w:t xml:space="preserve"> was added to the provided basal medium </w:t>
      </w:r>
    </w:p>
    <w:p w14:paraId="6C87E63B" w14:textId="77777777" w:rsidR="00AA4586" w:rsidRDefault="00AA4586" w:rsidP="00AA4586">
      <w:pPr>
        <w:pStyle w:val="Lijstalinea"/>
        <w:numPr>
          <w:ilvl w:val="0"/>
          <w:numId w:val="34"/>
        </w:num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For </w:t>
      </w:r>
      <w:r w:rsidR="00577969" w:rsidRPr="00AA4586">
        <w:rPr>
          <w:rFonts w:ascii="Arial" w:hAnsi="Arial" w:cs="Arial"/>
          <w:lang w:val="en-US"/>
        </w:rPr>
        <w:t>SFM</w:t>
      </w:r>
      <w:r w:rsidR="00DB473D" w:rsidRPr="00AA4586">
        <w:rPr>
          <w:rFonts w:ascii="Arial" w:hAnsi="Arial" w:cs="Arial"/>
          <w:lang w:val="en-US"/>
        </w:rPr>
        <w:t>3</w:t>
      </w:r>
      <w:r w:rsidR="00FB5D79" w:rsidRPr="00AA4586">
        <w:rPr>
          <w:rFonts w:ascii="Arial" w:hAnsi="Arial" w:cs="Arial"/>
          <w:lang w:val="en-US"/>
        </w:rPr>
        <w:t>,</w:t>
      </w:r>
      <w:r w:rsidR="00577969" w:rsidRPr="00AA4586">
        <w:rPr>
          <w:rFonts w:ascii="Arial" w:hAnsi="Arial" w:cs="Arial"/>
          <w:lang w:val="en-US"/>
        </w:rPr>
        <w:t xml:space="preserve"> 0.6% (vol/vol) of the provided </w:t>
      </w:r>
      <w:r w:rsidR="00577969" w:rsidRPr="00AA4586">
        <w:rPr>
          <w:rFonts w:ascii="Arial" w:hAnsi="Arial" w:cs="Arial"/>
          <w:i/>
          <w:iCs/>
          <w:lang w:val="en-US"/>
        </w:rPr>
        <w:t>supplement</w:t>
      </w:r>
      <w:r>
        <w:rPr>
          <w:rFonts w:ascii="Arial" w:hAnsi="Arial" w:cs="Arial"/>
          <w:lang w:val="en-US"/>
        </w:rPr>
        <w:t xml:space="preserve"> was added to the provided basal medium</w:t>
      </w:r>
      <w:r w:rsidR="00577969" w:rsidRPr="00AA4586">
        <w:rPr>
          <w:rFonts w:ascii="Arial" w:hAnsi="Arial" w:cs="Arial"/>
          <w:lang w:val="en-US"/>
        </w:rPr>
        <w:t xml:space="preserve">. </w:t>
      </w:r>
    </w:p>
    <w:p w14:paraId="52E22E2B" w14:textId="77777777" w:rsidR="00AA4586" w:rsidRDefault="00577969" w:rsidP="00AA4586">
      <w:pPr>
        <w:pStyle w:val="Lijstalinea"/>
        <w:numPr>
          <w:ilvl w:val="0"/>
          <w:numId w:val="34"/>
        </w:numPr>
        <w:spacing w:line="480" w:lineRule="auto"/>
        <w:rPr>
          <w:rFonts w:ascii="Arial" w:hAnsi="Arial" w:cs="Arial"/>
          <w:lang w:val="en-US"/>
        </w:rPr>
      </w:pPr>
      <w:r w:rsidRPr="00AA4586">
        <w:rPr>
          <w:rFonts w:ascii="Arial" w:hAnsi="Arial" w:cs="Arial"/>
          <w:lang w:val="en-US"/>
        </w:rPr>
        <w:t>SFM</w:t>
      </w:r>
      <w:r w:rsidR="00DB473D" w:rsidRPr="00AA4586">
        <w:rPr>
          <w:rFonts w:ascii="Arial" w:hAnsi="Arial" w:cs="Arial"/>
          <w:lang w:val="en-US"/>
        </w:rPr>
        <w:t>4</w:t>
      </w:r>
      <w:r w:rsidRPr="00AA4586">
        <w:rPr>
          <w:rFonts w:ascii="Arial" w:hAnsi="Arial" w:cs="Arial"/>
          <w:lang w:val="en-US"/>
        </w:rPr>
        <w:t xml:space="preserve"> was prepared by addition of 15% (vol/vol) </w:t>
      </w:r>
      <w:r w:rsidRPr="00AA4586">
        <w:rPr>
          <w:rFonts w:ascii="Arial" w:hAnsi="Arial" w:cs="Arial"/>
          <w:i/>
          <w:iCs/>
          <w:lang w:val="en-US"/>
        </w:rPr>
        <w:t>supplement</w:t>
      </w:r>
      <w:r w:rsidRPr="00AA4586">
        <w:rPr>
          <w:rFonts w:ascii="Arial" w:hAnsi="Arial" w:cs="Arial"/>
          <w:lang w:val="en-US"/>
        </w:rPr>
        <w:t xml:space="preserve"> and 1% (vol/vol) L-glutamine to the provided basal medium. </w:t>
      </w:r>
    </w:p>
    <w:p w14:paraId="31FF6452" w14:textId="00BF03D0" w:rsidR="00AA4586" w:rsidRDefault="00577969" w:rsidP="00AA4586">
      <w:pPr>
        <w:pStyle w:val="Lijstalinea"/>
        <w:numPr>
          <w:ilvl w:val="0"/>
          <w:numId w:val="34"/>
        </w:numPr>
        <w:spacing w:line="480" w:lineRule="auto"/>
        <w:rPr>
          <w:rFonts w:ascii="Arial" w:hAnsi="Arial" w:cs="Arial"/>
          <w:lang w:val="en-US"/>
        </w:rPr>
      </w:pPr>
      <w:r w:rsidRPr="2171A380">
        <w:rPr>
          <w:rFonts w:ascii="Arial" w:hAnsi="Arial" w:cs="Arial"/>
          <w:lang w:val="en-US"/>
        </w:rPr>
        <w:t>SFM</w:t>
      </w:r>
      <w:r w:rsidR="00DB473D" w:rsidRPr="2171A380">
        <w:rPr>
          <w:rFonts w:ascii="Arial" w:hAnsi="Arial" w:cs="Arial"/>
          <w:lang w:val="en-US"/>
        </w:rPr>
        <w:t>5</w:t>
      </w:r>
      <w:r w:rsidRPr="2171A380">
        <w:rPr>
          <w:rFonts w:ascii="Arial" w:hAnsi="Arial" w:cs="Arial"/>
          <w:lang w:val="en-US"/>
        </w:rPr>
        <w:t xml:space="preserve"> was </w:t>
      </w:r>
      <w:r w:rsidR="00FB5D79" w:rsidRPr="2171A380">
        <w:rPr>
          <w:rFonts w:ascii="Arial" w:hAnsi="Arial" w:cs="Arial"/>
          <w:lang w:val="en-US"/>
        </w:rPr>
        <w:t xml:space="preserve">used at </w:t>
      </w:r>
      <w:r w:rsidRPr="2171A380">
        <w:rPr>
          <w:rFonts w:ascii="Arial" w:hAnsi="Arial" w:cs="Arial"/>
          <w:lang w:val="en-US"/>
        </w:rPr>
        <w:t>1.</w:t>
      </w:r>
      <w:r w:rsidR="00586A48" w:rsidRPr="2171A380">
        <w:rPr>
          <w:rFonts w:ascii="Arial" w:hAnsi="Arial" w:cs="Arial"/>
          <w:lang w:val="en-US"/>
        </w:rPr>
        <w:t xml:space="preserve">4% (vol/vol) </w:t>
      </w:r>
      <w:r w:rsidR="00586A48" w:rsidRPr="2171A380">
        <w:rPr>
          <w:rFonts w:ascii="Arial" w:hAnsi="Arial" w:cs="Arial"/>
          <w:i/>
          <w:iCs/>
          <w:lang w:val="en-US"/>
        </w:rPr>
        <w:t>supplement</w:t>
      </w:r>
      <w:r w:rsidR="00586A48" w:rsidRPr="2171A380">
        <w:rPr>
          <w:rFonts w:ascii="Arial" w:hAnsi="Arial" w:cs="Arial"/>
          <w:lang w:val="en-US"/>
        </w:rPr>
        <w:t xml:space="preserve"> in provided basal medium.</w:t>
      </w:r>
    </w:p>
    <w:p w14:paraId="52209BF9" w14:textId="393A945E" w:rsidR="26E78759" w:rsidRDefault="26E78759" w:rsidP="2171A380">
      <w:pPr>
        <w:pStyle w:val="Lijstalinea"/>
        <w:numPr>
          <w:ilvl w:val="0"/>
          <w:numId w:val="34"/>
        </w:numPr>
        <w:spacing w:line="480" w:lineRule="auto"/>
        <w:rPr>
          <w:rFonts w:ascii="Arial" w:hAnsi="Arial" w:cs="Arial"/>
          <w:lang w:val="en-US"/>
        </w:rPr>
      </w:pPr>
      <w:r w:rsidRPr="2171A380">
        <w:rPr>
          <w:rFonts w:ascii="Arial" w:hAnsi="Arial" w:cs="Arial"/>
          <w:lang w:val="en-US"/>
        </w:rPr>
        <w:t>SFM6 and SFM7 were premixed and frozen media. Right before use 0.2 µg/mL recombinant laminin (</w:t>
      </w:r>
      <w:proofErr w:type="spellStart"/>
      <w:r w:rsidRPr="2171A380">
        <w:rPr>
          <w:rFonts w:ascii="Arial" w:hAnsi="Arial" w:cs="Arial"/>
          <w:lang w:val="en-US"/>
        </w:rPr>
        <w:t>Matrixome</w:t>
      </w:r>
      <w:proofErr w:type="spellEnd"/>
      <w:r w:rsidRPr="2171A380">
        <w:rPr>
          <w:rFonts w:ascii="Arial" w:hAnsi="Arial" w:cs="Arial"/>
          <w:lang w:val="en-US"/>
        </w:rPr>
        <w:t xml:space="preserve"> Inc, Osaka, Japan) was added to SFM6 and SFM7 medium to stimulate cell adhesion.</w:t>
      </w:r>
    </w:p>
    <w:p w14:paraId="6192D8DF" w14:textId="72C9E7BF" w:rsidR="00B73607" w:rsidRPr="00AA4586" w:rsidRDefault="00B73607" w:rsidP="00AA4586">
      <w:pPr>
        <w:spacing w:line="480" w:lineRule="auto"/>
        <w:rPr>
          <w:rFonts w:ascii="Arial" w:hAnsi="Arial" w:cs="Arial"/>
          <w:lang w:val="en-US"/>
        </w:rPr>
      </w:pPr>
      <w:r w:rsidRPr="00AA4586">
        <w:rPr>
          <w:rFonts w:ascii="Arial" w:hAnsi="Arial" w:cs="Arial"/>
          <w:lang w:val="en-US"/>
        </w:rPr>
        <w:t>Prior to use</w:t>
      </w:r>
      <w:r w:rsidR="00AA4586">
        <w:rPr>
          <w:rFonts w:ascii="Arial" w:hAnsi="Arial" w:cs="Arial"/>
          <w:lang w:val="en-US"/>
        </w:rPr>
        <w:t>,</w:t>
      </w:r>
      <w:r w:rsidRPr="00AA4586">
        <w:rPr>
          <w:rFonts w:ascii="Arial" w:hAnsi="Arial" w:cs="Arial"/>
          <w:lang w:val="en-US"/>
        </w:rPr>
        <w:t xml:space="preserve"> all complete media were supplemented with 1</w:t>
      </w:r>
      <w:r w:rsidR="00FA2BEF">
        <w:rPr>
          <w:rFonts w:ascii="Arial" w:hAnsi="Arial" w:cs="Arial"/>
          <w:lang w:val="en-US"/>
        </w:rPr>
        <w:t>.0</w:t>
      </w:r>
      <w:r w:rsidRPr="00AA4586">
        <w:rPr>
          <w:rFonts w:ascii="Arial" w:hAnsi="Arial" w:cs="Arial"/>
          <w:lang w:val="en-US"/>
        </w:rPr>
        <w:t>% (vol/vol) penicillin-streptomycin (100 U/m</w:t>
      </w:r>
      <w:r w:rsidR="00FA2BEF">
        <w:rPr>
          <w:rFonts w:ascii="Arial" w:hAnsi="Arial" w:cs="Arial"/>
          <w:lang w:val="en-US"/>
        </w:rPr>
        <w:t>L</w:t>
      </w:r>
      <w:r w:rsidRPr="00AA4586">
        <w:rPr>
          <w:rFonts w:ascii="Arial" w:hAnsi="Arial" w:cs="Arial"/>
          <w:lang w:val="en-US"/>
        </w:rPr>
        <w:t xml:space="preserve">, Thermo Fisher Scientific) and </w:t>
      </w:r>
      <w:r w:rsidR="00335590" w:rsidRPr="00AA4586">
        <w:rPr>
          <w:rFonts w:ascii="Arial" w:hAnsi="Arial" w:cs="Arial"/>
          <w:lang w:val="en-US"/>
        </w:rPr>
        <w:t xml:space="preserve">sterile </w:t>
      </w:r>
      <w:r w:rsidRPr="00AA4586">
        <w:rPr>
          <w:rFonts w:ascii="Arial" w:hAnsi="Arial" w:cs="Arial"/>
          <w:lang w:val="en-US"/>
        </w:rPr>
        <w:t xml:space="preserve">filtered </w:t>
      </w:r>
      <w:r w:rsidR="00335590" w:rsidRPr="00AA4586">
        <w:rPr>
          <w:rFonts w:ascii="Arial" w:hAnsi="Arial" w:cs="Arial"/>
          <w:lang w:val="en-US"/>
        </w:rPr>
        <w:t>(</w:t>
      </w:r>
      <w:r w:rsidRPr="00AA4586">
        <w:rPr>
          <w:rFonts w:ascii="Arial" w:hAnsi="Arial" w:cs="Arial"/>
          <w:lang w:val="en-US"/>
        </w:rPr>
        <w:t>0.2 µm</w:t>
      </w:r>
      <w:r w:rsidR="00335590" w:rsidRPr="00AA4586">
        <w:rPr>
          <w:rFonts w:ascii="Arial" w:hAnsi="Arial" w:cs="Arial"/>
          <w:lang w:val="en-US"/>
        </w:rPr>
        <w:t>)</w:t>
      </w:r>
      <w:r w:rsidRPr="00AA4586">
        <w:rPr>
          <w:rFonts w:ascii="Arial" w:hAnsi="Arial" w:cs="Arial"/>
          <w:lang w:val="en-US"/>
        </w:rPr>
        <w:t>.</w:t>
      </w:r>
      <w:r w:rsidR="005960CA" w:rsidRPr="00AA4586">
        <w:rPr>
          <w:rFonts w:ascii="Arial" w:hAnsi="Arial" w:cs="Arial"/>
          <w:lang w:val="en-US"/>
        </w:rPr>
        <w:t xml:space="preserve"> Media w</w:t>
      </w:r>
      <w:r w:rsidR="00AE08E7" w:rsidRPr="00AA4586">
        <w:rPr>
          <w:rFonts w:ascii="Arial" w:hAnsi="Arial" w:cs="Arial"/>
          <w:lang w:val="en-US"/>
        </w:rPr>
        <w:t>ere</w:t>
      </w:r>
      <w:r w:rsidR="005960CA" w:rsidRPr="00AA4586">
        <w:rPr>
          <w:rFonts w:ascii="Arial" w:hAnsi="Arial" w:cs="Arial"/>
          <w:lang w:val="en-US"/>
        </w:rPr>
        <w:t xml:space="preserve"> aliquoted </w:t>
      </w:r>
      <w:r w:rsidR="00AE08E7" w:rsidRPr="00AA4586">
        <w:rPr>
          <w:rFonts w:ascii="Arial" w:hAnsi="Arial" w:cs="Arial"/>
          <w:lang w:val="en-US"/>
        </w:rPr>
        <w:t>in</w:t>
      </w:r>
      <w:r w:rsidR="005960CA" w:rsidRPr="00AA4586">
        <w:rPr>
          <w:rFonts w:ascii="Arial" w:hAnsi="Arial" w:cs="Arial"/>
          <w:lang w:val="en-US"/>
        </w:rPr>
        <w:t xml:space="preserve"> single-use doses to avoid repeated </w:t>
      </w:r>
      <w:r w:rsidR="00FB5D79" w:rsidRPr="00AA4586">
        <w:rPr>
          <w:rFonts w:ascii="Arial" w:hAnsi="Arial" w:cs="Arial"/>
          <w:lang w:val="en-US"/>
        </w:rPr>
        <w:t>cooling-</w:t>
      </w:r>
      <w:r w:rsidR="005960CA" w:rsidRPr="00AA4586">
        <w:rPr>
          <w:rFonts w:ascii="Arial" w:hAnsi="Arial" w:cs="Arial"/>
          <w:lang w:val="en-US"/>
        </w:rPr>
        <w:t>heating</w:t>
      </w:r>
      <w:r w:rsidR="00FB5D79" w:rsidRPr="00AA4586">
        <w:rPr>
          <w:rFonts w:ascii="Arial" w:hAnsi="Arial" w:cs="Arial"/>
          <w:lang w:val="en-US"/>
        </w:rPr>
        <w:t xml:space="preserve"> cycles</w:t>
      </w:r>
      <w:r w:rsidR="005960CA" w:rsidRPr="00AA4586">
        <w:rPr>
          <w:rFonts w:ascii="Arial" w:hAnsi="Arial" w:cs="Arial"/>
          <w:lang w:val="en-US"/>
        </w:rPr>
        <w:t xml:space="preserve">. Storage was at </w:t>
      </w:r>
      <w:r w:rsidR="00912A13" w:rsidRPr="00AA4586">
        <w:rPr>
          <w:rFonts w:ascii="Arial" w:hAnsi="Arial" w:cs="Arial"/>
          <w:lang w:val="en-US"/>
        </w:rPr>
        <w:t>2-8°</w:t>
      </w:r>
      <w:r w:rsidR="005960CA" w:rsidRPr="00AA4586">
        <w:rPr>
          <w:rFonts w:ascii="Arial" w:hAnsi="Arial" w:cs="Arial"/>
          <w:lang w:val="en-US"/>
        </w:rPr>
        <w:t xml:space="preserve">C for </w:t>
      </w:r>
      <w:r w:rsidR="00586A48" w:rsidRPr="00AA4586">
        <w:rPr>
          <w:rFonts w:ascii="Arial" w:hAnsi="Arial" w:cs="Arial"/>
          <w:lang w:val="en-US"/>
        </w:rPr>
        <w:t>1-</w:t>
      </w:r>
      <w:r w:rsidR="005960CA" w:rsidRPr="00AA4586">
        <w:rPr>
          <w:rFonts w:ascii="Arial" w:hAnsi="Arial" w:cs="Arial"/>
          <w:lang w:val="en-US"/>
        </w:rPr>
        <w:t>3 weeks</w:t>
      </w:r>
      <w:r w:rsidR="00912A13" w:rsidRPr="00AA4586">
        <w:rPr>
          <w:rFonts w:ascii="Arial" w:hAnsi="Arial" w:cs="Arial"/>
          <w:lang w:val="en-US"/>
        </w:rPr>
        <w:t xml:space="preserve"> except for </w:t>
      </w:r>
      <w:r w:rsidR="00DB473D" w:rsidRPr="00AA4586">
        <w:rPr>
          <w:rFonts w:ascii="Arial" w:hAnsi="Arial" w:cs="Arial"/>
          <w:lang w:val="en-US"/>
        </w:rPr>
        <w:t xml:space="preserve">SFM6 and SFM7 </w:t>
      </w:r>
      <w:r w:rsidR="00912A13" w:rsidRPr="00AA4586">
        <w:rPr>
          <w:rFonts w:ascii="Arial" w:hAnsi="Arial" w:cs="Arial"/>
          <w:lang w:val="en-US"/>
        </w:rPr>
        <w:t>which were stored at -20°C until use.</w:t>
      </w:r>
    </w:p>
    <w:p w14:paraId="11550680" w14:textId="77777777" w:rsidR="00E02F64" w:rsidRDefault="002A4A64" w:rsidP="00B73607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 all conditions</w:t>
      </w:r>
      <w:r w:rsidR="00AA4586">
        <w:rPr>
          <w:rFonts w:ascii="Arial" w:hAnsi="Arial" w:cs="Arial"/>
          <w:lang w:val="en-US"/>
        </w:rPr>
        <w:t>,</w:t>
      </w:r>
      <w:r>
        <w:rPr>
          <w:rFonts w:ascii="Arial" w:hAnsi="Arial" w:cs="Arial"/>
          <w:lang w:val="en-US"/>
        </w:rPr>
        <w:t xml:space="preserve"> regular tissue-treated 25</w:t>
      </w:r>
      <w:r w:rsidR="00AA4586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cm</w:t>
      </w:r>
      <w:r>
        <w:rPr>
          <w:rFonts w:ascii="Arial" w:hAnsi="Arial" w:cs="Arial"/>
          <w:vertAlign w:val="superscript"/>
          <w:lang w:val="en-US"/>
        </w:rPr>
        <w:t>2</w:t>
      </w:r>
      <w:r>
        <w:rPr>
          <w:rFonts w:ascii="Arial" w:hAnsi="Arial" w:cs="Arial"/>
          <w:lang w:val="en-US"/>
        </w:rPr>
        <w:t xml:space="preserve"> culture flasks (</w:t>
      </w:r>
      <w:r w:rsidRPr="002A4A64">
        <w:rPr>
          <w:rFonts w:ascii="Arial" w:hAnsi="Arial" w:cs="Arial"/>
          <w:lang w:val="en-US"/>
        </w:rPr>
        <w:t xml:space="preserve">Greiner Bio-One, </w:t>
      </w:r>
      <w:proofErr w:type="spellStart"/>
      <w:r w:rsidRPr="002A4A64">
        <w:rPr>
          <w:rFonts w:ascii="Arial" w:hAnsi="Arial" w:cs="Arial"/>
          <w:lang w:val="en-US"/>
        </w:rPr>
        <w:t>Kremsmünster</w:t>
      </w:r>
      <w:proofErr w:type="spellEnd"/>
      <w:r w:rsidRPr="002A4A64">
        <w:rPr>
          <w:rFonts w:ascii="Arial" w:hAnsi="Arial" w:cs="Arial"/>
          <w:lang w:val="en-US"/>
        </w:rPr>
        <w:t>, Austria</w:t>
      </w:r>
      <w:r>
        <w:rPr>
          <w:rFonts w:ascii="Arial" w:hAnsi="Arial" w:cs="Arial"/>
          <w:lang w:val="en-US"/>
        </w:rPr>
        <w:t>)</w:t>
      </w:r>
      <w:r w:rsidR="00AE08E7">
        <w:rPr>
          <w:rFonts w:ascii="Arial" w:hAnsi="Arial" w:cs="Arial"/>
          <w:lang w:val="en-US"/>
        </w:rPr>
        <w:t xml:space="preserve"> were used</w:t>
      </w:r>
      <w:r w:rsidR="006926B4">
        <w:rPr>
          <w:rFonts w:ascii="Arial" w:hAnsi="Arial" w:cs="Arial"/>
          <w:lang w:val="en-US"/>
        </w:rPr>
        <w:t>.</w:t>
      </w:r>
      <w:r w:rsidR="00AE08E7">
        <w:rPr>
          <w:rFonts w:ascii="Arial" w:hAnsi="Arial" w:cs="Arial"/>
          <w:lang w:val="en-US"/>
        </w:rPr>
        <w:t xml:space="preserve"> </w:t>
      </w:r>
      <w:r w:rsidR="00447A48">
        <w:rPr>
          <w:rFonts w:ascii="Arial" w:hAnsi="Arial" w:cs="Arial"/>
          <w:lang w:val="en-US"/>
        </w:rPr>
        <w:t>C</w:t>
      </w:r>
      <w:r w:rsidR="00AE08E7">
        <w:rPr>
          <w:rFonts w:ascii="Arial" w:hAnsi="Arial" w:cs="Arial"/>
          <w:lang w:val="en-US"/>
        </w:rPr>
        <w:t>oat</w:t>
      </w:r>
      <w:r w:rsidR="006926B4">
        <w:rPr>
          <w:rFonts w:ascii="Arial" w:hAnsi="Arial" w:cs="Arial"/>
          <w:lang w:val="en-US"/>
        </w:rPr>
        <w:t>ing</w:t>
      </w:r>
      <w:r w:rsidR="00AE08E7">
        <w:rPr>
          <w:rFonts w:ascii="Arial" w:hAnsi="Arial" w:cs="Arial"/>
          <w:lang w:val="en-US"/>
        </w:rPr>
        <w:t xml:space="preserve"> </w:t>
      </w:r>
      <w:r w:rsidR="006926B4">
        <w:rPr>
          <w:rFonts w:ascii="Arial" w:hAnsi="Arial" w:cs="Arial"/>
          <w:lang w:val="en-US"/>
        </w:rPr>
        <w:t xml:space="preserve">was required </w:t>
      </w:r>
      <w:r w:rsidR="00AE08E7">
        <w:rPr>
          <w:rFonts w:ascii="Arial" w:hAnsi="Arial" w:cs="Arial"/>
          <w:lang w:val="en-US"/>
        </w:rPr>
        <w:t xml:space="preserve">for use with </w:t>
      </w:r>
      <w:r w:rsidR="00DB473D">
        <w:rPr>
          <w:rFonts w:ascii="Arial" w:hAnsi="Arial" w:cs="Arial"/>
          <w:lang w:val="en-US"/>
        </w:rPr>
        <w:t>SF</w:t>
      </w:r>
      <w:r w:rsidR="00AE08E7">
        <w:rPr>
          <w:rFonts w:ascii="Arial" w:hAnsi="Arial" w:cs="Arial"/>
          <w:lang w:val="en-US"/>
        </w:rPr>
        <w:t>M1, SFM</w:t>
      </w:r>
      <w:r w:rsidR="00DB473D">
        <w:rPr>
          <w:rFonts w:ascii="Arial" w:hAnsi="Arial" w:cs="Arial"/>
          <w:lang w:val="en-US"/>
        </w:rPr>
        <w:t>3</w:t>
      </w:r>
      <w:r w:rsidR="00AE08E7">
        <w:rPr>
          <w:rFonts w:ascii="Arial" w:hAnsi="Arial" w:cs="Arial"/>
          <w:lang w:val="en-US"/>
        </w:rPr>
        <w:t xml:space="preserve"> and SFM</w:t>
      </w:r>
      <w:r w:rsidR="00DB473D">
        <w:rPr>
          <w:rFonts w:ascii="Arial" w:hAnsi="Arial" w:cs="Arial"/>
          <w:lang w:val="en-US"/>
        </w:rPr>
        <w:t>4</w:t>
      </w:r>
      <w:r w:rsidR="006926B4">
        <w:rPr>
          <w:rFonts w:ascii="Arial" w:hAnsi="Arial" w:cs="Arial"/>
          <w:lang w:val="en-US"/>
        </w:rPr>
        <w:t xml:space="preserve"> and was performed </w:t>
      </w:r>
      <w:r w:rsidR="00C93560">
        <w:rPr>
          <w:rFonts w:ascii="Arial" w:hAnsi="Arial" w:cs="Arial"/>
          <w:lang w:val="en-US"/>
        </w:rPr>
        <w:t xml:space="preserve">using the </w:t>
      </w:r>
      <w:r w:rsidR="00FB5D79">
        <w:rPr>
          <w:rFonts w:ascii="Arial" w:hAnsi="Arial" w:cs="Arial"/>
          <w:lang w:val="en-US"/>
        </w:rPr>
        <w:t>manufacturer’s</w:t>
      </w:r>
      <w:r w:rsidR="00C93560">
        <w:rPr>
          <w:rFonts w:ascii="Arial" w:hAnsi="Arial" w:cs="Arial"/>
          <w:lang w:val="en-US"/>
        </w:rPr>
        <w:t xml:space="preserve"> proprietary reagents and </w:t>
      </w:r>
      <w:r w:rsidR="006926B4">
        <w:rPr>
          <w:rFonts w:ascii="Arial" w:hAnsi="Arial" w:cs="Arial"/>
          <w:lang w:val="en-US"/>
        </w:rPr>
        <w:t xml:space="preserve">according to the </w:t>
      </w:r>
      <w:r w:rsidR="00FB5D79">
        <w:rPr>
          <w:rFonts w:ascii="Arial" w:hAnsi="Arial" w:cs="Arial"/>
          <w:lang w:val="en-US"/>
        </w:rPr>
        <w:t>manufacturer</w:t>
      </w:r>
      <w:r w:rsidR="006926B4">
        <w:rPr>
          <w:rFonts w:ascii="Arial" w:hAnsi="Arial" w:cs="Arial"/>
          <w:lang w:val="en-US"/>
        </w:rPr>
        <w:t>’s instructions</w:t>
      </w:r>
      <w:r w:rsidR="00FA2BEF">
        <w:rPr>
          <w:rFonts w:ascii="Arial" w:hAnsi="Arial" w:cs="Arial"/>
          <w:lang w:val="en-US"/>
        </w:rPr>
        <w:t xml:space="preserve">. Tissue </w:t>
      </w:r>
      <w:r w:rsidR="00FA2BEF">
        <w:rPr>
          <w:rFonts w:ascii="Arial" w:hAnsi="Arial" w:cs="Arial"/>
          <w:lang w:val="en-US"/>
        </w:rPr>
        <w:lastRenderedPageBreak/>
        <w:t xml:space="preserve">culture with MSC clones 2 and 3 in SFM1 </w:t>
      </w:r>
      <w:r w:rsidR="00E02F64">
        <w:rPr>
          <w:rFonts w:ascii="Arial" w:hAnsi="Arial" w:cs="Arial"/>
          <w:lang w:val="en-US"/>
        </w:rPr>
        <w:t xml:space="preserve">used </w:t>
      </w:r>
      <w:r w:rsidR="00FA2BEF">
        <w:rPr>
          <w:rFonts w:ascii="Arial" w:hAnsi="Arial" w:cs="Arial"/>
          <w:lang w:val="en-US"/>
        </w:rPr>
        <w:t>a different</w:t>
      </w:r>
      <w:r w:rsidR="00E02F64">
        <w:rPr>
          <w:rFonts w:ascii="Arial" w:hAnsi="Arial" w:cs="Arial"/>
          <w:lang w:val="en-US"/>
        </w:rPr>
        <w:t xml:space="preserve"> culture flask coating than for clone 1 because the manufacturer had changed its protocol during the course of the study. </w:t>
      </w:r>
    </w:p>
    <w:p w14:paraId="3D7AE883" w14:textId="4CFC97B6" w:rsidR="002A4A64" w:rsidRDefault="006926B4" w:rsidP="00B73607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cell attachment substrate of each </w:t>
      </w:r>
      <w:r w:rsidR="00FB5D79">
        <w:rPr>
          <w:rFonts w:ascii="Arial" w:hAnsi="Arial" w:cs="Arial"/>
          <w:lang w:val="en-US"/>
        </w:rPr>
        <w:t>manufacturer</w:t>
      </w:r>
      <w:r>
        <w:rPr>
          <w:rFonts w:ascii="Arial" w:hAnsi="Arial" w:cs="Arial"/>
          <w:lang w:val="en-US"/>
        </w:rPr>
        <w:t xml:space="preserve"> was diluted in sterile DPBS and added to the culture flasks. </w:t>
      </w:r>
      <w:r w:rsidR="006F7BE0">
        <w:rPr>
          <w:rFonts w:ascii="Arial" w:hAnsi="Arial" w:cs="Arial"/>
          <w:lang w:val="en-US"/>
        </w:rPr>
        <w:t>Flasks</w:t>
      </w:r>
      <w:r>
        <w:rPr>
          <w:rFonts w:ascii="Arial" w:hAnsi="Arial" w:cs="Arial"/>
          <w:lang w:val="en-US"/>
        </w:rPr>
        <w:t xml:space="preserve"> were incubated overnight at </w:t>
      </w:r>
      <w:r w:rsidR="00FB5D79">
        <w:rPr>
          <w:rFonts w:ascii="Arial" w:hAnsi="Arial" w:cs="Arial"/>
          <w:lang w:val="en-US"/>
        </w:rPr>
        <w:t>4</w:t>
      </w:r>
      <w:r>
        <w:rPr>
          <w:rFonts w:ascii="Arial" w:hAnsi="Arial" w:cs="Arial"/>
          <w:lang w:val="en-US"/>
        </w:rPr>
        <w:t xml:space="preserve">°C for </w:t>
      </w:r>
      <w:r w:rsidR="00DB473D">
        <w:rPr>
          <w:rFonts w:ascii="Arial" w:hAnsi="Arial" w:cs="Arial"/>
          <w:lang w:val="en-US"/>
        </w:rPr>
        <w:t>SFM</w:t>
      </w:r>
      <w:r>
        <w:rPr>
          <w:rFonts w:ascii="Arial" w:hAnsi="Arial" w:cs="Arial"/>
          <w:lang w:val="en-US"/>
        </w:rPr>
        <w:t>1, 30 minutes at 37°C in a humidified CO</w:t>
      </w:r>
      <w:r>
        <w:rPr>
          <w:rFonts w:ascii="Arial" w:hAnsi="Arial" w:cs="Arial"/>
          <w:vertAlign w:val="subscript"/>
          <w:lang w:val="en-US"/>
        </w:rPr>
        <w:t>2</w:t>
      </w:r>
      <w:r>
        <w:rPr>
          <w:rFonts w:ascii="Arial" w:hAnsi="Arial" w:cs="Arial"/>
          <w:lang w:val="en-US"/>
        </w:rPr>
        <w:t>-incubator for SFM</w:t>
      </w:r>
      <w:r w:rsidR="00DB473D">
        <w:rPr>
          <w:rFonts w:ascii="Arial" w:hAnsi="Arial" w:cs="Arial"/>
          <w:lang w:val="en-US"/>
        </w:rPr>
        <w:t>3</w:t>
      </w:r>
      <w:r>
        <w:rPr>
          <w:rFonts w:ascii="Arial" w:hAnsi="Arial" w:cs="Arial"/>
          <w:lang w:val="en-US"/>
        </w:rPr>
        <w:t xml:space="preserve"> and 1 hour at 37°C in a humidified CO</w:t>
      </w:r>
      <w:r>
        <w:rPr>
          <w:rFonts w:ascii="Arial" w:hAnsi="Arial" w:cs="Arial"/>
          <w:vertAlign w:val="subscript"/>
          <w:lang w:val="en-US"/>
        </w:rPr>
        <w:t>2</w:t>
      </w:r>
      <w:r>
        <w:rPr>
          <w:rFonts w:ascii="Arial" w:hAnsi="Arial" w:cs="Arial"/>
          <w:lang w:val="en-US"/>
        </w:rPr>
        <w:t>-incubator for SFM</w:t>
      </w:r>
      <w:r w:rsidR="00DB473D">
        <w:rPr>
          <w:rFonts w:ascii="Arial" w:hAnsi="Arial" w:cs="Arial"/>
          <w:lang w:val="en-US"/>
        </w:rPr>
        <w:t>4</w:t>
      </w:r>
      <w:r>
        <w:rPr>
          <w:rFonts w:ascii="Arial" w:hAnsi="Arial" w:cs="Arial"/>
          <w:lang w:val="en-US"/>
        </w:rPr>
        <w:t xml:space="preserve">. For </w:t>
      </w:r>
      <w:r w:rsidR="00DB473D">
        <w:rPr>
          <w:rFonts w:ascii="Arial" w:hAnsi="Arial" w:cs="Arial"/>
          <w:lang w:val="en-US"/>
        </w:rPr>
        <w:t>SF</w:t>
      </w:r>
      <w:r>
        <w:rPr>
          <w:rFonts w:ascii="Arial" w:hAnsi="Arial" w:cs="Arial"/>
          <w:lang w:val="en-US"/>
        </w:rPr>
        <w:t xml:space="preserve">M1, the substrate was removed and gently washed with sterile distilled water. </w:t>
      </w:r>
      <w:r w:rsidR="00FB5D79">
        <w:rPr>
          <w:rFonts w:ascii="Arial" w:hAnsi="Arial" w:cs="Arial"/>
          <w:lang w:val="en-US"/>
        </w:rPr>
        <w:t>F</w:t>
      </w:r>
      <w:r>
        <w:rPr>
          <w:rFonts w:ascii="Arial" w:hAnsi="Arial" w:cs="Arial"/>
          <w:lang w:val="en-US"/>
        </w:rPr>
        <w:t>or SFM</w:t>
      </w:r>
      <w:r w:rsidR="00DB473D">
        <w:rPr>
          <w:rFonts w:ascii="Arial" w:hAnsi="Arial" w:cs="Arial"/>
          <w:lang w:val="en-US"/>
        </w:rPr>
        <w:t>3</w:t>
      </w:r>
      <w:r>
        <w:rPr>
          <w:rFonts w:ascii="Arial" w:hAnsi="Arial" w:cs="Arial"/>
          <w:lang w:val="en-US"/>
        </w:rPr>
        <w:t xml:space="preserve">, the </w:t>
      </w:r>
      <w:r w:rsidR="006F7BE0">
        <w:rPr>
          <w:rFonts w:ascii="Arial" w:hAnsi="Arial" w:cs="Arial"/>
          <w:lang w:val="en-US"/>
        </w:rPr>
        <w:t>substrate was removed and gently washed with sterile D</w:t>
      </w:r>
      <w:r w:rsidR="00AA4586">
        <w:rPr>
          <w:rFonts w:ascii="Arial" w:hAnsi="Arial" w:cs="Arial"/>
          <w:lang w:val="en-US"/>
        </w:rPr>
        <w:t xml:space="preserve">ulbecco’s </w:t>
      </w:r>
      <w:r w:rsidR="006F7BE0">
        <w:rPr>
          <w:rFonts w:ascii="Arial" w:hAnsi="Arial" w:cs="Arial"/>
          <w:lang w:val="en-US"/>
        </w:rPr>
        <w:t>PBS</w:t>
      </w:r>
      <w:r w:rsidR="00AA4586">
        <w:rPr>
          <w:rFonts w:ascii="Arial" w:hAnsi="Arial" w:cs="Arial"/>
          <w:lang w:val="en-US"/>
        </w:rPr>
        <w:t xml:space="preserve"> (DPBS)</w:t>
      </w:r>
      <w:r w:rsidR="006F7BE0">
        <w:rPr>
          <w:rFonts w:ascii="Arial" w:hAnsi="Arial" w:cs="Arial"/>
          <w:lang w:val="en-US"/>
        </w:rPr>
        <w:t>.</w:t>
      </w:r>
    </w:p>
    <w:p w14:paraId="086F8275" w14:textId="70458733" w:rsidR="00FC643E" w:rsidRPr="002E1D37" w:rsidRDefault="00FB5D79" w:rsidP="00B73607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MSC </w:t>
      </w:r>
      <w:r w:rsidR="00B73607" w:rsidRPr="002E1D37">
        <w:rPr>
          <w:rFonts w:ascii="Arial" w:hAnsi="Arial" w:cs="Arial"/>
          <w:lang w:val="en-US"/>
        </w:rPr>
        <w:t>were</w:t>
      </w:r>
      <w:r w:rsidR="00B73607">
        <w:rPr>
          <w:rFonts w:ascii="Arial" w:hAnsi="Arial" w:cs="Arial"/>
          <w:lang w:val="en-US"/>
        </w:rPr>
        <w:t xml:space="preserve"> </w:t>
      </w:r>
      <w:r w:rsidR="00B73607" w:rsidRPr="002E1D37">
        <w:rPr>
          <w:rFonts w:ascii="Arial" w:hAnsi="Arial" w:cs="Arial"/>
          <w:lang w:val="en-US"/>
        </w:rPr>
        <w:t>thawed at 37 °C</w:t>
      </w:r>
      <w:r w:rsidR="00B73607">
        <w:rPr>
          <w:rFonts w:ascii="Arial" w:hAnsi="Arial" w:cs="Arial"/>
          <w:lang w:val="en-US"/>
        </w:rPr>
        <w:t xml:space="preserve"> and </w:t>
      </w:r>
      <w:r w:rsidR="00B73607" w:rsidRPr="002E1D37">
        <w:rPr>
          <w:rFonts w:ascii="Arial" w:hAnsi="Arial" w:cs="Arial"/>
          <w:lang w:val="en-US"/>
        </w:rPr>
        <w:t xml:space="preserve">washed </w:t>
      </w:r>
      <w:r w:rsidR="00B73607">
        <w:rPr>
          <w:rFonts w:ascii="Arial" w:hAnsi="Arial" w:cs="Arial"/>
          <w:lang w:val="en-US"/>
        </w:rPr>
        <w:t xml:space="preserve">with culture medium using centrifugation </w:t>
      </w:r>
      <w:r w:rsidR="00B73607" w:rsidRPr="002E1D37">
        <w:rPr>
          <w:rFonts w:ascii="Arial" w:hAnsi="Arial" w:cs="Arial"/>
          <w:lang w:val="en-US"/>
        </w:rPr>
        <w:t xml:space="preserve">at </w:t>
      </w:r>
      <w:r w:rsidR="00B87652">
        <w:rPr>
          <w:rFonts w:ascii="Arial" w:hAnsi="Arial" w:cs="Arial"/>
          <w:lang w:val="en-US"/>
        </w:rPr>
        <w:t>25</w:t>
      </w:r>
      <w:r w:rsidR="00B73607" w:rsidRPr="002E1D37">
        <w:rPr>
          <w:rFonts w:ascii="Arial" w:hAnsi="Arial" w:cs="Arial"/>
          <w:lang w:val="en-US"/>
        </w:rPr>
        <w:t xml:space="preserve">0 g for 5 minutes. </w:t>
      </w:r>
      <w:r w:rsidR="00DB473D">
        <w:rPr>
          <w:rFonts w:ascii="Arial" w:hAnsi="Arial" w:cs="Arial"/>
          <w:lang w:val="en-US"/>
        </w:rPr>
        <w:t>SFM6</w:t>
      </w:r>
      <w:r w:rsidR="0031641E">
        <w:rPr>
          <w:rFonts w:ascii="Arial" w:hAnsi="Arial" w:cs="Arial"/>
          <w:lang w:val="en-US"/>
        </w:rPr>
        <w:t xml:space="preserve"> was initially seeded in FBS</w:t>
      </w:r>
      <w:r w:rsidR="00AA4586">
        <w:rPr>
          <w:rFonts w:ascii="Arial" w:hAnsi="Arial" w:cs="Arial"/>
          <w:lang w:val="en-US"/>
        </w:rPr>
        <w:t xml:space="preserve">-supplemented </w:t>
      </w:r>
      <w:r w:rsidR="0031641E">
        <w:rPr>
          <w:rFonts w:ascii="Arial" w:hAnsi="Arial" w:cs="Arial"/>
          <w:lang w:val="en-US"/>
        </w:rPr>
        <w:t xml:space="preserve">medium and 24 hours post seeding half the volume was replaced with actual </w:t>
      </w:r>
      <w:r w:rsidR="00DB473D">
        <w:rPr>
          <w:rFonts w:ascii="Arial" w:hAnsi="Arial" w:cs="Arial"/>
          <w:lang w:val="en-US"/>
        </w:rPr>
        <w:t>SFM6</w:t>
      </w:r>
      <w:r w:rsidR="0031641E">
        <w:rPr>
          <w:rFonts w:ascii="Arial" w:hAnsi="Arial" w:cs="Arial"/>
          <w:lang w:val="en-US"/>
        </w:rPr>
        <w:t xml:space="preserve"> medium. Another 2 days later again half the volume was replaced with </w:t>
      </w:r>
      <w:r w:rsidR="00DB473D">
        <w:rPr>
          <w:rFonts w:ascii="Arial" w:hAnsi="Arial" w:cs="Arial"/>
          <w:lang w:val="en-US"/>
        </w:rPr>
        <w:t>SFM6</w:t>
      </w:r>
      <w:r w:rsidR="0031641E">
        <w:rPr>
          <w:rFonts w:ascii="Arial" w:hAnsi="Arial" w:cs="Arial"/>
          <w:lang w:val="en-US"/>
        </w:rPr>
        <w:t xml:space="preserve"> medium. </w:t>
      </w:r>
      <w:r w:rsidR="00B73607">
        <w:rPr>
          <w:rFonts w:ascii="Arial" w:hAnsi="Arial" w:cs="Arial"/>
          <w:lang w:val="en-US"/>
        </w:rPr>
        <w:t xml:space="preserve">Culture medium </w:t>
      </w:r>
      <w:r w:rsidR="00B73607" w:rsidRPr="002E1D37">
        <w:rPr>
          <w:rFonts w:ascii="Arial" w:hAnsi="Arial" w:cs="Arial"/>
          <w:lang w:val="en-US"/>
        </w:rPr>
        <w:t>was changed</w:t>
      </w:r>
      <w:r w:rsidR="0031641E">
        <w:rPr>
          <w:rFonts w:ascii="Arial" w:hAnsi="Arial" w:cs="Arial"/>
          <w:lang w:val="en-US"/>
        </w:rPr>
        <w:t xml:space="preserve"> in all conditions</w:t>
      </w:r>
      <w:r w:rsidR="00B73607" w:rsidRPr="002E1D37">
        <w:rPr>
          <w:rFonts w:ascii="Arial" w:hAnsi="Arial" w:cs="Arial"/>
          <w:lang w:val="en-US"/>
        </w:rPr>
        <w:t xml:space="preserve"> every 2</w:t>
      </w:r>
      <w:r>
        <w:rPr>
          <w:rFonts w:ascii="Arial" w:hAnsi="Arial" w:cs="Arial"/>
          <w:lang w:val="en-US"/>
        </w:rPr>
        <w:t xml:space="preserve"> to </w:t>
      </w:r>
      <w:r w:rsidR="00B73607" w:rsidRPr="002E1D37">
        <w:rPr>
          <w:rFonts w:ascii="Arial" w:hAnsi="Arial" w:cs="Arial"/>
          <w:lang w:val="en-US"/>
        </w:rPr>
        <w:t>3 days</w:t>
      </w:r>
      <w:r w:rsidR="0031641E">
        <w:rPr>
          <w:rFonts w:ascii="Arial" w:hAnsi="Arial" w:cs="Arial"/>
          <w:lang w:val="en-US"/>
        </w:rPr>
        <w:t xml:space="preserve">, except for </w:t>
      </w:r>
      <w:r w:rsidR="00DB473D">
        <w:rPr>
          <w:rFonts w:ascii="Arial" w:hAnsi="Arial" w:cs="Arial"/>
          <w:lang w:val="en-US"/>
        </w:rPr>
        <w:t>SFM</w:t>
      </w:r>
      <w:r w:rsidR="0031641E">
        <w:rPr>
          <w:rFonts w:ascii="Arial" w:hAnsi="Arial" w:cs="Arial"/>
          <w:lang w:val="en-US"/>
        </w:rPr>
        <w:t>1 where half the flask volume was changed every 7 days.</w:t>
      </w:r>
    </w:p>
    <w:p w14:paraId="25FD52CA" w14:textId="447B1E53" w:rsidR="00B73607" w:rsidRPr="002E1D37" w:rsidRDefault="0031641E" w:rsidP="00B73607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Subculturing, c</w:t>
      </w:r>
      <w:r w:rsidR="00B73607" w:rsidRPr="002E1D37">
        <w:rPr>
          <w:rFonts w:ascii="Arial" w:hAnsi="Arial" w:cs="Arial"/>
          <w:b/>
          <w:lang w:val="en-US"/>
        </w:rPr>
        <w:t xml:space="preserve">ell count and </w:t>
      </w:r>
      <w:r>
        <w:rPr>
          <w:rFonts w:ascii="Arial" w:hAnsi="Arial" w:cs="Arial"/>
          <w:b/>
          <w:lang w:val="en-US"/>
        </w:rPr>
        <w:t>cumulative population doublings</w:t>
      </w:r>
    </w:p>
    <w:p w14:paraId="537D4915" w14:textId="2640CD2C" w:rsidR="00447A48" w:rsidRDefault="005B65EF" w:rsidP="00B73607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Once cells reached 80-90% confluence, cultures were split</w:t>
      </w:r>
      <w:r w:rsidR="00FB5D79">
        <w:rPr>
          <w:rFonts w:ascii="Arial" w:hAnsi="Arial" w:cs="Arial"/>
          <w:lang w:val="en-US"/>
        </w:rPr>
        <w:t xml:space="preserve"> </w:t>
      </w:r>
      <w:r w:rsidR="00C93560">
        <w:rPr>
          <w:rFonts w:ascii="Arial" w:hAnsi="Arial" w:cs="Arial"/>
          <w:lang w:val="en-US"/>
        </w:rPr>
        <w:t xml:space="preserve">using the </w:t>
      </w:r>
      <w:r w:rsidR="00FB5D79">
        <w:rPr>
          <w:rFonts w:ascii="Arial" w:hAnsi="Arial" w:cs="Arial"/>
          <w:lang w:val="en-US"/>
        </w:rPr>
        <w:t>manufacturer</w:t>
      </w:r>
      <w:r w:rsidR="00C93560">
        <w:rPr>
          <w:rFonts w:ascii="Arial" w:hAnsi="Arial" w:cs="Arial"/>
          <w:lang w:val="en-US"/>
        </w:rPr>
        <w:t xml:space="preserve">’s proprietary reagents </w:t>
      </w:r>
      <w:r w:rsidR="00AA4586">
        <w:rPr>
          <w:rFonts w:ascii="Arial" w:hAnsi="Arial" w:cs="Arial"/>
          <w:lang w:val="en-US"/>
        </w:rPr>
        <w:t xml:space="preserve">(Table S2) </w:t>
      </w:r>
      <w:r w:rsidR="00C93560">
        <w:rPr>
          <w:rFonts w:ascii="Arial" w:hAnsi="Arial" w:cs="Arial"/>
          <w:lang w:val="en-US"/>
        </w:rPr>
        <w:t xml:space="preserve">and according to the </w:t>
      </w:r>
      <w:r w:rsidR="00FB5D79">
        <w:rPr>
          <w:rFonts w:ascii="Arial" w:hAnsi="Arial" w:cs="Arial"/>
          <w:lang w:val="en-US"/>
        </w:rPr>
        <w:t xml:space="preserve">manufacturer’s </w:t>
      </w:r>
      <w:r w:rsidR="00C93560">
        <w:rPr>
          <w:rFonts w:ascii="Arial" w:hAnsi="Arial" w:cs="Arial"/>
          <w:lang w:val="en-US"/>
        </w:rPr>
        <w:t xml:space="preserve">instructions. In case instructions lacked, cells were detached using </w:t>
      </w:r>
      <w:r w:rsidR="00C93560" w:rsidRPr="00C93560">
        <w:rPr>
          <w:rFonts w:ascii="Arial" w:hAnsi="Arial" w:cs="Arial"/>
          <w:lang w:val="en-US"/>
        </w:rPr>
        <w:t>trypsin</w:t>
      </w:r>
      <w:r w:rsidR="00FB5D79">
        <w:rPr>
          <w:rFonts w:ascii="Arial" w:hAnsi="Arial" w:cs="Arial"/>
          <w:lang w:val="en-US"/>
        </w:rPr>
        <w:t>-</w:t>
      </w:r>
      <w:r w:rsidR="00C93560">
        <w:rPr>
          <w:rFonts w:ascii="Arial" w:hAnsi="Arial" w:cs="Arial"/>
          <w:lang w:val="en-US"/>
        </w:rPr>
        <w:t>EDTA. For cells in hPL, FBS, SFM</w:t>
      </w:r>
      <w:r w:rsidR="00DB473D">
        <w:rPr>
          <w:rFonts w:ascii="Arial" w:hAnsi="Arial" w:cs="Arial"/>
          <w:lang w:val="en-US"/>
        </w:rPr>
        <w:t>2</w:t>
      </w:r>
      <w:r w:rsidR="00C93560">
        <w:rPr>
          <w:rFonts w:ascii="Arial" w:hAnsi="Arial" w:cs="Arial"/>
          <w:lang w:val="en-US"/>
        </w:rPr>
        <w:t xml:space="preserve"> and SFM</w:t>
      </w:r>
      <w:r w:rsidR="00DB473D">
        <w:rPr>
          <w:rFonts w:ascii="Arial" w:hAnsi="Arial" w:cs="Arial"/>
          <w:lang w:val="en-US"/>
        </w:rPr>
        <w:t>5</w:t>
      </w:r>
      <w:r w:rsidR="00C93560">
        <w:rPr>
          <w:rFonts w:ascii="Arial" w:hAnsi="Arial" w:cs="Arial"/>
          <w:lang w:val="en-US"/>
        </w:rPr>
        <w:t xml:space="preserve">, medium was carefully removed and trypsin-EDTA was added and incubated </w:t>
      </w:r>
      <w:r w:rsidR="006009AD">
        <w:rPr>
          <w:rFonts w:ascii="Arial" w:hAnsi="Arial" w:cs="Arial"/>
          <w:lang w:val="en-US"/>
        </w:rPr>
        <w:t xml:space="preserve">at 37 °C </w:t>
      </w:r>
      <w:r w:rsidR="00C93560">
        <w:rPr>
          <w:rFonts w:ascii="Arial" w:hAnsi="Arial" w:cs="Arial"/>
          <w:lang w:val="en-US"/>
        </w:rPr>
        <w:t xml:space="preserve">for 5 minutes. Trypsinization </w:t>
      </w:r>
      <w:r w:rsidR="00C93560" w:rsidRPr="002E1D37">
        <w:rPr>
          <w:rFonts w:ascii="Arial" w:hAnsi="Arial" w:cs="Arial"/>
          <w:lang w:val="en-US"/>
        </w:rPr>
        <w:t xml:space="preserve">was </w:t>
      </w:r>
      <w:r w:rsidR="00C93560">
        <w:rPr>
          <w:rFonts w:ascii="Arial" w:hAnsi="Arial" w:cs="Arial"/>
          <w:lang w:val="en-US"/>
        </w:rPr>
        <w:t xml:space="preserve">quenched </w:t>
      </w:r>
      <w:r w:rsidR="00C93560" w:rsidRPr="002E1D37">
        <w:rPr>
          <w:rFonts w:ascii="Arial" w:hAnsi="Arial" w:cs="Arial"/>
          <w:lang w:val="en-US"/>
        </w:rPr>
        <w:t>with a</w:t>
      </w:r>
      <w:r w:rsidR="00C93560">
        <w:rPr>
          <w:rFonts w:ascii="Arial" w:hAnsi="Arial" w:cs="Arial"/>
          <w:lang w:val="en-US"/>
        </w:rPr>
        <w:t xml:space="preserve">n equal </w:t>
      </w:r>
      <w:r w:rsidR="00C93560" w:rsidRPr="002E1D37">
        <w:rPr>
          <w:rFonts w:ascii="Arial" w:hAnsi="Arial" w:cs="Arial"/>
          <w:lang w:val="en-US"/>
        </w:rPr>
        <w:t xml:space="preserve">volume prewarmed </w:t>
      </w:r>
      <w:r w:rsidR="00C93560">
        <w:rPr>
          <w:rFonts w:ascii="Arial" w:hAnsi="Arial" w:cs="Arial"/>
          <w:lang w:val="en-US"/>
        </w:rPr>
        <w:t xml:space="preserve">complete </w:t>
      </w:r>
      <w:r w:rsidR="00C93560" w:rsidRPr="002E1D37">
        <w:rPr>
          <w:rFonts w:ascii="Arial" w:hAnsi="Arial" w:cs="Arial"/>
          <w:lang w:val="en-US"/>
        </w:rPr>
        <w:t>medium</w:t>
      </w:r>
      <w:r w:rsidR="00C93560">
        <w:rPr>
          <w:rFonts w:ascii="Arial" w:hAnsi="Arial" w:cs="Arial"/>
          <w:lang w:val="en-US"/>
        </w:rPr>
        <w:t>.</w:t>
      </w:r>
      <w:r w:rsidR="00447A48">
        <w:rPr>
          <w:rFonts w:ascii="Arial" w:hAnsi="Arial" w:cs="Arial"/>
          <w:lang w:val="en-US"/>
        </w:rPr>
        <w:t xml:space="preserve"> For </w:t>
      </w:r>
      <w:r w:rsidR="00FB5D79">
        <w:rPr>
          <w:rFonts w:ascii="Arial" w:hAnsi="Arial" w:cs="Arial"/>
          <w:lang w:val="en-US"/>
        </w:rPr>
        <w:t xml:space="preserve">MSC </w:t>
      </w:r>
      <w:r w:rsidR="00447A48">
        <w:rPr>
          <w:rFonts w:ascii="Arial" w:hAnsi="Arial" w:cs="Arial"/>
          <w:lang w:val="en-US"/>
        </w:rPr>
        <w:t xml:space="preserve">in </w:t>
      </w:r>
      <w:r w:rsidR="00DB473D">
        <w:rPr>
          <w:rFonts w:ascii="Arial" w:hAnsi="Arial" w:cs="Arial"/>
          <w:lang w:val="en-US"/>
        </w:rPr>
        <w:t>SF</w:t>
      </w:r>
      <w:r w:rsidR="00447A48">
        <w:rPr>
          <w:rFonts w:ascii="Arial" w:hAnsi="Arial" w:cs="Arial"/>
          <w:lang w:val="en-US"/>
        </w:rPr>
        <w:t xml:space="preserve">M1, medium was carefully removed and cells were washed with DPBS. </w:t>
      </w:r>
      <w:r w:rsidR="00FB5D79">
        <w:rPr>
          <w:rFonts w:ascii="Arial" w:hAnsi="Arial" w:cs="Arial"/>
          <w:lang w:val="en-US"/>
        </w:rPr>
        <w:t xml:space="preserve">Manufacturer’s </w:t>
      </w:r>
      <w:r w:rsidR="00447A48">
        <w:rPr>
          <w:rFonts w:ascii="Arial" w:hAnsi="Arial" w:cs="Arial"/>
          <w:lang w:val="en-US"/>
        </w:rPr>
        <w:t>dissociation solution was added and after 5 minutes at 37</w:t>
      </w:r>
      <w:r w:rsidR="006009AD">
        <w:rPr>
          <w:rFonts w:ascii="Arial" w:hAnsi="Arial" w:cs="Arial"/>
          <w:lang w:val="en-US"/>
        </w:rPr>
        <w:t xml:space="preserve"> </w:t>
      </w:r>
      <w:r w:rsidR="00447A48">
        <w:rPr>
          <w:rFonts w:ascii="Arial" w:hAnsi="Arial" w:cs="Arial"/>
          <w:lang w:val="en-US"/>
        </w:rPr>
        <w:t xml:space="preserve">°C, inhibition solution was transferred to the flask. For cells in </w:t>
      </w:r>
      <w:r w:rsidR="00DB473D">
        <w:rPr>
          <w:rFonts w:ascii="Arial" w:hAnsi="Arial" w:cs="Arial"/>
          <w:lang w:val="en-US"/>
        </w:rPr>
        <w:t>SFM4</w:t>
      </w:r>
      <w:r w:rsidR="00447A48">
        <w:rPr>
          <w:rFonts w:ascii="Arial" w:hAnsi="Arial" w:cs="Arial"/>
          <w:lang w:val="en-US"/>
        </w:rPr>
        <w:t xml:space="preserve">, </w:t>
      </w:r>
      <w:r w:rsidR="00DB473D">
        <w:rPr>
          <w:rFonts w:ascii="Arial" w:hAnsi="Arial" w:cs="Arial"/>
          <w:lang w:val="en-US"/>
        </w:rPr>
        <w:t>SFM6</w:t>
      </w:r>
      <w:r w:rsidR="00447A48">
        <w:rPr>
          <w:rFonts w:ascii="Arial" w:hAnsi="Arial" w:cs="Arial"/>
          <w:lang w:val="en-US"/>
        </w:rPr>
        <w:t>, SFM</w:t>
      </w:r>
      <w:r w:rsidR="00DB473D">
        <w:rPr>
          <w:rFonts w:ascii="Arial" w:hAnsi="Arial" w:cs="Arial"/>
          <w:lang w:val="en-US"/>
        </w:rPr>
        <w:t>7</w:t>
      </w:r>
      <w:r w:rsidR="00447A48" w:rsidRPr="00447A48">
        <w:rPr>
          <w:rFonts w:ascii="Arial" w:hAnsi="Arial" w:cs="Arial"/>
          <w:lang w:val="en-US"/>
        </w:rPr>
        <w:t xml:space="preserve"> </w:t>
      </w:r>
      <w:r w:rsidR="00447A48">
        <w:rPr>
          <w:rFonts w:ascii="Arial" w:hAnsi="Arial" w:cs="Arial"/>
          <w:lang w:val="en-US"/>
        </w:rPr>
        <w:t xml:space="preserve">medium was carefully removed and </w:t>
      </w:r>
      <w:proofErr w:type="spellStart"/>
      <w:r w:rsidR="00447A48">
        <w:rPr>
          <w:rFonts w:ascii="Arial" w:hAnsi="Arial" w:cs="Arial"/>
          <w:lang w:val="en-US"/>
        </w:rPr>
        <w:t>TrypLE</w:t>
      </w:r>
      <w:proofErr w:type="spellEnd"/>
      <w:r w:rsidR="00447A48">
        <w:rPr>
          <w:rFonts w:ascii="Arial" w:hAnsi="Arial" w:cs="Arial"/>
          <w:lang w:val="en-US"/>
        </w:rPr>
        <w:t xml:space="preserve"> (Thermo Fisher Scientific) was added and incubated</w:t>
      </w:r>
      <w:r w:rsidR="006009AD">
        <w:rPr>
          <w:rFonts w:ascii="Arial" w:hAnsi="Arial" w:cs="Arial"/>
          <w:lang w:val="en-US"/>
        </w:rPr>
        <w:t xml:space="preserve"> at 37 °C</w:t>
      </w:r>
      <w:r w:rsidR="00447A48">
        <w:rPr>
          <w:rFonts w:ascii="Arial" w:hAnsi="Arial" w:cs="Arial"/>
          <w:lang w:val="en-US"/>
        </w:rPr>
        <w:t xml:space="preserve"> for 5 minutes. </w:t>
      </w:r>
      <w:r w:rsidR="006009AD">
        <w:rPr>
          <w:rFonts w:ascii="Arial" w:hAnsi="Arial" w:cs="Arial"/>
          <w:lang w:val="en-US"/>
        </w:rPr>
        <w:t>Reaction</w:t>
      </w:r>
      <w:r w:rsidR="00447A48">
        <w:rPr>
          <w:rFonts w:ascii="Arial" w:hAnsi="Arial" w:cs="Arial"/>
          <w:lang w:val="en-US"/>
        </w:rPr>
        <w:t xml:space="preserve"> </w:t>
      </w:r>
      <w:r w:rsidR="00447A48" w:rsidRPr="002E1D37">
        <w:rPr>
          <w:rFonts w:ascii="Arial" w:hAnsi="Arial" w:cs="Arial"/>
          <w:lang w:val="en-US"/>
        </w:rPr>
        <w:t xml:space="preserve">was </w:t>
      </w:r>
      <w:r w:rsidR="00447A48">
        <w:rPr>
          <w:rFonts w:ascii="Arial" w:hAnsi="Arial" w:cs="Arial"/>
          <w:lang w:val="en-US"/>
        </w:rPr>
        <w:t xml:space="preserve">quenched </w:t>
      </w:r>
      <w:r w:rsidR="00447A48" w:rsidRPr="002E1D37">
        <w:rPr>
          <w:rFonts w:ascii="Arial" w:hAnsi="Arial" w:cs="Arial"/>
          <w:lang w:val="en-US"/>
        </w:rPr>
        <w:t>with a</w:t>
      </w:r>
      <w:r w:rsidR="006009AD">
        <w:rPr>
          <w:rFonts w:ascii="Arial" w:hAnsi="Arial" w:cs="Arial"/>
          <w:lang w:val="en-US"/>
        </w:rPr>
        <w:t xml:space="preserve"> two-fold</w:t>
      </w:r>
      <w:r w:rsidR="00447A48">
        <w:rPr>
          <w:rFonts w:ascii="Arial" w:hAnsi="Arial" w:cs="Arial"/>
          <w:lang w:val="en-US"/>
        </w:rPr>
        <w:t xml:space="preserve"> </w:t>
      </w:r>
      <w:r w:rsidR="00447A48" w:rsidRPr="002E1D37">
        <w:rPr>
          <w:rFonts w:ascii="Arial" w:hAnsi="Arial" w:cs="Arial"/>
          <w:lang w:val="en-US"/>
        </w:rPr>
        <w:t xml:space="preserve">volume prewarmed </w:t>
      </w:r>
      <w:r w:rsidR="006009AD">
        <w:rPr>
          <w:rFonts w:ascii="Arial" w:hAnsi="Arial" w:cs="Arial"/>
          <w:lang w:val="en-US"/>
        </w:rPr>
        <w:t>DPBS with Ca</w:t>
      </w:r>
      <w:r w:rsidR="006009AD">
        <w:rPr>
          <w:rFonts w:ascii="Arial" w:hAnsi="Arial" w:cs="Arial"/>
          <w:vertAlign w:val="superscript"/>
          <w:lang w:val="en-US"/>
        </w:rPr>
        <w:t>2+</w:t>
      </w:r>
      <w:r w:rsidR="006009AD">
        <w:rPr>
          <w:rFonts w:ascii="Arial" w:hAnsi="Arial" w:cs="Arial"/>
          <w:lang w:val="en-US"/>
        </w:rPr>
        <w:t xml:space="preserve"> (Thermo Fisher Scientific). For cells in SFM</w:t>
      </w:r>
      <w:r w:rsidR="00DB473D">
        <w:rPr>
          <w:rFonts w:ascii="Arial" w:hAnsi="Arial" w:cs="Arial"/>
          <w:lang w:val="en-US"/>
        </w:rPr>
        <w:t>3</w:t>
      </w:r>
      <w:r w:rsidR="006009AD">
        <w:rPr>
          <w:rFonts w:ascii="Arial" w:hAnsi="Arial" w:cs="Arial"/>
          <w:lang w:val="en-US"/>
        </w:rPr>
        <w:t xml:space="preserve">, medium was carefully removed and </w:t>
      </w:r>
      <w:r w:rsidR="00FB5D79">
        <w:rPr>
          <w:rFonts w:ascii="Arial" w:hAnsi="Arial" w:cs="Arial"/>
          <w:lang w:val="en-US"/>
        </w:rPr>
        <w:t>manufactu</w:t>
      </w:r>
      <w:r w:rsidR="00410E52">
        <w:rPr>
          <w:rFonts w:ascii="Arial" w:hAnsi="Arial" w:cs="Arial"/>
          <w:lang w:val="en-US"/>
        </w:rPr>
        <w:t>r</w:t>
      </w:r>
      <w:r w:rsidR="00FB5D79">
        <w:rPr>
          <w:rFonts w:ascii="Arial" w:hAnsi="Arial" w:cs="Arial"/>
          <w:lang w:val="en-US"/>
        </w:rPr>
        <w:t>er’s</w:t>
      </w:r>
      <w:r w:rsidR="00714A0C">
        <w:rPr>
          <w:rFonts w:ascii="Arial" w:hAnsi="Arial" w:cs="Arial"/>
          <w:lang w:val="en-US"/>
        </w:rPr>
        <w:t xml:space="preserve"> recombinant trypsin solution </w:t>
      </w:r>
      <w:r w:rsidR="006009AD">
        <w:rPr>
          <w:rFonts w:ascii="Arial" w:hAnsi="Arial" w:cs="Arial"/>
          <w:lang w:val="en-US"/>
        </w:rPr>
        <w:t xml:space="preserve">was added and incubated at 37 °C for 5 minutes. Trypsinization </w:t>
      </w:r>
      <w:r w:rsidR="006009AD" w:rsidRPr="002E1D37">
        <w:rPr>
          <w:rFonts w:ascii="Arial" w:hAnsi="Arial" w:cs="Arial"/>
          <w:lang w:val="en-US"/>
        </w:rPr>
        <w:t xml:space="preserve">was </w:t>
      </w:r>
      <w:r w:rsidR="006009AD">
        <w:rPr>
          <w:rFonts w:ascii="Arial" w:hAnsi="Arial" w:cs="Arial"/>
          <w:lang w:val="en-US"/>
        </w:rPr>
        <w:t xml:space="preserve">quenched </w:t>
      </w:r>
      <w:r w:rsidR="006009AD" w:rsidRPr="002E1D37">
        <w:rPr>
          <w:rFonts w:ascii="Arial" w:hAnsi="Arial" w:cs="Arial"/>
          <w:lang w:val="en-US"/>
        </w:rPr>
        <w:t>with a</w:t>
      </w:r>
      <w:r w:rsidR="00714A0C">
        <w:rPr>
          <w:rFonts w:ascii="Arial" w:hAnsi="Arial" w:cs="Arial"/>
          <w:lang w:val="en-US"/>
        </w:rPr>
        <w:t xml:space="preserve"> two-fold</w:t>
      </w:r>
      <w:r w:rsidR="006009AD">
        <w:rPr>
          <w:rFonts w:ascii="Arial" w:hAnsi="Arial" w:cs="Arial"/>
          <w:lang w:val="en-US"/>
        </w:rPr>
        <w:t xml:space="preserve"> </w:t>
      </w:r>
      <w:r w:rsidR="006009AD" w:rsidRPr="002E1D37">
        <w:rPr>
          <w:rFonts w:ascii="Arial" w:hAnsi="Arial" w:cs="Arial"/>
          <w:lang w:val="en-US"/>
        </w:rPr>
        <w:t xml:space="preserve">volume prewarmed </w:t>
      </w:r>
      <w:r w:rsidR="006009AD">
        <w:rPr>
          <w:rFonts w:ascii="Arial" w:hAnsi="Arial" w:cs="Arial"/>
          <w:lang w:val="en-US"/>
        </w:rPr>
        <w:t xml:space="preserve">complete </w:t>
      </w:r>
      <w:r w:rsidR="006009AD" w:rsidRPr="002E1D37">
        <w:rPr>
          <w:rFonts w:ascii="Arial" w:hAnsi="Arial" w:cs="Arial"/>
          <w:lang w:val="en-US"/>
        </w:rPr>
        <w:t>medium</w:t>
      </w:r>
      <w:r w:rsidR="006009AD">
        <w:rPr>
          <w:rFonts w:ascii="Arial" w:hAnsi="Arial" w:cs="Arial"/>
          <w:lang w:val="en-US"/>
        </w:rPr>
        <w:t>.</w:t>
      </w:r>
      <w:r w:rsidR="008B03D1">
        <w:rPr>
          <w:rFonts w:ascii="Arial" w:hAnsi="Arial" w:cs="Arial"/>
          <w:lang w:val="en-US"/>
        </w:rPr>
        <w:t xml:space="preserve"> Cell cultures schemes for every condition are presented in </w:t>
      </w:r>
      <w:r w:rsidR="00332F69">
        <w:rPr>
          <w:rFonts w:ascii="Arial" w:hAnsi="Arial" w:cs="Arial"/>
          <w:lang w:val="en-US"/>
        </w:rPr>
        <w:t>Additional File 2, F</w:t>
      </w:r>
      <w:r w:rsidR="008B03D1">
        <w:rPr>
          <w:rFonts w:ascii="Arial" w:hAnsi="Arial" w:cs="Arial"/>
          <w:lang w:val="en-US"/>
        </w:rPr>
        <w:t>igure</w:t>
      </w:r>
      <w:r w:rsidR="00332F69">
        <w:rPr>
          <w:rFonts w:ascii="Arial" w:hAnsi="Arial" w:cs="Arial"/>
          <w:lang w:val="en-US"/>
        </w:rPr>
        <w:t>s</w:t>
      </w:r>
      <w:r w:rsidR="008B03D1">
        <w:rPr>
          <w:rFonts w:ascii="Arial" w:hAnsi="Arial" w:cs="Arial"/>
          <w:lang w:val="en-US"/>
        </w:rPr>
        <w:t xml:space="preserve"> S</w:t>
      </w:r>
      <w:r w:rsidR="00332F69">
        <w:rPr>
          <w:rFonts w:ascii="Arial" w:hAnsi="Arial" w:cs="Arial"/>
          <w:lang w:val="en-US"/>
        </w:rPr>
        <w:t>1 and S2</w:t>
      </w:r>
      <w:r w:rsidR="008B03D1">
        <w:rPr>
          <w:rFonts w:ascii="Arial" w:hAnsi="Arial" w:cs="Arial"/>
          <w:lang w:val="en-US"/>
        </w:rPr>
        <w:t>.</w:t>
      </w:r>
    </w:p>
    <w:p w14:paraId="1768E3C6" w14:textId="77777777" w:rsidR="005164E1" w:rsidRDefault="00447A48" w:rsidP="00680F13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After detachment, ce</w:t>
      </w:r>
      <w:r w:rsidR="00C93560">
        <w:rPr>
          <w:rFonts w:ascii="Arial" w:hAnsi="Arial" w:cs="Arial"/>
          <w:lang w:val="en-US"/>
        </w:rPr>
        <w:t>lls were immediately centrifuged</w:t>
      </w:r>
      <w:r w:rsidR="00F83260">
        <w:rPr>
          <w:rFonts w:ascii="Arial" w:hAnsi="Arial" w:cs="Arial"/>
          <w:lang w:val="en-US"/>
        </w:rPr>
        <w:t xml:space="preserve"> </w:t>
      </w:r>
      <w:r w:rsidR="00F83260" w:rsidRPr="002E1D37">
        <w:rPr>
          <w:rFonts w:ascii="Arial" w:hAnsi="Arial" w:cs="Arial"/>
          <w:lang w:val="en-US"/>
        </w:rPr>
        <w:t xml:space="preserve">at </w:t>
      </w:r>
      <w:r w:rsidR="00F83260">
        <w:rPr>
          <w:rFonts w:ascii="Arial" w:hAnsi="Arial" w:cs="Arial"/>
          <w:lang w:val="en-US"/>
        </w:rPr>
        <w:t>25</w:t>
      </w:r>
      <w:r w:rsidR="00F83260" w:rsidRPr="002E1D37">
        <w:rPr>
          <w:rFonts w:ascii="Arial" w:hAnsi="Arial" w:cs="Arial"/>
          <w:lang w:val="en-US"/>
        </w:rPr>
        <w:t>0 g for 5 minutes</w:t>
      </w:r>
      <w:r w:rsidR="00C93560">
        <w:rPr>
          <w:rFonts w:ascii="Arial" w:hAnsi="Arial" w:cs="Arial"/>
          <w:lang w:val="en-US"/>
        </w:rPr>
        <w:t xml:space="preserve"> and resuspended in prewarmed medium.</w:t>
      </w:r>
      <w:r>
        <w:rPr>
          <w:rFonts w:ascii="Arial" w:hAnsi="Arial" w:cs="Arial"/>
          <w:lang w:val="en-US"/>
        </w:rPr>
        <w:t xml:space="preserve"> </w:t>
      </w:r>
      <w:r w:rsidR="00FB5D79">
        <w:rPr>
          <w:rFonts w:ascii="Arial" w:hAnsi="Arial" w:cs="Arial"/>
          <w:lang w:val="en-US"/>
        </w:rPr>
        <w:t>MSC</w:t>
      </w:r>
      <w:r w:rsidR="00B73607" w:rsidRPr="002E1D37">
        <w:rPr>
          <w:rFonts w:ascii="Arial" w:hAnsi="Arial" w:cs="Arial"/>
          <w:lang w:val="en-US"/>
        </w:rPr>
        <w:t xml:space="preserve"> were diluted in trypan blue (0.</w:t>
      </w:r>
      <w:r w:rsidR="00A627A3">
        <w:rPr>
          <w:rFonts w:ascii="Arial" w:hAnsi="Arial" w:cs="Arial"/>
          <w:lang w:val="en-US"/>
        </w:rPr>
        <w:t>2</w:t>
      </w:r>
      <w:r w:rsidR="00B73607">
        <w:rPr>
          <w:rFonts w:ascii="Arial" w:hAnsi="Arial" w:cs="Arial"/>
          <w:lang w:val="en-US"/>
        </w:rPr>
        <w:t>% (</w:t>
      </w:r>
      <w:proofErr w:type="spellStart"/>
      <w:r w:rsidR="00B73607">
        <w:rPr>
          <w:rFonts w:ascii="Arial" w:hAnsi="Arial" w:cs="Arial"/>
          <w:lang w:val="en-US"/>
        </w:rPr>
        <w:t>wt</w:t>
      </w:r>
      <w:proofErr w:type="spellEnd"/>
      <w:r w:rsidR="00B73607" w:rsidRPr="002E1D37">
        <w:rPr>
          <w:rFonts w:ascii="Arial" w:hAnsi="Arial" w:cs="Arial"/>
          <w:lang w:val="en-US"/>
        </w:rPr>
        <w:t>/</w:t>
      </w:r>
      <w:r w:rsidR="00B73607">
        <w:rPr>
          <w:rFonts w:ascii="Arial" w:hAnsi="Arial" w:cs="Arial"/>
          <w:lang w:val="en-US"/>
        </w:rPr>
        <w:t>vol)</w:t>
      </w:r>
      <w:r w:rsidR="00B73607" w:rsidRPr="002E1D37">
        <w:rPr>
          <w:rFonts w:ascii="Arial" w:hAnsi="Arial" w:cs="Arial"/>
          <w:lang w:val="en-US"/>
        </w:rPr>
        <w:t>, Carl Roth, Karlsruhe, Germany) and counted using a</w:t>
      </w:r>
      <w:r w:rsidR="00DB0F00">
        <w:rPr>
          <w:rFonts w:ascii="Arial" w:hAnsi="Arial" w:cs="Arial"/>
          <w:lang w:val="en-US"/>
        </w:rPr>
        <w:t>n automated cell counter (EVE Plus</w:t>
      </w:r>
      <w:r w:rsidR="00B73607" w:rsidRPr="002E1D37">
        <w:rPr>
          <w:rFonts w:ascii="Arial" w:hAnsi="Arial" w:cs="Arial"/>
          <w:lang w:val="en-US"/>
        </w:rPr>
        <w:t xml:space="preserve">, </w:t>
      </w:r>
      <w:proofErr w:type="spellStart"/>
      <w:r w:rsidR="00DB0F00">
        <w:rPr>
          <w:rFonts w:ascii="Arial" w:hAnsi="Arial" w:cs="Arial"/>
          <w:lang w:val="en-US"/>
        </w:rPr>
        <w:t>NanoEntek</w:t>
      </w:r>
      <w:proofErr w:type="spellEnd"/>
      <w:r w:rsidR="00DB0F00">
        <w:rPr>
          <w:rFonts w:ascii="Arial" w:hAnsi="Arial" w:cs="Arial"/>
          <w:lang w:val="en-US"/>
        </w:rPr>
        <w:t>, Seoul, Republic of Korea</w:t>
      </w:r>
      <w:r w:rsidR="00B73607" w:rsidRPr="002E1D37">
        <w:rPr>
          <w:rFonts w:ascii="Arial" w:hAnsi="Arial" w:cs="Arial"/>
          <w:lang w:val="en-US"/>
        </w:rPr>
        <w:t>).</w:t>
      </w:r>
      <w:r w:rsidR="00DB0F00">
        <w:rPr>
          <w:rFonts w:ascii="Arial" w:hAnsi="Arial" w:cs="Arial"/>
          <w:lang w:val="en-US"/>
        </w:rPr>
        <w:t xml:space="preserve"> Next, </w:t>
      </w:r>
      <w:r w:rsidR="00DB0F00">
        <w:rPr>
          <w:rFonts w:ascii="Arial" w:hAnsi="Arial" w:cs="Arial"/>
          <w:lang w:val="en-US"/>
        </w:rPr>
        <w:lastRenderedPageBreak/>
        <w:t>t</w:t>
      </w:r>
      <w:r w:rsidR="00B73607" w:rsidRPr="002E1D37">
        <w:rPr>
          <w:rFonts w:ascii="Arial" w:hAnsi="Arial" w:cs="Arial"/>
          <w:lang w:val="en-US"/>
        </w:rPr>
        <w:t>he cells were</w:t>
      </w:r>
      <w:r w:rsidR="00DB0F00">
        <w:rPr>
          <w:rFonts w:ascii="Arial" w:hAnsi="Arial" w:cs="Arial"/>
          <w:lang w:val="en-US"/>
        </w:rPr>
        <w:t xml:space="preserve"> diluted</w:t>
      </w:r>
      <w:r>
        <w:rPr>
          <w:rFonts w:ascii="Arial" w:hAnsi="Arial" w:cs="Arial"/>
          <w:lang w:val="en-US"/>
        </w:rPr>
        <w:t xml:space="preserve"> and</w:t>
      </w:r>
      <w:r w:rsidR="00B73607" w:rsidRPr="002E1D37">
        <w:rPr>
          <w:rFonts w:ascii="Arial" w:hAnsi="Arial" w:cs="Arial"/>
          <w:lang w:val="en-US"/>
        </w:rPr>
        <w:t xml:space="preserve"> seeded at </w:t>
      </w:r>
      <w:r w:rsidR="00C93560">
        <w:rPr>
          <w:rFonts w:ascii="Arial" w:hAnsi="Arial" w:cs="Arial"/>
          <w:lang w:val="en-US"/>
        </w:rPr>
        <w:t>4</w:t>
      </w:r>
      <w:r w:rsidR="00B73607" w:rsidRPr="002E1D37">
        <w:rPr>
          <w:rFonts w:ascii="Arial" w:hAnsi="Arial" w:cs="Arial"/>
          <w:lang w:val="en-US"/>
        </w:rPr>
        <w:t>,000 cells/cm</w:t>
      </w:r>
      <w:r w:rsidR="00B73607" w:rsidRPr="002E1D37">
        <w:rPr>
          <w:rFonts w:ascii="Arial" w:hAnsi="Arial" w:cs="Arial"/>
          <w:vertAlign w:val="superscript"/>
          <w:lang w:val="en-US"/>
        </w:rPr>
        <w:t>2</w:t>
      </w:r>
      <w:r w:rsidR="00B73607" w:rsidRPr="002E1D37">
        <w:rPr>
          <w:rFonts w:ascii="Arial" w:hAnsi="Arial" w:cs="Arial"/>
          <w:lang w:val="en-US"/>
        </w:rPr>
        <w:t xml:space="preserve"> in culture flasks and placed in culture conditions.</w:t>
      </w:r>
      <w:r w:rsidR="00DB0F00">
        <w:rPr>
          <w:rFonts w:ascii="Arial" w:hAnsi="Arial" w:cs="Arial"/>
          <w:lang w:val="en-US"/>
        </w:rPr>
        <w:t xml:space="preserve"> </w:t>
      </w:r>
      <w:r w:rsidR="00DB473D">
        <w:rPr>
          <w:rFonts w:ascii="Arial" w:hAnsi="Arial" w:cs="Arial"/>
          <w:lang w:val="en-US"/>
        </w:rPr>
        <w:t>SFM</w:t>
      </w:r>
      <w:r>
        <w:rPr>
          <w:rFonts w:ascii="Arial" w:hAnsi="Arial" w:cs="Arial"/>
          <w:lang w:val="en-US"/>
        </w:rPr>
        <w:t>1, SFM</w:t>
      </w:r>
      <w:r w:rsidR="00DB473D">
        <w:rPr>
          <w:rFonts w:ascii="Arial" w:hAnsi="Arial" w:cs="Arial"/>
          <w:lang w:val="en-US"/>
        </w:rPr>
        <w:t>3</w:t>
      </w:r>
      <w:r>
        <w:rPr>
          <w:rFonts w:ascii="Arial" w:hAnsi="Arial" w:cs="Arial"/>
          <w:lang w:val="en-US"/>
        </w:rPr>
        <w:t xml:space="preserve"> and SFM</w:t>
      </w:r>
      <w:r w:rsidR="00DB473D">
        <w:rPr>
          <w:rFonts w:ascii="Arial" w:hAnsi="Arial" w:cs="Arial"/>
          <w:lang w:val="en-US"/>
        </w:rPr>
        <w:t>4</w:t>
      </w:r>
      <w:r>
        <w:rPr>
          <w:rFonts w:ascii="Arial" w:hAnsi="Arial" w:cs="Arial"/>
          <w:lang w:val="en-US"/>
        </w:rPr>
        <w:t xml:space="preserve"> were seeded in coated flasks as described above.</w:t>
      </w:r>
      <w:r w:rsidR="00E742EF">
        <w:rPr>
          <w:rFonts w:ascii="Arial" w:hAnsi="Arial" w:cs="Arial"/>
          <w:lang w:val="en-US"/>
        </w:rPr>
        <w:t xml:space="preserve"> </w:t>
      </w:r>
      <w:r w:rsidR="00FB5D79">
        <w:rPr>
          <w:rFonts w:ascii="Arial" w:hAnsi="Arial" w:cs="Arial"/>
          <w:lang w:val="en-US"/>
        </w:rPr>
        <w:t>MSC</w:t>
      </w:r>
      <w:r w:rsidR="00E742EF">
        <w:rPr>
          <w:rFonts w:ascii="Arial" w:hAnsi="Arial" w:cs="Arial"/>
          <w:lang w:val="en-US"/>
        </w:rPr>
        <w:t xml:space="preserve"> were kept in culture for a maximum of 113 days or until 80% confluence was not reached within 14 days</w:t>
      </w:r>
      <w:r w:rsidR="00774D55">
        <w:rPr>
          <w:rFonts w:ascii="Arial" w:hAnsi="Arial" w:cs="Arial"/>
          <w:lang w:val="en-US"/>
        </w:rPr>
        <w:t>.</w:t>
      </w:r>
    </w:p>
    <w:p w14:paraId="48A2EB13" w14:textId="56F53115" w:rsidR="00680F13" w:rsidRPr="002E1D37" w:rsidRDefault="00680F13" w:rsidP="00680F13">
      <w:pPr>
        <w:spacing w:line="48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Costing </w:t>
      </w:r>
      <w:r w:rsidR="00A36674">
        <w:rPr>
          <w:rFonts w:ascii="Arial" w:hAnsi="Arial" w:cs="Arial"/>
          <w:b/>
          <w:lang w:val="en-US"/>
        </w:rPr>
        <w:t>comparison of cell culture media</w:t>
      </w:r>
    </w:p>
    <w:p w14:paraId="2A637E99" w14:textId="4A27F155" w:rsidR="008D3AA4" w:rsidRDefault="00FB5D79" w:rsidP="002E1D37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</w:t>
      </w:r>
      <w:r w:rsidR="00B00FDE">
        <w:rPr>
          <w:rFonts w:ascii="Arial" w:hAnsi="Arial" w:cs="Arial"/>
          <w:lang w:val="en-US"/>
        </w:rPr>
        <w:t xml:space="preserve">cost of a </w:t>
      </w:r>
      <w:r w:rsidR="0048752F">
        <w:rPr>
          <w:rFonts w:ascii="Arial" w:hAnsi="Arial" w:cs="Arial"/>
          <w:lang w:val="en-US"/>
        </w:rPr>
        <w:t xml:space="preserve">representative </w:t>
      </w:r>
      <w:r w:rsidR="00B00FDE">
        <w:rPr>
          <w:rFonts w:ascii="Arial" w:hAnsi="Arial" w:cs="Arial"/>
          <w:lang w:val="en-US"/>
        </w:rPr>
        <w:t>MSC therapy was estimated</w:t>
      </w:r>
      <w:r w:rsidR="00871C80">
        <w:rPr>
          <w:rFonts w:ascii="Arial" w:hAnsi="Arial" w:cs="Arial"/>
          <w:lang w:val="en-US"/>
        </w:rPr>
        <w:t xml:space="preserve"> </w:t>
      </w:r>
      <w:r w:rsidR="0048752F">
        <w:rPr>
          <w:rFonts w:ascii="Arial" w:hAnsi="Arial" w:cs="Arial"/>
          <w:lang w:val="en-US"/>
        </w:rPr>
        <w:t>assuming 10</w:t>
      </w:r>
      <w:r w:rsidR="0048752F" w:rsidRPr="0048752F">
        <w:rPr>
          <w:rFonts w:ascii="Arial" w:hAnsi="Arial" w:cs="Arial"/>
          <w:vertAlign w:val="superscript"/>
          <w:lang w:val="en-US"/>
        </w:rPr>
        <w:t>6</w:t>
      </w:r>
      <w:r w:rsidR="0048752F">
        <w:rPr>
          <w:rFonts w:ascii="Arial" w:hAnsi="Arial" w:cs="Arial"/>
          <w:lang w:val="en-US"/>
        </w:rPr>
        <w:t xml:space="preserve"> </w:t>
      </w:r>
      <w:r w:rsidR="002C2181">
        <w:rPr>
          <w:rFonts w:ascii="Arial" w:hAnsi="Arial" w:cs="Arial"/>
          <w:lang w:val="en-US"/>
        </w:rPr>
        <w:t>MS</w:t>
      </w:r>
      <w:r>
        <w:rPr>
          <w:rFonts w:ascii="Arial" w:hAnsi="Arial" w:cs="Arial"/>
          <w:lang w:val="en-US"/>
        </w:rPr>
        <w:t>C</w:t>
      </w:r>
      <w:r w:rsidR="002C2181">
        <w:rPr>
          <w:rFonts w:ascii="Arial" w:hAnsi="Arial" w:cs="Arial"/>
          <w:lang w:val="en-US"/>
        </w:rPr>
        <w:t xml:space="preserve"> </w:t>
      </w:r>
      <w:r w:rsidR="007368FB">
        <w:rPr>
          <w:rFonts w:ascii="Arial" w:hAnsi="Arial" w:cs="Arial"/>
          <w:lang w:val="en-US"/>
        </w:rPr>
        <w:t xml:space="preserve">to start from, </w:t>
      </w:r>
      <w:r w:rsidR="0048752F">
        <w:rPr>
          <w:rFonts w:ascii="Arial" w:hAnsi="Arial" w:cs="Arial"/>
          <w:lang w:val="en-US"/>
        </w:rPr>
        <w:t xml:space="preserve">seeded </w:t>
      </w:r>
      <w:r w:rsidR="002C2181">
        <w:rPr>
          <w:rFonts w:ascii="Arial" w:hAnsi="Arial" w:cs="Arial"/>
          <w:lang w:val="en-US"/>
        </w:rPr>
        <w:t>in</w:t>
      </w:r>
      <w:r w:rsidR="00AA4768">
        <w:rPr>
          <w:rFonts w:ascii="Arial" w:hAnsi="Arial" w:cs="Arial"/>
          <w:lang w:val="en-US"/>
        </w:rPr>
        <w:t xml:space="preserve"> 40mL in</w:t>
      </w:r>
      <w:r w:rsidR="002C2181">
        <w:rPr>
          <w:rFonts w:ascii="Arial" w:hAnsi="Arial" w:cs="Arial"/>
          <w:lang w:val="en-US"/>
        </w:rPr>
        <w:t xml:space="preserve"> a 175</w:t>
      </w:r>
      <w:r>
        <w:rPr>
          <w:rFonts w:ascii="Arial" w:hAnsi="Arial" w:cs="Arial"/>
          <w:lang w:val="en-US"/>
        </w:rPr>
        <w:t>cm</w:t>
      </w:r>
      <w:r w:rsidRPr="00FB5D79">
        <w:rPr>
          <w:rFonts w:ascii="Arial" w:hAnsi="Arial" w:cs="Arial"/>
          <w:vertAlign w:val="superscript"/>
          <w:lang w:val="en-US"/>
        </w:rPr>
        <w:t>2</w:t>
      </w:r>
      <w:r w:rsidR="002C2181">
        <w:rPr>
          <w:rFonts w:ascii="Arial" w:hAnsi="Arial" w:cs="Arial"/>
          <w:lang w:val="en-US"/>
        </w:rPr>
        <w:t xml:space="preserve"> culture flask</w:t>
      </w:r>
      <w:r w:rsidR="0048752F">
        <w:rPr>
          <w:rFonts w:ascii="Arial" w:hAnsi="Arial" w:cs="Arial"/>
          <w:lang w:val="en-US"/>
        </w:rPr>
        <w:t>. E</w:t>
      </w:r>
      <w:r w:rsidR="002C2181">
        <w:rPr>
          <w:rFonts w:ascii="Arial" w:hAnsi="Arial" w:cs="Arial"/>
          <w:lang w:val="en-US"/>
        </w:rPr>
        <w:t xml:space="preserve">xpansion of </w:t>
      </w:r>
      <w:r w:rsidR="0048752F">
        <w:rPr>
          <w:rFonts w:ascii="Arial" w:hAnsi="Arial" w:cs="Arial"/>
          <w:lang w:val="en-US"/>
        </w:rPr>
        <w:t xml:space="preserve">these </w:t>
      </w:r>
      <w:r w:rsidR="002C2181">
        <w:rPr>
          <w:rFonts w:ascii="Arial" w:hAnsi="Arial" w:cs="Arial"/>
          <w:lang w:val="en-US"/>
        </w:rPr>
        <w:t>cells until confluence</w:t>
      </w:r>
      <w:r w:rsidR="00AA4768">
        <w:rPr>
          <w:rFonts w:ascii="Arial" w:hAnsi="Arial" w:cs="Arial"/>
          <w:lang w:val="en-US"/>
        </w:rPr>
        <w:t xml:space="preserve"> </w:t>
      </w:r>
      <w:r w:rsidR="0048752F">
        <w:rPr>
          <w:rFonts w:ascii="Arial" w:hAnsi="Arial" w:cs="Arial"/>
          <w:lang w:val="en-US"/>
        </w:rPr>
        <w:t xml:space="preserve">defined as </w:t>
      </w:r>
      <w:r w:rsidR="00AA4768">
        <w:rPr>
          <w:rFonts w:ascii="Arial" w:hAnsi="Arial" w:cs="Arial"/>
          <w:lang w:val="en-US"/>
        </w:rPr>
        <w:t>25,000 MSC per cm</w:t>
      </w:r>
      <w:r w:rsidRPr="00FB5D79">
        <w:rPr>
          <w:rFonts w:ascii="Arial" w:hAnsi="Arial" w:cs="Arial"/>
          <w:vertAlign w:val="superscript"/>
          <w:lang w:val="en-US"/>
        </w:rPr>
        <w:t>2</w:t>
      </w:r>
      <w:r w:rsidR="00AA4768">
        <w:rPr>
          <w:rFonts w:ascii="Arial" w:hAnsi="Arial" w:cs="Arial"/>
          <w:lang w:val="en-US"/>
        </w:rPr>
        <w:t xml:space="preserve"> </w:t>
      </w:r>
      <w:r w:rsidR="0048752F">
        <w:rPr>
          <w:rFonts w:ascii="Arial" w:hAnsi="Arial" w:cs="Arial"/>
          <w:lang w:val="en-US"/>
        </w:rPr>
        <w:t xml:space="preserve">yielded </w:t>
      </w:r>
      <w:r w:rsidR="00AA4768">
        <w:rPr>
          <w:rFonts w:ascii="Arial" w:hAnsi="Arial" w:cs="Arial"/>
          <w:lang w:val="en-US"/>
        </w:rPr>
        <w:t>4</w:t>
      </w:r>
      <w:r w:rsidR="0048752F">
        <w:rPr>
          <w:rFonts w:ascii="Arial" w:hAnsi="Arial" w:cs="Arial"/>
          <w:lang w:val="en-US"/>
        </w:rPr>
        <w:t>.</w:t>
      </w:r>
      <w:r w:rsidR="00AA4768">
        <w:rPr>
          <w:rFonts w:ascii="Arial" w:hAnsi="Arial" w:cs="Arial"/>
          <w:lang w:val="en-US"/>
        </w:rPr>
        <w:t>375</w:t>
      </w:r>
      <w:r>
        <w:rPr>
          <w:rFonts w:ascii="Arial" w:hAnsi="Arial" w:cs="Arial"/>
          <w:lang w:val="en-US"/>
        </w:rPr>
        <w:t>X10</w:t>
      </w:r>
      <w:r w:rsidR="0095649A">
        <w:rPr>
          <w:rFonts w:ascii="Arial" w:hAnsi="Arial" w:cs="Arial"/>
          <w:vertAlign w:val="superscript"/>
          <w:lang w:val="en-US"/>
        </w:rPr>
        <w:t>6</w:t>
      </w:r>
      <w:r>
        <w:rPr>
          <w:rFonts w:ascii="Arial" w:hAnsi="Arial" w:cs="Arial"/>
          <w:lang w:val="en-US"/>
        </w:rPr>
        <w:t xml:space="preserve"> </w:t>
      </w:r>
      <w:r w:rsidR="0048752F">
        <w:rPr>
          <w:rFonts w:ascii="Arial" w:hAnsi="Arial" w:cs="Arial"/>
          <w:lang w:val="en-US"/>
        </w:rPr>
        <w:t xml:space="preserve">cells </w:t>
      </w:r>
      <w:r>
        <w:rPr>
          <w:rFonts w:ascii="Arial" w:hAnsi="Arial" w:cs="Arial"/>
          <w:lang w:val="en-US"/>
        </w:rPr>
        <w:t xml:space="preserve">at </w:t>
      </w:r>
      <w:r w:rsidR="00AA4768">
        <w:rPr>
          <w:rFonts w:ascii="Arial" w:hAnsi="Arial" w:cs="Arial"/>
          <w:lang w:val="en-US"/>
        </w:rPr>
        <w:t>cPD 2.1</w:t>
      </w:r>
      <w:r w:rsidR="00AA4586">
        <w:rPr>
          <w:rFonts w:ascii="Arial" w:hAnsi="Arial" w:cs="Arial"/>
          <w:lang w:val="en-US"/>
        </w:rPr>
        <w:t xml:space="preserve"> (Table S3)</w:t>
      </w:r>
      <w:r w:rsidR="00AA4768">
        <w:rPr>
          <w:rFonts w:ascii="Arial" w:hAnsi="Arial" w:cs="Arial"/>
          <w:lang w:val="en-US"/>
        </w:rPr>
        <w:t xml:space="preserve">. </w:t>
      </w:r>
      <w:r w:rsidR="0048752F">
        <w:rPr>
          <w:rFonts w:ascii="Arial" w:hAnsi="Arial" w:cs="Arial"/>
          <w:lang w:val="en-US"/>
        </w:rPr>
        <w:t xml:space="preserve">To expand further, all </w:t>
      </w:r>
      <w:r w:rsidR="00AA4768">
        <w:rPr>
          <w:rFonts w:ascii="Arial" w:hAnsi="Arial" w:cs="Arial"/>
          <w:lang w:val="en-US"/>
        </w:rPr>
        <w:t xml:space="preserve">cells were </w:t>
      </w:r>
      <w:r w:rsidR="0048752F">
        <w:rPr>
          <w:rFonts w:ascii="Arial" w:hAnsi="Arial" w:cs="Arial"/>
          <w:lang w:val="en-US"/>
        </w:rPr>
        <w:t xml:space="preserve">theoretically </w:t>
      </w:r>
      <w:proofErr w:type="spellStart"/>
      <w:r>
        <w:rPr>
          <w:rFonts w:ascii="Arial" w:hAnsi="Arial" w:cs="Arial"/>
          <w:lang w:val="en-US"/>
        </w:rPr>
        <w:t>subcult</w:t>
      </w:r>
      <w:r w:rsidR="00497C45">
        <w:rPr>
          <w:rFonts w:ascii="Arial" w:hAnsi="Arial" w:cs="Arial"/>
          <w:lang w:val="en-US"/>
        </w:rPr>
        <w:t>u</w:t>
      </w:r>
      <w:r>
        <w:rPr>
          <w:rFonts w:ascii="Arial" w:hAnsi="Arial" w:cs="Arial"/>
          <w:lang w:val="en-US"/>
        </w:rPr>
        <w:t>red</w:t>
      </w:r>
      <w:proofErr w:type="spellEnd"/>
      <w:r>
        <w:rPr>
          <w:rFonts w:ascii="Arial" w:hAnsi="Arial" w:cs="Arial"/>
          <w:lang w:val="en-US"/>
        </w:rPr>
        <w:t xml:space="preserve"> </w:t>
      </w:r>
      <w:r w:rsidR="00AA4768">
        <w:rPr>
          <w:rFonts w:ascii="Arial" w:hAnsi="Arial" w:cs="Arial"/>
          <w:lang w:val="en-US"/>
        </w:rPr>
        <w:t xml:space="preserve">in 200mL 5-layer </w:t>
      </w:r>
      <w:r>
        <w:rPr>
          <w:rFonts w:ascii="Arial" w:hAnsi="Arial" w:cs="Arial"/>
          <w:lang w:val="en-US"/>
        </w:rPr>
        <w:t xml:space="preserve">bioreactor </w:t>
      </w:r>
      <w:r w:rsidR="00AA4768">
        <w:rPr>
          <w:rFonts w:ascii="Arial" w:hAnsi="Arial" w:cs="Arial"/>
          <w:lang w:val="en-US"/>
        </w:rPr>
        <w:t>flask</w:t>
      </w:r>
      <w:r>
        <w:rPr>
          <w:rFonts w:ascii="Arial" w:hAnsi="Arial" w:cs="Arial"/>
          <w:lang w:val="en-US"/>
        </w:rPr>
        <w:t>s</w:t>
      </w:r>
      <w:r w:rsidR="00AA4768">
        <w:rPr>
          <w:rFonts w:ascii="Arial" w:hAnsi="Arial" w:cs="Arial"/>
          <w:lang w:val="en-US"/>
        </w:rPr>
        <w:t xml:space="preserve"> and expanded until confluen</w:t>
      </w:r>
      <w:r>
        <w:rPr>
          <w:rFonts w:ascii="Arial" w:hAnsi="Arial" w:cs="Arial"/>
          <w:lang w:val="en-US"/>
        </w:rPr>
        <w:t>t</w:t>
      </w:r>
      <w:r w:rsidR="00AA4768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yielding </w:t>
      </w:r>
      <w:r w:rsidR="00AA4768">
        <w:rPr>
          <w:rFonts w:ascii="Arial" w:hAnsi="Arial" w:cs="Arial"/>
          <w:lang w:val="en-US"/>
        </w:rPr>
        <w:t>21</w:t>
      </w:r>
      <w:r w:rsidR="0048752F">
        <w:rPr>
          <w:rFonts w:ascii="Arial" w:hAnsi="Arial" w:cs="Arial"/>
          <w:lang w:val="en-US"/>
        </w:rPr>
        <w:t>.</w:t>
      </w:r>
      <w:r w:rsidR="00AA4768">
        <w:rPr>
          <w:rFonts w:ascii="Arial" w:hAnsi="Arial" w:cs="Arial"/>
          <w:lang w:val="en-US"/>
        </w:rPr>
        <w:t>875</w:t>
      </w:r>
      <w:r>
        <w:rPr>
          <w:rFonts w:ascii="Arial" w:hAnsi="Arial" w:cs="Arial"/>
          <w:lang w:val="en-US"/>
        </w:rPr>
        <w:t>X10</w:t>
      </w:r>
      <w:r w:rsidR="0095649A">
        <w:rPr>
          <w:rFonts w:ascii="Arial" w:hAnsi="Arial" w:cs="Arial"/>
          <w:vertAlign w:val="superscript"/>
          <w:lang w:val="en-US"/>
        </w:rPr>
        <w:t>6</w:t>
      </w:r>
      <w:r>
        <w:rPr>
          <w:rFonts w:ascii="Arial" w:hAnsi="Arial" w:cs="Arial"/>
          <w:lang w:val="en-US"/>
        </w:rPr>
        <w:t xml:space="preserve"> </w:t>
      </w:r>
      <w:r w:rsidR="00AA4768">
        <w:rPr>
          <w:rFonts w:ascii="Arial" w:hAnsi="Arial" w:cs="Arial"/>
          <w:lang w:val="en-US"/>
        </w:rPr>
        <w:t xml:space="preserve">MSC </w:t>
      </w:r>
      <w:r>
        <w:rPr>
          <w:rFonts w:ascii="Arial" w:hAnsi="Arial" w:cs="Arial"/>
          <w:lang w:val="en-US"/>
        </w:rPr>
        <w:t xml:space="preserve">at </w:t>
      </w:r>
      <w:r w:rsidR="00AA4768">
        <w:rPr>
          <w:rFonts w:ascii="Arial" w:hAnsi="Arial" w:cs="Arial"/>
          <w:lang w:val="en-US"/>
        </w:rPr>
        <w:t xml:space="preserve">cPD 4.5. </w:t>
      </w:r>
      <w:r>
        <w:rPr>
          <w:rFonts w:ascii="Arial" w:hAnsi="Arial" w:cs="Arial"/>
          <w:lang w:val="en-US"/>
        </w:rPr>
        <w:t xml:space="preserve">A final round of subculture in </w:t>
      </w:r>
      <w:r w:rsidR="00AA4768">
        <w:rPr>
          <w:rFonts w:ascii="Arial" w:hAnsi="Arial" w:cs="Arial"/>
          <w:lang w:val="en-US"/>
        </w:rPr>
        <w:t xml:space="preserve">1000mL 5-layer </w:t>
      </w:r>
      <w:r>
        <w:rPr>
          <w:rFonts w:ascii="Arial" w:hAnsi="Arial" w:cs="Arial"/>
          <w:lang w:val="en-US"/>
        </w:rPr>
        <w:t xml:space="preserve">bioreactor </w:t>
      </w:r>
      <w:r w:rsidR="00AA4768">
        <w:rPr>
          <w:rFonts w:ascii="Arial" w:hAnsi="Arial" w:cs="Arial"/>
          <w:lang w:val="en-US"/>
        </w:rPr>
        <w:t xml:space="preserve">flasks </w:t>
      </w:r>
      <w:r>
        <w:rPr>
          <w:rFonts w:ascii="Arial" w:hAnsi="Arial" w:cs="Arial"/>
          <w:lang w:val="en-US"/>
        </w:rPr>
        <w:t>yield</w:t>
      </w:r>
      <w:r w:rsidR="0048752F">
        <w:rPr>
          <w:rFonts w:ascii="Arial" w:hAnsi="Arial" w:cs="Arial"/>
          <w:lang w:val="en-US"/>
        </w:rPr>
        <w:t>ed</w:t>
      </w:r>
      <w:r>
        <w:rPr>
          <w:rFonts w:ascii="Arial" w:hAnsi="Arial" w:cs="Arial"/>
          <w:lang w:val="en-US"/>
        </w:rPr>
        <w:t xml:space="preserve"> </w:t>
      </w:r>
      <w:r w:rsidR="00AA4768">
        <w:rPr>
          <w:rFonts w:ascii="Arial" w:hAnsi="Arial" w:cs="Arial"/>
          <w:lang w:val="en-US"/>
        </w:rPr>
        <w:t>109</w:t>
      </w:r>
      <w:r w:rsidR="0048752F">
        <w:rPr>
          <w:rFonts w:ascii="Arial" w:hAnsi="Arial" w:cs="Arial"/>
          <w:lang w:val="en-US"/>
        </w:rPr>
        <w:t>.</w:t>
      </w:r>
      <w:r w:rsidR="00AA4768">
        <w:rPr>
          <w:rFonts w:ascii="Arial" w:hAnsi="Arial" w:cs="Arial"/>
          <w:lang w:val="en-US"/>
        </w:rPr>
        <w:t>375</w:t>
      </w:r>
      <w:r>
        <w:rPr>
          <w:rFonts w:ascii="Arial" w:hAnsi="Arial" w:cs="Arial"/>
          <w:lang w:val="en-US"/>
        </w:rPr>
        <w:t>X10</w:t>
      </w:r>
      <w:r w:rsidR="0095649A">
        <w:rPr>
          <w:rFonts w:ascii="Arial" w:hAnsi="Arial" w:cs="Arial"/>
          <w:vertAlign w:val="superscript"/>
          <w:lang w:val="en-US"/>
        </w:rPr>
        <w:t>6</w:t>
      </w:r>
      <w:r>
        <w:rPr>
          <w:rFonts w:ascii="Arial" w:hAnsi="Arial" w:cs="Arial"/>
          <w:lang w:val="en-US"/>
        </w:rPr>
        <w:t xml:space="preserve"> </w:t>
      </w:r>
      <w:r w:rsidR="00AA4768">
        <w:rPr>
          <w:rFonts w:ascii="Arial" w:hAnsi="Arial" w:cs="Arial"/>
          <w:lang w:val="en-US"/>
        </w:rPr>
        <w:t>MSC</w:t>
      </w:r>
      <w:r>
        <w:rPr>
          <w:rFonts w:ascii="Arial" w:hAnsi="Arial" w:cs="Arial"/>
          <w:lang w:val="en-US"/>
        </w:rPr>
        <w:t xml:space="preserve"> at </w:t>
      </w:r>
      <w:r w:rsidR="00AA4768">
        <w:rPr>
          <w:rFonts w:ascii="Arial" w:hAnsi="Arial" w:cs="Arial"/>
          <w:lang w:val="en-US"/>
        </w:rPr>
        <w:t xml:space="preserve">cPD 6.8. </w:t>
      </w:r>
      <w:r w:rsidR="0048752F">
        <w:rPr>
          <w:rFonts w:ascii="Arial" w:hAnsi="Arial" w:cs="Arial"/>
          <w:lang w:val="en-US"/>
        </w:rPr>
        <w:t>T</w:t>
      </w:r>
      <w:r w:rsidR="00704D00">
        <w:rPr>
          <w:rFonts w:ascii="Arial" w:hAnsi="Arial" w:cs="Arial"/>
          <w:lang w:val="en-US"/>
        </w:rPr>
        <w:t xml:space="preserve">his equals </w:t>
      </w:r>
      <w:r w:rsidR="0048752F">
        <w:rPr>
          <w:rFonts w:ascii="Arial" w:hAnsi="Arial" w:cs="Arial"/>
          <w:lang w:val="en-US"/>
        </w:rPr>
        <w:t xml:space="preserve">our target </w:t>
      </w:r>
      <w:r w:rsidR="00704D00">
        <w:rPr>
          <w:rFonts w:ascii="Arial" w:hAnsi="Arial" w:cs="Arial"/>
          <w:lang w:val="en-US"/>
        </w:rPr>
        <w:t xml:space="preserve">1.5 million cells per kg body weight </w:t>
      </w:r>
      <w:r w:rsidR="0048752F">
        <w:rPr>
          <w:rFonts w:ascii="Arial" w:hAnsi="Arial" w:cs="Arial"/>
          <w:lang w:val="en-US"/>
        </w:rPr>
        <w:t xml:space="preserve">for a </w:t>
      </w:r>
      <w:r w:rsidR="00704D00">
        <w:rPr>
          <w:rFonts w:ascii="Arial" w:hAnsi="Arial" w:cs="Arial"/>
          <w:lang w:val="en-US"/>
        </w:rPr>
        <w:t>patient weigh</w:t>
      </w:r>
      <w:r w:rsidR="0048752F">
        <w:rPr>
          <w:rFonts w:ascii="Arial" w:hAnsi="Arial" w:cs="Arial"/>
          <w:lang w:val="en-US"/>
        </w:rPr>
        <w:t>ing</w:t>
      </w:r>
      <w:r w:rsidR="00704D00">
        <w:rPr>
          <w:rFonts w:ascii="Arial" w:hAnsi="Arial" w:cs="Arial"/>
          <w:lang w:val="en-US"/>
        </w:rPr>
        <w:t xml:space="preserve"> 73kg</w:t>
      </w:r>
      <w:r w:rsidR="00AA6A86">
        <w:rPr>
          <w:rFonts w:ascii="Arial" w:hAnsi="Arial" w:cs="Arial"/>
          <w:lang w:val="en-US"/>
        </w:rPr>
        <w:t xml:space="preserve"> </w:t>
      </w:r>
      <w:r w:rsidR="00EE1F19">
        <w:rPr>
          <w:rFonts w:ascii="Arial" w:hAnsi="Arial" w:cs="Arial"/>
          <w:lang w:val="en-US"/>
        </w:rPr>
        <w:fldChar w:fldCharType="begin"/>
      </w:r>
      <w:r w:rsidR="005164E1">
        <w:rPr>
          <w:rFonts w:ascii="Arial" w:hAnsi="Arial" w:cs="Arial"/>
          <w:lang w:val="en-US"/>
        </w:rPr>
        <w:instrText xml:space="preserve"> ADDIN EN.CITE &lt;EndNote&gt;&lt;Cite&gt;&lt;Author&gt;Ikebe&lt;/Author&gt;&lt;Year&gt;2014&lt;/Year&gt;&lt;RecNum&gt;3388&lt;/RecNum&gt;&lt;DisplayText&gt;(1)&lt;/DisplayText&gt;&lt;record&gt;&lt;rec-number&gt;3388&lt;/rec-number&gt;&lt;foreign-keys&gt;&lt;key app="EN" db-id="evt9zpfvl2zwepe9prcx99a9zpafd992zwxw" timestamp="1727349588"&gt;3388&lt;/key&gt;&lt;/foreign-keys&gt;&lt;ref-type name="Journal Article"&gt;17&lt;/ref-type&gt;&lt;contributors&gt;&lt;authors&gt;&lt;author&gt;Ikebe, C.&lt;/author&gt;&lt;author&gt;Suzuki, K.&lt;/author&gt;&lt;/authors&gt;&lt;/contributors&gt;&lt;auth-address&gt;William Harvey Research Institute, Barts and The London School of Medicine and Dentistry, Queen Mary University of London, Charterhouse Square, London EC1M 6BQ, UK.&lt;/auth-address&gt;&lt;titles&gt;&lt;title&gt;Mesenchymal stem cells for regenerative therapy: optimization of cell preparation protocols&lt;/title&gt;&lt;secondary-title&gt;Biomed Res Int&lt;/secondary-title&gt;&lt;/titles&gt;&lt;periodical&gt;&lt;full-title&gt;Biomed Res Int&lt;/full-title&gt;&lt;abbr-1&gt;BioMed research international&lt;/abbr-1&gt;&lt;/periodical&gt;&lt;pages&gt;951512&lt;/pages&gt;&lt;volume&gt;2014&lt;/volume&gt;&lt;edition&gt;20140106&lt;/edition&gt;&lt;keywords&gt;&lt;keyword&gt;*Bone Marrow Cells&lt;/keyword&gt;&lt;keyword&gt;*Cell Culture Techniques&lt;/keyword&gt;&lt;keyword&gt;Humans&lt;/keyword&gt;&lt;keyword&gt;*Mesenchymal Stem Cells&lt;/keyword&gt;&lt;keyword&gt;Regenerative Medicine&lt;/keyword&gt;&lt;/keywords&gt;&lt;dates&gt;&lt;year&gt;2014&lt;/year&gt;&lt;/dates&gt;&lt;isbn&gt;2314-6141 (Electronic)&amp;#xD;2314-6133 (Print)&lt;/isbn&gt;&lt;accession-num&gt;24511552&lt;/accession-num&gt;&lt;urls&gt;&lt;related-urls&gt;&lt;url&gt;https://www.ncbi.nlm.nih.gov/pubmed/24511552&lt;/url&gt;&lt;/related-urls&gt;&lt;/urls&gt;&lt;custom2&gt;PMC3912818&lt;/custom2&gt;&lt;electronic-resource-num&gt;10.1155/2014/951512&lt;/electronic-resource-num&gt;&lt;remote-database-name&gt;Medline&lt;/remote-database-name&gt;&lt;remote-database-provider&gt;NLM&lt;/remote-database-provider&gt;&lt;/record&gt;&lt;/Cite&gt;&lt;/EndNote&gt;</w:instrText>
      </w:r>
      <w:r w:rsidR="00EE1F19">
        <w:rPr>
          <w:rFonts w:ascii="Arial" w:hAnsi="Arial" w:cs="Arial"/>
          <w:lang w:val="en-US"/>
        </w:rPr>
        <w:fldChar w:fldCharType="separate"/>
      </w:r>
      <w:r w:rsidR="005164E1">
        <w:rPr>
          <w:rFonts w:ascii="Arial" w:hAnsi="Arial" w:cs="Arial"/>
          <w:noProof/>
          <w:lang w:val="en-US"/>
        </w:rPr>
        <w:t>(1)</w:t>
      </w:r>
      <w:r w:rsidR="00EE1F19">
        <w:rPr>
          <w:rFonts w:ascii="Arial" w:hAnsi="Arial" w:cs="Arial"/>
          <w:lang w:val="en-US"/>
        </w:rPr>
        <w:fldChar w:fldCharType="end"/>
      </w:r>
      <w:r w:rsidR="00AA6A86">
        <w:rPr>
          <w:rFonts w:ascii="Arial" w:hAnsi="Arial" w:cs="Arial"/>
          <w:lang w:val="en-US"/>
        </w:rPr>
        <w:t xml:space="preserve">. </w:t>
      </w:r>
    </w:p>
    <w:p w14:paraId="6541A5B8" w14:textId="276FC287" w:rsidR="0050543D" w:rsidRPr="0050543D" w:rsidRDefault="00BC458E" w:rsidP="002E1D37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To build the costing model using our obtained data, </w:t>
      </w:r>
      <w:r w:rsidR="00B8620A">
        <w:rPr>
          <w:rFonts w:ascii="Arial" w:hAnsi="Arial" w:cs="Arial"/>
          <w:lang w:val="en-US"/>
        </w:rPr>
        <w:t xml:space="preserve">we </w:t>
      </w:r>
      <w:r w:rsidR="00C12D70">
        <w:rPr>
          <w:rFonts w:ascii="Arial" w:hAnsi="Arial" w:cs="Arial"/>
          <w:lang w:val="en-US"/>
        </w:rPr>
        <w:t>selected MSC clone</w:t>
      </w:r>
      <w:r>
        <w:rPr>
          <w:rFonts w:ascii="Arial" w:hAnsi="Arial" w:cs="Arial"/>
          <w:lang w:val="en-US"/>
        </w:rPr>
        <w:t xml:space="preserve"> 1</w:t>
      </w:r>
      <w:r w:rsidR="00C12D70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because this clone displayed the least variation among the conditions for the outcome of </w:t>
      </w:r>
      <w:r w:rsidR="00C12D70">
        <w:rPr>
          <w:rFonts w:ascii="Arial" w:hAnsi="Arial" w:cs="Arial"/>
          <w:lang w:val="en-US"/>
        </w:rPr>
        <w:t xml:space="preserve">initial growth kinetics </w:t>
      </w:r>
      <w:r>
        <w:rPr>
          <w:rFonts w:ascii="Arial" w:hAnsi="Arial" w:cs="Arial"/>
          <w:lang w:val="en-US"/>
        </w:rPr>
        <w:t>(Fi</w:t>
      </w:r>
      <w:r w:rsidR="00C12D70">
        <w:rPr>
          <w:rFonts w:ascii="Arial" w:hAnsi="Arial" w:cs="Arial"/>
          <w:lang w:val="en-US"/>
        </w:rPr>
        <w:t>gure 6B</w:t>
      </w:r>
      <w:r>
        <w:rPr>
          <w:rFonts w:ascii="Arial" w:hAnsi="Arial" w:cs="Arial"/>
          <w:lang w:val="en-US"/>
        </w:rPr>
        <w:t>)</w:t>
      </w:r>
      <w:r w:rsidR="00C12D70">
        <w:rPr>
          <w:rFonts w:ascii="Arial" w:hAnsi="Arial" w:cs="Arial"/>
          <w:lang w:val="en-US"/>
        </w:rPr>
        <w:t xml:space="preserve">. </w:t>
      </w:r>
      <w:r>
        <w:rPr>
          <w:rFonts w:ascii="Arial" w:hAnsi="Arial" w:cs="Arial"/>
          <w:lang w:val="en-US"/>
        </w:rPr>
        <w:t xml:space="preserve">Next, we </w:t>
      </w:r>
      <w:r w:rsidR="00B8744F">
        <w:rPr>
          <w:rFonts w:ascii="Arial" w:hAnsi="Arial" w:cs="Arial"/>
          <w:lang w:val="en-US"/>
        </w:rPr>
        <w:t>calculate</w:t>
      </w:r>
      <w:r w:rsidR="00B8620A">
        <w:rPr>
          <w:rFonts w:ascii="Arial" w:hAnsi="Arial" w:cs="Arial"/>
          <w:lang w:val="en-US"/>
        </w:rPr>
        <w:t>d</w:t>
      </w:r>
      <w:r w:rsidR="00B8744F">
        <w:rPr>
          <w:rFonts w:ascii="Arial" w:hAnsi="Arial" w:cs="Arial"/>
          <w:lang w:val="en-US"/>
        </w:rPr>
        <w:t xml:space="preserve"> </w:t>
      </w:r>
      <w:r w:rsidR="00B8620A">
        <w:rPr>
          <w:rFonts w:ascii="Arial" w:hAnsi="Arial" w:cs="Arial"/>
          <w:lang w:val="en-US"/>
        </w:rPr>
        <w:t xml:space="preserve">the </w:t>
      </w:r>
      <w:r w:rsidR="00B8744F">
        <w:rPr>
          <w:rFonts w:ascii="Arial" w:hAnsi="Arial" w:cs="Arial"/>
          <w:lang w:val="en-US"/>
        </w:rPr>
        <w:t xml:space="preserve">cell culture duration </w:t>
      </w:r>
      <w:r w:rsidR="00B8620A">
        <w:rPr>
          <w:rFonts w:ascii="Arial" w:hAnsi="Arial" w:cs="Arial"/>
          <w:lang w:val="en-US"/>
        </w:rPr>
        <w:t xml:space="preserve">(Table S4) </w:t>
      </w:r>
      <w:r w:rsidR="00B8744F">
        <w:rPr>
          <w:rFonts w:ascii="Arial" w:hAnsi="Arial" w:cs="Arial"/>
          <w:lang w:val="en-US"/>
        </w:rPr>
        <w:t>required to obtain th</w:t>
      </w:r>
      <w:r w:rsidR="00C12D70">
        <w:rPr>
          <w:rFonts w:ascii="Arial" w:hAnsi="Arial" w:cs="Arial"/>
          <w:lang w:val="en-US"/>
        </w:rPr>
        <w:t>e above-mentioned</w:t>
      </w:r>
      <w:r w:rsidR="00B8744F">
        <w:rPr>
          <w:rFonts w:ascii="Arial" w:hAnsi="Arial" w:cs="Arial"/>
          <w:lang w:val="en-US"/>
        </w:rPr>
        <w:t xml:space="preserve"> target yield</w:t>
      </w:r>
      <w:r w:rsidR="00B8620A">
        <w:rPr>
          <w:rFonts w:ascii="Arial" w:hAnsi="Arial" w:cs="Arial"/>
          <w:lang w:val="en-US"/>
        </w:rPr>
        <w:t xml:space="preserve">. </w:t>
      </w:r>
      <w:r>
        <w:rPr>
          <w:rFonts w:ascii="Arial" w:hAnsi="Arial" w:cs="Arial"/>
          <w:lang w:val="en-US"/>
        </w:rPr>
        <w:t>T</w:t>
      </w:r>
      <w:r w:rsidR="00B8620A">
        <w:rPr>
          <w:rFonts w:ascii="Arial" w:hAnsi="Arial" w:cs="Arial"/>
          <w:lang w:val="en-US"/>
        </w:rPr>
        <w:t xml:space="preserve">he </w:t>
      </w:r>
      <w:r w:rsidR="007368FB">
        <w:rPr>
          <w:rFonts w:ascii="Arial" w:hAnsi="Arial" w:cs="Arial"/>
          <w:lang w:val="en-US"/>
        </w:rPr>
        <w:t xml:space="preserve">initial </w:t>
      </w:r>
      <w:r w:rsidR="00B8744F">
        <w:rPr>
          <w:rFonts w:ascii="Arial" w:hAnsi="Arial" w:cs="Arial"/>
          <w:lang w:val="en-US"/>
        </w:rPr>
        <w:t xml:space="preserve">growth kinetics were used </w:t>
      </w:r>
      <w:r w:rsidR="00184C48">
        <w:rPr>
          <w:rFonts w:ascii="Arial" w:hAnsi="Arial" w:cs="Arial"/>
          <w:lang w:val="en-US"/>
        </w:rPr>
        <w:t>(</w:t>
      </w:r>
      <w:r>
        <w:rPr>
          <w:rFonts w:ascii="Arial" w:hAnsi="Arial" w:cs="Arial"/>
          <w:lang w:val="en-US"/>
        </w:rPr>
        <w:t>from f</w:t>
      </w:r>
      <w:r w:rsidR="00B8744F">
        <w:rPr>
          <w:rFonts w:ascii="Arial" w:hAnsi="Arial" w:cs="Arial"/>
          <w:lang w:val="en-US"/>
        </w:rPr>
        <w:t>igure 6B</w:t>
      </w:r>
      <w:r w:rsidR="00184C48">
        <w:rPr>
          <w:rFonts w:ascii="Arial" w:hAnsi="Arial" w:cs="Arial"/>
          <w:lang w:val="en-US"/>
        </w:rPr>
        <w:t>)</w:t>
      </w:r>
      <w:r w:rsidR="004605E3">
        <w:rPr>
          <w:rFonts w:ascii="Arial" w:hAnsi="Arial" w:cs="Arial"/>
          <w:lang w:val="en-US"/>
        </w:rPr>
        <w:t xml:space="preserve">. </w:t>
      </w:r>
      <w:r w:rsidR="00D71A6E">
        <w:rPr>
          <w:rFonts w:ascii="Arial" w:hAnsi="Arial" w:cs="Arial"/>
          <w:lang w:val="en-US"/>
        </w:rPr>
        <w:t xml:space="preserve">From this </w:t>
      </w:r>
      <w:r w:rsidR="004605E3">
        <w:rPr>
          <w:rFonts w:ascii="Arial" w:hAnsi="Arial" w:cs="Arial"/>
          <w:lang w:val="en-US"/>
        </w:rPr>
        <w:t xml:space="preserve">the total volume </w:t>
      </w:r>
      <w:r w:rsidR="002A12DE">
        <w:rPr>
          <w:rFonts w:ascii="Arial" w:hAnsi="Arial" w:cs="Arial"/>
          <w:lang w:val="en-US"/>
        </w:rPr>
        <w:t xml:space="preserve">of </w:t>
      </w:r>
      <w:r w:rsidR="004605E3">
        <w:rPr>
          <w:rFonts w:ascii="Arial" w:hAnsi="Arial" w:cs="Arial"/>
          <w:lang w:val="en-US"/>
        </w:rPr>
        <w:t xml:space="preserve">medium required </w:t>
      </w:r>
      <w:r w:rsidR="002A12DE">
        <w:rPr>
          <w:rFonts w:ascii="Arial" w:hAnsi="Arial" w:cs="Arial"/>
          <w:lang w:val="en-US"/>
        </w:rPr>
        <w:t xml:space="preserve">to obtain this target yield was calculated by integrating the volumes used per round of culture till confluence. </w:t>
      </w:r>
      <w:r w:rsidR="00F750B4">
        <w:rPr>
          <w:rFonts w:ascii="Arial" w:eastAsiaTheme="minorEastAsia" w:hAnsi="Arial" w:cs="Arial"/>
          <w:lang w:val="en-US"/>
        </w:rPr>
        <w:t>Calculated volumes are shown in table S5.</w:t>
      </w:r>
    </w:p>
    <w:p w14:paraId="184D0E7A" w14:textId="4D1E6EDE" w:rsidR="002E1D37" w:rsidRPr="002E1D37" w:rsidRDefault="009C3465" w:rsidP="002E1D37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Cost per mL </w:t>
      </w:r>
      <w:r w:rsidR="00503533">
        <w:rPr>
          <w:rFonts w:ascii="Arial" w:hAnsi="Arial" w:cs="Arial"/>
          <w:lang w:val="en-US"/>
        </w:rPr>
        <w:t xml:space="preserve">culture medium </w:t>
      </w:r>
      <w:r>
        <w:rPr>
          <w:rFonts w:ascii="Arial" w:hAnsi="Arial" w:cs="Arial"/>
          <w:lang w:val="en-US"/>
        </w:rPr>
        <w:t xml:space="preserve">was </w:t>
      </w:r>
      <w:r w:rsidR="00444EB3">
        <w:rPr>
          <w:rFonts w:ascii="Arial" w:hAnsi="Arial" w:cs="Arial"/>
          <w:lang w:val="en-US"/>
        </w:rPr>
        <w:t xml:space="preserve">then </w:t>
      </w:r>
      <w:r>
        <w:rPr>
          <w:rFonts w:ascii="Arial" w:hAnsi="Arial" w:cs="Arial"/>
          <w:lang w:val="en-US"/>
        </w:rPr>
        <w:t xml:space="preserve">calculated using the list prices at moment of purchase, which </w:t>
      </w:r>
      <w:r w:rsidR="00444EB3">
        <w:rPr>
          <w:rFonts w:ascii="Arial" w:hAnsi="Arial" w:cs="Arial"/>
          <w:lang w:val="en-US"/>
        </w:rPr>
        <w:t>span</w:t>
      </w:r>
      <w:r w:rsidR="007368FB">
        <w:rPr>
          <w:rFonts w:ascii="Arial" w:hAnsi="Arial" w:cs="Arial"/>
          <w:lang w:val="en-US"/>
        </w:rPr>
        <w:t>ned</w:t>
      </w:r>
      <w:r w:rsidR="00444EB3">
        <w:rPr>
          <w:rFonts w:ascii="Arial" w:hAnsi="Arial" w:cs="Arial"/>
          <w:lang w:val="en-US"/>
        </w:rPr>
        <w:t xml:space="preserve"> from </w:t>
      </w:r>
      <w:r>
        <w:rPr>
          <w:rFonts w:ascii="Arial" w:hAnsi="Arial" w:cs="Arial"/>
          <w:lang w:val="en-US"/>
        </w:rPr>
        <w:t xml:space="preserve">October 2022 </w:t>
      </w:r>
      <w:r w:rsidR="00444EB3">
        <w:rPr>
          <w:rFonts w:ascii="Arial" w:hAnsi="Arial" w:cs="Arial"/>
          <w:lang w:val="en-US"/>
        </w:rPr>
        <w:t xml:space="preserve">to </w:t>
      </w:r>
      <w:r w:rsidR="009C1F7E">
        <w:rPr>
          <w:rFonts w:ascii="Arial" w:hAnsi="Arial" w:cs="Arial"/>
          <w:lang w:val="en-US"/>
        </w:rPr>
        <w:t xml:space="preserve">December 2023. </w:t>
      </w:r>
      <w:r w:rsidR="002A12DE">
        <w:rPr>
          <w:rFonts w:ascii="Arial" w:hAnsi="Arial" w:cs="Arial"/>
          <w:lang w:val="en-US"/>
        </w:rPr>
        <w:t>T</w:t>
      </w:r>
      <w:r w:rsidR="00444EB3">
        <w:rPr>
          <w:rFonts w:ascii="Arial" w:hAnsi="Arial" w:cs="Arial"/>
          <w:lang w:val="en-US"/>
        </w:rPr>
        <w:t xml:space="preserve">he cost for the </w:t>
      </w:r>
      <w:r w:rsidR="00BC338A">
        <w:rPr>
          <w:rFonts w:ascii="Arial" w:hAnsi="Arial" w:cs="Arial"/>
          <w:lang w:val="en-US"/>
        </w:rPr>
        <w:t xml:space="preserve">coating substrate was calculated </w:t>
      </w:r>
      <w:r w:rsidR="00444EB3">
        <w:rPr>
          <w:rFonts w:ascii="Arial" w:hAnsi="Arial" w:cs="Arial"/>
          <w:lang w:val="en-US"/>
        </w:rPr>
        <w:t>where relevant (</w:t>
      </w:r>
      <w:r w:rsidR="00BC338A">
        <w:rPr>
          <w:rFonts w:ascii="Arial" w:hAnsi="Arial" w:cs="Arial"/>
          <w:lang w:val="en-US"/>
        </w:rPr>
        <w:t>SFM1, SFM3 and SFM4</w:t>
      </w:r>
      <w:r w:rsidR="00444EB3">
        <w:rPr>
          <w:rFonts w:ascii="Arial" w:hAnsi="Arial" w:cs="Arial"/>
          <w:lang w:val="en-US"/>
        </w:rPr>
        <w:t>) (Table S</w:t>
      </w:r>
      <w:r w:rsidR="008E30E5">
        <w:rPr>
          <w:rFonts w:ascii="Arial" w:hAnsi="Arial" w:cs="Arial"/>
          <w:lang w:val="en-US"/>
        </w:rPr>
        <w:t>6</w:t>
      </w:r>
      <w:r w:rsidR="00444EB3">
        <w:rPr>
          <w:rFonts w:ascii="Arial" w:hAnsi="Arial" w:cs="Arial"/>
          <w:lang w:val="en-US"/>
        </w:rPr>
        <w:t>)</w:t>
      </w:r>
      <w:r w:rsidR="00BC338A">
        <w:rPr>
          <w:rFonts w:ascii="Arial" w:hAnsi="Arial" w:cs="Arial"/>
          <w:lang w:val="en-US"/>
        </w:rPr>
        <w:t>.</w:t>
      </w:r>
      <w:r w:rsidR="007368FB">
        <w:rPr>
          <w:rFonts w:ascii="Arial" w:hAnsi="Arial" w:cs="Arial"/>
          <w:lang w:val="en-US"/>
        </w:rPr>
        <w:t xml:space="preserve"> </w:t>
      </w:r>
      <w:r w:rsidR="002A12DE">
        <w:rPr>
          <w:rFonts w:ascii="Arial" w:hAnsi="Arial" w:cs="Arial"/>
          <w:lang w:val="en-US"/>
        </w:rPr>
        <w:t>For costing of materials, equipment, personnel and facility we used estimate</w:t>
      </w:r>
      <w:r w:rsidR="007368FB">
        <w:rPr>
          <w:rFonts w:ascii="Arial" w:hAnsi="Arial" w:cs="Arial"/>
          <w:lang w:val="en-US"/>
        </w:rPr>
        <w:t>s</w:t>
      </w:r>
      <w:r w:rsidR="002A12DE">
        <w:rPr>
          <w:rFonts w:ascii="Arial" w:hAnsi="Arial" w:cs="Arial"/>
          <w:lang w:val="en-US"/>
        </w:rPr>
        <w:t xml:space="preserve"> from </w:t>
      </w:r>
      <w:r w:rsidR="007368FB">
        <w:rPr>
          <w:rFonts w:ascii="Arial" w:hAnsi="Arial" w:cs="Arial"/>
          <w:lang w:val="en-US"/>
        </w:rPr>
        <w:t xml:space="preserve">the </w:t>
      </w:r>
      <w:r w:rsidR="002A12DE">
        <w:rPr>
          <w:rFonts w:ascii="Arial" w:hAnsi="Arial" w:cs="Arial"/>
          <w:lang w:val="en-US"/>
        </w:rPr>
        <w:t xml:space="preserve">landmark </w:t>
      </w:r>
      <w:r w:rsidR="00871C80">
        <w:rPr>
          <w:rFonts w:ascii="Arial" w:hAnsi="Arial" w:cs="Arial"/>
          <w:lang w:val="en-US"/>
        </w:rPr>
        <w:t>study</w:t>
      </w:r>
      <w:r w:rsidR="00B00FDE">
        <w:rPr>
          <w:rFonts w:ascii="Arial" w:hAnsi="Arial" w:cs="Arial"/>
          <w:lang w:val="en-US"/>
        </w:rPr>
        <w:t xml:space="preserve"> by ten Ham </w:t>
      </w:r>
      <w:r w:rsidR="00B00FDE" w:rsidRPr="0051541C">
        <w:rPr>
          <w:rFonts w:ascii="Arial" w:hAnsi="Arial" w:cs="Arial"/>
          <w:i/>
          <w:iCs/>
          <w:lang w:val="en-US"/>
        </w:rPr>
        <w:t>et al</w:t>
      </w:r>
      <w:r w:rsidR="00871C80">
        <w:rPr>
          <w:rFonts w:ascii="Arial" w:hAnsi="Arial" w:cs="Arial"/>
          <w:lang w:val="en-US"/>
        </w:rPr>
        <w:t xml:space="preserve"> </w:t>
      </w:r>
      <w:r w:rsidR="00871C80">
        <w:rPr>
          <w:rFonts w:ascii="Arial" w:hAnsi="Arial" w:cs="Arial"/>
          <w:lang w:val="en-US"/>
        </w:rPr>
        <w:fldChar w:fldCharType="begin">
          <w:fldData xml:space="preserve">PEVuZE5vdGU+PENpdGU+PEF1dGhvcj5UZW4gSGFtPC9BdXRob3I+PFllYXI+MjAyMDwvWWVhcj48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</w:fldData>
        </w:fldChar>
      </w:r>
      <w:r w:rsidR="005164E1">
        <w:rPr>
          <w:rFonts w:ascii="Arial" w:hAnsi="Arial" w:cs="Arial"/>
          <w:lang w:val="en-US"/>
        </w:rPr>
        <w:instrText xml:space="preserve"> ADDIN EN.CITE </w:instrText>
      </w:r>
      <w:r w:rsidR="005164E1">
        <w:rPr>
          <w:rFonts w:ascii="Arial" w:hAnsi="Arial" w:cs="Arial"/>
          <w:lang w:val="en-US"/>
        </w:rPr>
        <w:fldChar w:fldCharType="begin">
          <w:fldData xml:space="preserve">PEVuZE5vdGU+PENpdGU+PEF1dGhvcj5UZW4gSGFtPC9BdXRob3I+PFllYXI+MjAyMDwvWWVhcj48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</w:fldData>
        </w:fldChar>
      </w:r>
      <w:r w:rsidR="005164E1">
        <w:rPr>
          <w:rFonts w:ascii="Arial" w:hAnsi="Arial" w:cs="Arial"/>
          <w:lang w:val="en-US"/>
        </w:rPr>
        <w:instrText xml:space="preserve"> ADDIN EN.CITE.DATA </w:instrText>
      </w:r>
      <w:r w:rsidR="005164E1">
        <w:rPr>
          <w:rFonts w:ascii="Arial" w:hAnsi="Arial" w:cs="Arial"/>
          <w:lang w:val="en-US"/>
        </w:rPr>
      </w:r>
      <w:r w:rsidR="005164E1">
        <w:rPr>
          <w:rFonts w:ascii="Arial" w:hAnsi="Arial" w:cs="Arial"/>
          <w:lang w:val="en-US"/>
        </w:rPr>
        <w:fldChar w:fldCharType="end"/>
      </w:r>
      <w:r w:rsidR="00871C80">
        <w:rPr>
          <w:rFonts w:ascii="Arial" w:hAnsi="Arial" w:cs="Arial"/>
          <w:lang w:val="en-US"/>
        </w:rPr>
      </w:r>
      <w:r w:rsidR="00871C80">
        <w:rPr>
          <w:rFonts w:ascii="Arial" w:hAnsi="Arial" w:cs="Arial"/>
          <w:lang w:val="en-US"/>
        </w:rPr>
        <w:fldChar w:fldCharType="separate"/>
      </w:r>
      <w:r w:rsidR="005164E1">
        <w:rPr>
          <w:rFonts w:ascii="Arial" w:hAnsi="Arial" w:cs="Arial"/>
          <w:noProof/>
          <w:lang w:val="en-US"/>
        </w:rPr>
        <w:t>(2)</w:t>
      </w:r>
      <w:r w:rsidR="00871C80">
        <w:rPr>
          <w:rFonts w:ascii="Arial" w:hAnsi="Arial" w:cs="Arial"/>
          <w:lang w:val="en-US"/>
        </w:rPr>
        <w:fldChar w:fldCharType="end"/>
      </w:r>
      <w:r w:rsidR="00B00FDE">
        <w:rPr>
          <w:rFonts w:ascii="Arial" w:hAnsi="Arial" w:cs="Arial"/>
          <w:lang w:val="en-US"/>
        </w:rPr>
        <w:t xml:space="preserve">. Case study 3 of facility A </w:t>
      </w:r>
      <w:r w:rsidR="002A12DE">
        <w:rPr>
          <w:rFonts w:ascii="Arial" w:hAnsi="Arial" w:cs="Arial"/>
          <w:lang w:val="en-US"/>
        </w:rPr>
        <w:t xml:space="preserve">in </w:t>
      </w:r>
      <w:r w:rsidR="007368FB">
        <w:rPr>
          <w:rFonts w:ascii="Arial" w:hAnsi="Arial" w:cs="Arial"/>
          <w:lang w:val="en-US"/>
        </w:rPr>
        <w:t xml:space="preserve">the ten Ham </w:t>
      </w:r>
      <w:r w:rsidR="007368FB" w:rsidRPr="007368FB">
        <w:rPr>
          <w:rFonts w:ascii="Arial" w:hAnsi="Arial" w:cs="Arial"/>
          <w:i/>
          <w:iCs/>
          <w:lang w:val="en-US"/>
        </w:rPr>
        <w:t>et al</w:t>
      </w:r>
      <w:r w:rsidR="007368FB">
        <w:rPr>
          <w:rFonts w:ascii="Arial" w:hAnsi="Arial" w:cs="Arial"/>
          <w:lang w:val="en-US"/>
        </w:rPr>
        <w:t xml:space="preserve"> </w:t>
      </w:r>
      <w:r w:rsidR="002A12DE">
        <w:rPr>
          <w:rFonts w:ascii="Arial" w:hAnsi="Arial" w:cs="Arial"/>
          <w:lang w:val="en-US"/>
        </w:rPr>
        <w:t xml:space="preserve">study </w:t>
      </w:r>
      <w:r w:rsidR="00B00FDE">
        <w:rPr>
          <w:rFonts w:ascii="Arial" w:hAnsi="Arial" w:cs="Arial"/>
          <w:lang w:val="en-US"/>
        </w:rPr>
        <w:t xml:space="preserve">makes use of </w:t>
      </w:r>
      <w:r w:rsidR="00B00FDE" w:rsidRPr="00B00FDE">
        <w:rPr>
          <w:rFonts w:ascii="Arial" w:hAnsi="Arial" w:cs="Arial"/>
          <w:i/>
          <w:iCs/>
          <w:lang w:val="en-US"/>
        </w:rPr>
        <w:t>ex vivo</w:t>
      </w:r>
      <w:r w:rsidR="00B00FDE">
        <w:rPr>
          <w:rFonts w:ascii="Arial" w:hAnsi="Arial" w:cs="Arial"/>
          <w:lang w:val="en-US"/>
        </w:rPr>
        <w:t xml:space="preserve"> expanded MSC and therefore closely resembles our scenario.</w:t>
      </w:r>
      <w:r w:rsidR="00CA7C7B">
        <w:rPr>
          <w:rFonts w:ascii="Arial" w:hAnsi="Arial" w:cs="Arial"/>
          <w:lang w:val="en-US"/>
        </w:rPr>
        <w:t xml:space="preserve"> The values used in this case study were adapted to our results.</w:t>
      </w:r>
      <w:r w:rsidR="000A46A3">
        <w:rPr>
          <w:rFonts w:ascii="Arial" w:hAnsi="Arial" w:cs="Arial"/>
          <w:lang w:val="en-US"/>
        </w:rPr>
        <w:t xml:space="preserve"> </w:t>
      </w:r>
      <w:r w:rsidR="0051541C">
        <w:rPr>
          <w:rFonts w:ascii="Arial" w:hAnsi="Arial" w:cs="Arial"/>
          <w:lang w:val="en-US"/>
        </w:rPr>
        <w:t xml:space="preserve">Because Ten Ham </w:t>
      </w:r>
      <w:r w:rsidR="0051541C" w:rsidRPr="0051541C">
        <w:rPr>
          <w:rFonts w:ascii="Arial" w:hAnsi="Arial" w:cs="Arial"/>
          <w:i/>
          <w:iCs/>
          <w:lang w:val="en-US"/>
        </w:rPr>
        <w:t>et al</w:t>
      </w:r>
      <w:r w:rsidR="0051541C">
        <w:rPr>
          <w:rFonts w:ascii="Arial" w:hAnsi="Arial" w:cs="Arial"/>
          <w:lang w:val="en-US"/>
        </w:rPr>
        <w:t xml:space="preserve"> </w:t>
      </w:r>
      <w:r w:rsidR="007368FB">
        <w:rPr>
          <w:rFonts w:ascii="Arial" w:hAnsi="Arial" w:cs="Arial"/>
          <w:lang w:val="en-US"/>
        </w:rPr>
        <w:t xml:space="preserve">provides one number for </w:t>
      </w:r>
      <w:r w:rsidR="0051541C">
        <w:rPr>
          <w:rFonts w:ascii="Arial" w:hAnsi="Arial" w:cs="Arial"/>
          <w:lang w:val="en-US"/>
        </w:rPr>
        <w:t xml:space="preserve">all costs </w:t>
      </w:r>
      <w:r w:rsidR="007368FB">
        <w:rPr>
          <w:rFonts w:ascii="Arial" w:hAnsi="Arial" w:cs="Arial"/>
          <w:lang w:val="en-US"/>
        </w:rPr>
        <w:t xml:space="preserve">of </w:t>
      </w:r>
      <w:r w:rsidR="0051541C">
        <w:rPr>
          <w:rFonts w:ascii="Arial" w:hAnsi="Arial" w:cs="Arial"/>
          <w:lang w:val="en-US"/>
        </w:rPr>
        <w:t>raw materials</w:t>
      </w:r>
      <w:r w:rsidR="002A12DE">
        <w:rPr>
          <w:rFonts w:ascii="Arial" w:hAnsi="Arial" w:cs="Arial"/>
          <w:lang w:val="en-US"/>
        </w:rPr>
        <w:t xml:space="preserve"> without subdivision per item</w:t>
      </w:r>
      <w:r w:rsidR="0051541C">
        <w:rPr>
          <w:rFonts w:ascii="Arial" w:hAnsi="Arial" w:cs="Arial"/>
          <w:lang w:val="en-US"/>
        </w:rPr>
        <w:t>, we assume</w:t>
      </w:r>
      <w:r w:rsidR="002A12DE">
        <w:rPr>
          <w:rFonts w:ascii="Arial" w:hAnsi="Arial" w:cs="Arial"/>
          <w:lang w:val="en-US"/>
        </w:rPr>
        <w:t>d</w:t>
      </w:r>
      <w:r w:rsidR="0051541C">
        <w:rPr>
          <w:rFonts w:ascii="Arial" w:hAnsi="Arial" w:cs="Arial"/>
          <w:lang w:val="en-US"/>
        </w:rPr>
        <w:t xml:space="preserve"> </w:t>
      </w:r>
      <w:r w:rsidR="00650776">
        <w:rPr>
          <w:rFonts w:ascii="Arial" w:hAnsi="Arial" w:cs="Arial"/>
          <w:lang w:val="en-US"/>
        </w:rPr>
        <w:t>total cost correlates with cost from</w:t>
      </w:r>
      <w:r w:rsidR="0051541C">
        <w:rPr>
          <w:rFonts w:ascii="Arial" w:hAnsi="Arial" w:cs="Arial"/>
          <w:lang w:val="en-US"/>
        </w:rPr>
        <w:t xml:space="preserve"> culture </w:t>
      </w:r>
      <w:r w:rsidR="00650776">
        <w:rPr>
          <w:rFonts w:ascii="Arial" w:hAnsi="Arial" w:cs="Arial"/>
          <w:lang w:val="en-US"/>
        </w:rPr>
        <w:t>reagents</w:t>
      </w:r>
      <w:r w:rsidR="000A46A3">
        <w:rPr>
          <w:rFonts w:ascii="Arial" w:hAnsi="Arial" w:cs="Arial"/>
          <w:lang w:val="en-US"/>
        </w:rPr>
        <w:t>.</w:t>
      </w:r>
      <w:r w:rsidR="00D837D0">
        <w:rPr>
          <w:rFonts w:ascii="Arial" w:hAnsi="Arial" w:cs="Arial"/>
          <w:lang w:val="en-US"/>
        </w:rPr>
        <w:t xml:space="preserve"> Assuming </w:t>
      </w:r>
      <w:r w:rsidR="0051541C">
        <w:rPr>
          <w:rFonts w:ascii="Arial" w:hAnsi="Arial" w:cs="Arial"/>
          <w:lang w:val="en-US"/>
        </w:rPr>
        <w:t xml:space="preserve">Ten Ham </w:t>
      </w:r>
      <w:r w:rsidR="0051541C" w:rsidRPr="0051541C">
        <w:rPr>
          <w:rFonts w:ascii="Arial" w:hAnsi="Arial" w:cs="Arial"/>
          <w:i/>
          <w:iCs/>
          <w:lang w:val="en-US"/>
        </w:rPr>
        <w:t>et al</w:t>
      </w:r>
      <w:r w:rsidR="0051541C">
        <w:rPr>
          <w:rFonts w:ascii="Arial" w:hAnsi="Arial" w:cs="Arial"/>
          <w:lang w:val="en-US"/>
        </w:rPr>
        <w:t xml:space="preserve"> </w:t>
      </w:r>
      <w:r w:rsidR="00D837D0">
        <w:rPr>
          <w:rFonts w:ascii="Arial" w:hAnsi="Arial" w:cs="Arial"/>
          <w:lang w:val="en-US"/>
        </w:rPr>
        <w:t>used FBS for cell expansion, the total medium cost of our FBS control condition was multiplied by a correction factor (</w:t>
      </w:r>
      <w:r w:rsidR="0051541C">
        <w:rPr>
          <w:rFonts w:ascii="Arial" w:hAnsi="Arial" w:cs="Arial"/>
          <w:lang w:val="en-US"/>
        </w:rPr>
        <w:t>X</w:t>
      </w:r>
      <w:r w:rsidR="00650776">
        <w:rPr>
          <w:rFonts w:ascii="Arial" w:hAnsi="Arial" w:cs="Arial"/>
          <w:lang w:val="en-US"/>
        </w:rPr>
        <w:t>2</w:t>
      </w:r>
      <w:r w:rsidR="0012414F">
        <w:rPr>
          <w:rFonts w:ascii="Arial" w:hAnsi="Arial" w:cs="Arial"/>
          <w:lang w:val="en-US"/>
        </w:rPr>
        <w:t>1</w:t>
      </w:r>
      <w:r w:rsidR="00D837D0">
        <w:rPr>
          <w:rFonts w:ascii="Arial" w:hAnsi="Arial" w:cs="Arial"/>
          <w:lang w:val="en-US"/>
        </w:rPr>
        <w:t>.</w:t>
      </w:r>
      <w:r w:rsidR="0012414F">
        <w:rPr>
          <w:rFonts w:ascii="Arial" w:hAnsi="Arial" w:cs="Arial"/>
          <w:lang w:val="en-US"/>
        </w:rPr>
        <w:t>8</w:t>
      </w:r>
      <w:r w:rsidR="00D837D0">
        <w:rPr>
          <w:rFonts w:ascii="Arial" w:hAnsi="Arial" w:cs="Arial"/>
          <w:lang w:val="en-US"/>
        </w:rPr>
        <w:t xml:space="preserve">) to match the reference study. </w:t>
      </w:r>
      <w:r w:rsidR="002A12DE">
        <w:rPr>
          <w:rFonts w:ascii="Arial" w:hAnsi="Arial" w:cs="Arial"/>
          <w:lang w:val="en-US"/>
        </w:rPr>
        <w:t xml:space="preserve">This </w:t>
      </w:r>
      <w:r w:rsidR="00D837D0">
        <w:rPr>
          <w:rFonts w:ascii="Arial" w:hAnsi="Arial" w:cs="Arial"/>
          <w:lang w:val="en-US"/>
        </w:rPr>
        <w:t xml:space="preserve">correction </w:t>
      </w:r>
      <w:r w:rsidR="002A12DE">
        <w:rPr>
          <w:rFonts w:ascii="Arial" w:hAnsi="Arial" w:cs="Arial"/>
          <w:lang w:val="en-US"/>
        </w:rPr>
        <w:t xml:space="preserve">factor </w:t>
      </w:r>
      <w:r w:rsidR="00D837D0">
        <w:rPr>
          <w:rFonts w:ascii="Arial" w:hAnsi="Arial" w:cs="Arial"/>
          <w:lang w:val="en-US"/>
        </w:rPr>
        <w:t xml:space="preserve">was </w:t>
      </w:r>
      <w:r w:rsidR="007368FB">
        <w:rPr>
          <w:rFonts w:ascii="Arial" w:hAnsi="Arial" w:cs="Arial"/>
          <w:lang w:val="en-US"/>
        </w:rPr>
        <w:t xml:space="preserve">then applied to </w:t>
      </w:r>
      <w:r w:rsidR="002A12DE">
        <w:rPr>
          <w:rFonts w:ascii="Arial" w:hAnsi="Arial" w:cs="Arial"/>
          <w:lang w:val="en-US"/>
        </w:rPr>
        <w:t xml:space="preserve">all </w:t>
      </w:r>
      <w:r w:rsidR="00D837D0">
        <w:rPr>
          <w:rFonts w:ascii="Arial" w:hAnsi="Arial" w:cs="Arial"/>
          <w:lang w:val="en-US"/>
        </w:rPr>
        <w:t xml:space="preserve">conditions. </w:t>
      </w:r>
      <w:r w:rsidR="00650776">
        <w:rPr>
          <w:rFonts w:ascii="Arial" w:hAnsi="Arial" w:cs="Arial"/>
          <w:lang w:val="en-US"/>
        </w:rPr>
        <w:t>Similarly, t</w:t>
      </w:r>
      <w:r w:rsidR="00D837D0">
        <w:rPr>
          <w:rFonts w:ascii="Arial" w:hAnsi="Arial" w:cs="Arial"/>
          <w:lang w:val="en-US"/>
        </w:rPr>
        <w:t xml:space="preserve">he </w:t>
      </w:r>
      <w:r w:rsidR="00650776">
        <w:rPr>
          <w:rFonts w:ascii="Arial" w:hAnsi="Arial" w:cs="Arial"/>
          <w:lang w:val="en-US"/>
        </w:rPr>
        <w:t xml:space="preserve">personnel </w:t>
      </w:r>
      <w:r w:rsidR="00D837D0">
        <w:rPr>
          <w:rFonts w:ascii="Arial" w:hAnsi="Arial" w:cs="Arial"/>
          <w:lang w:val="en-US"/>
        </w:rPr>
        <w:t>cost was based on total duration of the hypothetical cell therapy production</w:t>
      </w:r>
      <w:r w:rsidR="00650776">
        <w:rPr>
          <w:rFonts w:ascii="Arial" w:hAnsi="Arial" w:cs="Arial"/>
          <w:lang w:val="en-US"/>
        </w:rPr>
        <w:t xml:space="preserve"> and corrected for difference </w:t>
      </w:r>
      <w:r w:rsidR="00393457">
        <w:rPr>
          <w:rFonts w:ascii="Arial" w:hAnsi="Arial" w:cs="Arial"/>
          <w:lang w:val="en-US"/>
        </w:rPr>
        <w:t xml:space="preserve">in culture duration </w:t>
      </w:r>
      <w:r w:rsidR="00650776">
        <w:rPr>
          <w:rFonts w:ascii="Arial" w:hAnsi="Arial" w:cs="Arial"/>
          <w:lang w:val="en-US"/>
        </w:rPr>
        <w:t xml:space="preserve">between our FBS control condition and </w:t>
      </w:r>
      <w:r w:rsidR="009B0617">
        <w:rPr>
          <w:rFonts w:ascii="Arial" w:hAnsi="Arial" w:cs="Arial"/>
          <w:lang w:val="en-US"/>
        </w:rPr>
        <w:t xml:space="preserve">the </w:t>
      </w:r>
      <w:r w:rsidR="00650776">
        <w:rPr>
          <w:rFonts w:ascii="Arial" w:hAnsi="Arial" w:cs="Arial"/>
          <w:lang w:val="en-US"/>
        </w:rPr>
        <w:t>reference study (</w:t>
      </w:r>
      <w:r w:rsidR="00393457">
        <w:rPr>
          <w:rFonts w:ascii="Arial" w:hAnsi="Arial" w:cs="Arial"/>
          <w:lang w:val="en-US"/>
        </w:rPr>
        <w:t xml:space="preserve">culture </w:t>
      </w:r>
      <w:r w:rsidR="00393457">
        <w:rPr>
          <w:rFonts w:ascii="Arial" w:hAnsi="Arial" w:cs="Arial"/>
          <w:lang w:val="en-US"/>
        </w:rPr>
        <w:lastRenderedPageBreak/>
        <w:t>duration x1.</w:t>
      </w:r>
      <w:r w:rsidR="0012414F">
        <w:rPr>
          <w:rFonts w:ascii="Arial" w:hAnsi="Arial" w:cs="Arial"/>
          <w:lang w:val="en-US"/>
        </w:rPr>
        <w:t>38</w:t>
      </w:r>
      <w:r w:rsidR="00393457">
        <w:rPr>
          <w:rFonts w:ascii="Arial" w:hAnsi="Arial" w:cs="Arial"/>
          <w:lang w:val="en-US"/>
        </w:rPr>
        <w:t>)</w:t>
      </w:r>
      <w:r w:rsidR="00D837D0">
        <w:rPr>
          <w:rFonts w:ascii="Arial" w:hAnsi="Arial" w:cs="Arial"/>
          <w:lang w:val="en-US"/>
        </w:rPr>
        <w:t xml:space="preserve">. </w:t>
      </w:r>
      <w:r w:rsidR="007368FB">
        <w:rPr>
          <w:rFonts w:ascii="Arial" w:hAnsi="Arial" w:cs="Arial"/>
          <w:lang w:val="en-US"/>
        </w:rPr>
        <w:t>E</w:t>
      </w:r>
      <w:r w:rsidR="001D3CCA">
        <w:rPr>
          <w:rFonts w:ascii="Arial" w:hAnsi="Arial" w:cs="Arial"/>
          <w:lang w:val="en-US"/>
        </w:rPr>
        <w:t xml:space="preserve">quipment and facility costs were copied from ten Ham </w:t>
      </w:r>
      <w:r w:rsidR="001D3CCA" w:rsidRPr="0051541C">
        <w:rPr>
          <w:rFonts w:ascii="Arial" w:hAnsi="Arial" w:cs="Arial"/>
          <w:i/>
          <w:iCs/>
          <w:lang w:val="en-US"/>
        </w:rPr>
        <w:t>et al</w:t>
      </w:r>
      <w:r w:rsidR="001D3CCA">
        <w:rPr>
          <w:rFonts w:ascii="Arial" w:hAnsi="Arial" w:cs="Arial"/>
          <w:lang w:val="en-US"/>
        </w:rPr>
        <w:t xml:space="preserve"> and equal across conditions</w:t>
      </w:r>
      <w:r w:rsidR="00EA78EB">
        <w:rPr>
          <w:rFonts w:ascii="Arial" w:hAnsi="Arial" w:cs="Arial"/>
          <w:lang w:val="en-US"/>
        </w:rPr>
        <w:t xml:space="preserve"> (Table S7)</w:t>
      </w:r>
      <w:r w:rsidR="001D3CCA">
        <w:rPr>
          <w:rFonts w:ascii="Arial" w:hAnsi="Arial" w:cs="Arial"/>
          <w:lang w:val="en-US"/>
        </w:rPr>
        <w:t>.</w:t>
      </w:r>
      <w:r w:rsidR="002E1D37" w:rsidRPr="002E1D37">
        <w:rPr>
          <w:rFonts w:ascii="Arial" w:hAnsi="Arial" w:cs="Arial"/>
          <w:lang w:val="en-US"/>
        </w:rPr>
        <w:br w:type="page"/>
      </w:r>
    </w:p>
    <w:p w14:paraId="7E814EBE" w14:textId="77777777" w:rsidR="005164E1" w:rsidRPr="005164E1" w:rsidRDefault="002E1D37" w:rsidP="005164E1">
      <w:pPr>
        <w:pStyle w:val="EndNoteBibliographyTitle"/>
      </w:pPr>
      <w:r w:rsidRPr="002E1D37">
        <w:lastRenderedPageBreak/>
        <w:fldChar w:fldCharType="begin"/>
      </w:r>
      <w:r w:rsidRPr="002E1D37">
        <w:instrText xml:space="preserve"> ADDIN EN.REFLIST </w:instrText>
      </w:r>
      <w:r w:rsidRPr="002E1D37">
        <w:fldChar w:fldCharType="separate"/>
      </w:r>
      <w:r w:rsidR="005164E1" w:rsidRPr="005164E1">
        <w:t>REFERENCES</w:t>
      </w:r>
    </w:p>
    <w:p w14:paraId="1B196E56" w14:textId="77777777" w:rsidR="005164E1" w:rsidRPr="005164E1" w:rsidRDefault="005164E1" w:rsidP="005164E1">
      <w:pPr>
        <w:pStyle w:val="EndNoteBibliographyTitle"/>
      </w:pPr>
    </w:p>
    <w:p w14:paraId="1A78E902" w14:textId="77777777" w:rsidR="005164E1" w:rsidRPr="005164E1" w:rsidRDefault="005164E1" w:rsidP="005164E1">
      <w:pPr>
        <w:pStyle w:val="EndNoteBibliography"/>
        <w:spacing w:after="0"/>
      </w:pPr>
      <w:r w:rsidRPr="005164E1">
        <w:t>1.</w:t>
      </w:r>
      <w:r w:rsidRPr="005164E1">
        <w:tab/>
        <w:t>Ikebe C, Suzuki K. Mesenchymal stem cells for regenerative therapy: optimization of cell preparation protocols. BioMed research international. 2014;2014:951512.</w:t>
      </w:r>
    </w:p>
    <w:p w14:paraId="2E913A6B" w14:textId="77777777" w:rsidR="005164E1" w:rsidRPr="005164E1" w:rsidRDefault="005164E1" w:rsidP="005164E1">
      <w:pPr>
        <w:pStyle w:val="EndNoteBibliography"/>
      </w:pPr>
      <w:r w:rsidRPr="005164E1">
        <w:t>2.</w:t>
      </w:r>
      <w:r w:rsidRPr="005164E1">
        <w:tab/>
        <w:t>Ten Ham RMT, Hövels AM, Hoekman J, Frederix GWJ, Leufkens HGM, Klungel OH, et al. What does cell therapy manufacturing cost? A framework and methodology to facilitate academic and other small-scale cell therapy manufacturing costings. Cytotherapy. 2020;22(7):388-97.</w:t>
      </w:r>
    </w:p>
    <w:p w14:paraId="21929AA7" w14:textId="43DDC9BD" w:rsidR="00725D06" w:rsidRPr="009009B3" w:rsidRDefault="002E1D37" w:rsidP="002E1D37">
      <w:pPr>
        <w:spacing w:line="480" w:lineRule="auto"/>
      </w:pPr>
      <w:r w:rsidRPr="002E1D37">
        <w:rPr>
          <w:rFonts w:ascii="Arial" w:hAnsi="Arial" w:cs="Arial"/>
        </w:rPr>
        <w:fldChar w:fldCharType="end"/>
      </w:r>
      <w:r w:rsidR="003D4017">
        <w:rPr>
          <w:rFonts w:ascii="Arial" w:hAnsi="Arial" w:cs="Arial"/>
        </w:rPr>
        <w:fldChar w:fldCharType="begin"/>
      </w:r>
      <w:r w:rsidR="003D4017">
        <w:rPr>
          <w:rFonts w:ascii="Arial" w:hAnsi="Arial" w:cs="Arial"/>
        </w:rPr>
        <w:instrText xml:space="preserve"> ADDIN </w:instrText>
      </w:r>
      <w:r w:rsidR="003D4017">
        <w:rPr>
          <w:rFonts w:ascii="Arial" w:hAnsi="Arial" w:cs="Arial"/>
        </w:rPr>
        <w:fldChar w:fldCharType="end"/>
      </w:r>
    </w:p>
    <w:sectPr w:rsidR="00725D06" w:rsidRPr="009009B3" w:rsidSect="00981D99">
      <w:pgSz w:w="11900" w:h="16840" w:code="9"/>
      <w:pgMar w:top="1418" w:right="1418" w:bottom="1418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2BE05" w14:textId="77777777" w:rsidR="0061115F" w:rsidRDefault="0061115F" w:rsidP="007F7621">
      <w:r>
        <w:separator/>
      </w:r>
    </w:p>
  </w:endnote>
  <w:endnote w:type="continuationSeparator" w:id="0">
    <w:p w14:paraId="1BD4C08F" w14:textId="77777777" w:rsidR="0061115F" w:rsidRDefault="0061115F" w:rsidP="007F7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buntu">
    <w:altName w:val="Segoe Script"/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64001" w14:textId="77777777" w:rsidR="0061115F" w:rsidRDefault="0061115F" w:rsidP="007F7621">
      <w:r>
        <w:separator/>
      </w:r>
    </w:p>
  </w:footnote>
  <w:footnote w:type="continuationSeparator" w:id="0">
    <w:p w14:paraId="433D6E9D" w14:textId="77777777" w:rsidR="0061115F" w:rsidRDefault="0061115F" w:rsidP="007F76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0FED5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F219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D09D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776AB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F3690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0689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FC14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7A98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72223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C5C35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3A6097"/>
    <w:multiLevelType w:val="hybridMultilevel"/>
    <w:tmpl w:val="98604446"/>
    <w:lvl w:ilvl="0" w:tplc="CC5CA2A4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6368AE"/>
    <w:multiLevelType w:val="multilevel"/>
    <w:tmpl w:val="58D427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14605691"/>
    <w:multiLevelType w:val="multilevel"/>
    <w:tmpl w:val="FE68961E"/>
    <w:lvl w:ilvl="0">
      <w:start w:val="1"/>
      <w:numFmt w:val="bullet"/>
      <w:pStyle w:val="Opsommingblokrood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EC2127"/>
        <w:sz w:val="28"/>
        <w:szCs w:val="20"/>
      </w:rPr>
    </w:lvl>
    <w:lvl w:ilvl="1">
      <w:start w:val="1"/>
      <w:numFmt w:val="bullet"/>
      <w:pStyle w:val="Opsommingbekjezwart"/>
      <w:lvlText w:val="&gt;"/>
      <w:lvlJc w:val="left"/>
      <w:pPr>
        <w:ind w:left="646" w:hanging="362"/>
      </w:pPr>
      <w:rPr>
        <w:rFonts w:ascii="Segoe UI" w:hAnsi="Segoe UI" w:hint="default"/>
        <w:b/>
        <w:i w:val="0"/>
        <w:color w:val="223A3C"/>
        <w:sz w:val="16"/>
      </w:rPr>
    </w:lvl>
    <w:lvl w:ilvl="2">
      <w:start w:val="1"/>
      <w:numFmt w:val="bullet"/>
      <w:pStyle w:val="Opsommingbolblauwgroen"/>
      <w:lvlText w:val=""/>
      <w:lvlJc w:val="left"/>
      <w:pPr>
        <w:ind w:left="924" w:hanging="357"/>
      </w:pPr>
      <w:rPr>
        <w:rFonts w:ascii="Symbol" w:hAnsi="Symbol" w:hint="default"/>
        <w:b/>
        <w:i w:val="0"/>
        <w:color w:val="81A6AB"/>
        <w:sz w:val="20"/>
      </w:rPr>
    </w:lvl>
    <w:lvl w:ilvl="3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432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6480" w:hanging="360"/>
      </w:pPr>
      <w:rPr>
        <w:rFonts w:hint="default"/>
      </w:rPr>
    </w:lvl>
  </w:abstractNum>
  <w:abstractNum w:abstractNumId="13" w15:restartNumberingAfterBreak="0">
    <w:nsid w:val="155F19D2"/>
    <w:multiLevelType w:val="hybridMultilevel"/>
    <w:tmpl w:val="02C80EE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154FD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AD619B6"/>
    <w:multiLevelType w:val="multilevel"/>
    <w:tmpl w:val="527CD6FA"/>
    <w:lvl w:ilvl="0">
      <w:start w:val="1"/>
      <w:numFmt w:val="bullet"/>
      <w:lvlText w:val="&gt;"/>
      <w:lvlJc w:val="left"/>
      <w:pPr>
        <w:ind w:left="1211" w:hanging="360"/>
      </w:pPr>
      <w:rPr>
        <w:rFonts w:ascii="Segoe UI" w:hAnsi="Segoe UI" w:hint="default"/>
        <w:b/>
        <w:i w:val="0"/>
        <w:color w:val="EC2127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842B3D"/>
    <w:multiLevelType w:val="hybridMultilevel"/>
    <w:tmpl w:val="B0E857A2"/>
    <w:lvl w:ilvl="0" w:tplc="1E504E3C">
      <w:start w:val="1"/>
      <w:numFmt w:val="bullet"/>
      <w:lvlText w:val="&gt;"/>
      <w:lvlJc w:val="left"/>
      <w:pPr>
        <w:ind w:left="1778" w:hanging="360"/>
      </w:pPr>
      <w:rPr>
        <w:rFonts w:ascii="Segoe UI" w:hAnsi="Segoe UI" w:hint="default"/>
        <w:b/>
        <w:i w:val="0"/>
        <w:color w:val="81A6AB"/>
        <w:sz w:val="16"/>
      </w:rPr>
    </w:lvl>
    <w:lvl w:ilvl="1" w:tplc="0813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7" w15:restartNumberingAfterBreak="0">
    <w:nsid w:val="3DC85AFE"/>
    <w:multiLevelType w:val="hybridMultilevel"/>
    <w:tmpl w:val="634E09EA"/>
    <w:lvl w:ilvl="0" w:tplc="F6D62746">
      <w:start w:val="1"/>
      <w:numFmt w:val="bullet"/>
      <w:lvlText w:val="&gt;"/>
      <w:lvlJc w:val="left"/>
      <w:pPr>
        <w:ind w:left="644" w:hanging="360"/>
      </w:pPr>
      <w:rPr>
        <w:rFonts w:ascii="Segoe UI" w:hAnsi="Segoe UI" w:hint="default"/>
        <w:b/>
        <w:bCs/>
        <w:i w:val="0"/>
        <w:iCs w:val="0"/>
        <w:color w:val="223A3C"/>
        <w:sz w:val="16"/>
        <w:szCs w:val="20"/>
      </w:rPr>
    </w:lvl>
    <w:lvl w:ilvl="1" w:tplc="08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2EE656A"/>
    <w:multiLevelType w:val="multilevel"/>
    <w:tmpl w:val="98707328"/>
    <w:lvl w:ilvl="0">
      <w:start w:val="1"/>
      <w:numFmt w:val="bullet"/>
      <w:lvlText w:val="+"/>
      <w:lvlJc w:val="left"/>
      <w:pPr>
        <w:tabs>
          <w:tab w:val="num" w:pos="1304"/>
        </w:tabs>
        <w:ind w:left="1304" w:hanging="170"/>
      </w:pPr>
      <w:rPr>
        <w:rFonts w:ascii="Ubuntu" w:hAnsi="Ubuntu" w:hint="default"/>
        <w:b/>
        <w:bCs/>
        <w:i w:val="0"/>
        <w:iCs w:val="0"/>
        <w:color w:val="ED1C24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770317"/>
    <w:multiLevelType w:val="hybridMultilevel"/>
    <w:tmpl w:val="6714EC26"/>
    <w:lvl w:ilvl="0" w:tplc="E7203676">
      <w:start w:val="1"/>
      <w:numFmt w:val="decimal"/>
      <w:lvlText w:val="%1."/>
      <w:lvlJc w:val="left"/>
      <w:pPr>
        <w:ind w:left="1004" w:hanging="360"/>
      </w:pPr>
    </w:lvl>
    <w:lvl w:ilvl="1" w:tplc="08130019" w:tentative="1">
      <w:start w:val="1"/>
      <w:numFmt w:val="lowerLetter"/>
      <w:lvlText w:val="%2."/>
      <w:lvlJc w:val="left"/>
      <w:pPr>
        <w:ind w:left="1724" w:hanging="360"/>
      </w:pPr>
    </w:lvl>
    <w:lvl w:ilvl="2" w:tplc="0813001B" w:tentative="1">
      <w:start w:val="1"/>
      <w:numFmt w:val="lowerRoman"/>
      <w:lvlText w:val="%3."/>
      <w:lvlJc w:val="right"/>
      <w:pPr>
        <w:ind w:left="2444" w:hanging="180"/>
      </w:pPr>
    </w:lvl>
    <w:lvl w:ilvl="3" w:tplc="0813000F" w:tentative="1">
      <w:start w:val="1"/>
      <w:numFmt w:val="decimal"/>
      <w:lvlText w:val="%4."/>
      <w:lvlJc w:val="left"/>
      <w:pPr>
        <w:ind w:left="3164" w:hanging="360"/>
      </w:pPr>
    </w:lvl>
    <w:lvl w:ilvl="4" w:tplc="08130019" w:tentative="1">
      <w:start w:val="1"/>
      <w:numFmt w:val="lowerLetter"/>
      <w:lvlText w:val="%5."/>
      <w:lvlJc w:val="left"/>
      <w:pPr>
        <w:ind w:left="3884" w:hanging="360"/>
      </w:pPr>
    </w:lvl>
    <w:lvl w:ilvl="5" w:tplc="0813001B" w:tentative="1">
      <w:start w:val="1"/>
      <w:numFmt w:val="lowerRoman"/>
      <w:lvlText w:val="%6."/>
      <w:lvlJc w:val="right"/>
      <w:pPr>
        <w:ind w:left="4604" w:hanging="180"/>
      </w:pPr>
    </w:lvl>
    <w:lvl w:ilvl="6" w:tplc="0813000F" w:tentative="1">
      <w:start w:val="1"/>
      <w:numFmt w:val="decimal"/>
      <w:lvlText w:val="%7."/>
      <w:lvlJc w:val="left"/>
      <w:pPr>
        <w:ind w:left="5324" w:hanging="360"/>
      </w:pPr>
    </w:lvl>
    <w:lvl w:ilvl="7" w:tplc="08130019" w:tentative="1">
      <w:start w:val="1"/>
      <w:numFmt w:val="lowerLetter"/>
      <w:lvlText w:val="%8."/>
      <w:lvlJc w:val="left"/>
      <w:pPr>
        <w:ind w:left="6044" w:hanging="360"/>
      </w:pPr>
    </w:lvl>
    <w:lvl w:ilvl="8" w:tplc="08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F8F5DBC"/>
    <w:multiLevelType w:val="hybridMultilevel"/>
    <w:tmpl w:val="37B6899E"/>
    <w:lvl w:ilvl="0" w:tplc="147C5928">
      <w:start w:val="1"/>
      <w:numFmt w:val="bullet"/>
      <w:lvlText w:val="&gt;"/>
      <w:lvlJc w:val="left"/>
      <w:pPr>
        <w:ind w:left="1854" w:hanging="360"/>
      </w:pPr>
      <w:rPr>
        <w:rFonts w:ascii="Segoe UI" w:hAnsi="Segoe UI" w:hint="default"/>
        <w:b/>
        <w:i w:val="0"/>
        <w:color w:val="auto"/>
        <w:sz w:val="16"/>
      </w:rPr>
    </w:lvl>
    <w:lvl w:ilvl="1" w:tplc="08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501330AA"/>
    <w:multiLevelType w:val="multilevel"/>
    <w:tmpl w:val="9B522470"/>
    <w:lvl w:ilvl="0">
      <w:start w:val="1"/>
      <w:numFmt w:val="decimal"/>
      <w:pStyle w:val="Opsomm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psomming11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Opsomming111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Opsomming1111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Opsomming11111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020127A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DDB7373"/>
    <w:multiLevelType w:val="hybridMultilevel"/>
    <w:tmpl w:val="B504DB72"/>
    <w:lvl w:ilvl="0" w:tplc="3B384C3C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/>
        <w:i w:val="0"/>
        <w:color w:val="81A6AB"/>
        <w:sz w:val="20"/>
      </w:rPr>
    </w:lvl>
    <w:lvl w:ilvl="1" w:tplc="0813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24" w15:restartNumberingAfterBreak="0">
    <w:nsid w:val="60E336F1"/>
    <w:multiLevelType w:val="hybridMultilevel"/>
    <w:tmpl w:val="FA54FF14"/>
    <w:lvl w:ilvl="0" w:tplc="24DA4430">
      <w:start w:val="1"/>
      <w:numFmt w:val="bullet"/>
      <w:lvlText w:val="&gt;"/>
      <w:lvlJc w:val="left"/>
      <w:pPr>
        <w:ind w:left="1211" w:hanging="360"/>
      </w:pPr>
      <w:rPr>
        <w:rFonts w:ascii="Segoe UI" w:hAnsi="Segoe UI" w:hint="default"/>
        <w:b/>
        <w:i w:val="0"/>
        <w:color w:val="EC2127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26412D"/>
    <w:multiLevelType w:val="multilevel"/>
    <w:tmpl w:val="F5C6486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EC2127"/>
        <w:sz w:val="28"/>
      </w:rPr>
    </w:lvl>
    <w:lvl w:ilvl="1">
      <w:start w:val="1"/>
      <w:numFmt w:val="bullet"/>
      <w:lvlText w:val="&gt;"/>
      <w:lvlJc w:val="left"/>
      <w:pPr>
        <w:ind w:left="646" w:hanging="362"/>
      </w:pPr>
      <w:rPr>
        <w:rFonts w:ascii="Segoe UI" w:hAnsi="Segoe UI" w:hint="default"/>
        <w:b/>
        <w:i w:val="0"/>
        <w:color w:val="223A3C"/>
        <w:sz w:val="16"/>
      </w:rPr>
    </w:lvl>
    <w:lvl w:ilvl="2">
      <w:start w:val="1"/>
      <w:numFmt w:val="bullet"/>
      <w:lvlText w:val=""/>
      <w:lvlJc w:val="left"/>
      <w:pPr>
        <w:ind w:left="924" w:hanging="357"/>
      </w:pPr>
      <w:rPr>
        <w:rFonts w:ascii="Symbol" w:hAnsi="Symbol" w:hint="default"/>
        <w:b/>
        <w:i w:val="0"/>
        <w:color w:val="81A6AB"/>
        <w:sz w:val="20"/>
      </w:rPr>
    </w:lvl>
    <w:lvl w:ilvl="3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432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6480" w:hanging="360"/>
      </w:pPr>
      <w:rPr>
        <w:rFonts w:hint="default"/>
      </w:rPr>
    </w:lvl>
  </w:abstractNum>
  <w:abstractNum w:abstractNumId="26" w15:restartNumberingAfterBreak="0">
    <w:nsid w:val="65135C67"/>
    <w:multiLevelType w:val="multilevel"/>
    <w:tmpl w:val="527CD6FA"/>
    <w:lvl w:ilvl="0">
      <w:start w:val="1"/>
      <w:numFmt w:val="bullet"/>
      <w:lvlText w:val="&gt;"/>
      <w:lvlJc w:val="left"/>
      <w:pPr>
        <w:ind w:left="1211" w:hanging="360"/>
      </w:pPr>
      <w:rPr>
        <w:rFonts w:ascii="Segoe UI" w:hAnsi="Segoe UI" w:hint="default"/>
        <w:b/>
        <w:i w:val="0"/>
        <w:color w:val="EC2127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7C0D1A"/>
    <w:multiLevelType w:val="multilevel"/>
    <w:tmpl w:val="5284FDC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EC2127"/>
        <w:sz w:val="28"/>
        <w:szCs w:val="20"/>
      </w:rPr>
    </w:lvl>
    <w:lvl w:ilvl="1">
      <w:start w:val="1"/>
      <w:numFmt w:val="bullet"/>
      <w:lvlText w:val="&gt;"/>
      <w:lvlJc w:val="left"/>
      <w:pPr>
        <w:ind w:left="646" w:hanging="362"/>
      </w:pPr>
      <w:rPr>
        <w:rFonts w:ascii="Segoe UI" w:hAnsi="Segoe UI" w:hint="default"/>
        <w:b/>
        <w:i w:val="0"/>
        <w:color w:val="223A3C"/>
        <w:sz w:val="16"/>
      </w:rPr>
    </w:lvl>
    <w:lvl w:ilvl="2">
      <w:start w:val="1"/>
      <w:numFmt w:val="bullet"/>
      <w:lvlText w:val=""/>
      <w:lvlJc w:val="left"/>
      <w:pPr>
        <w:ind w:left="924" w:hanging="357"/>
      </w:pPr>
      <w:rPr>
        <w:rFonts w:ascii="Symbol" w:hAnsi="Symbol" w:hint="default"/>
        <w:b/>
        <w:i w:val="0"/>
        <w:color w:val="81A6AB"/>
        <w:sz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5D34D4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61E26D2"/>
    <w:multiLevelType w:val="multilevel"/>
    <w:tmpl w:val="CC1A906E"/>
    <w:lvl w:ilvl="0">
      <w:start w:val="1"/>
      <w:numFmt w:val="bullet"/>
      <w:lvlText w:val="+"/>
      <w:lvlJc w:val="left"/>
      <w:pPr>
        <w:tabs>
          <w:tab w:val="num" w:pos="1134"/>
        </w:tabs>
        <w:ind w:left="1134" w:hanging="283"/>
      </w:pPr>
      <w:rPr>
        <w:rFonts w:ascii="Ubuntu" w:hAnsi="Ubuntu" w:hint="default"/>
        <w:b/>
        <w:bCs/>
        <w:i w:val="0"/>
        <w:iCs w:val="0"/>
        <w:color w:val="ED1C24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73583D"/>
    <w:multiLevelType w:val="hybridMultilevel"/>
    <w:tmpl w:val="4A3087EA"/>
    <w:lvl w:ilvl="0" w:tplc="2D5C6F10">
      <w:start w:val="13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12"/>
    <w:lvlOverride w:ilvl="0">
      <w:startOverride w:val="1"/>
    </w:lvlOverride>
  </w:num>
  <w:num w:numId="4">
    <w:abstractNumId w:val="29"/>
  </w:num>
  <w:num w:numId="5">
    <w:abstractNumId w:val="17"/>
  </w:num>
  <w:num w:numId="6">
    <w:abstractNumId w:val="23"/>
  </w:num>
  <w:num w:numId="7">
    <w:abstractNumId w:val="24"/>
  </w:num>
  <w:num w:numId="8">
    <w:abstractNumId w:val="11"/>
  </w:num>
  <w:num w:numId="9">
    <w:abstractNumId w:val="13"/>
  </w:num>
  <w:num w:numId="10">
    <w:abstractNumId w:val="15"/>
  </w:num>
  <w:num w:numId="11">
    <w:abstractNumId w:val="26"/>
  </w:num>
  <w:num w:numId="12">
    <w:abstractNumId w:val="20"/>
  </w:num>
  <w:num w:numId="13">
    <w:abstractNumId w:val="16"/>
  </w:num>
  <w:num w:numId="14">
    <w:abstractNumId w:val="10"/>
  </w:num>
  <w:num w:numId="15">
    <w:abstractNumId w:val="10"/>
    <w:lvlOverride w:ilvl="0">
      <w:startOverride w:val="1"/>
    </w:lvlOverride>
  </w:num>
  <w:num w:numId="16">
    <w:abstractNumId w:val="19"/>
  </w:num>
  <w:num w:numId="17">
    <w:abstractNumId w:val="14"/>
  </w:num>
  <w:num w:numId="18">
    <w:abstractNumId w:val="22"/>
  </w:num>
  <w:num w:numId="19">
    <w:abstractNumId w:val="21"/>
  </w:num>
  <w:num w:numId="20">
    <w:abstractNumId w:val="28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5"/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consecutiveHyphenLimit w:val="1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rial&lt;/FontName&gt;&lt;FontSize&gt;10&lt;/FontSize&gt;&lt;ReflistTitle&gt;REFERENCES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2E1D37"/>
    <w:rsid w:val="00003A4F"/>
    <w:rsid w:val="0000499D"/>
    <w:rsid w:val="00017DB6"/>
    <w:rsid w:val="00023CDA"/>
    <w:rsid w:val="00024DC6"/>
    <w:rsid w:val="00026387"/>
    <w:rsid w:val="0003104B"/>
    <w:rsid w:val="00032373"/>
    <w:rsid w:val="0003359C"/>
    <w:rsid w:val="00034311"/>
    <w:rsid w:val="0003738F"/>
    <w:rsid w:val="00041560"/>
    <w:rsid w:val="000422E0"/>
    <w:rsid w:val="00052144"/>
    <w:rsid w:val="00052AE8"/>
    <w:rsid w:val="00063D6A"/>
    <w:rsid w:val="00072C1F"/>
    <w:rsid w:val="00075C0F"/>
    <w:rsid w:val="00076DCE"/>
    <w:rsid w:val="00081303"/>
    <w:rsid w:val="00086478"/>
    <w:rsid w:val="00086EFB"/>
    <w:rsid w:val="000A06F9"/>
    <w:rsid w:val="000A46A3"/>
    <w:rsid w:val="000B69B7"/>
    <w:rsid w:val="000B7D3D"/>
    <w:rsid w:val="000C0FD1"/>
    <w:rsid w:val="000C27B6"/>
    <w:rsid w:val="000D3B56"/>
    <w:rsid w:val="000D7D9B"/>
    <w:rsid w:val="000E74E3"/>
    <w:rsid w:val="0010641B"/>
    <w:rsid w:val="00123135"/>
    <w:rsid w:val="0012414F"/>
    <w:rsid w:val="0012559E"/>
    <w:rsid w:val="00130D92"/>
    <w:rsid w:val="00135FC0"/>
    <w:rsid w:val="001361CA"/>
    <w:rsid w:val="0013689B"/>
    <w:rsid w:val="001424B6"/>
    <w:rsid w:val="00142892"/>
    <w:rsid w:val="00142AE4"/>
    <w:rsid w:val="00144C76"/>
    <w:rsid w:val="0014608B"/>
    <w:rsid w:val="00153DE0"/>
    <w:rsid w:val="00154E96"/>
    <w:rsid w:val="001606E7"/>
    <w:rsid w:val="0017031F"/>
    <w:rsid w:val="001751B9"/>
    <w:rsid w:val="00177418"/>
    <w:rsid w:val="00182582"/>
    <w:rsid w:val="00184C48"/>
    <w:rsid w:val="00186F33"/>
    <w:rsid w:val="00195E6A"/>
    <w:rsid w:val="0019669A"/>
    <w:rsid w:val="0019769A"/>
    <w:rsid w:val="001A02B6"/>
    <w:rsid w:val="001A058A"/>
    <w:rsid w:val="001A4FA1"/>
    <w:rsid w:val="001B0F76"/>
    <w:rsid w:val="001C2B90"/>
    <w:rsid w:val="001C5A6C"/>
    <w:rsid w:val="001D23A6"/>
    <w:rsid w:val="001D3CCA"/>
    <w:rsid w:val="001F086B"/>
    <w:rsid w:val="001F13B7"/>
    <w:rsid w:val="001F4EF2"/>
    <w:rsid w:val="00211394"/>
    <w:rsid w:val="00220481"/>
    <w:rsid w:val="00221AAE"/>
    <w:rsid w:val="00244A08"/>
    <w:rsid w:val="00255448"/>
    <w:rsid w:val="0026014C"/>
    <w:rsid w:val="00261DE9"/>
    <w:rsid w:val="00264A6F"/>
    <w:rsid w:val="00264DEC"/>
    <w:rsid w:val="00265B27"/>
    <w:rsid w:val="00271BEF"/>
    <w:rsid w:val="0027718E"/>
    <w:rsid w:val="002800FC"/>
    <w:rsid w:val="002814C8"/>
    <w:rsid w:val="002861EA"/>
    <w:rsid w:val="00287C59"/>
    <w:rsid w:val="00294000"/>
    <w:rsid w:val="00296163"/>
    <w:rsid w:val="002A12DE"/>
    <w:rsid w:val="002A1F48"/>
    <w:rsid w:val="002A3189"/>
    <w:rsid w:val="002A3B63"/>
    <w:rsid w:val="002A4A64"/>
    <w:rsid w:val="002B231E"/>
    <w:rsid w:val="002B403D"/>
    <w:rsid w:val="002C2181"/>
    <w:rsid w:val="002E109C"/>
    <w:rsid w:val="002E1D37"/>
    <w:rsid w:val="002E5331"/>
    <w:rsid w:val="002E7FDC"/>
    <w:rsid w:val="002F0010"/>
    <w:rsid w:val="002F1CA5"/>
    <w:rsid w:val="00304CA8"/>
    <w:rsid w:val="00311889"/>
    <w:rsid w:val="0031277B"/>
    <w:rsid w:val="0031641E"/>
    <w:rsid w:val="00325BCC"/>
    <w:rsid w:val="00326C01"/>
    <w:rsid w:val="00332F69"/>
    <w:rsid w:val="00333868"/>
    <w:rsid w:val="00335590"/>
    <w:rsid w:val="003400A8"/>
    <w:rsid w:val="00341B8C"/>
    <w:rsid w:val="00342D87"/>
    <w:rsid w:val="0034751B"/>
    <w:rsid w:val="003501F1"/>
    <w:rsid w:val="0036283F"/>
    <w:rsid w:val="00362DD2"/>
    <w:rsid w:val="0036377E"/>
    <w:rsid w:val="00363A2F"/>
    <w:rsid w:val="0036507D"/>
    <w:rsid w:val="00365FA8"/>
    <w:rsid w:val="003679E7"/>
    <w:rsid w:val="00375E38"/>
    <w:rsid w:val="0039333B"/>
    <w:rsid w:val="00393457"/>
    <w:rsid w:val="0039366B"/>
    <w:rsid w:val="003970F0"/>
    <w:rsid w:val="003A0A03"/>
    <w:rsid w:val="003A121A"/>
    <w:rsid w:val="003B1710"/>
    <w:rsid w:val="003B2A5C"/>
    <w:rsid w:val="003B3276"/>
    <w:rsid w:val="003C0091"/>
    <w:rsid w:val="003C3692"/>
    <w:rsid w:val="003C47AB"/>
    <w:rsid w:val="003D3BFE"/>
    <w:rsid w:val="003D4017"/>
    <w:rsid w:val="003D4D12"/>
    <w:rsid w:val="003E1183"/>
    <w:rsid w:val="003F21AA"/>
    <w:rsid w:val="003F76D4"/>
    <w:rsid w:val="00401E02"/>
    <w:rsid w:val="0040530C"/>
    <w:rsid w:val="00410E52"/>
    <w:rsid w:val="00426073"/>
    <w:rsid w:val="004267DE"/>
    <w:rsid w:val="004300E0"/>
    <w:rsid w:val="00430605"/>
    <w:rsid w:val="004349BD"/>
    <w:rsid w:val="00436508"/>
    <w:rsid w:val="00437418"/>
    <w:rsid w:val="00442644"/>
    <w:rsid w:val="00444B0C"/>
    <w:rsid w:val="00444EB3"/>
    <w:rsid w:val="00447A48"/>
    <w:rsid w:val="004509DC"/>
    <w:rsid w:val="004546B6"/>
    <w:rsid w:val="00457397"/>
    <w:rsid w:val="004605E3"/>
    <w:rsid w:val="0046076F"/>
    <w:rsid w:val="0048752F"/>
    <w:rsid w:val="004905DD"/>
    <w:rsid w:val="00490EA0"/>
    <w:rsid w:val="0049400C"/>
    <w:rsid w:val="00497340"/>
    <w:rsid w:val="00497537"/>
    <w:rsid w:val="00497C45"/>
    <w:rsid w:val="004A3B55"/>
    <w:rsid w:val="004B0DE2"/>
    <w:rsid w:val="004B768D"/>
    <w:rsid w:val="004C183D"/>
    <w:rsid w:val="004C453C"/>
    <w:rsid w:val="004D0CEC"/>
    <w:rsid w:val="004D2018"/>
    <w:rsid w:val="004D7568"/>
    <w:rsid w:val="004E0EC1"/>
    <w:rsid w:val="004E1BA1"/>
    <w:rsid w:val="004F2C0D"/>
    <w:rsid w:val="004F41D0"/>
    <w:rsid w:val="004F55D4"/>
    <w:rsid w:val="004F7C8C"/>
    <w:rsid w:val="00500478"/>
    <w:rsid w:val="00503533"/>
    <w:rsid w:val="00503C5B"/>
    <w:rsid w:val="0050543D"/>
    <w:rsid w:val="00513845"/>
    <w:rsid w:val="0051541C"/>
    <w:rsid w:val="005154CC"/>
    <w:rsid w:val="005164E1"/>
    <w:rsid w:val="00531280"/>
    <w:rsid w:val="0053567F"/>
    <w:rsid w:val="00543DCD"/>
    <w:rsid w:val="00546AFC"/>
    <w:rsid w:val="00553D40"/>
    <w:rsid w:val="00557A76"/>
    <w:rsid w:val="005602B1"/>
    <w:rsid w:val="00567A23"/>
    <w:rsid w:val="00570524"/>
    <w:rsid w:val="00571E5D"/>
    <w:rsid w:val="00572B40"/>
    <w:rsid w:val="00577969"/>
    <w:rsid w:val="00586A48"/>
    <w:rsid w:val="005960CA"/>
    <w:rsid w:val="005B65EF"/>
    <w:rsid w:val="005B7E7C"/>
    <w:rsid w:val="005C5C1C"/>
    <w:rsid w:val="005C7F77"/>
    <w:rsid w:val="005D3379"/>
    <w:rsid w:val="005D6146"/>
    <w:rsid w:val="005D7E64"/>
    <w:rsid w:val="005F4756"/>
    <w:rsid w:val="006009AD"/>
    <w:rsid w:val="00606638"/>
    <w:rsid w:val="00607810"/>
    <w:rsid w:val="0061115F"/>
    <w:rsid w:val="00614099"/>
    <w:rsid w:val="00616997"/>
    <w:rsid w:val="00620D3F"/>
    <w:rsid w:val="0063048F"/>
    <w:rsid w:val="006337B8"/>
    <w:rsid w:val="0064547A"/>
    <w:rsid w:val="00647FA2"/>
    <w:rsid w:val="00650776"/>
    <w:rsid w:val="00656EA9"/>
    <w:rsid w:val="006601A9"/>
    <w:rsid w:val="00673683"/>
    <w:rsid w:val="00680F13"/>
    <w:rsid w:val="00685167"/>
    <w:rsid w:val="00685DE2"/>
    <w:rsid w:val="0068695B"/>
    <w:rsid w:val="006926B4"/>
    <w:rsid w:val="006933C1"/>
    <w:rsid w:val="006944E9"/>
    <w:rsid w:val="0069535A"/>
    <w:rsid w:val="006953E9"/>
    <w:rsid w:val="006A0BD2"/>
    <w:rsid w:val="006A3B74"/>
    <w:rsid w:val="006B0993"/>
    <w:rsid w:val="006B2AE6"/>
    <w:rsid w:val="006C66F5"/>
    <w:rsid w:val="006C7161"/>
    <w:rsid w:val="006D0526"/>
    <w:rsid w:val="006D2D15"/>
    <w:rsid w:val="006D7F55"/>
    <w:rsid w:val="006E5FEC"/>
    <w:rsid w:val="006E6527"/>
    <w:rsid w:val="006E7180"/>
    <w:rsid w:val="006F66EC"/>
    <w:rsid w:val="006F70F5"/>
    <w:rsid w:val="006F7493"/>
    <w:rsid w:val="006F7BE0"/>
    <w:rsid w:val="00702846"/>
    <w:rsid w:val="00704D00"/>
    <w:rsid w:val="00706CEE"/>
    <w:rsid w:val="0071185B"/>
    <w:rsid w:val="0071297F"/>
    <w:rsid w:val="00714A0C"/>
    <w:rsid w:val="00721739"/>
    <w:rsid w:val="007217A9"/>
    <w:rsid w:val="0072220A"/>
    <w:rsid w:val="00725D06"/>
    <w:rsid w:val="0073150C"/>
    <w:rsid w:val="00732000"/>
    <w:rsid w:val="00732263"/>
    <w:rsid w:val="00735039"/>
    <w:rsid w:val="007368FB"/>
    <w:rsid w:val="00742B5C"/>
    <w:rsid w:val="007457C1"/>
    <w:rsid w:val="00753721"/>
    <w:rsid w:val="00754336"/>
    <w:rsid w:val="007548ED"/>
    <w:rsid w:val="0075506F"/>
    <w:rsid w:val="0075691F"/>
    <w:rsid w:val="00761225"/>
    <w:rsid w:val="0076162D"/>
    <w:rsid w:val="00761AB2"/>
    <w:rsid w:val="00772A1D"/>
    <w:rsid w:val="00774D55"/>
    <w:rsid w:val="00785105"/>
    <w:rsid w:val="007920F3"/>
    <w:rsid w:val="00792D4D"/>
    <w:rsid w:val="00793241"/>
    <w:rsid w:val="007A300D"/>
    <w:rsid w:val="007B5A92"/>
    <w:rsid w:val="007C56C0"/>
    <w:rsid w:val="007C70DB"/>
    <w:rsid w:val="007D15AC"/>
    <w:rsid w:val="007D2A60"/>
    <w:rsid w:val="007D36E2"/>
    <w:rsid w:val="007D3DEF"/>
    <w:rsid w:val="007E052E"/>
    <w:rsid w:val="007E1621"/>
    <w:rsid w:val="007E228E"/>
    <w:rsid w:val="007E5E3E"/>
    <w:rsid w:val="007F19F9"/>
    <w:rsid w:val="007F73CE"/>
    <w:rsid w:val="007F7621"/>
    <w:rsid w:val="00804D8C"/>
    <w:rsid w:val="008075B3"/>
    <w:rsid w:val="008112D3"/>
    <w:rsid w:val="0081336D"/>
    <w:rsid w:val="00817005"/>
    <w:rsid w:val="0082450D"/>
    <w:rsid w:val="00832E54"/>
    <w:rsid w:val="00833A9B"/>
    <w:rsid w:val="00842A33"/>
    <w:rsid w:val="008437BD"/>
    <w:rsid w:val="00843C52"/>
    <w:rsid w:val="008466B8"/>
    <w:rsid w:val="00846C8F"/>
    <w:rsid w:val="0085273E"/>
    <w:rsid w:val="00852BE9"/>
    <w:rsid w:val="008534FA"/>
    <w:rsid w:val="00861622"/>
    <w:rsid w:val="00862450"/>
    <w:rsid w:val="00871C80"/>
    <w:rsid w:val="00877FC1"/>
    <w:rsid w:val="00883171"/>
    <w:rsid w:val="00885DCD"/>
    <w:rsid w:val="008957C3"/>
    <w:rsid w:val="008A3163"/>
    <w:rsid w:val="008A34C3"/>
    <w:rsid w:val="008A42A8"/>
    <w:rsid w:val="008B03D1"/>
    <w:rsid w:val="008B2DDB"/>
    <w:rsid w:val="008B3A7B"/>
    <w:rsid w:val="008B3A8F"/>
    <w:rsid w:val="008B6CE5"/>
    <w:rsid w:val="008B719B"/>
    <w:rsid w:val="008C0F2A"/>
    <w:rsid w:val="008C3BBC"/>
    <w:rsid w:val="008C48C7"/>
    <w:rsid w:val="008C53B9"/>
    <w:rsid w:val="008C6318"/>
    <w:rsid w:val="008D2DF1"/>
    <w:rsid w:val="008D2F4A"/>
    <w:rsid w:val="008D3AA4"/>
    <w:rsid w:val="008E081D"/>
    <w:rsid w:val="008E24FB"/>
    <w:rsid w:val="008E30E5"/>
    <w:rsid w:val="008E7BEB"/>
    <w:rsid w:val="008F5B83"/>
    <w:rsid w:val="009009B3"/>
    <w:rsid w:val="00902FB9"/>
    <w:rsid w:val="009075ED"/>
    <w:rsid w:val="009110C0"/>
    <w:rsid w:val="00911177"/>
    <w:rsid w:val="00911733"/>
    <w:rsid w:val="00912A13"/>
    <w:rsid w:val="0092069A"/>
    <w:rsid w:val="0092478F"/>
    <w:rsid w:val="00925059"/>
    <w:rsid w:val="009324BA"/>
    <w:rsid w:val="00944BBA"/>
    <w:rsid w:val="00947CF1"/>
    <w:rsid w:val="00947E44"/>
    <w:rsid w:val="00950207"/>
    <w:rsid w:val="00950B8D"/>
    <w:rsid w:val="009546DD"/>
    <w:rsid w:val="00955B70"/>
    <w:rsid w:val="0095649A"/>
    <w:rsid w:val="009669B2"/>
    <w:rsid w:val="00967211"/>
    <w:rsid w:val="00971C37"/>
    <w:rsid w:val="00976BEF"/>
    <w:rsid w:val="00977A63"/>
    <w:rsid w:val="0098088F"/>
    <w:rsid w:val="00981D99"/>
    <w:rsid w:val="00985B05"/>
    <w:rsid w:val="009A181C"/>
    <w:rsid w:val="009A6E90"/>
    <w:rsid w:val="009B0329"/>
    <w:rsid w:val="009B0617"/>
    <w:rsid w:val="009B09E7"/>
    <w:rsid w:val="009B6748"/>
    <w:rsid w:val="009B72D5"/>
    <w:rsid w:val="009C1D66"/>
    <w:rsid w:val="009C1F7E"/>
    <w:rsid w:val="009C2DD0"/>
    <w:rsid w:val="009C3465"/>
    <w:rsid w:val="009C45D6"/>
    <w:rsid w:val="009D475D"/>
    <w:rsid w:val="009E14AB"/>
    <w:rsid w:val="009E49B5"/>
    <w:rsid w:val="009E688A"/>
    <w:rsid w:val="009E6B6D"/>
    <w:rsid w:val="009F459F"/>
    <w:rsid w:val="009F5E03"/>
    <w:rsid w:val="009F6BDA"/>
    <w:rsid w:val="00A06F2E"/>
    <w:rsid w:val="00A07D03"/>
    <w:rsid w:val="00A114BB"/>
    <w:rsid w:val="00A11640"/>
    <w:rsid w:val="00A1601A"/>
    <w:rsid w:val="00A16821"/>
    <w:rsid w:val="00A20A86"/>
    <w:rsid w:val="00A22292"/>
    <w:rsid w:val="00A26AD8"/>
    <w:rsid w:val="00A30DB3"/>
    <w:rsid w:val="00A3180E"/>
    <w:rsid w:val="00A36674"/>
    <w:rsid w:val="00A40083"/>
    <w:rsid w:val="00A44425"/>
    <w:rsid w:val="00A53A0C"/>
    <w:rsid w:val="00A56480"/>
    <w:rsid w:val="00A57417"/>
    <w:rsid w:val="00A627A3"/>
    <w:rsid w:val="00A67D31"/>
    <w:rsid w:val="00A72767"/>
    <w:rsid w:val="00A72FED"/>
    <w:rsid w:val="00A761F1"/>
    <w:rsid w:val="00A77BCC"/>
    <w:rsid w:val="00A81E4C"/>
    <w:rsid w:val="00A82208"/>
    <w:rsid w:val="00A95850"/>
    <w:rsid w:val="00A969CE"/>
    <w:rsid w:val="00AA3E1A"/>
    <w:rsid w:val="00AA44DC"/>
    <w:rsid w:val="00AA4586"/>
    <w:rsid w:val="00AA4768"/>
    <w:rsid w:val="00AA4B89"/>
    <w:rsid w:val="00AA6A86"/>
    <w:rsid w:val="00AA6AE4"/>
    <w:rsid w:val="00AB5A0F"/>
    <w:rsid w:val="00AC24D3"/>
    <w:rsid w:val="00AD0D84"/>
    <w:rsid w:val="00AE08E7"/>
    <w:rsid w:val="00AF08AC"/>
    <w:rsid w:val="00AF4D23"/>
    <w:rsid w:val="00AF560E"/>
    <w:rsid w:val="00AF64B5"/>
    <w:rsid w:val="00AF774D"/>
    <w:rsid w:val="00B00A44"/>
    <w:rsid w:val="00B00FDE"/>
    <w:rsid w:val="00B036B6"/>
    <w:rsid w:val="00B20ECA"/>
    <w:rsid w:val="00B31B7B"/>
    <w:rsid w:val="00B326ED"/>
    <w:rsid w:val="00B52E8C"/>
    <w:rsid w:val="00B55571"/>
    <w:rsid w:val="00B65A69"/>
    <w:rsid w:val="00B65CA4"/>
    <w:rsid w:val="00B705EF"/>
    <w:rsid w:val="00B721B8"/>
    <w:rsid w:val="00B73607"/>
    <w:rsid w:val="00B74047"/>
    <w:rsid w:val="00B81EB4"/>
    <w:rsid w:val="00B81F82"/>
    <w:rsid w:val="00B831A8"/>
    <w:rsid w:val="00B8620A"/>
    <w:rsid w:val="00B869A4"/>
    <w:rsid w:val="00B8744F"/>
    <w:rsid w:val="00B87652"/>
    <w:rsid w:val="00B965C1"/>
    <w:rsid w:val="00B968DE"/>
    <w:rsid w:val="00B9786D"/>
    <w:rsid w:val="00BA01E7"/>
    <w:rsid w:val="00BA445A"/>
    <w:rsid w:val="00BA67CC"/>
    <w:rsid w:val="00BA69E9"/>
    <w:rsid w:val="00BB30A0"/>
    <w:rsid w:val="00BB6234"/>
    <w:rsid w:val="00BC0786"/>
    <w:rsid w:val="00BC338A"/>
    <w:rsid w:val="00BC458E"/>
    <w:rsid w:val="00BD3E65"/>
    <w:rsid w:val="00BD4D32"/>
    <w:rsid w:val="00BF0731"/>
    <w:rsid w:val="00BF155E"/>
    <w:rsid w:val="00BF2CC3"/>
    <w:rsid w:val="00BF3CB0"/>
    <w:rsid w:val="00BF4968"/>
    <w:rsid w:val="00C00F3D"/>
    <w:rsid w:val="00C07F05"/>
    <w:rsid w:val="00C11D95"/>
    <w:rsid w:val="00C12D70"/>
    <w:rsid w:val="00C17391"/>
    <w:rsid w:val="00C173C8"/>
    <w:rsid w:val="00C20D99"/>
    <w:rsid w:val="00C34143"/>
    <w:rsid w:val="00C362D0"/>
    <w:rsid w:val="00C37EA5"/>
    <w:rsid w:val="00C407C1"/>
    <w:rsid w:val="00C40E33"/>
    <w:rsid w:val="00C42942"/>
    <w:rsid w:val="00C510E4"/>
    <w:rsid w:val="00C51806"/>
    <w:rsid w:val="00C5296D"/>
    <w:rsid w:val="00C531C9"/>
    <w:rsid w:val="00C534C4"/>
    <w:rsid w:val="00C5670D"/>
    <w:rsid w:val="00C61BCD"/>
    <w:rsid w:val="00C629AE"/>
    <w:rsid w:val="00C65E88"/>
    <w:rsid w:val="00C73F7E"/>
    <w:rsid w:val="00C8376F"/>
    <w:rsid w:val="00C8386B"/>
    <w:rsid w:val="00C91AC5"/>
    <w:rsid w:val="00C92072"/>
    <w:rsid w:val="00C93560"/>
    <w:rsid w:val="00CA0552"/>
    <w:rsid w:val="00CA0A24"/>
    <w:rsid w:val="00CA741D"/>
    <w:rsid w:val="00CA7C7B"/>
    <w:rsid w:val="00CB3F05"/>
    <w:rsid w:val="00CB768B"/>
    <w:rsid w:val="00CC6C93"/>
    <w:rsid w:val="00CC759E"/>
    <w:rsid w:val="00CD12A2"/>
    <w:rsid w:val="00CD1E21"/>
    <w:rsid w:val="00CE08F4"/>
    <w:rsid w:val="00CE7A5A"/>
    <w:rsid w:val="00CF0B4B"/>
    <w:rsid w:val="00CF34B7"/>
    <w:rsid w:val="00D10BB9"/>
    <w:rsid w:val="00D11EF2"/>
    <w:rsid w:val="00D163CD"/>
    <w:rsid w:val="00D22AF6"/>
    <w:rsid w:val="00D22E70"/>
    <w:rsid w:val="00D22E7C"/>
    <w:rsid w:val="00D27551"/>
    <w:rsid w:val="00D347D2"/>
    <w:rsid w:val="00D36F87"/>
    <w:rsid w:val="00D47C0A"/>
    <w:rsid w:val="00D50D08"/>
    <w:rsid w:val="00D56AE3"/>
    <w:rsid w:val="00D6649F"/>
    <w:rsid w:val="00D71A6E"/>
    <w:rsid w:val="00D71C2A"/>
    <w:rsid w:val="00D764FE"/>
    <w:rsid w:val="00D837D0"/>
    <w:rsid w:val="00D978EA"/>
    <w:rsid w:val="00DA4725"/>
    <w:rsid w:val="00DA6CA7"/>
    <w:rsid w:val="00DB0F00"/>
    <w:rsid w:val="00DB473D"/>
    <w:rsid w:val="00DB491A"/>
    <w:rsid w:val="00DB69CA"/>
    <w:rsid w:val="00DC0DC9"/>
    <w:rsid w:val="00DD0182"/>
    <w:rsid w:val="00DD081C"/>
    <w:rsid w:val="00DD0F78"/>
    <w:rsid w:val="00DD2B47"/>
    <w:rsid w:val="00DF46BB"/>
    <w:rsid w:val="00DF66A9"/>
    <w:rsid w:val="00DF7936"/>
    <w:rsid w:val="00E02BEB"/>
    <w:rsid w:val="00E02F32"/>
    <w:rsid w:val="00E02F64"/>
    <w:rsid w:val="00E05324"/>
    <w:rsid w:val="00E05687"/>
    <w:rsid w:val="00E12854"/>
    <w:rsid w:val="00E159BA"/>
    <w:rsid w:val="00E16AB0"/>
    <w:rsid w:val="00E26BFD"/>
    <w:rsid w:val="00E30260"/>
    <w:rsid w:val="00E32465"/>
    <w:rsid w:val="00E418D5"/>
    <w:rsid w:val="00E4525C"/>
    <w:rsid w:val="00E463B6"/>
    <w:rsid w:val="00E46C33"/>
    <w:rsid w:val="00E46D42"/>
    <w:rsid w:val="00E5609D"/>
    <w:rsid w:val="00E6297D"/>
    <w:rsid w:val="00E62B59"/>
    <w:rsid w:val="00E65C10"/>
    <w:rsid w:val="00E663C1"/>
    <w:rsid w:val="00E67F2D"/>
    <w:rsid w:val="00E721D6"/>
    <w:rsid w:val="00E73A43"/>
    <w:rsid w:val="00E742EF"/>
    <w:rsid w:val="00E768E0"/>
    <w:rsid w:val="00E81D08"/>
    <w:rsid w:val="00E8365A"/>
    <w:rsid w:val="00E8690D"/>
    <w:rsid w:val="00E871FD"/>
    <w:rsid w:val="00E87C43"/>
    <w:rsid w:val="00E87F85"/>
    <w:rsid w:val="00EA17CC"/>
    <w:rsid w:val="00EA52E3"/>
    <w:rsid w:val="00EA78EB"/>
    <w:rsid w:val="00EB07DC"/>
    <w:rsid w:val="00EB550B"/>
    <w:rsid w:val="00EC096C"/>
    <w:rsid w:val="00EC1618"/>
    <w:rsid w:val="00EC2E28"/>
    <w:rsid w:val="00EC57E7"/>
    <w:rsid w:val="00EC7284"/>
    <w:rsid w:val="00ED34FB"/>
    <w:rsid w:val="00ED7CF9"/>
    <w:rsid w:val="00EE1F19"/>
    <w:rsid w:val="00EE328B"/>
    <w:rsid w:val="00EE6883"/>
    <w:rsid w:val="00EF0960"/>
    <w:rsid w:val="00EF27F7"/>
    <w:rsid w:val="00EF59DA"/>
    <w:rsid w:val="00F0085F"/>
    <w:rsid w:val="00F02CC8"/>
    <w:rsid w:val="00F03E70"/>
    <w:rsid w:val="00F0575D"/>
    <w:rsid w:val="00F0763E"/>
    <w:rsid w:val="00F10A99"/>
    <w:rsid w:val="00F216E0"/>
    <w:rsid w:val="00F21799"/>
    <w:rsid w:val="00F257ED"/>
    <w:rsid w:val="00F2592F"/>
    <w:rsid w:val="00F30A4C"/>
    <w:rsid w:val="00F329DA"/>
    <w:rsid w:val="00F33089"/>
    <w:rsid w:val="00F366DA"/>
    <w:rsid w:val="00F36F0F"/>
    <w:rsid w:val="00F449D6"/>
    <w:rsid w:val="00F4567C"/>
    <w:rsid w:val="00F472A0"/>
    <w:rsid w:val="00F505D7"/>
    <w:rsid w:val="00F562F5"/>
    <w:rsid w:val="00F639A8"/>
    <w:rsid w:val="00F750B4"/>
    <w:rsid w:val="00F7553F"/>
    <w:rsid w:val="00F81769"/>
    <w:rsid w:val="00F83260"/>
    <w:rsid w:val="00F83493"/>
    <w:rsid w:val="00F85C5B"/>
    <w:rsid w:val="00F865DE"/>
    <w:rsid w:val="00F90BF8"/>
    <w:rsid w:val="00FA0A18"/>
    <w:rsid w:val="00FA1EBF"/>
    <w:rsid w:val="00FA2BEF"/>
    <w:rsid w:val="00FB5D79"/>
    <w:rsid w:val="00FC2193"/>
    <w:rsid w:val="00FC643E"/>
    <w:rsid w:val="00FC675D"/>
    <w:rsid w:val="00FD130C"/>
    <w:rsid w:val="00FF2859"/>
    <w:rsid w:val="00FF3412"/>
    <w:rsid w:val="00FF3DDF"/>
    <w:rsid w:val="00FF4719"/>
    <w:rsid w:val="2171A380"/>
    <w:rsid w:val="26E78759"/>
    <w:rsid w:val="6AB0509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1251D04C"/>
  <w15:chartTrackingRefBased/>
  <w15:docId w15:val="{84623E7F-13E3-4CA1-863E-DE575FA58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7D9B"/>
    <w:pPr>
      <w:spacing w:after="120"/>
    </w:pPr>
    <w:rPr>
      <w:rFonts w:ascii="Segoe UI" w:hAnsi="Segoe UI"/>
      <w:sz w:val="20"/>
      <w:lang w:val="nl-BE"/>
    </w:rPr>
  </w:style>
  <w:style w:type="paragraph" w:styleId="Kop1">
    <w:name w:val="heading 1"/>
    <w:next w:val="Standaard"/>
    <w:link w:val="Kop1Char"/>
    <w:uiPriority w:val="1"/>
    <w:qFormat/>
    <w:rsid w:val="004F55D4"/>
    <w:pPr>
      <w:keepNext/>
      <w:keepLines/>
      <w:spacing w:after="120"/>
      <w:outlineLvl w:val="0"/>
    </w:pPr>
    <w:rPr>
      <w:rFonts w:ascii="Segoe UI" w:eastAsiaTheme="majorEastAsia" w:hAnsi="Segoe UI" w:cstheme="majorBidi"/>
      <w:b/>
      <w:bCs/>
      <w:color w:val="EC2127"/>
      <w:sz w:val="34"/>
      <w:szCs w:val="32"/>
    </w:rPr>
  </w:style>
  <w:style w:type="paragraph" w:styleId="Kop2">
    <w:name w:val="heading 2"/>
    <w:basedOn w:val="Standaard"/>
    <w:next w:val="Standaard"/>
    <w:link w:val="Kop2Char"/>
    <w:uiPriority w:val="1"/>
    <w:qFormat/>
    <w:rsid w:val="004F55D4"/>
    <w:pPr>
      <w:keepNext/>
      <w:keepLines/>
      <w:outlineLvl w:val="1"/>
    </w:pPr>
    <w:rPr>
      <w:rFonts w:eastAsiaTheme="majorEastAsia" w:cstheme="majorBidi"/>
      <w:b/>
      <w:bCs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4F55D4"/>
    <w:pPr>
      <w:keepNext/>
      <w:keepLines/>
      <w:outlineLvl w:val="2"/>
    </w:pPr>
    <w:rPr>
      <w:rFonts w:eastAsiaTheme="majorEastAsia" w:cstheme="majorBidi"/>
      <w:b/>
      <w:bCs/>
      <w:color w:val="81A6AB"/>
      <w:sz w:val="30"/>
    </w:rPr>
  </w:style>
  <w:style w:type="paragraph" w:styleId="Kop4">
    <w:name w:val="heading 4"/>
    <w:basedOn w:val="Standaard"/>
    <w:next w:val="Standaard"/>
    <w:link w:val="Kop4Char"/>
    <w:uiPriority w:val="1"/>
    <w:qFormat/>
    <w:rsid w:val="004F55D4"/>
    <w:pPr>
      <w:keepNext/>
      <w:keepLines/>
      <w:outlineLvl w:val="3"/>
    </w:pPr>
    <w:rPr>
      <w:rFonts w:eastAsiaTheme="majorEastAsia" w:cstheme="majorBidi"/>
      <w:b/>
      <w:bCs/>
      <w:iCs/>
      <w:sz w:val="28"/>
    </w:rPr>
  </w:style>
  <w:style w:type="paragraph" w:styleId="Kop5">
    <w:name w:val="heading 5"/>
    <w:basedOn w:val="Standaard"/>
    <w:next w:val="Standaard"/>
    <w:link w:val="Kop5Char"/>
    <w:uiPriority w:val="1"/>
    <w:qFormat/>
    <w:rsid w:val="004F55D4"/>
    <w:pPr>
      <w:keepNext/>
      <w:keepLines/>
      <w:outlineLvl w:val="4"/>
    </w:pPr>
    <w:rPr>
      <w:rFonts w:eastAsiaTheme="majorEastAsia" w:cstheme="majorBidi"/>
      <w:b/>
      <w:color w:val="EC2127"/>
      <w:sz w:val="26"/>
    </w:rPr>
  </w:style>
  <w:style w:type="paragraph" w:styleId="Kop6">
    <w:name w:val="heading 6"/>
    <w:basedOn w:val="Standaard"/>
    <w:next w:val="Standaard"/>
    <w:link w:val="Kop6Char"/>
    <w:uiPriority w:val="1"/>
    <w:qFormat/>
    <w:rsid w:val="00D978EA"/>
    <w:pPr>
      <w:keepNext/>
      <w:keepLines/>
      <w:spacing w:before="100" w:beforeAutospacing="1" w:after="100" w:afterAutospacing="1"/>
      <w:outlineLvl w:val="5"/>
    </w:pPr>
    <w:rPr>
      <w:rFonts w:eastAsiaTheme="majorEastAsia" w:cstheme="majorBidi"/>
      <w:b/>
      <w:sz w:val="24"/>
    </w:rPr>
  </w:style>
  <w:style w:type="paragraph" w:styleId="Kop7">
    <w:name w:val="heading 7"/>
    <w:next w:val="Standaard"/>
    <w:link w:val="Kop7Char"/>
    <w:uiPriority w:val="1"/>
    <w:qFormat/>
    <w:rsid w:val="003501F1"/>
    <w:pPr>
      <w:keepNext/>
      <w:keepLines/>
      <w:spacing w:before="100" w:beforeAutospacing="1" w:after="100" w:afterAutospacing="1"/>
      <w:outlineLvl w:val="6"/>
    </w:pPr>
    <w:rPr>
      <w:rFonts w:ascii="Segoe UI" w:eastAsiaTheme="majorEastAsia" w:hAnsi="Segoe UI" w:cstheme="majorBidi"/>
      <w:i/>
      <w:iCs/>
      <w:sz w:val="22"/>
    </w:rPr>
  </w:style>
  <w:style w:type="paragraph" w:styleId="Kop8">
    <w:name w:val="heading 8"/>
    <w:next w:val="Standaard"/>
    <w:link w:val="Kop8Char"/>
    <w:uiPriority w:val="1"/>
    <w:qFormat/>
    <w:rsid w:val="003501F1"/>
    <w:pPr>
      <w:keepNext/>
      <w:keepLines/>
      <w:spacing w:before="100" w:beforeAutospacing="1" w:after="100" w:afterAutospacing="1"/>
      <w:outlineLvl w:val="7"/>
    </w:pPr>
    <w:rPr>
      <w:rFonts w:ascii="Segoe UI" w:eastAsiaTheme="majorEastAsia" w:hAnsi="Segoe UI" w:cstheme="majorBidi"/>
      <w:color w:val="272727" w:themeColor="text1" w:themeTint="D8"/>
      <w:sz w:val="20"/>
      <w:szCs w:val="21"/>
      <w:u w:val="single"/>
    </w:rPr>
  </w:style>
  <w:style w:type="paragraph" w:styleId="Kop9">
    <w:name w:val="heading 9"/>
    <w:basedOn w:val="Standaard"/>
    <w:next w:val="Standaard"/>
    <w:link w:val="Kop9Char"/>
    <w:uiPriority w:val="1"/>
    <w:qFormat/>
    <w:rsid w:val="0005214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">
    <w:name w:val="tabel"/>
    <w:basedOn w:val="Tabelkolommen4"/>
    <w:qFormat/>
    <w:rsid w:val="004349BD"/>
    <w:rPr>
      <w:rFonts w:ascii="Tahoma" w:hAnsi="Tahoma"/>
      <w:sz w:val="20"/>
      <w:szCs w:val="20"/>
      <w:lang w:val="nl-BE" w:eastAsia="nl-BE"/>
    </w:rPr>
    <w:tblPr>
      <w:tblStyleRowBandSize w:val="1"/>
      <w:tblBorders>
        <w:bottom w:val="single" w:sz="18" w:space="0" w:color="95B3D7" w:themeColor="accent1" w:themeTint="99"/>
        <w:insideH w:val="single" w:sz="2" w:space="0" w:color="A6A6A6" w:themeColor="background1" w:themeShade="A6"/>
      </w:tblBorders>
    </w:tblPr>
    <w:tcPr>
      <w:shd w:val="clear" w:color="00808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4">
    <w:name w:val="Table Columns 4"/>
    <w:basedOn w:val="Standaardtabel"/>
    <w:uiPriority w:val="99"/>
    <w:semiHidden/>
    <w:unhideWhenUsed/>
    <w:rsid w:val="004349BD"/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Webtabel1">
    <w:name w:val="Table Web 1"/>
    <w:basedOn w:val="Standaardtabel"/>
    <w:rsid w:val="004349B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st1">
    <w:name w:val="test1"/>
    <w:basedOn w:val="Kop1"/>
    <w:autoRedefine/>
    <w:uiPriority w:val="99"/>
    <w:rsid w:val="00BF0731"/>
  </w:style>
  <w:style w:type="character" w:customStyle="1" w:styleId="Kop1Char">
    <w:name w:val="Kop 1 Char"/>
    <w:basedOn w:val="Standaardalinea-lettertype"/>
    <w:link w:val="Kop1"/>
    <w:uiPriority w:val="1"/>
    <w:rsid w:val="004F55D4"/>
    <w:rPr>
      <w:rFonts w:ascii="Segoe UI" w:eastAsiaTheme="majorEastAsia" w:hAnsi="Segoe UI" w:cstheme="majorBidi"/>
      <w:b/>
      <w:bCs/>
      <w:color w:val="EC2127"/>
      <w:sz w:val="34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7F762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F7621"/>
  </w:style>
  <w:style w:type="paragraph" w:styleId="Voettekst">
    <w:name w:val="footer"/>
    <w:basedOn w:val="Standaard"/>
    <w:link w:val="VoettekstChar"/>
    <w:uiPriority w:val="99"/>
    <w:unhideWhenUsed/>
    <w:rsid w:val="007E052E"/>
    <w:pPr>
      <w:tabs>
        <w:tab w:val="right" w:pos="8505"/>
        <w:tab w:val="right" w:pos="9639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E052E"/>
    <w:rPr>
      <w:rFonts w:ascii="Ubuntu" w:hAnsi="Ubuntu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7621"/>
    <w:rPr>
      <w:rFonts w:ascii="Lucida Grande" w:hAnsi="Lucida Grande" w:cs="Lucida Grande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7621"/>
    <w:rPr>
      <w:rFonts w:ascii="Lucida Grande" w:hAnsi="Lucida Grande" w:cs="Lucida Grande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1"/>
    <w:rsid w:val="004F55D4"/>
    <w:rPr>
      <w:rFonts w:ascii="Segoe UI" w:eastAsiaTheme="majorEastAsia" w:hAnsi="Segoe UI" w:cstheme="majorBidi"/>
      <w:b/>
      <w:bCs/>
      <w:sz w:val="32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4F55D4"/>
    <w:rPr>
      <w:rFonts w:ascii="Segoe UI" w:eastAsiaTheme="majorEastAsia" w:hAnsi="Segoe UI" w:cstheme="majorBidi"/>
      <w:b/>
      <w:bCs/>
      <w:color w:val="81A6AB"/>
      <w:sz w:val="30"/>
    </w:rPr>
  </w:style>
  <w:style w:type="paragraph" w:customStyle="1" w:styleId="Opsommingblokrood">
    <w:name w:val="Opsomming blok rood"/>
    <w:basedOn w:val="Standaard"/>
    <w:uiPriority w:val="2"/>
    <w:qFormat/>
    <w:rsid w:val="00D22E7C"/>
    <w:pPr>
      <w:numPr>
        <w:numId w:val="1"/>
      </w:numPr>
    </w:pPr>
  </w:style>
  <w:style w:type="character" w:customStyle="1" w:styleId="Kop4Char">
    <w:name w:val="Kop 4 Char"/>
    <w:basedOn w:val="Standaardalinea-lettertype"/>
    <w:link w:val="Kop4"/>
    <w:uiPriority w:val="1"/>
    <w:rsid w:val="004F55D4"/>
    <w:rPr>
      <w:rFonts w:ascii="Segoe UI" w:eastAsiaTheme="majorEastAsia" w:hAnsi="Segoe UI" w:cstheme="majorBidi"/>
      <w:b/>
      <w:bCs/>
      <w:iCs/>
      <w:sz w:val="28"/>
    </w:rPr>
  </w:style>
  <w:style w:type="character" w:customStyle="1" w:styleId="Kop5Char">
    <w:name w:val="Kop 5 Char"/>
    <w:basedOn w:val="Standaardalinea-lettertype"/>
    <w:link w:val="Kop5"/>
    <w:uiPriority w:val="1"/>
    <w:rsid w:val="004F55D4"/>
    <w:rPr>
      <w:rFonts w:ascii="Segoe UI" w:eastAsiaTheme="majorEastAsia" w:hAnsi="Segoe UI" w:cstheme="majorBidi"/>
      <w:b/>
      <w:color w:val="EC2127"/>
      <w:sz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75506F"/>
    <w:pPr>
      <w:spacing w:before="5500" w:after="0"/>
    </w:pPr>
    <w:rPr>
      <w:rFonts w:eastAsiaTheme="majorEastAsia" w:cstheme="majorBidi"/>
      <w:color w:val="EC2127"/>
      <w:spacing w:val="5"/>
      <w:kern w:val="28"/>
      <w:sz w:val="100"/>
      <w:szCs w:val="52"/>
    </w:rPr>
  </w:style>
  <w:style w:type="character" w:styleId="Paginanummer">
    <w:name w:val="page number"/>
    <w:basedOn w:val="Standaardalinea-lettertype"/>
    <w:uiPriority w:val="99"/>
    <w:unhideWhenUsed/>
    <w:rsid w:val="007E052E"/>
    <w:rPr>
      <w:color w:val="FFFFFF" w:themeColor="background1"/>
    </w:rPr>
  </w:style>
  <w:style w:type="character" w:customStyle="1" w:styleId="TitelChar">
    <w:name w:val="Titel Char"/>
    <w:basedOn w:val="Standaardalinea-lettertype"/>
    <w:link w:val="Titel"/>
    <w:uiPriority w:val="10"/>
    <w:rsid w:val="000D7D9B"/>
    <w:rPr>
      <w:rFonts w:ascii="Segoe UI" w:eastAsiaTheme="majorEastAsia" w:hAnsi="Segoe UI" w:cstheme="majorBidi"/>
      <w:color w:val="EC2127"/>
      <w:spacing w:val="5"/>
      <w:kern w:val="28"/>
      <w:sz w:val="100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87C43"/>
    <w:pPr>
      <w:numPr>
        <w:ilvl w:val="1"/>
      </w:numPr>
    </w:pPr>
    <w:rPr>
      <w:rFonts w:eastAsiaTheme="majorEastAsia" w:cstheme="majorBidi"/>
      <w:iCs/>
      <w:color w:val="71A8AD"/>
      <w:spacing w:val="15"/>
      <w:sz w:val="5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D7D9B"/>
    <w:rPr>
      <w:rFonts w:ascii="Segoe UI" w:eastAsiaTheme="majorEastAsia" w:hAnsi="Segoe UI" w:cstheme="majorBidi"/>
      <w:iCs/>
      <w:color w:val="71A8AD"/>
      <w:spacing w:val="15"/>
      <w:sz w:val="50"/>
    </w:rPr>
  </w:style>
  <w:style w:type="paragraph" w:customStyle="1" w:styleId="Body">
    <w:name w:val="Body"/>
    <w:basedOn w:val="Standaard"/>
    <w:uiPriority w:val="99"/>
    <w:rsid w:val="00F02CC8"/>
    <w:pPr>
      <w:suppressAutoHyphens/>
      <w:autoSpaceDE w:val="0"/>
      <w:autoSpaceDN w:val="0"/>
      <w:adjustRightInd w:val="0"/>
      <w:spacing w:after="57" w:line="288" w:lineRule="auto"/>
      <w:textAlignment w:val="center"/>
    </w:pPr>
    <w:rPr>
      <w:rFonts w:cs="Segoe UI"/>
      <w:color w:val="000000"/>
      <w:szCs w:val="20"/>
    </w:rPr>
  </w:style>
  <w:style w:type="character" w:customStyle="1" w:styleId="Kop6Char">
    <w:name w:val="Kop 6 Char"/>
    <w:basedOn w:val="Standaardalinea-lettertype"/>
    <w:link w:val="Kop6"/>
    <w:uiPriority w:val="1"/>
    <w:rsid w:val="00DA6CA7"/>
    <w:rPr>
      <w:rFonts w:ascii="Segoe UI" w:eastAsiaTheme="majorEastAsia" w:hAnsi="Segoe UI" w:cstheme="majorBidi"/>
      <w:b/>
    </w:rPr>
  </w:style>
  <w:style w:type="character" w:customStyle="1" w:styleId="Kop7Char">
    <w:name w:val="Kop 7 Char"/>
    <w:basedOn w:val="Standaardalinea-lettertype"/>
    <w:link w:val="Kop7"/>
    <w:uiPriority w:val="1"/>
    <w:rsid w:val="00DA6CA7"/>
    <w:rPr>
      <w:rFonts w:ascii="Segoe UI" w:eastAsiaTheme="majorEastAsia" w:hAnsi="Segoe UI" w:cstheme="majorBidi"/>
      <w:i/>
      <w:iCs/>
      <w:sz w:val="22"/>
    </w:rPr>
  </w:style>
  <w:style w:type="character" w:customStyle="1" w:styleId="Kop8Char">
    <w:name w:val="Kop 8 Char"/>
    <w:basedOn w:val="Standaardalinea-lettertype"/>
    <w:link w:val="Kop8"/>
    <w:uiPriority w:val="1"/>
    <w:rsid w:val="00DA6CA7"/>
    <w:rPr>
      <w:rFonts w:ascii="Segoe UI" w:eastAsiaTheme="majorEastAsia" w:hAnsi="Segoe UI" w:cstheme="majorBidi"/>
      <w:color w:val="272727" w:themeColor="text1" w:themeTint="D8"/>
      <w:sz w:val="20"/>
      <w:szCs w:val="21"/>
      <w:u w:val="single"/>
    </w:rPr>
  </w:style>
  <w:style w:type="character" w:customStyle="1" w:styleId="Kop9Char">
    <w:name w:val="Kop 9 Char"/>
    <w:basedOn w:val="Standaardalinea-lettertype"/>
    <w:link w:val="Kop9"/>
    <w:uiPriority w:val="1"/>
    <w:rsid w:val="00DA6CA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andaard2">
    <w:name w:val="Standaard 2"/>
    <w:basedOn w:val="Standaard"/>
    <w:next w:val="Standaard"/>
    <w:uiPriority w:val="99"/>
    <w:semiHidden/>
    <w:rsid w:val="00E663C1"/>
    <w:pPr>
      <w:ind w:left="284"/>
    </w:pPr>
  </w:style>
  <w:style w:type="paragraph" w:customStyle="1" w:styleId="Opsommingbekjezwart">
    <w:name w:val="Opsomming bekje zwart"/>
    <w:uiPriority w:val="3"/>
    <w:qFormat/>
    <w:rsid w:val="00D22E7C"/>
    <w:pPr>
      <w:numPr>
        <w:ilvl w:val="1"/>
        <w:numId w:val="1"/>
      </w:numPr>
      <w:spacing w:after="120"/>
    </w:pPr>
    <w:rPr>
      <w:rFonts w:ascii="Segoe UI" w:hAnsi="Segoe UI"/>
      <w:sz w:val="20"/>
    </w:rPr>
  </w:style>
  <w:style w:type="paragraph" w:customStyle="1" w:styleId="Opsommingbolblauwgroen">
    <w:name w:val="Opsomming bol blauw groen"/>
    <w:uiPriority w:val="4"/>
    <w:qFormat/>
    <w:rsid w:val="00D22E7C"/>
    <w:pPr>
      <w:numPr>
        <w:ilvl w:val="2"/>
        <w:numId w:val="1"/>
      </w:numPr>
      <w:spacing w:after="120"/>
    </w:pPr>
    <w:rPr>
      <w:rFonts w:ascii="Segoe UI" w:hAnsi="Segoe UI"/>
      <w:sz w:val="20"/>
    </w:rPr>
  </w:style>
  <w:style w:type="paragraph" w:styleId="Lijstalinea">
    <w:name w:val="List Paragraph"/>
    <w:basedOn w:val="Standaard"/>
    <w:uiPriority w:val="34"/>
    <w:rsid w:val="00F7553F"/>
    <w:pPr>
      <w:ind w:left="720"/>
      <w:contextualSpacing/>
    </w:pPr>
  </w:style>
  <w:style w:type="paragraph" w:customStyle="1" w:styleId="Opsomming1">
    <w:name w:val="Opsomming 1"/>
    <w:basedOn w:val="Opsommingblokrood"/>
    <w:uiPriority w:val="8"/>
    <w:qFormat/>
    <w:rsid w:val="00E663C1"/>
    <w:pPr>
      <w:numPr>
        <w:numId w:val="19"/>
      </w:numPr>
    </w:pPr>
  </w:style>
  <w:style w:type="paragraph" w:customStyle="1" w:styleId="Titeldocument">
    <w:name w:val="Titel document"/>
    <w:basedOn w:val="Standaard"/>
    <w:link w:val="TiteldocumentChar"/>
    <w:uiPriority w:val="9"/>
    <w:qFormat/>
    <w:rsid w:val="00DD0F78"/>
    <w:pPr>
      <w:jc w:val="right"/>
    </w:pPr>
    <w:rPr>
      <w:b/>
      <w:noProof/>
      <w:color w:val="EC2127"/>
      <w:sz w:val="32"/>
      <w:lang w:eastAsia="nl-BE"/>
    </w:rPr>
  </w:style>
  <w:style w:type="paragraph" w:customStyle="1" w:styleId="Opsomming11">
    <w:name w:val="Opsomming 1.1"/>
    <w:basedOn w:val="Opsomming1"/>
    <w:uiPriority w:val="8"/>
    <w:qFormat/>
    <w:rsid w:val="00C42942"/>
    <w:pPr>
      <w:numPr>
        <w:ilvl w:val="1"/>
      </w:numPr>
    </w:pPr>
  </w:style>
  <w:style w:type="character" w:customStyle="1" w:styleId="TiteldocumentChar">
    <w:name w:val="Titel document Char"/>
    <w:basedOn w:val="Standaardalinea-lettertype"/>
    <w:link w:val="Titeldocument"/>
    <w:uiPriority w:val="9"/>
    <w:rsid w:val="000D7D9B"/>
    <w:rPr>
      <w:rFonts w:ascii="Segoe UI" w:hAnsi="Segoe UI"/>
      <w:b/>
      <w:noProof/>
      <w:color w:val="EC2127"/>
      <w:sz w:val="32"/>
      <w:lang w:val="nl-BE" w:eastAsia="nl-BE"/>
    </w:rPr>
  </w:style>
  <w:style w:type="paragraph" w:customStyle="1" w:styleId="Opsomming111">
    <w:name w:val="Opsomming 1.1.1"/>
    <w:basedOn w:val="Opsomming11"/>
    <w:uiPriority w:val="8"/>
    <w:qFormat/>
    <w:rsid w:val="007F73CE"/>
    <w:pPr>
      <w:numPr>
        <w:ilvl w:val="2"/>
      </w:numPr>
    </w:pPr>
  </w:style>
  <w:style w:type="paragraph" w:customStyle="1" w:styleId="Opsomming1111">
    <w:name w:val="Opsomming 1.1.1.1"/>
    <w:basedOn w:val="Opsomming111"/>
    <w:uiPriority w:val="8"/>
    <w:qFormat/>
    <w:rsid w:val="007F73CE"/>
    <w:pPr>
      <w:numPr>
        <w:ilvl w:val="3"/>
      </w:numPr>
    </w:pPr>
  </w:style>
  <w:style w:type="paragraph" w:customStyle="1" w:styleId="Opsomming11111">
    <w:name w:val="Opsomming 1.1.1.1.1"/>
    <w:basedOn w:val="Opsomming1111"/>
    <w:uiPriority w:val="8"/>
    <w:qFormat/>
    <w:rsid w:val="007F73CE"/>
    <w:pPr>
      <w:numPr>
        <w:ilvl w:val="4"/>
      </w:numPr>
    </w:pPr>
  </w:style>
  <w:style w:type="paragraph" w:customStyle="1" w:styleId="EndNoteBibliographyTitle">
    <w:name w:val="EndNote Bibliography Title"/>
    <w:basedOn w:val="Standaard"/>
    <w:link w:val="EndNoteBibliographyTitleChar"/>
    <w:rsid w:val="00DD081C"/>
    <w:pPr>
      <w:spacing w:after="0"/>
      <w:jc w:val="center"/>
    </w:pPr>
    <w:rPr>
      <w:rFonts w:ascii="Arial" w:hAnsi="Arial" w:cs="Arial"/>
      <w:noProof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DD081C"/>
    <w:rPr>
      <w:rFonts w:ascii="Arial" w:hAnsi="Arial" w:cs="Arial"/>
      <w:noProof/>
      <w:sz w:val="20"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DD081C"/>
    <w:pPr>
      <w:spacing w:line="360" w:lineRule="auto"/>
    </w:pPr>
    <w:rPr>
      <w:rFonts w:ascii="Arial" w:hAnsi="Arial" w:cs="Arial"/>
      <w:noProof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DD081C"/>
    <w:rPr>
      <w:rFonts w:ascii="Arial" w:hAnsi="Arial" w:cs="Arial"/>
      <w:noProof/>
      <w:sz w:val="20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B0F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B0F76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B0F76"/>
    <w:rPr>
      <w:rFonts w:ascii="Segoe UI" w:hAnsi="Segoe UI"/>
      <w:sz w:val="20"/>
      <w:szCs w:val="20"/>
      <w:lang w:val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B0F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B0F76"/>
    <w:rPr>
      <w:rFonts w:ascii="Segoe UI" w:hAnsi="Segoe UI"/>
      <w:b/>
      <w:bCs/>
      <w:sz w:val="20"/>
      <w:szCs w:val="20"/>
      <w:lang w:val="nl-BE"/>
    </w:rPr>
  </w:style>
  <w:style w:type="paragraph" w:styleId="Geenafstand">
    <w:name w:val="No Spacing"/>
    <w:uiPriority w:val="99"/>
    <w:semiHidden/>
    <w:qFormat/>
    <w:rsid w:val="0039366B"/>
    <w:rPr>
      <w:rFonts w:ascii="Segoe UI" w:hAnsi="Segoe UI"/>
      <w:sz w:val="20"/>
      <w:lang w:val="nl-BE"/>
    </w:rPr>
  </w:style>
  <w:style w:type="paragraph" w:styleId="Revisie">
    <w:name w:val="Revision"/>
    <w:hidden/>
    <w:uiPriority w:val="99"/>
    <w:semiHidden/>
    <w:rsid w:val="00333868"/>
    <w:rPr>
      <w:rFonts w:ascii="Segoe UI" w:hAnsi="Segoe UI"/>
      <w:sz w:val="20"/>
      <w:lang w:val="nl-BE"/>
    </w:rPr>
  </w:style>
  <w:style w:type="table" w:styleId="Tabelraster">
    <w:name w:val="Table Grid"/>
    <w:basedOn w:val="Standaardtabel"/>
    <w:uiPriority w:val="59"/>
    <w:rsid w:val="006F7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4905D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2B6AE3B3C0D84EBCBBD57C234F3CD1" ma:contentTypeVersion="7" ma:contentTypeDescription="Een nieuw document maken." ma:contentTypeScope="" ma:versionID="19608e0f43c4f56a41d5bf26157b0223">
  <xsd:schema xmlns:xsd="http://www.w3.org/2001/XMLSchema" xmlns:xs="http://www.w3.org/2001/XMLSchema" xmlns:p="http://schemas.microsoft.com/office/2006/metadata/properties" xmlns:ns2="b48c717c-f156-465b-8a53-23e7a7f4b67e" xmlns:ns3="a1830f2f-df99-4d72-9547-d8c6f69b849f" targetNamespace="http://schemas.microsoft.com/office/2006/metadata/properties" ma:root="true" ma:fieldsID="e66895098b5a96bb0149322e1ee81494" ns2:_="" ns3:_="">
    <xsd:import namespace="b48c717c-f156-465b-8a53-23e7a7f4b67e"/>
    <xsd:import namespace="a1830f2f-df99-4d72-9547-d8c6f69b84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c717c-f156-465b-8a53-23e7a7f4b6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30f2f-df99-4d72-9547-d8c6f69b849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EA3B99-DED8-40D9-ABE8-B91A5D0B5C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65B30B-BB51-4EAE-B9FA-85C98DDD32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BF93DE-03A3-4451-B982-B626C56714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8c717c-f156-465b-8a53-23e7a7f4b67e"/>
    <ds:schemaRef ds:uri="a1830f2f-df99-4d72-9547-d8c6f69b84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53201C-9C21-40E3-828F-FFD71E30DF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1487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 document_staand_NL</vt:lpstr>
    </vt:vector>
  </TitlesOfParts>
  <Company>Rode Kruis Vlaanderen</Company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 document_staand_NL</dc:title>
  <dc:subject/>
  <dc:creator>Willem Delabie</dc:creator>
  <cp:keywords/>
  <dc:description/>
  <cp:lastModifiedBy>Hendrik Feys</cp:lastModifiedBy>
  <cp:revision>17</cp:revision>
  <cp:lastPrinted>2024-09-13T13:44:00Z</cp:lastPrinted>
  <dcterms:created xsi:type="dcterms:W3CDTF">2025-06-27T09:01:00Z</dcterms:created>
  <dcterms:modified xsi:type="dcterms:W3CDTF">2025-07-02T13:18:00Z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0x010100802B6AE3B3C0D84EBCBBD57C234F3CD1</vt:lpwstr>
  </property>
</Properties>
</file>