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08331" w14:textId="77777777" w:rsidR="00913697" w:rsidRPr="00BD1FB2" w:rsidRDefault="00913697" w:rsidP="005D1FD5">
      <w:pPr>
        <w:spacing w:line="480" w:lineRule="auto"/>
        <w:rPr>
          <w:color w:val="000000" w:themeColor="text1"/>
          <w:sz w:val="32"/>
          <w:szCs w:val="32"/>
        </w:rPr>
      </w:pPr>
      <w:r w:rsidRPr="00BD1FB2">
        <w:rPr>
          <w:color w:val="000000" w:themeColor="text1"/>
          <w:sz w:val="32"/>
          <w:szCs w:val="32"/>
        </w:rPr>
        <w:t>Supporting Information for</w:t>
      </w:r>
    </w:p>
    <w:p w14:paraId="7305E808" w14:textId="77777777" w:rsidR="00913697" w:rsidRPr="00BD1FB2" w:rsidRDefault="00913697" w:rsidP="005D1FD5">
      <w:pPr>
        <w:spacing w:line="480" w:lineRule="auto"/>
        <w:rPr>
          <w:b/>
          <w:color w:val="000000" w:themeColor="text1"/>
        </w:rPr>
      </w:pPr>
    </w:p>
    <w:p w14:paraId="4DECFEFA" w14:textId="3A754A89" w:rsidR="008C7647" w:rsidRPr="00BD1FB2" w:rsidRDefault="008C7647" w:rsidP="005D1FD5">
      <w:pPr>
        <w:spacing w:line="480" w:lineRule="auto"/>
        <w:jc w:val="both"/>
        <w:rPr>
          <w:rFonts w:eastAsiaTheme="minorEastAsia"/>
          <w:b/>
          <w:bCs/>
          <w:color w:val="000000" w:themeColor="text1"/>
          <w:lang w:val="en-US" w:eastAsia="ko-KR"/>
        </w:rPr>
      </w:pPr>
      <w:bookmarkStart w:id="0" w:name="_Hlk92898628"/>
      <w:r w:rsidRPr="00BD1FB2">
        <w:rPr>
          <w:rFonts w:eastAsiaTheme="minorEastAsia"/>
          <w:b/>
          <w:bCs/>
          <w:color w:val="000000" w:themeColor="text1"/>
          <w:lang w:eastAsia="ko-KR"/>
        </w:rPr>
        <w:t xml:space="preserve">Inflammatory </w:t>
      </w:r>
      <w:r w:rsidRPr="00BD1FB2">
        <w:rPr>
          <w:rFonts w:eastAsiaTheme="minorEastAsia"/>
          <w:b/>
          <w:bCs/>
          <w:color w:val="000000" w:themeColor="text1"/>
          <w:lang w:val="en-US" w:eastAsia="ko-KR"/>
        </w:rPr>
        <w:t>cytokine-</w:t>
      </w:r>
      <w:r w:rsidRPr="00BD1FB2">
        <w:rPr>
          <w:rFonts w:eastAsiaTheme="minorEastAsia"/>
          <w:b/>
          <w:bCs/>
          <w:color w:val="000000" w:themeColor="text1"/>
          <w:lang w:eastAsia="ko-KR"/>
        </w:rPr>
        <w:t xml:space="preserve">primed MSC-derived extracellular vesicles: </w:t>
      </w:r>
      <w:r w:rsidR="00B27208" w:rsidRPr="00BD1FB2">
        <w:rPr>
          <w:rFonts w:eastAsiaTheme="minorEastAsia" w:hint="eastAsia"/>
          <w:b/>
          <w:bCs/>
          <w:color w:val="000000" w:themeColor="text1"/>
          <w:lang w:eastAsia="ko-KR"/>
        </w:rPr>
        <w:t>a novel</w:t>
      </w:r>
      <w:r w:rsidRPr="00BD1FB2">
        <w:rPr>
          <w:rFonts w:eastAsiaTheme="minorEastAsia"/>
          <w:b/>
          <w:bCs/>
          <w:color w:val="000000" w:themeColor="text1"/>
          <w:lang w:eastAsia="ko-KR"/>
        </w:rPr>
        <w:t xml:space="preserve"> approach to combat COVID-19-induced ARDS</w:t>
      </w:r>
    </w:p>
    <w:p w14:paraId="4E2139A5" w14:textId="0F509F89" w:rsidR="00913697" w:rsidRPr="00BD1FB2" w:rsidRDefault="00913697" w:rsidP="005D1FD5">
      <w:pPr>
        <w:spacing w:line="480" w:lineRule="auto"/>
        <w:jc w:val="both"/>
        <w:rPr>
          <w:rFonts w:eastAsia="맑은 고딕"/>
          <w:b/>
          <w:bCs/>
          <w:color w:val="000000" w:themeColor="text1"/>
          <w:lang w:val="en-US" w:eastAsia="ko-KR"/>
        </w:rPr>
      </w:pPr>
    </w:p>
    <w:p w14:paraId="3FEFCE42" w14:textId="0BF6C64A" w:rsidR="0085099D" w:rsidRPr="00BD1FB2" w:rsidRDefault="00AB51AE" w:rsidP="005D1FD5">
      <w:pPr>
        <w:spacing w:line="480" w:lineRule="auto"/>
        <w:jc w:val="both"/>
        <w:rPr>
          <w:rFonts w:eastAsia="맑은 고딕"/>
          <w:color w:val="000000" w:themeColor="text1"/>
          <w:lang w:eastAsia="ko-KR"/>
        </w:rPr>
      </w:pPr>
      <w:bookmarkStart w:id="1" w:name="_Hlk177051575"/>
      <w:bookmarkStart w:id="2" w:name="_Hlk179447172"/>
      <w:r w:rsidRPr="00BD1FB2">
        <w:rPr>
          <w:rFonts w:eastAsia="맑은 고딕"/>
          <w:color w:val="000000" w:themeColor="text1"/>
          <w:lang w:eastAsia="ko-KR"/>
        </w:rPr>
        <w:t>Jongwon Jeong</w:t>
      </w:r>
      <w:r w:rsidRPr="00BD1FB2">
        <w:rPr>
          <w:rFonts w:eastAsia="맑은 고딕" w:hint="eastAsia"/>
          <w:color w:val="000000" w:themeColor="text1"/>
          <w:vertAlign w:val="superscript"/>
          <w:lang w:eastAsia="ko-KR"/>
        </w:rPr>
        <w:t>1</w:t>
      </w:r>
      <w:r w:rsidRPr="00BD1FB2">
        <w:rPr>
          <w:b/>
          <w:color w:val="000000" w:themeColor="text1"/>
          <w:shd w:val="clear" w:color="auto" w:fill="FFFFFF"/>
          <w:vertAlign w:val="superscript"/>
        </w:rPr>
        <w:t>†</w:t>
      </w:r>
      <w:r w:rsidRPr="00BD1FB2">
        <w:rPr>
          <w:rFonts w:eastAsia="맑은 고딕"/>
          <w:color w:val="000000" w:themeColor="text1"/>
          <w:lang w:eastAsia="ko-KR"/>
        </w:rPr>
        <w:t xml:space="preserve">, </w:t>
      </w:r>
      <w:r w:rsidRPr="00BD1FB2">
        <w:rPr>
          <w:rFonts w:eastAsia="맑은 고딕" w:hint="eastAsia"/>
          <w:color w:val="000000" w:themeColor="text1"/>
          <w:lang w:eastAsia="ko-KR"/>
        </w:rPr>
        <w:t>Jun-</w:t>
      </w:r>
      <w:r w:rsidR="00DC1A59" w:rsidRPr="00BD1FB2">
        <w:rPr>
          <w:rFonts w:eastAsia="맑은 고딕" w:hint="eastAsia"/>
          <w:color w:val="000000" w:themeColor="text1"/>
          <w:lang w:eastAsia="ko-KR"/>
        </w:rPr>
        <w:t>K</w:t>
      </w:r>
      <w:r w:rsidRPr="00BD1FB2">
        <w:rPr>
          <w:rFonts w:eastAsia="맑은 고딕" w:hint="eastAsia"/>
          <w:color w:val="000000" w:themeColor="text1"/>
          <w:lang w:eastAsia="ko-KR"/>
        </w:rPr>
        <w:t>ook</w:t>
      </w:r>
      <w:r w:rsidRPr="00BD1FB2">
        <w:rPr>
          <w:rFonts w:eastAsia="맑은 고딕"/>
          <w:color w:val="000000" w:themeColor="text1"/>
          <w:lang w:eastAsia="ko-KR"/>
        </w:rPr>
        <w:t xml:space="preserve"> </w:t>
      </w:r>
      <w:r w:rsidRPr="00BD1FB2">
        <w:rPr>
          <w:rFonts w:eastAsia="맑은 고딕" w:hint="eastAsia"/>
          <w:color w:val="000000" w:themeColor="text1"/>
          <w:lang w:eastAsia="ko-KR"/>
        </w:rPr>
        <w:t>Park</w:t>
      </w:r>
      <w:r w:rsidRPr="00BD1FB2">
        <w:rPr>
          <w:rFonts w:eastAsia="맑은 고딕" w:hint="eastAsia"/>
          <w:color w:val="000000" w:themeColor="text1"/>
          <w:vertAlign w:val="superscript"/>
          <w:lang w:eastAsia="ko-KR"/>
        </w:rPr>
        <w:t>1</w:t>
      </w:r>
      <w:r w:rsidRPr="00BD1FB2">
        <w:rPr>
          <w:b/>
          <w:color w:val="000000" w:themeColor="text1"/>
          <w:shd w:val="clear" w:color="auto" w:fill="FFFFFF"/>
          <w:vertAlign w:val="superscript"/>
        </w:rPr>
        <w:t>†</w:t>
      </w:r>
      <w:r w:rsidRPr="00BD1FB2">
        <w:rPr>
          <w:rFonts w:eastAsia="맑은 고딕"/>
          <w:color w:val="000000" w:themeColor="text1"/>
          <w:lang w:eastAsia="ko-KR"/>
        </w:rPr>
        <w:t xml:space="preserve">, </w:t>
      </w:r>
      <w:r w:rsidRPr="00BD1FB2">
        <w:rPr>
          <w:rFonts w:eastAsia="맑은 고딕" w:hint="eastAsia"/>
          <w:color w:val="000000" w:themeColor="text1"/>
          <w:lang w:eastAsia="ko-KR"/>
        </w:rPr>
        <w:t>Jiwon</w:t>
      </w:r>
      <w:r w:rsidRPr="00BD1FB2">
        <w:rPr>
          <w:rFonts w:eastAsia="맑은 고딕"/>
          <w:color w:val="000000" w:themeColor="text1"/>
          <w:lang w:eastAsia="ko-KR"/>
        </w:rPr>
        <w:t xml:space="preserve"> </w:t>
      </w:r>
      <w:r w:rsidRPr="00BD1FB2">
        <w:rPr>
          <w:rFonts w:eastAsia="맑은 고딕" w:hint="eastAsia"/>
          <w:color w:val="000000" w:themeColor="text1"/>
          <w:lang w:eastAsia="ko-KR"/>
        </w:rPr>
        <w:t>Shin</w:t>
      </w:r>
      <w:r w:rsidRPr="00BD1FB2">
        <w:rPr>
          <w:rFonts w:eastAsia="맑은 고딕" w:hint="eastAsia"/>
          <w:color w:val="000000" w:themeColor="text1"/>
          <w:vertAlign w:val="superscript"/>
          <w:lang w:eastAsia="ko-KR"/>
        </w:rPr>
        <w:t>1</w:t>
      </w:r>
      <w:r w:rsidRPr="00BD1FB2">
        <w:rPr>
          <w:rFonts w:eastAsia="맑은 고딕"/>
          <w:color w:val="000000" w:themeColor="text1"/>
          <w:lang w:eastAsia="ko-KR"/>
        </w:rPr>
        <w:t>, Inseong Jung</w:t>
      </w:r>
      <w:r w:rsidRPr="00BD1FB2">
        <w:rPr>
          <w:rFonts w:eastAsia="맑은 고딕" w:hint="eastAsia"/>
          <w:color w:val="000000" w:themeColor="text1"/>
          <w:vertAlign w:val="superscript"/>
          <w:lang w:eastAsia="ko-KR"/>
        </w:rPr>
        <w:t>1</w:t>
      </w:r>
      <w:r w:rsidRPr="00BD1FB2">
        <w:rPr>
          <w:rFonts w:eastAsia="맑은 고딕"/>
          <w:color w:val="000000" w:themeColor="text1"/>
          <w:lang w:eastAsia="ko-KR"/>
        </w:rPr>
        <w:t xml:space="preserve">, </w:t>
      </w:r>
      <w:r w:rsidRPr="00BD1FB2">
        <w:rPr>
          <w:rFonts w:hint="eastAsia"/>
          <w:bCs/>
          <w:color w:val="000000" w:themeColor="text1"/>
        </w:rPr>
        <w:t>Hyun-Woo Kim</w:t>
      </w:r>
      <w:r w:rsidRPr="00BD1FB2">
        <w:rPr>
          <w:rFonts w:eastAsiaTheme="minorEastAsia" w:hint="eastAsia"/>
          <w:bCs/>
          <w:color w:val="000000" w:themeColor="text1"/>
          <w:vertAlign w:val="superscript"/>
          <w:lang w:eastAsia="ko-KR"/>
        </w:rPr>
        <w:t>2</w:t>
      </w:r>
      <w:r w:rsidRPr="00BD1FB2">
        <w:rPr>
          <w:rFonts w:eastAsia="맑은 고딕" w:hint="eastAsia"/>
          <w:color w:val="000000" w:themeColor="text1"/>
          <w:lang w:eastAsia="ko-KR"/>
        </w:rPr>
        <w:t xml:space="preserve">, </w:t>
      </w:r>
      <w:r w:rsidRPr="00BD1FB2">
        <w:rPr>
          <w:bCs/>
          <w:color w:val="000000" w:themeColor="text1"/>
        </w:rPr>
        <w:t>Anyeseu Park</w:t>
      </w:r>
      <w:r w:rsidRPr="00BD1FB2">
        <w:rPr>
          <w:rFonts w:eastAsiaTheme="minorEastAsia" w:hint="eastAsia"/>
          <w:bCs/>
          <w:color w:val="000000" w:themeColor="text1"/>
          <w:vertAlign w:val="superscript"/>
          <w:lang w:eastAsia="ko-KR"/>
        </w:rPr>
        <w:t>3</w:t>
      </w:r>
      <w:r w:rsidRPr="00BD1FB2">
        <w:rPr>
          <w:rFonts w:eastAsia="맑은 고딕" w:hint="eastAsia"/>
          <w:color w:val="000000" w:themeColor="text1"/>
          <w:lang w:eastAsia="ko-KR"/>
        </w:rPr>
        <w:t>, Hanchae</w:t>
      </w:r>
      <w:r w:rsidRPr="00BD1FB2">
        <w:rPr>
          <w:rFonts w:eastAsia="맑은 고딕"/>
          <w:color w:val="000000" w:themeColor="text1"/>
          <w:lang w:eastAsia="ko-KR"/>
        </w:rPr>
        <w:t xml:space="preserve"> </w:t>
      </w:r>
      <w:r w:rsidRPr="00BD1FB2">
        <w:rPr>
          <w:rFonts w:eastAsia="맑은 고딕" w:hint="eastAsia"/>
          <w:color w:val="000000" w:themeColor="text1"/>
          <w:lang w:eastAsia="ko-KR"/>
        </w:rPr>
        <w:t>Cho</w:t>
      </w:r>
      <w:r w:rsidRPr="00BD1FB2">
        <w:rPr>
          <w:rFonts w:eastAsia="맑은 고딕" w:hint="eastAsia"/>
          <w:color w:val="000000" w:themeColor="text1"/>
          <w:vertAlign w:val="superscript"/>
          <w:lang w:eastAsia="ko-KR"/>
        </w:rPr>
        <w:t>4</w:t>
      </w:r>
      <w:r w:rsidRPr="00BD1FB2">
        <w:rPr>
          <w:rFonts w:eastAsia="맑은 고딕" w:hint="eastAsia"/>
          <w:color w:val="000000" w:themeColor="text1"/>
          <w:lang w:eastAsia="ko-KR"/>
        </w:rPr>
        <w:t>, S</w:t>
      </w:r>
      <w:r w:rsidRPr="00BD1FB2">
        <w:rPr>
          <w:rFonts w:eastAsia="맑은 고딕"/>
          <w:color w:val="000000" w:themeColor="text1"/>
          <w:lang w:eastAsia="ko-KR"/>
        </w:rPr>
        <w:t>ung-Min Kang</w:t>
      </w:r>
      <w:r w:rsidRPr="00BD1FB2">
        <w:rPr>
          <w:rFonts w:eastAsia="맑은 고딕" w:hint="eastAsia"/>
          <w:color w:val="000000" w:themeColor="text1"/>
          <w:vertAlign w:val="superscript"/>
          <w:lang w:eastAsia="ko-KR"/>
        </w:rPr>
        <w:t>5</w:t>
      </w:r>
      <w:r w:rsidRPr="00BD1FB2">
        <w:rPr>
          <w:rFonts w:eastAsia="맑은 고딕"/>
          <w:color w:val="000000" w:themeColor="text1"/>
          <w:lang w:eastAsia="ko-KR"/>
        </w:rPr>
        <w:t xml:space="preserve">, </w:t>
      </w:r>
      <w:r w:rsidRPr="00BD1FB2">
        <w:rPr>
          <w:rFonts w:eastAsia="맑은 고딕" w:hint="eastAsia"/>
          <w:color w:val="000000" w:themeColor="text1"/>
          <w:lang w:eastAsia="ko-KR"/>
        </w:rPr>
        <w:t>Sanghee</w:t>
      </w:r>
      <w:r w:rsidRPr="00BD1FB2">
        <w:rPr>
          <w:rFonts w:eastAsia="맑은 고딕"/>
          <w:color w:val="000000" w:themeColor="text1"/>
          <w:lang w:eastAsia="ko-KR"/>
        </w:rPr>
        <w:t xml:space="preserve"> Shin</w:t>
      </w:r>
      <w:r w:rsidRPr="00BD1FB2">
        <w:rPr>
          <w:rFonts w:eastAsia="맑은 고딕" w:hint="eastAsia"/>
          <w:color w:val="000000" w:themeColor="text1"/>
          <w:vertAlign w:val="superscript"/>
          <w:lang w:eastAsia="ko-KR"/>
        </w:rPr>
        <w:t>1</w:t>
      </w:r>
      <w:r w:rsidRPr="00BD1FB2">
        <w:rPr>
          <w:rFonts w:eastAsia="맑은 고딕"/>
          <w:color w:val="000000" w:themeColor="text1"/>
          <w:lang w:eastAsia="ko-KR"/>
        </w:rPr>
        <w:t xml:space="preserve">, </w:t>
      </w:r>
      <w:r w:rsidRPr="00BD1FB2">
        <w:rPr>
          <w:rFonts w:eastAsia="맑은 고딕" w:hint="eastAsia"/>
          <w:color w:val="000000" w:themeColor="text1"/>
          <w:lang w:eastAsia="ko-KR"/>
        </w:rPr>
        <w:t>Eunju</w:t>
      </w:r>
      <w:r w:rsidRPr="00BD1FB2">
        <w:rPr>
          <w:rFonts w:eastAsia="맑은 고딕"/>
          <w:color w:val="000000" w:themeColor="text1"/>
          <w:lang w:eastAsia="ko-KR"/>
        </w:rPr>
        <w:t xml:space="preserve"> </w:t>
      </w:r>
      <w:r w:rsidRPr="00BD1FB2">
        <w:rPr>
          <w:rFonts w:eastAsia="맑은 고딕" w:hint="eastAsia"/>
          <w:color w:val="000000" w:themeColor="text1"/>
          <w:lang w:eastAsia="ko-KR"/>
        </w:rPr>
        <w:t>Park</w:t>
      </w:r>
      <w:r w:rsidRPr="00BD1FB2">
        <w:rPr>
          <w:rFonts w:eastAsia="맑은 고딕" w:hint="eastAsia"/>
          <w:color w:val="000000" w:themeColor="text1"/>
          <w:vertAlign w:val="superscript"/>
          <w:lang w:eastAsia="ko-KR"/>
        </w:rPr>
        <w:t>1</w:t>
      </w:r>
      <w:r w:rsidRPr="00BD1FB2">
        <w:rPr>
          <w:rFonts w:eastAsia="맑은 고딕"/>
          <w:color w:val="000000" w:themeColor="text1"/>
          <w:lang w:eastAsia="ko-KR"/>
        </w:rPr>
        <w:t>,</w:t>
      </w:r>
      <w:r w:rsidRPr="00BD1FB2">
        <w:rPr>
          <w:rFonts w:eastAsia="맑은 고딕" w:hint="eastAsia"/>
          <w:color w:val="000000" w:themeColor="text1"/>
          <w:lang w:eastAsia="ko-KR"/>
        </w:rPr>
        <w:t xml:space="preserve"> Jisuk</w:t>
      </w:r>
      <w:r w:rsidRPr="00BD1FB2">
        <w:rPr>
          <w:rFonts w:eastAsia="맑은 고딕"/>
          <w:color w:val="000000" w:themeColor="text1"/>
          <w:lang w:eastAsia="ko-KR"/>
        </w:rPr>
        <w:t xml:space="preserve"> </w:t>
      </w:r>
      <w:r w:rsidRPr="00BD1FB2">
        <w:rPr>
          <w:rFonts w:eastAsia="맑은 고딕" w:hint="eastAsia"/>
          <w:color w:val="000000" w:themeColor="text1"/>
          <w:lang w:eastAsia="ko-KR"/>
        </w:rPr>
        <w:t>Kim</w:t>
      </w:r>
      <w:r w:rsidRPr="00BD1FB2">
        <w:rPr>
          <w:rFonts w:eastAsia="맑은 고딕" w:hint="eastAsia"/>
          <w:color w:val="000000" w:themeColor="text1"/>
          <w:vertAlign w:val="superscript"/>
          <w:lang w:eastAsia="ko-KR"/>
        </w:rPr>
        <w:t>1</w:t>
      </w:r>
      <w:r w:rsidR="00DC1A59" w:rsidRPr="00BD1FB2">
        <w:rPr>
          <w:rFonts w:eastAsia="맑은 고딕" w:hint="eastAsia"/>
          <w:color w:val="000000" w:themeColor="text1"/>
          <w:lang w:eastAsia="ko-KR"/>
        </w:rPr>
        <w:t>, Soojeong Noh</w:t>
      </w:r>
      <w:r w:rsidR="00DC1A59" w:rsidRPr="00BD1FB2">
        <w:rPr>
          <w:rFonts w:eastAsia="맑은 고딕" w:hint="eastAsia"/>
          <w:color w:val="000000" w:themeColor="text1"/>
          <w:vertAlign w:val="superscript"/>
          <w:lang w:eastAsia="ko-KR"/>
        </w:rPr>
        <w:t>1</w:t>
      </w:r>
      <w:r w:rsidR="00DC1A59" w:rsidRPr="00BD1FB2">
        <w:rPr>
          <w:rFonts w:eastAsia="맑은 고딕" w:hint="eastAsia"/>
          <w:color w:val="000000" w:themeColor="text1"/>
          <w:lang w:eastAsia="ko-KR"/>
        </w:rPr>
        <w:t xml:space="preserve">, </w:t>
      </w:r>
      <w:r w:rsidRPr="00BD1FB2">
        <w:rPr>
          <w:rFonts w:eastAsia="맑은 고딕" w:hint="eastAsia"/>
          <w:color w:val="000000" w:themeColor="text1"/>
          <w:lang w:eastAsia="ko-KR"/>
        </w:rPr>
        <w:t>Yongdeok</w:t>
      </w:r>
      <w:r w:rsidRPr="00BD1FB2">
        <w:rPr>
          <w:rFonts w:eastAsia="맑은 고딕"/>
          <w:color w:val="000000" w:themeColor="text1"/>
          <w:lang w:eastAsia="ko-KR"/>
        </w:rPr>
        <w:t xml:space="preserve"> </w:t>
      </w:r>
      <w:r w:rsidRPr="00BD1FB2">
        <w:rPr>
          <w:rFonts w:eastAsia="맑은 고딕" w:hint="eastAsia"/>
          <w:color w:val="000000" w:themeColor="text1"/>
          <w:lang w:eastAsia="ko-KR"/>
        </w:rPr>
        <w:t>Ahn</w:t>
      </w:r>
      <w:r w:rsidRPr="00BD1FB2">
        <w:rPr>
          <w:rFonts w:eastAsia="맑은 고딕" w:hint="eastAsia"/>
          <w:color w:val="000000" w:themeColor="text1"/>
          <w:vertAlign w:val="superscript"/>
          <w:lang w:eastAsia="ko-KR"/>
        </w:rPr>
        <w:t>6</w:t>
      </w:r>
      <w:r w:rsidRPr="00BD1FB2">
        <w:rPr>
          <w:rFonts w:eastAsia="맑은 고딕" w:hint="eastAsia"/>
          <w:color w:val="000000" w:themeColor="text1"/>
          <w:lang w:eastAsia="ko-KR"/>
        </w:rPr>
        <w:t xml:space="preserve">, </w:t>
      </w:r>
      <w:r w:rsidRPr="00BD1FB2">
        <w:rPr>
          <w:rFonts w:hint="eastAsia"/>
          <w:bCs/>
          <w:color w:val="000000" w:themeColor="text1"/>
        </w:rPr>
        <w:t>Do-Kyun Kim</w:t>
      </w:r>
      <w:r w:rsidRPr="00BD1FB2">
        <w:rPr>
          <w:rFonts w:eastAsiaTheme="minorEastAsia" w:hint="eastAsia"/>
          <w:bCs/>
          <w:color w:val="000000" w:themeColor="text1"/>
          <w:vertAlign w:val="superscript"/>
          <w:lang w:eastAsia="ko-KR"/>
        </w:rPr>
        <w:t>2</w:t>
      </w:r>
      <w:r w:rsidRPr="00BD1FB2">
        <w:rPr>
          <w:rFonts w:eastAsia="맑은 고딕" w:hint="eastAsia"/>
          <w:color w:val="000000" w:themeColor="text1"/>
          <w:lang w:eastAsia="ko-KR"/>
        </w:rPr>
        <w:t xml:space="preserve">, </w:t>
      </w:r>
      <w:r w:rsidRPr="00BD1FB2">
        <w:rPr>
          <w:bCs/>
          <w:color w:val="000000" w:themeColor="text1"/>
        </w:rPr>
        <w:t>Jeong Yoon Lee</w:t>
      </w:r>
      <w:r w:rsidRPr="00BD1FB2">
        <w:rPr>
          <w:rFonts w:eastAsiaTheme="minorEastAsia" w:hint="eastAsia"/>
          <w:bCs/>
          <w:color w:val="000000" w:themeColor="text1"/>
          <w:vertAlign w:val="superscript"/>
          <w:lang w:eastAsia="ko-KR"/>
        </w:rPr>
        <w:t>3</w:t>
      </w:r>
      <w:r w:rsidRPr="00BD1FB2">
        <w:rPr>
          <w:rFonts w:eastAsia="맑은 고딕" w:hint="eastAsia"/>
          <w:color w:val="000000" w:themeColor="text1"/>
          <w:lang w:eastAsia="ko-KR"/>
        </w:rPr>
        <w:t>, Daeha</w:t>
      </w:r>
      <w:r w:rsidRPr="00BD1FB2">
        <w:rPr>
          <w:rFonts w:eastAsia="맑은 고딕"/>
          <w:color w:val="000000" w:themeColor="text1"/>
          <w:lang w:eastAsia="ko-KR"/>
        </w:rPr>
        <w:t xml:space="preserve"> </w:t>
      </w:r>
      <w:r w:rsidRPr="00BD1FB2">
        <w:rPr>
          <w:rFonts w:eastAsia="맑은 고딕" w:hint="eastAsia"/>
          <w:color w:val="000000" w:themeColor="text1"/>
          <w:lang w:eastAsia="ko-KR"/>
        </w:rPr>
        <w:t>Seo</w:t>
      </w:r>
      <w:r w:rsidRPr="00BD1FB2">
        <w:rPr>
          <w:rFonts w:eastAsia="맑은 고딕" w:hint="eastAsia"/>
          <w:color w:val="000000" w:themeColor="text1"/>
          <w:vertAlign w:val="superscript"/>
          <w:lang w:eastAsia="ko-KR"/>
        </w:rPr>
        <w:t>6</w:t>
      </w:r>
      <w:r w:rsidRPr="00BD1FB2">
        <w:rPr>
          <w:rFonts w:eastAsia="맑은 고딕" w:hint="eastAsia"/>
          <w:color w:val="000000" w:themeColor="text1"/>
          <w:lang w:eastAsia="ko-KR"/>
        </w:rPr>
        <w:t xml:space="preserve">, </w:t>
      </w:r>
      <w:r w:rsidRPr="00BD1FB2">
        <w:rPr>
          <w:rFonts w:eastAsia="맑은 고딕"/>
          <w:color w:val="000000" w:themeColor="text1"/>
          <w:lang w:eastAsia="ko-KR"/>
        </w:rPr>
        <w:t>Moon-Chang Baek</w:t>
      </w:r>
      <w:r w:rsidRPr="00BD1FB2">
        <w:rPr>
          <w:rFonts w:eastAsia="맑은 고딕" w:hint="eastAsia"/>
          <w:color w:val="000000" w:themeColor="text1"/>
          <w:vertAlign w:val="superscript"/>
          <w:lang w:eastAsia="ko-KR"/>
        </w:rPr>
        <w:t>5</w:t>
      </w:r>
      <w:bookmarkEnd w:id="1"/>
      <w:r w:rsidRPr="00BD1FB2">
        <w:rPr>
          <w:rFonts w:eastAsia="맑은 고딕" w:hint="eastAsia"/>
          <w:color w:val="000000" w:themeColor="text1"/>
          <w:vertAlign w:val="superscript"/>
          <w:lang w:eastAsia="ko-KR"/>
        </w:rPr>
        <w:t>,*</w:t>
      </w:r>
      <w:r w:rsidRPr="00BD1FB2">
        <w:rPr>
          <w:rFonts w:eastAsia="맑은 고딕" w:hint="eastAsia"/>
          <w:color w:val="000000" w:themeColor="text1"/>
          <w:lang w:eastAsia="ko-KR"/>
        </w:rPr>
        <w:t xml:space="preserve">, and </w:t>
      </w:r>
      <w:r w:rsidRPr="00BD1FB2">
        <w:rPr>
          <w:rFonts w:eastAsia="맑은 고딕"/>
          <w:color w:val="000000" w:themeColor="text1"/>
          <w:lang w:eastAsia="ko-KR"/>
        </w:rPr>
        <w:t>Kyungmoo Yea</w:t>
      </w:r>
      <w:r w:rsidRPr="00BD1FB2">
        <w:rPr>
          <w:rFonts w:eastAsia="맑은 고딕" w:hint="eastAsia"/>
          <w:color w:val="000000" w:themeColor="text1"/>
          <w:vertAlign w:val="superscript"/>
          <w:lang w:eastAsia="ko-KR"/>
        </w:rPr>
        <w:t>1</w:t>
      </w:r>
      <w:r w:rsidRPr="00BD1FB2">
        <w:rPr>
          <w:rFonts w:eastAsia="맑은 고딕"/>
          <w:color w:val="000000" w:themeColor="text1"/>
          <w:vertAlign w:val="superscript"/>
          <w:lang w:eastAsia="ko-KR"/>
        </w:rPr>
        <w:t>,</w:t>
      </w:r>
      <w:r w:rsidRPr="00BD1FB2">
        <w:rPr>
          <w:rFonts w:eastAsia="맑은 고딕" w:hint="eastAsia"/>
          <w:color w:val="000000" w:themeColor="text1"/>
          <w:vertAlign w:val="superscript"/>
          <w:lang w:eastAsia="ko-KR"/>
        </w:rPr>
        <w:t>7,*</w:t>
      </w:r>
      <w:bookmarkEnd w:id="2"/>
    </w:p>
    <w:p w14:paraId="26D95901" w14:textId="77777777" w:rsidR="00AB51AE" w:rsidRPr="00BD1FB2" w:rsidRDefault="00AB51AE" w:rsidP="005D1FD5">
      <w:pPr>
        <w:pStyle w:val="Paragraph"/>
        <w:spacing w:line="480" w:lineRule="auto"/>
        <w:ind w:firstLine="0"/>
        <w:jc w:val="both"/>
        <w:rPr>
          <w:rFonts w:eastAsiaTheme="minorEastAsia"/>
          <w:color w:val="000000" w:themeColor="text1"/>
          <w:lang w:eastAsia="ko-KR"/>
        </w:rPr>
      </w:pPr>
      <w:r w:rsidRPr="00BD1FB2">
        <w:rPr>
          <w:rFonts w:eastAsiaTheme="minorEastAsia"/>
          <w:color w:val="000000" w:themeColor="text1"/>
          <w:vertAlign w:val="superscript"/>
          <w:lang w:eastAsia="ko-KR"/>
        </w:rPr>
        <w:t>1</w:t>
      </w:r>
      <w:r w:rsidRPr="00BD1FB2">
        <w:rPr>
          <w:color w:val="000000" w:themeColor="text1"/>
        </w:rPr>
        <w:t xml:space="preserve">Department of New Biology, Daegu </w:t>
      </w:r>
      <w:proofErr w:type="spellStart"/>
      <w:r w:rsidRPr="00BD1FB2">
        <w:rPr>
          <w:color w:val="000000" w:themeColor="text1"/>
        </w:rPr>
        <w:t>Gyeongbuk</w:t>
      </w:r>
      <w:proofErr w:type="spellEnd"/>
      <w:r w:rsidRPr="00BD1FB2">
        <w:rPr>
          <w:color w:val="000000" w:themeColor="text1"/>
        </w:rPr>
        <w:t xml:space="preserve"> Institute of Science and Technology (DGIST), Daegu</w:t>
      </w:r>
      <w:r w:rsidRPr="00BD1FB2">
        <w:rPr>
          <w:rFonts w:eastAsiaTheme="minorEastAsia"/>
          <w:color w:val="000000" w:themeColor="text1"/>
          <w:lang w:eastAsia="ko-KR"/>
        </w:rPr>
        <w:t>,</w:t>
      </w:r>
      <w:r w:rsidRPr="00BD1FB2">
        <w:rPr>
          <w:color w:val="000000" w:themeColor="text1"/>
        </w:rPr>
        <w:t xml:space="preserve"> 42988, Republic of Korea</w:t>
      </w:r>
    </w:p>
    <w:p w14:paraId="7B384BC2" w14:textId="77777777" w:rsidR="00AB51AE" w:rsidRPr="00BD1FB2" w:rsidRDefault="00AB51AE" w:rsidP="005D1FD5">
      <w:pPr>
        <w:spacing w:line="480" w:lineRule="auto"/>
        <w:contextualSpacing/>
        <w:rPr>
          <w:rFonts w:eastAsiaTheme="minorEastAsia"/>
          <w:bCs/>
          <w:color w:val="000000" w:themeColor="text1"/>
          <w:lang w:eastAsia="ko-KR"/>
        </w:rPr>
      </w:pPr>
      <w:r w:rsidRPr="00BD1FB2">
        <w:rPr>
          <w:rFonts w:eastAsiaTheme="minorEastAsia" w:hint="eastAsia"/>
          <w:bCs/>
          <w:color w:val="000000" w:themeColor="text1"/>
          <w:vertAlign w:val="superscript"/>
          <w:lang w:eastAsia="ko-KR"/>
        </w:rPr>
        <w:t>2</w:t>
      </w:r>
      <w:r w:rsidRPr="00BD1FB2">
        <w:rPr>
          <w:bCs/>
          <w:color w:val="000000" w:themeColor="text1"/>
        </w:rPr>
        <w:t>Korea Zoonosis Research Institute, Jeonbuk National University, Iksan 54531, South Korea.</w:t>
      </w:r>
      <w:r w:rsidRPr="00BD1FB2">
        <w:rPr>
          <w:rFonts w:eastAsiaTheme="minorEastAsia" w:hint="eastAsia"/>
          <w:bCs/>
          <w:color w:val="000000" w:themeColor="text1"/>
          <w:lang w:eastAsia="ko-KR"/>
        </w:rPr>
        <w:t xml:space="preserve"> </w:t>
      </w:r>
      <w:r w:rsidRPr="00BD1FB2">
        <w:rPr>
          <w:rFonts w:eastAsiaTheme="minorEastAsia" w:hint="eastAsia"/>
          <w:bCs/>
          <w:color w:val="000000" w:themeColor="text1"/>
          <w:vertAlign w:val="superscript"/>
          <w:lang w:eastAsia="ko-KR"/>
        </w:rPr>
        <w:t>3</w:t>
      </w:r>
      <w:r w:rsidRPr="00BD1FB2">
        <w:rPr>
          <w:bCs/>
          <w:color w:val="000000" w:themeColor="text1"/>
        </w:rPr>
        <w:t>The Laboratory of Viromics and Evolution, Korea Zoonosis Research Institute, Jeonbuk National University, 820-120 Hana-ro, Iksan-si, Jeollabuk-do, 54531, Republic of Korea</w:t>
      </w:r>
    </w:p>
    <w:p w14:paraId="39BF4DDC" w14:textId="77777777" w:rsidR="00AB51AE" w:rsidRPr="00BD1FB2" w:rsidRDefault="00AB51AE" w:rsidP="005D1FD5">
      <w:pPr>
        <w:spacing w:line="480" w:lineRule="auto"/>
        <w:jc w:val="both"/>
        <w:rPr>
          <w:rFonts w:eastAsiaTheme="minorEastAsia"/>
          <w:color w:val="000000" w:themeColor="text1"/>
          <w:lang w:eastAsia="ko-KR"/>
        </w:rPr>
      </w:pPr>
      <w:r w:rsidRPr="00BD1FB2">
        <w:rPr>
          <w:rFonts w:eastAsiaTheme="minorEastAsia"/>
          <w:color w:val="000000" w:themeColor="text1"/>
          <w:vertAlign w:val="superscript"/>
          <w:lang w:eastAsia="ko-KR"/>
        </w:rPr>
        <w:t>4</w:t>
      </w:r>
      <w:r w:rsidRPr="00BD1FB2">
        <w:rPr>
          <w:rFonts w:eastAsiaTheme="majorHAnsi"/>
          <w:color w:val="000000" w:themeColor="text1"/>
          <w:lang w:eastAsia="ko-KR"/>
        </w:rPr>
        <w:t>Department of Biomedical Science, School of Medicine, Kyungpook National University, Daegu, 41944, Republic of Korea</w:t>
      </w:r>
    </w:p>
    <w:p w14:paraId="7B1AB87A" w14:textId="77777777" w:rsidR="00AB51AE" w:rsidRPr="00BD1FB2" w:rsidRDefault="00AB51AE" w:rsidP="005D1FD5">
      <w:pPr>
        <w:spacing w:line="480" w:lineRule="auto"/>
        <w:jc w:val="both"/>
        <w:rPr>
          <w:rFonts w:eastAsiaTheme="majorHAnsi"/>
          <w:color w:val="000000" w:themeColor="text1"/>
        </w:rPr>
      </w:pPr>
      <w:r w:rsidRPr="00BD1FB2">
        <w:rPr>
          <w:rFonts w:eastAsiaTheme="minorEastAsia"/>
          <w:color w:val="000000" w:themeColor="text1"/>
          <w:vertAlign w:val="superscript"/>
          <w:lang w:eastAsia="ko-KR"/>
        </w:rPr>
        <w:t>5</w:t>
      </w:r>
      <w:r w:rsidRPr="00BD1FB2">
        <w:rPr>
          <w:rFonts w:eastAsiaTheme="majorHAnsi"/>
          <w:color w:val="000000" w:themeColor="text1"/>
        </w:rPr>
        <w:t>Department of Molecular Medicine, Cell and Matrix Research Institute (CMRI), School of Medicine, Kyungpook National University, Daegu, 41944, Republic of Korea</w:t>
      </w:r>
    </w:p>
    <w:p w14:paraId="4B240C11" w14:textId="77777777" w:rsidR="00AB51AE" w:rsidRPr="00BD1FB2" w:rsidRDefault="00AB51AE" w:rsidP="005D1FD5">
      <w:pPr>
        <w:spacing w:line="480" w:lineRule="auto"/>
        <w:jc w:val="both"/>
        <w:rPr>
          <w:rFonts w:eastAsiaTheme="majorHAnsi"/>
          <w:color w:val="000000" w:themeColor="text1"/>
          <w:lang w:eastAsia="ko-KR"/>
        </w:rPr>
      </w:pPr>
      <w:r w:rsidRPr="00BD1FB2">
        <w:rPr>
          <w:rFonts w:eastAsiaTheme="minorEastAsia" w:hint="eastAsia"/>
          <w:color w:val="000000" w:themeColor="text1"/>
          <w:vertAlign w:val="superscript"/>
          <w:lang w:eastAsia="ko-KR"/>
        </w:rPr>
        <w:t>6</w:t>
      </w:r>
      <w:r w:rsidRPr="00BD1FB2">
        <w:rPr>
          <w:rFonts w:eastAsiaTheme="majorHAnsi"/>
          <w:color w:val="000000" w:themeColor="text1"/>
        </w:rPr>
        <w:t>Departm</w:t>
      </w:r>
      <w:r w:rsidRPr="00BD1FB2">
        <w:rPr>
          <w:rFonts w:eastAsiaTheme="majorHAnsi" w:hint="eastAsia"/>
          <w:color w:val="000000" w:themeColor="text1"/>
          <w:lang w:eastAsia="ko-KR"/>
        </w:rPr>
        <w:t xml:space="preserve">ent </w:t>
      </w:r>
      <w:r w:rsidRPr="00BD1FB2">
        <w:rPr>
          <w:rFonts w:eastAsiaTheme="majorHAnsi"/>
          <w:color w:val="000000" w:themeColor="text1"/>
          <w:lang w:eastAsia="ko-KR"/>
        </w:rPr>
        <w:t xml:space="preserve">of Physics and Chemistry, </w:t>
      </w:r>
      <w:r w:rsidRPr="00BD1FB2">
        <w:rPr>
          <w:color w:val="000000" w:themeColor="text1"/>
        </w:rPr>
        <w:t>Daegu Gyeongbuk Institute of Science and Technology (DGIST), Daegu</w:t>
      </w:r>
      <w:r w:rsidRPr="00BD1FB2">
        <w:rPr>
          <w:rFonts w:eastAsiaTheme="minorEastAsia"/>
          <w:color w:val="000000" w:themeColor="text1"/>
          <w:lang w:eastAsia="ko-KR"/>
        </w:rPr>
        <w:t>,</w:t>
      </w:r>
      <w:r w:rsidRPr="00BD1FB2">
        <w:rPr>
          <w:color w:val="000000" w:themeColor="text1"/>
        </w:rPr>
        <w:t xml:space="preserve"> 42988, Republic of Korea</w:t>
      </w:r>
    </w:p>
    <w:p w14:paraId="40EFC9CF" w14:textId="77777777" w:rsidR="00AB51AE" w:rsidRPr="00BD1FB2" w:rsidRDefault="00AB51AE" w:rsidP="005D1FD5">
      <w:pPr>
        <w:spacing w:line="480" w:lineRule="auto"/>
        <w:jc w:val="both"/>
        <w:rPr>
          <w:rFonts w:eastAsiaTheme="minorEastAsia"/>
          <w:color w:val="000000" w:themeColor="text1"/>
          <w:lang w:eastAsia="ko-KR"/>
        </w:rPr>
      </w:pPr>
      <w:r w:rsidRPr="00BD1FB2">
        <w:rPr>
          <w:rFonts w:eastAsiaTheme="minorEastAsia" w:hint="eastAsia"/>
          <w:color w:val="000000" w:themeColor="text1"/>
          <w:vertAlign w:val="superscript"/>
          <w:lang w:eastAsia="ko-KR"/>
        </w:rPr>
        <w:t>7</w:t>
      </w:r>
      <w:r w:rsidRPr="00BD1FB2">
        <w:rPr>
          <w:rFonts w:eastAsiaTheme="minorEastAsia"/>
          <w:color w:val="000000" w:themeColor="text1"/>
          <w:lang w:eastAsia="ko-KR"/>
        </w:rPr>
        <w:t xml:space="preserve">New Biology Research Center, </w:t>
      </w:r>
      <w:r w:rsidRPr="00BD1FB2">
        <w:rPr>
          <w:color w:val="000000" w:themeColor="text1"/>
        </w:rPr>
        <w:t>Daegu Gyeongbuk Institute of Science and Technology (DGIST)</w:t>
      </w:r>
      <w:r w:rsidRPr="00BD1FB2">
        <w:rPr>
          <w:rFonts w:eastAsiaTheme="minorEastAsia"/>
          <w:color w:val="000000" w:themeColor="text1"/>
          <w:lang w:eastAsia="ko-KR"/>
        </w:rPr>
        <w:t xml:space="preserve">, Daegu, </w:t>
      </w:r>
      <w:r w:rsidRPr="00BD1FB2">
        <w:rPr>
          <w:rFonts w:eastAsiaTheme="minorEastAsia" w:hint="eastAsia"/>
          <w:color w:val="000000" w:themeColor="text1"/>
          <w:lang w:eastAsia="ko-KR"/>
        </w:rPr>
        <w:t>42988</w:t>
      </w:r>
      <w:r w:rsidRPr="00BD1FB2">
        <w:rPr>
          <w:rFonts w:eastAsiaTheme="minorEastAsia"/>
          <w:color w:val="000000" w:themeColor="text1"/>
          <w:lang w:eastAsia="ko-KR"/>
        </w:rPr>
        <w:t>, Republic of Korea</w:t>
      </w:r>
    </w:p>
    <w:p w14:paraId="4A1DD7AD" w14:textId="77777777" w:rsidR="00AB51AE" w:rsidRPr="00BD1FB2" w:rsidRDefault="00AB51AE" w:rsidP="005D1FD5">
      <w:pPr>
        <w:spacing w:line="480" w:lineRule="auto"/>
        <w:contextualSpacing/>
        <w:rPr>
          <w:rFonts w:eastAsiaTheme="minorEastAsia"/>
          <w:bCs/>
          <w:color w:val="000000" w:themeColor="text1"/>
          <w:lang w:eastAsia="ko-KR"/>
        </w:rPr>
      </w:pPr>
    </w:p>
    <w:p w14:paraId="75E7DAA4" w14:textId="77777777" w:rsidR="00AB51AE" w:rsidRPr="00BD1FB2" w:rsidRDefault="00AB51AE" w:rsidP="005D1FD5">
      <w:pPr>
        <w:pStyle w:val="Paragraph"/>
        <w:spacing w:line="480" w:lineRule="auto"/>
        <w:ind w:firstLine="0"/>
        <w:jc w:val="both"/>
        <w:rPr>
          <w:color w:val="000000" w:themeColor="text1"/>
          <w:vertAlign w:val="superscript"/>
        </w:rPr>
      </w:pPr>
      <w:r w:rsidRPr="00BD1FB2">
        <w:rPr>
          <w:color w:val="000000" w:themeColor="text1"/>
          <w:shd w:val="clear" w:color="auto" w:fill="FFFFFF"/>
          <w:vertAlign w:val="superscript"/>
        </w:rPr>
        <w:t>†</w:t>
      </w:r>
      <w:r w:rsidRPr="00BD1FB2">
        <w:rPr>
          <w:color w:val="000000" w:themeColor="text1"/>
          <w:shd w:val="clear" w:color="auto" w:fill="FFFFFF"/>
        </w:rPr>
        <w:t>These authors contributed equally to this work.</w:t>
      </w:r>
    </w:p>
    <w:p w14:paraId="5ABBBAC4" w14:textId="77777777" w:rsidR="00AB51AE" w:rsidRPr="00BD1FB2" w:rsidRDefault="00AB51AE" w:rsidP="005D1FD5">
      <w:pPr>
        <w:pStyle w:val="Paragraph"/>
        <w:spacing w:line="480" w:lineRule="auto"/>
        <w:ind w:firstLine="0"/>
        <w:jc w:val="both"/>
        <w:rPr>
          <w:rFonts w:eastAsiaTheme="minorEastAsia"/>
          <w:color w:val="000000" w:themeColor="text1"/>
          <w:sz w:val="20"/>
          <w:szCs w:val="20"/>
          <w:lang w:eastAsia="ko-KR"/>
        </w:rPr>
      </w:pPr>
    </w:p>
    <w:p w14:paraId="6EF8CE56" w14:textId="77777777" w:rsidR="00AB51AE" w:rsidRPr="00BD1FB2" w:rsidRDefault="00AB51AE" w:rsidP="005D1FD5">
      <w:pPr>
        <w:spacing w:line="480" w:lineRule="auto"/>
        <w:jc w:val="both"/>
        <w:rPr>
          <w:rFonts w:eastAsiaTheme="minorEastAsia"/>
          <w:b/>
          <w:bCs/>
          <w:color w:val="000000" w:themeColor="text1"/>
          <w:lang w:val="en-US" w:eastAsia="ko-KR"/>
        </w:rPr>
      </w:pPr>
      <w:bookmarkStart w:id="3" w:name="_Hlk179446993"/>
      <w:r w:rsidRPr="00BD1FB2">
        <w:rPr>
          <w:rFonts w:eastAsiaTheme="minorEastAsia"/>
          <w:b/>
          <w:bCs/>
          <w:color w:val="000000" w:themeColor="text1"/>
          <w:lang w:val="en-US" w:eastAsia="ko-KR"/>
        </w:rPr>
        <w:t>Correspondence</w:t>
      </w:r>
    </w:p>
    <w:p w14:paraId="5A10B0FA" w14:textId="77777777" w:rsidR="00AB51AE" w:rsidRPr="00BD1FB2" w:rsidRDefault="00AB51AE" w:rsidP="005D1FD5">
      <w:pPr>
        <w:spacing w:line="480" w:lineRule="auto"/>
        <w:jc w:val="both"/>
        <w:rPr>
          <w:rFonts w:eastAsiaTheme="minorEastAsia"/>
          <w:color w:val="000000" w:themeColor="text1"/>
          <w:lang w:eastAsia="ko-KR"/>
        </w:rPr>
      </w:pPr>
      <w:r w:rsidRPr="00BD1FB2">
        <w:rPr>
          <w:color w:val="000000" w:themeColor="text1"/>
        </w:rPr>
        <w:t xml:space="preserve">Kyungmoo Yea, </w:t>
      </w:r>
      <w:r w:rsidRPr="00BD1FB2">
        <w:rPr>
          <w:rFonts w:eastAsiaTheme="minorEastAsia"/>
          <w:color w:val="000000" w:themeColor="text1"/>
          <w:lang w:eastAsia="ko-KR"/>
        </w:rPr>
        <w:t>Department of New Biology</w:t>
      </w:r>
      <w:r w:rsidRPr="00BD1FB2">
        <w:rPr>
          <w:rFonts w:eastAsiaTheme="minorEastAsia" w:hint="eastAsia"/>
          <w:color w:val="000000" w:themeColor="text1"/>
          <w:lang w:eastAsia="ko-KR"/>
        </w:rPr>
        <w:t xml:space="preserve"> and </w:t>
      </w:r>
      <w:r w:rsidRPr="00BD1FB2">
        <w:rPr>
          <w:color w:val="000000" w:themeColor="text1"/>
          <w:lang w:eastAsia="ko-KR"/>
        </w:rPr>
        <w:t>New Biology Research Center</w:t>
      </w:r>
      <w:r w:rsidRPr="00BD1FB2">
        <w:rPr>
          <w:rFonts w:eastAsiaTheme="minorEastAsia"/>
          <w:color w:val="000000" w:themeColor="text1"/>
          <w:lang w:eastAsia="ko-KR"/>
        </w:rPr>
        <w:t xml:space="preserve">, </w:t>
      </w:r>
      <w:r w:rsidRPr="00BD1FB2">
        <w:rPr>
          <w:color w:val="000000" w:themeColor="text1"/>
        </w:rPr>
        <w:t>Daegu Gyeongbuk Institute of Science and Technology (DGIST)</w:t>
      </w:r>
      <w:r w:rsidRPr="00BD1FB2">
        <w:rPr>
          <w:rFonts w:eastAsiaTheme="minorEastAsia"/>
          <w:color w:val="000000" w:themeColor="text1"/>
          <w:lang w:eastAsia="ko-KR"/>
        </w:rPr>
        <w:t xml:space="preserve">, Daegu, </w:t>
      </w:r>
      <w:r w:rsidRPr="00BD1FB2">
        <w:rPr>
          <w:rFonts w:eastAsiaTheme="minorEastAsia" w:hint="eastAsia"/>
          <w:color w:val="000000" w:themeColor="text1"/>
          <w:lang w:eastAsia="ko-KR"/>
        </w:rPr>
        <w:t>42988</w:t>
      </w:r>
      <w:r w:rsidRPr="00BD1FB2">
        <w:rPr>
          <w:rFonts w:eastAsiaTheme="minorEastAsia"/>
          <w:color w:val="000000" w:themeColor="text1"/>
          <w:lang w:eastAsia="ko-KR"/>
        </w:rPr>
        <w:t>, Republic of Korea</w:t>
      </w:r>
    </w:p>
    <w:p w14:paraId="4D624AD9" w14:textId="77777777" w:rsidR="00AB51AE" w:rsidRPr="00BD1FB2" w:rsidRDefault="00AB51AE" w:rsidP="005D1FD5">
      <w:pPr>
        <w:pStyle w:val="Tableofcontents"/>
        <w:spacing w:line="480" w:lineRule="auto"/>
        <w:rPr>
          <w:i/>
          <w:iCs/>
          <w:color w:val="000000" w:themeColor="text1"/>
        </w:rPr>
      </w:pPr>
      <w:r w:rsidRPr="00BD1FB2">
        <w:rPr>
          <w:color w:val="000000" w:themeColor="text1"/>
        </w:rPr>
        <w:t xml:space="preserve">E-mail: </w:t>
      </w:r>
      <w:hyperlink r:id="rId8" w:history="1">
        <w:r w:rsidRPr="00BD1FB2">
          <w:rPr>
            <w:rStyle w:val="a4"/>
            <w:color w:val="000000" w:themeColor="text1"/>
          </w:rPr>
          <w:t>ykm31@dgist.ac.kr</w:t>
        </w:r>
      </w:hyperlink>
    </w:p>
    <w:p w14:paraId="4EDE537A" w14:textId="77777777" w:rsidR="00AB51AE" w:rsidRPr="00BD1FB2" w:rsidRDefault="00AB51AE" w:rsidP="005D1FD5">
      <w:pPr>
        <w:spacing w:line="480" w:lineRule="auto"/>
        <w:jc w:val="both"/>
        <w:rPr>
          <w:rFonts w:eastAsiaTheme="majorHAnsi"/>
          <w:color w:val="000000" w:themeColor="text1"/>
          <w:lang w:eastAsia="ko-KR"/>
        </w:rPr>
      </w:pPr>
      <w:r w:rsidRPr="00BD1FB2">
        <w:rPr>
          <w:rFonts w:eastAsiaTheme="minorEastAsia"/>
          <w:color w:val="000000" w:themeColor="text1"/>
          <w:lang w:val="en-US" w:eastAsia="ko-KR"/>
        </w:rPr>
        <w:t xml:space="preserve">Moon-Chang Baek, </w:t>
      </w:r>
      <w:r w:rsidRPr="00BD1FB2">
        <w:rPr>
          <w:rFonts w:eastAsiaTheme="majorHAnsi"/>
          <w:color w:val="000000" w:themeColor="text1"/>
        </w:rPr>
        <w:t>Department of Molecular Medicine, Cell and Matrix Research Institute (CMRI), School of Medicine, Kyungpook National University, Daegu, 41944, Republic of Korea</w:t>
      </w:r>
    </w:p>
    <w:p w14:paraId="423557B2" w14:textId="77777777" w:rsidR="00AB51AE" w:rsidRPr="00BD1FB2" w:rsidRDefault="00AB51AE" w:rsidP="005D1FD5">
      <w:pPr>
        <w:pStyle w:val="Tableofcontents"/>
        <w:spacing w:line="480" w:lineRule="auto"/>
        <w:rPr>
          <w:rStyle w:val="a4"/>
          <w:i/>
          <w:iCs/>
          <w:color w:val="000000" w:themeColor="text1"/>
        </w:rPr>
      </w:pPr>
      <w:r w:rsidRPr="00BD1FB2">
        <w:rPr>
          <w:color w:val="000000" w:themeColor="text1"/>
        </w:rPr>
        <w:t xml:space="preserve">E-mail: </w:t>
      </w:r>
      <w:hyperlink r:id="rId9" w:history="1">
        <w:r w:rsidRPr="00BD1FB2">
          <w:rPr>
            <w:rStyle w:val="a4"/>
            <w:color w:val="000000" w:themeColor="text1"/>
          </w:rPr>
          <w:t>mcbaek@knu.ac.kr</w:t>
        </w:r>
      </w:hyperlink>
    </w:p>
    <w:p w14:paraId="1372227B" w14:textId="77777777" w:rsidR="00AB51AE" w:rsidRPr="00BD1FB2" w:rsidRDefault="00AB51AE" w:rsidP="005D1FD5">
      <w:pPr>
        <w:spacing w:line="480" w:lineRule="auto"/>
        <w:jc w:val="both"/>
        <w:rPr>
          <w:rFonts w:eastAsiaTheme="minorEastAsia"/>
          <w:color w:val="000000" w:themeColor="text1"/>
          <w:lang w:val="en-US" w:eastAsia="ko-KR"/>
        </w:rPr>
      </w:pPr>
      <w:r w:rsidRPr="00BD1FB2">
        <w:rPr>
          <w:color w:val="000000" w:themeColor="text1"/>
          <w:szCs w:val="32"/>
        </w:rPr>
        <w:t>Kyungmoo Yea</w:t>
      </w:r>
      <w:r w:rsidRPr="00BD1FB2">
        <w:rPr>
          <w:rFonts w:eastAsiaTheme="minorEastAsia"/>
          <w:color w:val="000000" w:themeColor="text1"/>
          <w:lang w:val="en-US" w:eastAsia="ko-KR"/>
        </w:rPr>
        <w:t xml:space="preserve"> </w:t>
      </w:r>
      <w:r w:rsidRPr="00BD1FB2">
        <w:rPr>
          <w:rFonts w:eastAsiaTheme="minorEastAsia" w:hint="eastAsia"/>
          <w:color w:val="000000" w:themeColor="text1"/>
          <w:lang w:val="en-US" w:eastAsia="ko-KR"/>
        </w:rPr>
        <w:t xml:space="preserve">and </w:t>
      </w:r>
      <w:r w:rsidRPr="00BD1FB2">
        <w:rPr>
          <w:rFonts w:eastAsiaTheme="minorEastAsia"/>
          <w:color w:val="000000" w:themeColor="text1"/>
          <w:lang w:val="en-US" w:eastAsia="ko-KR"/>
        </w:rPr>
        <w:t>Moon-Chang Baek contributed equally to this work</w:t>
      </w:r>
    </w:p>
    <w:bookmarkEnd w:id="3"/>
    <w:p w14:paraId="55EEA425" w14:textId="77777777" w:rsidR="00DF4236" w:rsidRPr="00BD1FB2" w:rsidRDefault="00DF4236" w:rsidP="005D1FD5">
      <w:pPr>
        <w:spacing w:line="480" w:lineRule="auto"/>
        <w:jc w:val="both"/>
        <w:rPr>
          <w:rFonts w:eastAsia="맑은 고딕"/>
          <w:b/>
          <w:bCs/>
          <w:color w:val="000000" w:themeColor="text1"/>
          <w:lang w:val="en-US" w:eastAsia="ko-KR"/>
        </w:rPr>
      </w:pPr>
    </w:p>
    <w:bookmarkEnd w:id="0"/>
    <w:p w14:paraId="70E619D1" w14:textId="77777777" w:rsidR="00913697" w:rsidRPr="00BD1FB2" w:rsidRDefault="00913697" w:rsidP="005D1FD5">
      <w:pPr>
        <w:spacing w:line="480" w:lineRule="auto"/>
        <w:jc w:val="both"/>
        <w:rPr>
          <w:rFonts w:eastAsiaTheme="minorEastAsia"/>
          <w:b/>
          <w:bCs/>
          <w:color w:val="000000" w:themeColor="text1"/>
          <w:lang w:val="en-US" w:eastAsia="ko-KR"/>
        </w:rPr>
      </w:pPr>
      <w:r w:rsidRPr="00BD1FB2">
        <w:rPr>
          <w:color w:val="000000" w:themeColor="text1"/>
          <w:lang w:val="en-US"/>
        </w:rPr>
        <w:br w:type="column"/>
      </w:r>
      <w:r w:rsidRPr="00BD1FB2">
        <w:rPr>
          <w:rFonts w:eastAsiaTheme="minorEastAsia"/>
          <w:b/>
          <w:bCs/>
          <w:color w:val="000000" w:themeColor="text1"/>
          <w:lang w:val="en-US" w:eastAsia="ko-KR"/>
        </w:rPr>
        <w:lastRenderedPageBreak/>
        <w:t>Supporting Figures</w:t>
      </w:r>
    </w:p>
    <w:p w14:paraId="2E45668F" w14:textId="6E68ECB0" w:rsidR="00A81508" w:rsidRPr="00BD1FB2" w:rsidRDefault="0057267B" w:rsidP="005D1FD5">
      <w:pPr>
        <w:spacing w:line="480" w:lineRule="auto"/>
        <w:rPr>
          <w:rFonts w:eastAsia="바탕"/>
          <w:b/>
          <w:bCs/>
          <w:color w:val="000000" w:themeColor="text1"/>
          <w:lang w:val="en-US" w:eastAsia="ko-KR"/>
        </w:rPr>
      </w:pPr>
      <w:r w:rsidRPr="00BD1FB2">
        <w:rPr>
          <w:rFonts w:eastAsia="바탕"/>
          <w:b/>
          <w:bCs/>
          <w:noProof/>
          <w:color w:val="000000" w:themeColor="text1"/>
          <w:lang w:val="en-US" w:eastAsia="ko-KR"/>
        </w:rPr>
        <w:drawing>
          <wp:inline distT="0" distB="0" distL="0" distR="0" wp14:anchorId="343B9139" wp14:editId="36C1D610">
            <wp:extent cx="5734050" cy="7419975"/>
            <wp:effectExtent l="0" t="0" r="0" b="9525"/>
            <wp:docPr id="146036409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41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C5736" w14:textId="1454E71E" w:rsidR="00A81508" w:rsidRPr="00BD1FB2" w:rsidRDefault="00A81508" w:rsidP="005D1FD5">
      <w:pPr>
        <w:spacing w:line="480" w:lineRule="auto"/>
        <w:jc w:val="both"/>
        <w:rPr>
          <w:rFonts w:eastAsiaTheme="minorEastAsia"/>
          <w:color w:val="000000" w:themeColor="text1"/>
          <w:lang w:eastAsia="ko-KR"/>
        </w:rPr>
      </w:pPr>
      <w:r w:rsidRPr="00BD1FB2">
        <w:rPr>
          <w:rFonts w:eastAsia="바탕" w:hint="eastAsia"/>
          <w:b/>
          <w:bCs/>
          <w:color w:val="000000" w:themeColor="text1"/>
        </w:rPr>
        <w:t>Supplementary figure 1.</w:t>
      </w:r>
      <w:r w:rsidRPr="00BD1FB2">
        <w:rPr>
          <w:rFonts w:eastAsia="바탕"/>
          <w:b/>
          <w:bCs/>
          <w:color w:val="000000" w:themeColor="text1"/>
        </w:rPr>
        <w:t xml:space="preserve"> </w:t>
      </w:r>
      <w:r w:rsidRPr="00BD1FB2">
        <w:rPr>
          <w:color w:val="000000" w:themeColor="text1"/>
        </w:rPr>
        <w:t>Characterization and immunomodulatory profiles of control and primed hADMSC</w:t>
      </w:r>
      <w:r w:rsidR="00AB51AE" w:rsidRPr="00BD1FB2">
        <w:rPr>
          <w:rFonts w:eastAsiaTheme="minorEastAsia" w:hint="eastAsia"/>
          <w:color w:val="000000" w:themeColor="text1"/>
          <w:lang w:eastAsia="ko-KR"/>
        </w:rPr>
        <w:t>s.</w:t>
      </w:r>
    </w:p>
    <w:p w14:paraId="2149FB96" w14:textId="0D888703" w:rsidR="00A81508" w:rsidRPr="00BD1FB2" w:rsidRDefault="00A81508" w:rsidP="005D1FD5">
      <w:pPr>
        <w:spacing w:line="480" w:lineRule="auto"/>
        <w:jc w:val="both"/>
        <w:rPr>
          <w:rFonts w:eastAsiaTheme="minorEastAsia"/>
          <w:color w:val="000000" w:themeColor="text1"/>
          <w:lang w:val="en-US" w:eastAsia="ko-KR"/>
        </w:rPr>
      </w:pPr>
      <w:r w:rsidRPr="00BD1FB2">
        <w:rPr>
          <w:color w:val="000000" w:themeColor="text1"/>
        </w:rPr>
        <w:lastRenderedPageBreak/>
        <w:t>(</w:t>
      </w:r>
      <w:r w:rsidR="00042082" w:rsidRPr="00BD1FB2">
        <w:rPr>
          <w:rFonts w:eastAsiaTheme="minorEastAsia" w:hint="eastAsia"/>
          <w:color w:val="000000" w:themeColor="text1"/>
          <w:lang w:eastAsia="ko-KR"/>
        </w:rPr>
        <w:t>a</w:t>
      </w:r>
      <w:r w:rsidRPr="00BD1FB2">
        <w:rPr>
          <w:color w:val="000000" w:themeColor="text1"/>
        </w:rPr>
        <w:t xml:space="preserve">) Representative phase contrast images of </w:t>
      </w:r>
      <w:r w:rsidR="00136983" w:rsidRPr="00BD1FB2">
        <w:rPr>
          <w:rFonts w:eastAsiaTheme="minorEastAsia" w:hint="eastAsia"/>
          <w:color w:val="000000" w:themeColor="text1"/>
          <w:lang w:eastAsia="ko-KR"/>
        </w:rPr>
        <w:t xml:space="preserve">control (Con) and primed </w:t>
      </w:r>
      <w:r w:rsidR="00102250" w:rsidRPr="00BD1FB2">
        <w:rPr>
          <w:color w:val="000000" w:themeColor="text1"/>
        </w:rPr>
        <w:t>(Priming) hADMSC</w:t>
      </w:r>
      <w:r w:rsidR="00AB51AE" w:rsidRPr="00BD1FB2">
        <w:rPr>
          <w:rFonts w:eastAsiaTheme="minorEastAsia" w:hint="eastAsia"/>
          <w:color w:val="000000" w:themeColor="text1"/>
          <w:lang w:eastAsia="ko-KR"/>
        </w:rPr>
        <w:t>s</w:t>
      </w:r>
      <w:r w:rsidR="00102250" w:rsidRPr="00BD1FB2">
        <w:rPr>
          <w:color w:val="000000" w:themeColor="text1"/>
        </w:rPr>
        <w:t xml:space="preserve"> after</w:t>
      </w:r>
      <w:r w:rsidRPr="00BD1FB2">
        <w:rPr>
          <w:color w:val="000000" w:themeColor="text1"/>
        </w:rPr>
        <w:t xml:space="preserve"> 24 h incubation with IFN-γ</w:t>
      </w:r>
      <w:r w:rsidRPr="00BD1FB2">
        <w:rPr>
          <w:color w:val="000000" w:themeColor="text1"/>
          <w:lang w:val="el-GR"/>
        </w:rPr>
        <w:t xml:space="preserve"> (1</w:t>
      </w:r>
      <w:r w:rsidRPr="00BD1FB2">
        <w:rPr>
          <w:color w:val="000000" w:themeColor="text1"/>
        </w:rPr>
        <w:t>0</w:t>
      </w:r>
      <w:r w:rsidRPr="00BD1FB2">
        <w:rPr>
          <w:color w:val="000000" w:themeColor="text1"/>
          <w:lang w:val="el-GR"/>
        </w:rPr>
        <w:t> </w:t>
      </w:r>
      <w:r w:rsidRPr="00BD1FB2">
        <w:rPr>
          <w:color w:val="000000" w:themeColor="text1"/>
        </w:rPr>
        <w:t xml:space="preserve">ng/mL) and TNF-α </w:t>
      </w:r>
      <w:r w:rsidRPr="00BD1FB2">
        <w:rPr>
          <w:color w:val="000000" w:themeColor="text1"/>
          <w:lang w:val="el-GR"/>
        </w:rPr>
        <w:t>(15 </w:t>
      </w:r>
      <w:r w:rsidRPr="00BD1FB2">
        <w:rPr>
          <w:color w:val="000000" w:themeColor="text1"/>
        </w:rPr>
        <w:t>ng/mL).</w:t>
      </w:r>
      <w:r w:rsidR="00A50F2D" w:rsidRPr="00BD1FB2">
        <w:rPr>
          <w:rFonts w:eastAsiaTheme="minorEastAsia" w:hint="eastAsia"/>
          <w:color w:val="000000" w:themeColor="text1"/>
          <w:lang w:eastAsia="ko-KR"/>
        </w:rPr>
        <w:t xml:space="preserve"> </w:t>
      </w:r>
      <w:r w:rsidR="00102250" w:rsidRPr="00BD1FB2">
        <w:rPr>
          <w:color w:val="000000" w:themeColor="text1"/>
        </w:rPr>
        <w:t>Black bars</w:t>
      </w:r>
      <w:r w:rsidR="00A50F2D" w:rsidRPr="00BD1FB2">
        <w:rPr>
          <w:color w:val="000000" w:themeColor="text1"/>
        </w:rPr>
        <w:t xml:space="preserve"> represent 50 μm</w:t>
      </w:r>
      <w:r w:rsidR="00A50F2D" w:rsidRPr="00BD1FB2">
        <w:rPr>
          <w:rFonts w:eastAsiaTheme="minorEastAsia" w:hint="eastAsia"/>
          <w:color w:val="000000" w:themeColor="text1"/>
          <w:lang w:eastAsia="ko-KR"/>
        </w:rPr>
        <w:t>.</w:t>
      </w:r>
      <w:r w:rsidRPr="00BD1FB2">
        <w:rPr>
          <w:color w:val="000000" w:themeColor="text1"/>
        </w:rPr>
        <w:t xml:space="preserve"> (</w:t>
      </w:r>
      <w:r w:rsidR="00042082" w:rsidRPr="00BD1FB2">
        <w:rPr>
          <w:rFonts w:eastAsiaTheme="minorEastAsia" w:hint="eastAsia"/>
          <w:color w:val="000000" w:themeColor="text1"/>
          <w:lang w:eastAsia="ko-KR"/>
        </w:rPr>
        <w:t>b</w:t>
      </w:r>
      <w:r w:rsidRPr="00BD1FB2">
        <w:rPr>
          <w:color w:val="000000" w:themeColor="text1"/>
        </w:rPr>
        <w:t>) Cell proliferation</w:t>
      </w:r>
      <w:r w:rsidR="00136983" w:rsidRPr="00BD1FB2">
        <w:rPr>
          <w:rFonts w:eastAsiaTheme="minorEastAsia" w:hint="eastAsia"/>
          <w:color w:val="000000" w:themeColor="text1"/>
          <w:lang w:eastAsia="ko-KR"/>
        </w:rPr>
        <w:t xml:space="preserve"> </w:t>
      </w:r>
      <w:r w:rsidR="00102250" w:rsidRPr="00BD1FB2">
        <w:rPr>
          <w:color w:val="000000" w:themeColor="text1"/>
        </w:rPr>
        <w:t>determined</w:t>
      </w:r>
      <w:r w:rsidRPr="00BD1FB2">
        <w:rPr>
          <w:color w:val="000000" w:themeColor="text1"/>
        </w:rPr>
        <w:t xml:space="preserve"> by automated cell counting</w:t>
      </w:r>
      <w:r w:rsidR="00136983" w:rsidRPr="00BD1FB2">
        <w:rPr>
          <w:rFonts w:eastAsiaTheme="minorEastAsia" w:hint="eastAsia"/>
          <w:color w:val="000000" w:themeColor="text1"/>
          <w:lang w:eastAsia="ko-KR"/>
        </w:rPr>
        <w:t xml:space="preserve"> </w:t>
      </w:r>
      <w:r w:rsidR="00102250" w:rsidRPr="00BD1FB2">
        <w:rPr>
          <w:rFonts w:eastAsiaTheme="minorEastAsia"/>
          <w:color w:val="000000" w:themeColor="text1"/>
          <w:lang w:eastAsia="ko-KR"/>
        </w:rPr>
        <w:t>after 24 h of</w:t>
      </w:r>
      <w:r w:rsidR="00136983" w:rsidRPr="00BD1FB2">
        <w:rPr>
          <w:rFonts w:eastAsiaTheme="minorEastAsia" w:hint="eastAsia"/>
          <w:color w:val="000000" w:themeColor="text1"/>
          <w:lang w:eastAsia="ko-KR"/>
        </w:rPr>
        <w:t xml:space="preserve"> priming</w:t>
      </w:r>
      <w:r w:rsidRPr="00BD1FB2">
        <w:rPr>
          <w:color w:val="000000" w:themeColor="text1"/>
        </w:rPr>
        <w:t xml:space="preserve">. </w:t>
      </w:r>
      <w:r w:rsidRPr="00BD1FB2">
        <w:rPr>
          <w:i/>
          <w:iCs/>
          <w:color w:val="000000" w:themeColor="text1"/>
        </w:rPr>
        <w:t>n =</w:t>
      </w:r>
      <w:r w:rsidRPr="00BD1FB2">
        <w:rPr>
          <w:color w:val="000000" w:themeColor="text1"/>
        </w:rPr>
        <w:t> 3. (</w:t>
      </w:r>
      <w:r w:rsidR="00042082" w:rsidRPr="00BD1FB2">
        <w:rPr>
          <w:rFonts w:eastAsiaTheme="minorEastAsia" w:hint="eastAsia"/>
          <w:color w:val="000000" w:themeColor="text1"/>
          <w:lang w:eastAsia="ko-KR"/>
        </w:rPr>
        <w:t>c</w:t>
      </w:r>
      <w:r w:rsidRPr="00BD1FB2">
        <w:rPr>
          <w:color w:val="000000" w:themeColor="text1"/>
        </w:rPr>
        <w:t xml:space="preserve">) Cell viability determined </w:t>
      </w:r>
      <w:r w:rsidR="003807E9" w:rsidRPr="00BD1FB2">
        <w:rPr>
          <w:rFonts w:eastAsiaTheme="minorEastAsia" w:hint="eastAsia"/>
          <w:color w:val="000000" w:themeColor="text1"/>
          <w:lang w:eastAsia="ko-KR"/>
        </w:rPr>
        <w:t>by M</w:t>
      </w:r>
      <w:r w:rsidRPr="00BD1FB2">
        <w:rPr>
          <w:color w:val="000000" w:themeColor="text1"/>
        </w:rPr>
        <w:t>TS assay</w:t>
      </w:r>
      <w:r w:rsidR="00136983" w:rsidRPr="00BD1FB2">
        <w:rPr>
          <w:rFonts w:eastAsiaTheme="minorEastAsia" w:hint="eastAsia"/>
          <w:color w:val="000000" w:themeColor="text1"/>
          <w:lang w:eastAsia="ko-KR"/>
        </w:rPr>
        <w:t xml:space="preserve"> </w:t>
      </w:r>
      <w:r w:rsidR="00102250" w:rsidRPr="00BD1FB2">
        <w:rPr>
          <w:rFonts w:eastAsiaTheme="minorEastAsia"/>
          <w:color w:val="000000" w:themeColor="text1"/>
          <w:lang w:eastAsia="ko-KR"/>
        </w:rPr>
        <w:t>after 24 h of</w:t>
      </w:r>
      <w:r w:rsidR="00136983" w:rsidRPr="00BD1FB2">
        <w:rPr>
          <w:rFonts w:eastAsiaTheme="minorEastAsia" w:hint="eastAsia"/>
          <w:color w:val="000000" w:themeColor="text1"/>
          <w:lang w:eastAsia="ko-KR"/>
        </w:rPr>
        <w:t xml:space="preserve"> priming</w:t>
      </w:r>
      <w:r w:rsidRPr="00BD1FB2">
        <w:rPr>
          <w:rFonts w:hint="eastAsia"/>
          <w:color w:val="000000" w:themeColor="text1"/>
        </w:rPr>
        <w:t>.</w:t>
      </w:r>
      <w:r w:rsidRPr="00BD1FB2">
        <w:rPr>
          <w:color w:val="000000" w:themeColor="text1"/>
        </w:rPr>
        <w:t xml:space="preserve"> </w:t>
      </w:r>
      <w:r w:rsidRPr="00BD1FB2">
        <w:rPr>
          <w:i/>
          <w:iCs/>
          <w:color w:val="000000" w:themeColor="text1"/>
        </w:rPr>
        <w:t>n =</w:t>
      </w:r>
      <w:r w:rsidRPr="00BD1FB2">
        <w:rPr>
          <w:color w:val="000000" w:themeColor="text1"/>
        </w:rPr>
        <w:t> </w:t>
      </w:r>
      <w:r w:rsidR="000D7929" w:rsidRPr="00BD1FB2">
        <w:rPr>
          <w:rFonts w:eastAsiaTheme="minorEastAsia" w:hint="eastAsia"/>
          <w:color w:val="000000" w:themeColor="text1"/>
          <w:lang w:eastAsia="ko-KR"/>
        </w:rPr>
        <w:t>6</w:t>
      </w:r>
      <w:r w:rsidRPr="00BD1FB2">
        <w:rPr>
          <w:color w:val="000000" w:themeColor="text1"/>
        </w:rPr>
        <w:t>. (</w:t>
      </w:r>
      <w:r w:rsidR="00042082" w:rsidRPr="00BD1FB2">
        <w:rPr>
          <w:rFonts w:eastAsiaTheme="minorEastAsia" w:hint="eastAsia"/>
          <w:color w:val="000000" w:themeColor="text1"/>
          <w:lang w:eastAsia="ko-KR"/>
        </w:rPr>
        <w:t>d</w:t>
      </w:r>
      <w:r w:rsidRPr="00BD1FB2">
        <w:rPr>
          <w:color w:val="000000" w:themeColor="text1"/>
        </w:rPr>
        <w:t xml:space="preserve">) mRNA expression levels of </w:t>
      </w:r>
      <w:r w:rsidRPr="00BD1FB2">
        <w:rPr>
          <w:i/>
          <w:iCs/>
          <w:color w:val="000000" w:themeColor="text1"/>
        </w:rPr>
        <w:t>COX</w:t>
      </w:r>
      <w:r w:rsidR="00136983" w:rsidRPr="00BD1FB2">
        <w:rPr>
          <w:rFonts w:eastAsiaTheme="minorEastAsia" w:hint="eastAsia"/>
          <w:i/>
          <w:iCs/>
          <w:color w:val="000000" w:themeColor="text1"/>
          <w:lang w:eastAsia="ko-KR"/>
        </w:rPr>
        <w:t>-</w:t>
      </w:r>
      <w:r w:rsidRPr="00BD1FB2">
        <w:rPr>
          <w:i/>
          <w:iCs/>
          <w:color w:val="000000" w:themeColor="text1"/>
        </w:rPr>
        <w:t>2</w:t>
      </w:r>
      <w:r w:rsidRPr="00BD1FB2">
        <w:rPr>
          <w:color w:val="000000" w:themeColor="text1"/>
        </w:rPr>
        <w:t xml:space="preserve">, </w:t>
      </w:r>
      <w:r w:rsidRPr="00BD1FB2">
        <w:rPr>
          <w:i/>
          <w:iCs/>
          <w:color w:val="000000" w:themeColor="text1"/>
        </w:rPr>
        <w:t>A20</w:t>
      </w:r>
      <w:r w:rsidRPr="00BD1FB2">
        <w:rPr>
          <w:color w:val="000000" w:themeColor="text1"/>
        </w:rPr>
        <w:t>, and</w:t>
      </w:r>
      <w:r w:rsidRPr="00BD1FB2">
        <w:rPr>
          <w:rFonts w:hint="eastAsia"/>
          <w:color w:val="000000" w:themeColor="text1"/>
        </w:rPr>
        <w:t xml:space="preserve"> </w:t>
      </w:r>
      <w:r w:rsidRPr="00BD1FB2">
        <w:rPr>
          <w:rFonts w:hint="eastAsia"/>
          <w:i/>
          <w:iCs/>
          <w:color w:val="000000" w:themeColor="text1"/>
        </w:rPr>
        <w:t>TSG</w:t>
      </w:r>
      <w:r w:rsidR="00136983" w:rsidRPr="00BD1FB2">
        <w:rPr>
          <w:rFonts w:eastAsiaTheme="minorEastAsia" w:hint="eastAsia"/>
          <w:i/>
          <w:iCs/>
          <w:color w:val="000000" w:themeColor="text1"/>
          <w:lang w:eastAsia="ko-KR"/>
        </w:rPr>
        <w:t>-</w:t>
      </w:r>
      <w:r w:rsidRPr="00BD1FB2">
        <w:rPr>
          <w:rFonts w:hint="eastAsia"/>
          <w:i/>
          <w:iCs/>
          <w:color w:val="000000" w:themeColor="text1"/>
        </w:rPr>
        <w:t>6</w:t>
      </w:r>
      <w:r w:rsidRPr="00BD1FB2">
        <w:rPr>
          <w:color w:val="000000" w:themeColor="text1"/>
        </w:rPr>
        <w:t xml:space="preserve"> over a </w:t>
      </w:r>
      <w:r w:rsidR="00102250" w:rsidRPr="00BD1FB2">
        <w:rPr>
          <w:rFonts w:eastAsiaTheme="minorEastAsia" w:hint="eastAsia"/>
          <w:color w:val="000000" w:themeColor="text1"/>
          <w:lang w:eastAsia="ko-KR"/>
        </w:rPr>
        <w:t>given</w:t>
      </w:r>
      <w:r w:rsidRPr="00BD1FB2">
        <w:rPr>
          <w:color w:val="000000" w:themeColor="text1"/>
        </w:rPr>
        <w:t xml:space="preserve"> period</w:t>
      </w:r>
      <w:r w:rsidR="00136983" w:rsidRPr="00BD1FB2">
        <w:rPr>
          <w:rFonts w:eastAsiaTheme="minorEastAsia" w:hint="eastAsia"/>
          <w:color w:val="000000" w:themeColor="text1"/>
          <w:lang w:eastAsia="ko-KR"/>
        </w:rPr>
        <w:t xml:space="preserve"> of priming</w:t>
      </w:r>
      <w:r w:rsidRPr="00BD1FB2">
        <w:rPr>
          <w:color w:val="000000" w:themeColor="text1"/>
        </w:rPr>
        <w:t xml:space="preserve">. </w:t>
      </w:r>
      <w:r w:rsidR="000D7929" w:rsidRPr="00BD1FB2">
        <w:rPr>
          <w:i/>
          <w:iCs/>
          <w:color w:val="000000" w:themeColor="text1"/>
        </w:rPr>
        <w:t>n =</w:t>
      </w:r>
      <w:r w:rsidR="000D7929" w:rsidRPr="00BD1FB2">
        <w:rPr>
          <w:color w:val="000000" w:themeColor="text1"/>
        </w:rPr>
        <w:t> </w:t>
      </w:r>
      <w:r w:rsidR="000D7929" w:rsidRPr="00BD1FB2">
        <w:rPr>
          <w:rFonts w:eastAsiaTheme="minorEastAsia" w:hint="eastAsia"/>
          <w:color w:val="000000" w:themeColor="text1"/>
          <w:lang w:eastAsia="ko-KR"/>
        </w:rPr>
        <w:t>4</w:t>
      </w:r>
      <w:r w:rsidR="000D7929" w:rsidRPr="00BD1FB2">
        <w:rPr>
          <w:color w:val="000000" w:themeColor="text1"/>
        </w:rPr>
        <w:t xml:space="preserve">. </w:t>
      </w:r>
      <w:r w:rsidRPr="00BD1FB2">
        <w:rPr>
          <w:color w:val="000000" w:themeColor="text1"/>
        </w:rPr>
        <w:t>(</w:t>
      </w:r>
      <w:r w:rsidR="00042082" w:rsidRPr="00BD1FB2">
        <w:rPr>
          <w:rFonts w:eastAsiaTheme="minorEastAsia" w:hint="eastAsia"/>
          <w:color w:val="000000" w:themeColor="text1"/>
          <w:lang w:eastAsia="ko-KR"/>
        </w:rPr>
        <w:t>e</w:t>
      </w:r>
      <w:r w:rsidRPr="00BD1FB2">
        <w:rPr>
          <w:color w:val="000000" w:themeColor="text1"/>
        </w:rPr>
        <w:t xml:space="preserve">) </w:t>
      </w:r>
      <w:r w:rsidR="00136983" w:rsidRPr="00BD1FB2">
        <w:rPr>
          <w:color w:val="000000" w:themeColor="text1"/>
        </w:rPr>
        <w:t>Protein expression analysis of COX2</w:t>
      </w:r>
      <w:r w:rsidR="00136983" w:rsidRPr="00BD1FB2">
        <w:rPr>
          <w:rFonts w:eastAsiaTheme="minorEastAsia" w:hint="eastAsia"/>
          <w:color w:val="000000" w:themeColor="text1"/>
          <w:lang w:eastAsia="ko-KR"/>
        </w:rPr>
        <w:t>,</w:t>
      </w:r>
      <w:r w:rsidR="00136983" w:rsidRPr="00BD1FB2">
        <w:rPr>
          <w:color w:val="000000" w:themeColor="text1"/>
        </w:rPr>
        <w:t xml:space="preserve"> IDO</w:t>
      </w:r>
      <w:r w:rsidR="00136983" w:rsidRPr="00BD1FB2">
        <w:rPr>
          <w:rFonts w:eastAsiaTheme="minorEastAsia"/>
          <w:color w:val="000000" w:themeColor="text1"/>
          <w:lang w:eastAsia="ko-KR"/>
        </w:rPr>
        <w:t xml:space="preserve">, and </w:t>
      </w:r>
      <w:r w:rsidR="00136983" w:rsidRPr="00BD1FB2">
        <w:rPr>
          <w:rFonts w:eastAsia="맑은 고딕"/>
          <w:color w:val="000000" w:themeColor="text1"/>
          <w:lang w:eastAsia="ko-KR"/>
        </w:rPr>
        <w:t>β</w:t>
      </w:r>
      <w:r w:rsidR="00136983" w:rsidRPr="00BD1FB2">
        <w:rPr>
          <w:rFonts w:eastAsiaTheme="minorEastAsia"/>
          <w:color w:val="000000" w:themeColor="text1"/>
          <w:lang w:eastAsia="ko-KR"/>
        </w:rPr>
        <w:t>-actin a</w:t>
      </w:r>
      <w:r w:rsidR="00136983" w:rsidRPr="00BD1FB2">
        <w:rPr>
          <w:rFonts w:eastAsiaTheme="minorEastAsia" w:hint="eastAsia"/>
          <w:color w:val="000000" w:themeColor="text1"/>
          <w:lang w:eastAsia="ko-KR"/>
        </w:rPr>
        <w:t>fter</w:t>
      </w:r>
      <w:r w:rsidR="00136983" w:rsidRPr="00BD1FB2">
        <w:rPr>
          <w:color w:val="000000" w:themeColor="text1"/>
        </w:rPr>
        <w:t xml:space="preserve"> 24 h</w:t>
      </w:r>
      <w:r w:rsidR="00136983" w:rsidRPr="00BD1FB2">
        <w:rPr>
          <w:rFonts w:eastAsiaTheme="minorEastAsia" w:hint="eastAsia"/>
          <w:color w:val="000000" w:themeColor="text1"/>
          <w:lang w:eastAsia="ko-KR"/>
        </w:rPr>
        <w:t xml:space="preserve"> of priming</w:t>
      </w:r>
      <w:r w:rsidR="00D27E19" w:rsidRPr="00BD1FB2">
        <w:rPr>
          <w:rFonts w:eastAsiaTheme="minorEastAsia" w:hint="eastAsia"/>
          <w:color w:val="000000" w:themeColor="text1"/>
          <w:lang w:eastAsia="ko-KR"/>
        </w:rPr>
        <w:t xml:space="preserve"> (</w:t>
      </w:r>
      <w:r w:rsidR="00D27E19" w:rsidRPr="00BD1FB2">
        <w:rPr>
          <w:rFonts w:eastAsiaTheme="minorEastAsia"/>
          <w:color w:val="000000" w:themeColor="text1"/>
          <w:lang w:eastAsia="ko-KR"/>
        </w:rPr>
        <w:t>Full-length blots are presented in</w:t>
      </w:r>
      <w:r w:rsidR="00D27E19" w:rsidRPr="00BD1FB2">
        <w:rPr>
          <w:rFonts w:eastAsiaTheme="minorEastAsia" w:hint="eastAsia"/>
          <w:color w:val="000000" w:themeColor="text1"/>
          <w:lang w:eastAsia="ko-KR"/>
        </w:rPr>
        <w:t xml:space="preserve"> Supplementary</w:t>
      </w:r>
      <w:r w:rsidR="00D27E19" w:rsidRPr="00BD1FB2">
        <w:rPr>
          <w:rFonts w:eastAsiaTheme="minorEastAsia"/>
          <w:color w:val="000000" w:themeColor="text1"/>
          <w:lang w:eastAsia="ko-KR"/>
        </w:rPr>
        <w:t xml:space="preserve"> Fig</w:t>
      </w:r>
      <w:r w:rsidR="00D27E19" w:rsidRPr="00BD1FB2">
        <w:rPr>
          <w:rFonts w:eastAsiaTheme="minorEastAsia" w:hint="eastAsia"/>
          <w:color w:val="000000" w:themeColor="text1"/>
          <w:lang w:eastAsia="ko-KR"/>
        </w:rPr>
        <w:t>ure</w:t>
      </w:r>
      <w:r w:rsidR="00D27E19" w:rsidRPr="00BD1FB2">
        <w:rPr>
          <w:rFonts w:eastAsiaTheme="minorEastAsia"/>
          <w:color w:val="000000" w:themeColor="text1"/>
          <w:lang w:eastAsia="ko-KR"/>
        </w:rPr>
        <w:t xml:space="preserve"> S</w:t>
      </w:r>
      <w:r w:rsidR="00D27E19" w:rsidRPr="00BD1FB2">
        <w:rPr>
          <w:rFonts w:eastAsiaTheme="minorEastAsia" w:hint="eastAsia"/>
          <w:color w:val="000000" w:themeColor="text1"/>
          <w:lang w:eastAsia="ko-KR"/>
        </w:rPr>
        <w:t>8b)</w:t>
      </w:r>
      <w:r w:rsidRPr="00BD1FB2">
        <w:rPr>
          <w:color w:val="000000" w:themeColor="text1"/>
        </w:rPr>
        <w:t>.</w:t>
      </w:r>
      <w:r w:rsidR="0057267B" w:rsidRPr="00BD1FB2">
        <w:rPr>
          <w:color w:val="000000" w:themeColor="text1"/>
        </w:rPr>
        <w:t xml:space="preserve"> </w:t>
      </w:r>
      <w:r w:rsidR="0057267B" w:rsidRPr="00BD1FB2">
        <w:rPr>
          <w:rFonts w:eastAsiaTheme="minorEastAsia" w:hint="eastAsia"/>
          <w:color w:val="000000" w:themeColor="text1"/>
          <w:lang w:eastAsia="ko-KR"/>
        </w:rPr>
        <w:t>(f) T</w:t>
      </w:r>
      <w:r w:rsidR="0057267B" w:rsidRPr="00BD1FB2">
        <w:rPr>
          <w:color w:val="000000" w:themeColor="text1"/>
        </w:rPr>
        <w:t xml:space="preserve">he number of particles per </w:t>
      </w:r>
      <w:r w:rsidR="0057267B" w:rsidRPr="00BD1FB2">
        <w:rPr>
          <w:rFonts w:eastAsiaTheme="minorEastAsia" w:hint="eastAsia"/>
          <w:color w:val="000000" w:themeColor="text1"/>
          <w:lang w:eastAsia="ko-KR"/>
        </w:rPr>
        <w:t>curtured volume (</w:t>
      </w:r>
      <w:r w:rsidR="0057267B" w:rsidRPr="00BD1FB2">
        <w:rPr>
          <w:color w:val="000000" w:themeColor="text1"/>
        </w:rPr>
        <w:t>mL</w:t>
      </w:r>
      <w:r w:rsidR="0057267B" w:rsidRPr="00BD1FB2">
        <w:rPr>
          <w:rFonts w:eastAsiaTheme="minorEastAsia" w:hint="eastAsia"/>
          <w:color w:val="000000" w:themeColor="text1"/>
          <w:lang w:eastAsia="ko-KR"/>
        </w:rPr>
        <w:t>).</w:t>
      </w:r>
      <w:r w:rsidRPr="00BD1FB2">
        <w:rPr>
          <w:color w:val="000000" w:themeColor="text1"/>
        </w:rPr>
        <w:t xml:space="preserve"> </w:t>
      </w:r>
      <w:bookmarkStart w:id="4" w:name="_Hlk179809349"/>
      <w:r w:rsidR="0057267B" w:rsidRPr="00BD1FB2">
        <w:rPr>
          <w:i/>
          <w:iCs/>
          <w:color w:val="000000" w:themeColor="text1"/>
        </w:rPr>
        <w:t>n =</w:t>
      </w:r>
      <w:r w:rsidR="0057267B" w:rsidRPr="00BD1FB2">
        <w:rPr>
          <w:color w:val="000000" w:themeColor="text1"/>
        </w:rPr>
        <w:t> </w:t>
      </w:r>
      <w:r w:rsidR="0057267B" w:rsidRPr="00BD1FB2">
        <w:rPr>
          <w:rFonts w:eastAsiaTheme="minorEastAsia" w:hint="eastAsia"/>
          <w:color w:val="000000" w:themeColor="text1"/>
          <w:lang w:eastAsia="ko-KR"/>
        </w:rPr>
        <w:t>3.</w:t>
      </w:r>
      <w:r w:rsidR="0057267B" w:rsidRPr="00BD1FB2">
        <w:rPr>
          <w:color w:val="000000" w:themeColor="text1"/>
        </w:rPr>
        <w:t xml:space="preserve"> </w:t>
      </w:r>
      <w:r w:rsidR="0057267B" w:rsidRPr="00BD1FB2">
        <w:rPr>
          <w:rFonts w:eastAsiaTheme="minorEastAsia" w:hint="eastAsia"/>
          <w:color w:val="000000" w:themeColor="text1"/>
          <w:lang w:eastAsia="ko-KR"/>
        </w:rPr>
        <w:t xml:space="preserve">(g) </w:t>
      </w:r>
      <w:r w:rsidR="0057267B" w:rsidRPr="00BD1FB2">
        <w:rPr>
          <w:rFonts w:eastAsiaTheme="minorEastAsia"/>
          <w:color w:val="000000" w:themeColor="text1"/>
          <w:lang w:eastAsia="ko-KR"/>
        </w:rPr>
        <w:t>A bar graph measuring the protein content of C-MEVs and P-MEVs, presented as picograms (pg) of protein per 10</w:t>
      </w:r>
      <w:r w:rsidR="0057267B" w:rsidRPr="00BD1FB2">
        <w:rPr>
          <w:rFonts w:eastAsiaTheme="minorEastAsia" w:hint="eastAsia"/>
          <w:color w:val="000000" w:themeColor="text1"/>
          <w:vertAlign w:val="superscript"/>
          <w:lang w:eastAsia="ko-KR"/>
        </w:rPr>
        <w:t>8</w:t>
      </w:r>
      <w:r w:rsidR="0057267B" w:rsidRPr="00BD1FB2">
        <w:rPr>
          <w:rFonts w:eastAsiaTheme="minorEastAsia"/>
          <w:color w:val="000000" w:themeColor="text1"/>
          <w:lang w:eastAsia="ko-KR"/>
        </w:rPr>
        <w:t xml:space="preserve"> particles. </w:t>
      </w:r>
      <w:r w:rsidR="0057267B" w:rsidRPr="00BD1FB2">
        <w:rPr>
          <w:i/>
          <w:iCs/>
          <w:color w:val="000000" w:themeColor="text1"/>
        </w:rPr>
        <w:t>n =</w:t>
      </w:r>
      <w:r w:rsidR="0057267B" w:rsidRPr="00BD1FB2">
        <w:rPr>
          <w:color w:val="000000" w:themeColor="text1"/>
        </w:rPr>
        <w:t> </w:t>
      </w:r>
      <w:r w:rsidR="0057267B" w:rsidRPr="00BD1FB2">
        <w:rPr>
          <w:rFonts w:eastAsiaTheme="minorEastAsia" w:hint="eastAsia"/>
          <w:color w:val="000000" w:themeColor="text1"/>
          <w:lang w:eastAsia="ko-KR"/>
        </w:rPr>
        <w:t>3.</w:t>
      </w:r>
      <w:r w:rsidR="0057267B" w:rsidRPr="00BD1FB2">
        <w:rPr>
          <w:color w:val="000000" w:themeColor="text1"/>
        </w:rPr>
        <w:t xml:space="preserve"> (h) Histograms displaying the size distribution of C-MEVs and P-MEVs.</w:t>
      </w:r>
      <w:r w:rsidR="0057267B" w:rsidRPr="00BD1FB2">
        <w:rPr>
          <w:rFonts w:eastAsiaTheme="minorEastAsia"/>
          <w:color w:val="000000" w:themeColor="text1"/>
          <w:lang w:eastAsia="ko-KR"/>
        </w:rPr>
        <w:t xml:space="preserve"> </w:t>
      </w:r>
      <w:r w:rsidR="0057267B" w:rsidRPr="00BD1FB2">
        <w:rPr>
          <w:i/>
          <w:iCs/>
          <w:color w:val="000000" w:themeColor="text1"/>
        </w:rPr>
        <w:t>n =</w:t>
      </w:r>
      <w:r w:rsidR="0057267B" w:rsidRPr="00BD1FB2">
        <w:rPr>
          <w:color w:val="000000" w:themeColor="text1"/>
        </w:rPr>
        <w:t> </w:t>
      </w:r>
      <w:r w:rsidR="0057267B" w:rsidRPr="00BD1FB2">
        <w:rPr>
          <w:rFonts w:eastAsiaTheme="minorEastAsia" w:hint="eastAsia"/>
          <w:color w:val="000000" w:themeColor="text1"/>
          <w:lang w:eastAsia="ko-KR"/>
        </w:rPr>
        <w:t xml:space="preserve">150. </w:t>
      </w:r>
      <w:r w:rsidRPr="00BD1FB2">
        <w:rPr>
          <w:color w:val="000000" w:themeColor="text1"/>
        </w:rPr>
        <w:t xml:space="preserve">Data are presented as the mean ± standard error of the mean (SEM), analyzed </w:t>
      </w:r>
      <w:r w:rsidR="00102250" w:rsidRPr="00BD1FB2">
        <w:rPr>
          <w:rFonts w:eastAsiaTheme="minorEastAsia" w:hint="eastAsia"/>
          <w:color w:val="000000" w:themeColor="text1"/>
          <w:lang w:eastAsia="ko-KR"/>
        </w:rPr>
        <w:t>by</w:t>
      </w:r>
      <w:r w:rsidRPr="00BD1FB2">
        <w:rPr>
          <w:rFonts w:hint="eastAsia"/>
          <w:color w:val="000000" w:themeColor="text1"/>
        </w:rPr>
        <w:t xml:space="preserve"> </w:t>
      </w:r>
      <w:r w:rsidRPr="00BD1FB2">
        <w:rPr>
          <w:color w:val="000000" w:themeColor="text1"/>
        </w:rPr>
        <w:t xml:space="preserve">unpaired two-tailed </w:t>
      </w:r>
      <w:r w:rsidR="00102250" w:rsidRPr="00BD1FB2">
        <w:rPr>
          <w:color w:val="000000" w:themeColor="text1"/>
        </w:rPr>
        <w:t>Student's</w:t>
      </w:r>
      <w:r w:rsidRPr="00BD1FB2">
        <w:rPr>
          <w:color w:val="000000" w:themeColor="text1"/>
        </w:rPr>
        <w:t> </w:t>
      </w:r>
      <w:r w:rsidRPr="00BD1FB2">
        <w:rPr>
          <w:i/>
          <w:iCs/>
          <w:color w:val="000000" w:themeColor="text1"/>
        </w:rPr>
        <w:t>t</w:t>
      </w:r>
      <w:r w:rsidRPr="00BD1FB2">
        <w:rPr>
          <w:color w:val="000000" w:themeColor="text1"/>
        </w:rPr>
        <w:t>-test</w:t>
      </w:r>
      <w:r w:rsidRPr="00BD1FB2">
        <w:rPr>
          <w:rFonts w:hint="eastAsia"/>
          <w:color w:val="000000" w:themeColor="text1"/>
        </w:rPr>
        <w:t xml:space="preserve"> for (</w:t>
      </w:r>
      <w:r w:rsidR="00042082" w:rsidRPr="00BD1FB2">
        <w:rPr>
          <w:rFonts w:eastAsiaTheme="minorEastAsia" w:hint="eastAsia"/>
          <w:color w:val="000000" w:themeColor="text1"/>
          <w:lang w:eastAsia="ko-KR"/>
        </w:rPr>
        <w:t>b</w:t>
      </w:r>
      <w:r w:rsidRPr="00BD1FB2">
        <w:rPr>
          <w:rFonts w:hint="eastAsia"/>
          <w:color w:val="000000" w:themeColor="text1"/>
        </w:rPr>
        <w:t>)</w:t>
      </w:r>
      <w:bookmarkEnd w:id="4"/>
      <w:r w:rsidR="007C6BBA" w:rsidRPr="00BD1FB2">
        <w:rPr>
          <w:rFonts w:eastAsiaTheme="minorEastAsia" w:hint="eastAsia"/>
          <w:color w:val="000000" w:themeColor="text1"/>
          <w:lang w:eastAsia="ko-KR"/>
        </w:rPr>
        <w:t>, (c), (f)</w:t>
      </w:r>
      <w:r w:rsidRPr="00BD1FB2">
        <w:rPr>
          <w:rFonts w:hint="eastAsia"/>
          <w:color w:val="000000" w:themeColor="text1"/>
        </w:rPr>
        <w:t xml:space="preserve"> and (</w:t>
      </w:r>
      <w:r w:rsidR="007C6BBA" w:rsidRPr="00BD1FB2">
        <w:rPr>
          <w:rFonts w:eastAsiaTheme="minorEastAsia" w:hint="eastAsia"/>
          <w:color w:val="000000" w:themeColor="text1"/>
          <w:lang w:eastAsia="ko-KR"/>
        </w:rPr>
        <w:t>g</w:t>
      </w:r>
      <w:r w:rsidRPr="00BD1FB2">
        <w:rPr>
          <w:rFonts w:hint="eastAsia"/>
          <w:color w:val="000000" w:themeColor="text1"/>
        </w:rPr>
        <w:t xml:space="preserve">), and </w:t>
      </w:r>
      <w:r w:rsidRPr="00BD1FB2">
        <w:rPr>
          <w:color w:val="000000" w:themeColor="text1"/>
        </w:rPr>
        <w:t xml:space="preserve">analyzed with </w:t>
      </w:r>
      <w:r w:rsidRPr="00BD1FB2">
        <w:rPr>
          <w:rFonts w:hint="eastAsia"/>
          <w:color w:val="000000" w:themeColor="text1"/>
        </w:rPr>
        <w:t xml:space="preserve">a </w:t>
      </w:r>
      <w:r w:rsidRPr="00BD1FB2">
        <w:rPr>
          <w:color w:val="000000" w:themeColor="text1"/>
        </w:rPr>
        <w:t xml:space="preserve">one-way ANOVA, </w:t>
      </w:r>
      <w:bookmarkStart w:id="5" w:name="_Hlk179809427"/>
      <w:r w:rsidRPr="00BD1FB2">
        <w:rPr>
          <w:color w:val="000000" w:themeColor="text1"/>
        </w:rPr>
        <w:t xml:space="preserve">followed by </w:t>
      </w:r>
      <w:r w:rsidR="00AB51AE" w:rsidRPr="00BD1FB2">
        <w:rPr>
          <w:color w:val="000000" w:themeColor="text1"/>
          <w:lang w:val="en-US"/>
        </w:rPr>
        <w:t>the Holm–Sidak</w:t>
      </w:r>
      <w:r w:rsidRPr="00BD1FB2">
        <w:rPr>
          <w:color w:val="000000" w:themeColor="text1"/>
        </w:rPr>
        <w:t xml:space="preserve"> multiple comparison test</w:t>
      </w:r>
      <w:r w:rsidRPr="00BD1FB2">
        <w:rPr>
          <w:rFonts w:hint="eastAsia"/>
          <w:color w:val="000000" w:themeColor="text1"/>
        </w:rPr>
        <w:t xml:space="preserve"> for (</w:t>
      </w:r>
      <w:r w:rsidR="00042082" w:rsidRPr="00BD1FB2">
        <w:rPr>
          <w:rFonts w:eastAsiaTheme="minorEastAsia" w:hint="eastAsia"/>
          <w:color w:val="000000" w:themeColor="text1"/>
          <w:lang w:eastAsia="ko-KR"/>
        </w:rPr>
        <w:t>d</w:t>
      </w:r>
      <w:r w:rsidRPr="00BD1FB2">
        <w:rPr>
          <w:rFonts w:hint="eastAsia"/>
          <w:color w:val="000000" w:themeColor="text1"/>
        </w:rPr>
        <w:t>)</w:t>
      </w:r>
      <w:r w:rsidRPr="00BD1FB2">
        <w:rPr>
          <w:color w:val="000000" w:themeColor="text1"/>
        </w:rPr>
        <w:t xml:space="preserve">. Statistical differences in post hoc </w:t>
      </w:r>
      <w:r w:rsidR="00102250" w:rsidRPr="00BD1FB2">
        <w:rPr>
          <w:rFonts w:eastAsiaTheme="minorEastAsia" w:hint="eastAsia"/>
          <w:color w:val="000000" w:themeColor="text1"/>
          <w:lang w:eastAsia="ko-KR"/>
        </w:rPr>
        <w:t>tests</w:t>
      </w:r>
      <w:r w:rsidRPr="00BD1FB2">
        <w:rPr>
          <w:color w:val="000000" w:themeColor="text1"/>
        </w:rPr>
        <w:t xml:space="preserve"> are indicated as </w:t>
      </w:r>
      <w:r w:rsidRPr="00BD1FB2">
        <w:rPr>
          <w:i/>
          <w:iCs/>
          <w:color w:val="000000" w:themeColor="text1"/>
        </w:rPr>
        <w:t>ns</w:t>
      </w:r>
      <w:r w:rsidRPr="00BD1FB2">
        <w:rPr>
          <w:color w:val="000000" w:themeColor="text1"/>
        </w:rPr>
        <w:t> = </w:t>
      </w:r>
      <w:bookmarkEnd w:id="5"/>
      <w:r w:rsidR="00102250" w:rsidRPr="00BD1FB2">
        <w:rPr>
          <w:color w:val="000000" w:themeColor="text1"/>
        </w:rPr>
        <w:t>not significant</w:t>
      </w:r>
      <w:r w:rsidRPr="00BD1FB2">
        <w:rPr>
          <w:color w:val="000000" w:themeColor="text1"/>
        </w:rPr>
        <w:t xml:space="preserve">, </w:t>
      </w:r>
      <w:r w:rsidR="00136983" w:rsidRPr="00BD1FB2">
        <w:rPr>
          <w:color w:val="000000" w:themeColor="text1"/>
        </w:rPr>
        <w:t>**</w:t>
      </w:r>
      <w:r w:rsidR="00136983" w:rsidRPr="00BD1FB2">
        <w:rPr>
          <w:i/>
          <w:iCs/>
          <w:color w:val="000000" w:themeColor="text1"/>
        </w:rPr>
        <w:t>p</w:t>
      </w:r>
      <w:r w:rsidR="00136983" w:rsidRPr="00BD1FB2">
        <w:rPr>
          <w:color w:val="000000" w:themeColor="text1"/>
        </w:rPr>
        <w:t> &lt; 0.01, ***</w:t>
      </w:r>
      <w:r w:rsidR="00136983" w:rsidRPr="00BD1FB2">
        <w:rPr>
          <w:i/>
          <w:iCs/>
          <w:color w:val="000000" w:themeColor="text1"/>
        </w:rPr>
        <w:t>p</w:t>
      </w:r>
      <w:r w:rsidR="00136983" w:rsidRPr="00BD1FB2">
        <w:rPr>
          <w:color w:val="000000" w:themeColor="text1"/>
        </w:rPr>
        <w:t> &lt; 0.001, and ****</w:t>
      </w:r>
      <w:r w:rsidR="00136983" w:rsidRPr="00BD1FB2">
        <w:rPr>
          <w:i/>
          <w:iCs/>
          <w:color w:val="000000" w:themeColor="text1"/>
        </w:rPr>
        <w:t>p</w:t>
      </w:r>
      <w:r w:rsidR="00136983" w:rsidRPr="00BD1FB2">
        <w:rPr>
          <w:color w:val="000000" w:themeColor="text1"/>
        </w:rPr>
        <w:t> &lt; 0.0001</w:t>
      </w:r>
      <w:r w:rsidRPr="00BD1FB2">
        <w:rPr>
          <w:color w:val="000000" w:themeColor="text1"/>
        </w:rPr>
        <w:t>.</w:t>
      </w:r>
    </w:p>
    <w:p w14:paraId="29DE73DB" w14:textId="199357C0" w:rsidR="00A81508" w:rsidRPr="00BD1FB2" w:rsidRDefault="00A81508" w:rsidP="005D1FD5">
      <w:pPr>
        <w:spacing w:after="160" w:line="480" w:lineRule="auto"/>
        <w:jc w:val="both"/>
        <w:rPr>
          <w:rFonts w:eastAsiaTheme="minorEastAsia"/>
          <w:color w:val="000000" w:themeColor="text1"/>
          <w:lang w:val="en-US" w:eastAsia="ko-KR"/>
        </w:rPr>
      </w:pPr>
      <w:r w:rsidRPr="00BD1FB2">
        <w:rPr>
          <w:rFonts w:eastAsiaTheme="minorEastAsia"/>
          <w:color w:val="000000" w:themeColor="text1"/>
          <w:lang w:val="en-US" w:eastAsia="ko-KR"/>
        </w:rPr>
        <w:br w:type="page"/>
      </w:r>
    </w:p>
    <w:p w14:paraId="1462A537" w14:textId="574983D6" w:rsidR="005D73BB" w:rsidRPr="00BD1FB2" w:rsidRDefault="00E82876" w:rsidP="005D1FD5">
      <w:pPr>
        <w:spacing w:line="480" w:lineRule="auto"/>
        <w:jc w:val="both"/>
        <w:rPr>
          <w:rFonts w:eastAsia="바탕"/>
          <w:b/>
          <w:bCs/>
          <w:color w:val="000000" w:themeColor="text1"/>
          <w:lang w:val="en-US" w:eastAsia="ko-KR"/>
        </w:rPr>
      </w:pPr>
      <w:r w:rsidRPr="00BD1FB2">
        <w:rPr>
          <w:noProof/>
          <w:color w:val="000000" w:themeColor="text1"/>
        </w:rPr>
        <w:lastRenderedPageBreak/>
        <w:drawing>
          <wp:inline distT="0" distB="0" distL="0" distR="0" wp14:anchorId="3DB2C900" wp14:editId="0D6A3EF9">
            <wp:extent cx="5731510" cy="4819650"/>
            <wp:effectExtent l="0" t="0" r="2540" b="0"/>
            <wp:docPr id="1949778218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F4D97A" w14:textId="35E06E25" w:rsidR="00A81508" w:rsidRPr="00BD1FB2" w:rsidRDefault="00A81508" w:rsidP="005D1FD5">
      <w:pPr>
        <w:spacing w:line="480" w:lineRule="auto"/>
        <w:jc w:val="both"/>
        <w:rPr>
          <w:rFonts w:eastAsiaTheme="minorEastAsia"/>
          <w:color w:val="000000" w:themeColor="text1"/>
          <w:lang w:eastAsia="ko-KR"/>
        </w:rPr>
      </w:pPr>
      <w:r w:rsidRPr="00BD1FB2">
        <w:rPr>
          <w:rFonts w:eastAsia="바탕" w:hint="eastAsia"/>
          <w:b/>
          <w:bCs/>
          <w:color w:val="000000" w:themeColor="text1"/>
        </w:rPr>
        <w:t>Supplementary figure 2.</w:t>
      </w:r>
      <w:r w:rsidRPr="00BD1FB2">
        <w:rPr>
          <w:rFonts w:eastAsia="바탕"/>
          <w:b/>
          <w:bCs/>
          <w:color w:val="000000" w:themeColor="text1"/>
        </w:rPr>
        <w:t xml:space="preserve"> </w:t>
      </w:r>
      <w:r w:rsidRPr="00BD1FB2">
        <w:rPr>
          <w:color w:val="000000" w:themeColor="text1"/>
        </w:rPr>
        <w:t>Effects of hADMSC-derived EVs and LPS on cell viability</w:t>
      </w:r>
      <w:r w:rsidR="00AB51AE" w:rsidRPr="00BD1FB2">
        <w:rPr>
          <w:rFonts w:eastAsiaTheme="minorEastAsia" w:hint="eastAsia"/>
          <w:color w:val="000000" w:themeColor="text1"/>
          <w:lang w:eastAsia="ko-KR"/>
        </w:rPr>
        <w:t>.</w:t>
      </w:r>
    </w:p>
    <w:p w14:paraId="71480624" w14:textId="533F06B3" w:rsidR="00A81508" w:rsidRPr="00BD1FB2" w:rsidRDefault="004325B9" w:rsidP="005D1FD5">
      <w:pPr>
        <w:spacing w:line="480" w:lineRule="auto"/>
        <w:jc w:val="both"/>
        <w:rPr>
          <w:rFonts w:eastAsiaTheme="minorEastAsia"/>
          <w:color w:val="000000" w:themeColor="text1"/>
          <w:lang w:eastAsia="ko-KR"/>
        </w:rPr>
      </w:pPr>
      <w:r w:rsidRPr="00BD1FB2">
        <w:rPr>
          <w:rFonts w:eastAsiaTheme="minorEastAsia" w:hint="eastAsia"/>
          <w:color w:val="000000" w:themeColor="text1"/>
          <w:lang w:eastAsia="ko-KR"/>
        </w:rPr>
        <w:t xml:space="preserve">(a-d) </w:t>
      </w:r>
      <w:r w:rsidR="00C3037D" w:rsidRPr="00BD1FB2">
        <w:rPr>
          <w:color w:val="000000" w:themeColor="text1"/>
        </w:rPr>
        <w:t>Cell</w:t>
      </w:r>
      <w:r w:rsidR="00A81508" w:rsidRPr="00BD1FB2">
        <w:rPr>
          <w:color w:val="000000" w:themeColor="text1"/>
        </w:rPr>
        <w:t xml:space="preserve"> viability of THP-1 and A549 cells was evaluated by MTS assay. </w:t>
      </w:r>
      <w:r w:rsidR="000123EE" w:rsidRPr="00BD1FB2">
        <w:rPr>
          <w:color w:val="000000" w:themeColor="text1"/>
        </w:rPr>
        <w:t>(</w:t>
      </w:r>
      <w:r w:rsidR="00042082" w:rsidRPr="00BD1FB2">
        <w:rPr>
          <w:rFonts w:eastAsiaTheme="minorEastAsia" w:hint="eastAsia"/>
          <w:color w:val="000000" w:themeColor="text1"/>
          <w:lang w:eastAsia="ko-KR"/>
        </w:rPr>
        <w:t>a</w:t>
      </w:r>
      <w:r w:rsidR="000123EE" w:rsidRPr="00BD1FB2">
        <w:rPr>
          <w:color w:val="000000" w:themeColor="text1"/>
        </w:rPr>
        <w:t>)</w:t>
      </w:r>
      <w:r w:rsidR="00042082" w:rsidRPr="00BD1FB2">
        <w:rPr>
          <w:rFonts w:eastAsiaTheme="minorEastAsia" w:hint="eastAsia"/>
          <w:color w:val="000000" w:themeColor="text1"/>
          <w:lang w:eastAsia="ko-KR"/>
        </w:rPr>
        <w:t xml:space="preserve"> THP-1</w:t>
      </w:r>
      <w:r w:rsidR="000123EE" w:rsidRPr="00BD1FB2">
        <w:rPr>
          <w:color w:val="000000" w:themeColor="text1"/>
        </w:rPr>
        <w:t xml:space="preserve"> </w:t>
      </w:r>
      <w:r w:rsidR="00042082" w:rsidRPr="00BD1FB2">
        <w:rPr>
          <w:rFonts w:eastAsiaTheme="minorEastAsia" w:hint="eastAsia"/>
          <w:color w:val="000000" w:themeColor="text1"/>
          <w:lang w:eastAsia="ko-KR"/>
        </w:rPr>
        <w:t>c</w:t>
      </w:r>
      <w:r w:rsidR="000123EE" w:rsidRPr="00BD1FB2">
        <w:rPr>
          <w:color w:val="000000" w:themeColor="text1"/>
        </w:rPr>
        <w:t xml:space="preserve">ells were treated with </w:t>
      </w:r>
      <w:r w:rsidR="000123EE" w:rsidRPr="00BD1FB2">
        <w:rPr>
          <w:rFonts w:hint="eastAsia"/>
          <w:color w:val="000000" w:themeColor="text1"/>
        </w:rPr>
        <w:t xml:space="preserve">the </w:t>
      </w:r>
      <w:r w:rsidR="000123EE" w:rsidRPr="00BD1FB2">
        <w:rPr>
          <w:color w:val="000000" w:themeColor="text1"/>
        </w:rPr>
        <w:t>indicated concentrations of LPS for 24 h.</w:t>
      </w:r>
      <w:r w:rsidR="000123EE" w:rsidRPr="00BD1FB2">
        <w:rPr>
          <w:i/>
          <w:iCs/>
          <w:color w:val="000000" w:themeColor="text1"/>
        </w:rPr>
        <w:t xml:space="preserve"> n =</w:t>
      </w:r>
      <w:r w:rsidR="000123EE" w:rsidRPr="00BD1FB2">
        <w:rPr>
          <w:color w:val="000000" w:themeColor="text1"/>
        </w:rPr>
        <w:t> 5.</w:t>
      </w:r>
      <w:r w:rsidR="00042082" w:rsidRPr="00BD1FB2">
        <w:rPr>
          <w:rFonts w:eastAsiaTheme="minorEastAsia" w:hint="eastAsia"/>
          <w:color w:val="000000" w:themeColor="text1"/>
          <w:lang w:eastAsia="ko-KR"/>
        </w:rPr>
        <w:t xml:space="preserve"> </w:t>
      </w:r>
      <w:r w:rsidR="00042082" w:rsidRPr="00BD1FB2">
        <w:rPr>
          <w:color w:val="000000" w:themeColor="text1"/>
        </w:rPr>
        <w:t>(</w:t>
      </w:r>
      <w:r w:rsidR="00042082" w:rsidRPr="00BD1FB2">
        <w:rPr>
          <w:rFonts w:eastAsiaTheme="minorEastAsia" w:hint="eastAsia"/>
          <w:color w:val="000000" w:themeColor="text1"/>
          <w:lang w:eastAsia="ko-KR"/>
        </w:rPr>
        <w:t>b</w:t>
      </w:r>
      <w:r w:rsidR="00042082" w:rsidRPr="00BD1FB2">
        <w:rPr>
          <w:color w:val="000000" w:themeColor="text1"/>
        </w:rPr>
        <w:t>)</w:t>
      </w:r>
      <w:r w:rsidR="00042082" w:rsidRPr="00BD1FB2">
        <w:rPr>
          <w:rFonts w:eastAsiaTheme="minorEastAsia" w:hint="eastAsia"/>
          <w:color w:val="000000" w:themeColor="text1"/>
          <w:lang w:eastAsia="ko-KR"/>
        </w:rPr>
        <w:t xml:space="preserve"> A549</w:t>
      </w:r>
      <w:r w:rsidR="00042082" w:rsidRPr="00BD1FB2">
        <w:rPr>
          <w:color w:val="000000" w:themeColor="text1"/>
        </w:rPr>
        <w:t xml:space="preserve"> </w:t>
      </w:r>
      <w:r w:rsidR="00042082" w:rsidRPr="00BD1FB2">
        <w:rPr>
          <w:rFonts w:eastAsiaTheme="minorEastAsia" w:hint="eastAsia"/>
          <w:color w:val="000000" w:themeColor="text1"/>
          <w:lang w:eastAsia="ko-KR"/>
        </w:rPr>
        <w:t>c</w:t>
      </w:r>
      <w:r w:rsidR="00042082" w:rsidRPr="00BD1FB2">
        <w:rPr>
          <w:color w:val="000000" w:themeColor="text1"/>
        </w:rPr>
        <w:t xml:space="preserve">ells were treated with </w:t>
      </w:r>
      <w:r w:rsidR="00042082" w:rsidRPr="00BD1FB2">
        <w:rPr>
          <w:rFonts w:hint="eastAsia"/>
          <w:color w:val="000000" w:themeColor="text1"/>
        </w:rPr>
        <w:t xml:space="preserve">the </w:t>
      </w:r>
      <w:r w:rsidR="00042082" w:rsidRPr="00BD1FB2">
        <w:rPr>
          <w:color w:val="000000" w:themeColor="text1"/>
        </w:rPr>
        <w:t>indicated concentrations of LPS for 24 h.</w:t>
      </w:r>
      <w:r w:rsidR="00042082" w:rsidRPr="00BD1FB2">
        <w:rPr>
          <w:i/>
          <w:iCs/>
          <w:color w:val="000000" w:themeColor="text1"/>
        </w:rPr>
        <w:t xml:space="preserve"> n =</w:t>
      </w:r>
      <w:r w:rsidR="00042082" w:rsidRPr="00BD1FB2">
        <w:rPr>
          <w:color w:val="000000" w:themeColor="text1"/>
        </w:rPr>
        <w:t> </w:t>
      </w:r>
      <w:r w:rsidR="00042082" w:rsidRPr="00BD1FB2">
        <w:rPr>
          <w:rFonts w:eastAsiaTheme="minorEastAsia" w:hint="eastAsia"/>
          <w:color w:val="000000" w:themeColor="text1"/>
          <w:lang w:eastAsia="ko-KR"/>
        </w:rPr>
        <w:t>4</w:t>
      </w:r>
      <w:r w:rsidR="00042082" w:rsidRPr="00BD1FB2">
        <w:rPr>
          <w:color w:val="000000" w:themeColor="text1"/>
        </w:rPr>
        <w:t>.</w:t>
      </w:r>
      <w:r w:rsidR="000123EE" w:rsidRPr="00BD1FB2">
        <w:rPr>
          <w:color w:val="000000" w:themeColor="text1"/>
        </w:rPr>
        <w:t xml:space="preserve"> </w:t>
      </w:r>
      <w:r w:rsidR="00A81508" w:rsidRPr="00BD1FB2">
        <w:rPr>
          <w:color w:val="000000" w:themeColor="text1"/>
        </w:rPr>
        <w:t>(</w:t>
      </w:r>
      <w:r w:rsidR="00042082" w:rsidRPr="00BD1FB2">
        <w:rPr>
          <w:rFonts w:eastAsiaTheme="minorEastAsia" w:hint="eastAsia"/>
          <w:color w:val="000000" w:themeColor="text1"/>
          <w:lang w:eastAsia="ko-KR"/>
        </w:rPr>
        <w:t>c</w:t>
      </w:r>
      <w:r w:rsidR="00A81508" w:rsidRPr="00BD1FB2">
        <w:rPr>
          <w:color w:val="000000" w:themeColor="text1"/>
        </w:rPr>
        <w:t xml:space="preserve">) </w:t>
      </w:r>
      <w:r w:rsidR="00042082" w:rsidRPr="00BD1FB2">
        <w:rPr>
          <w:rFonts w:eastAsiaTheme="minorEastAsia" w:hint="eastAsia"/>
          <w:color w:val="000000" w:themeColor="text1"/>
          <w:lang w:eastAsia="ko-KR"/>
        </w:rPr>
        <w:t>THP-1 c</w:t>
      </w:r>
      <w:r w:rsidR="00A81508" w:rsidRPr="00BD1FB2">
        <w:rPr>
          <w:color w:val="000000" w:themeColor="text1"/>
        </w:rPr>
        <w:t xml:space="preserve">ells were treated with </w:t>
      </w:r>
      <w:r w:rsidR="00A81508" w:rsidRPr="00BD1FB2">
        <w:rPr>
          <w:rFonts w:hint="eastAsia"/>
          <w:color w:val="000000" w:themeColor="text1"/>
        </w:rPr>
        <w:t xml:space="preserve">the </w:t>
      </w:r>
      <w:r w:rsidR="00A81508" w:rsidRPr="00BD1FB2">
        <w:rPr>
          <w:color w:val="000000" w:themeColor="text1"/>
        </w:rPr>
        <w:t xml:space="preserve">indicated doses of 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>C-M</w:t>
      </w:r>
      <w:r w:rsidR="006A2F91" w:rsidRPr="00BD1FB2">
        <w:rPr>
          <w:color w:val="000000" w:themeColor="text1"/>
        </w:rPr>
        <w:t>E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>Vs</w:t>
      </w:r>
      <w:r w:rsidR="00A81508" w:rsidRPr="00BD1FB2">
        <w:rPr>
          <w:color w:val="000000" w:themeColor="text1"/>
        </w:rPr>
        <w:t xml:space="preserve"> </w:t>
      </w:r>
      <w:r w:rsidR="00136983" w:rsidRPr="00BD1FB2">
        <w:rPr>
          <w:rFonts w:eastAsiaTheme="minorEastAsia" w:hint="eastAsia"/>
          <w:color w:val="000000" w:themeColor="text1"/>
          <w:lang w:eastAsia="ko-KR"/>
        </w:rPr>
        <w:t>or</w:t>
      </w:r>
      <w:r w:rsidR="00A81508" w:rsidRPr="00BD1FB2">
        <w:rPr>
          <w:color w:val="000000" w:themeColor="text1"/>
        </w:rPr>
        <w:t xml:space="preserve"> 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>P-M</w:t>
      </w:r>
      <w:r w:rsidR="006A2F91" w:rsidRPr="00BD1FB2">
        <w:rPr>
          <w:color w:val="000000" w:themeColor="text1"/>
        </w:rPr>
        <w:t>E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>Vs</w:t>
      </w:r>
      <w:r w:rsidR="00A81508" w:rsidRPr="00BD1FB2">
        <w:rPr>
          <w:color w:val="000000" w:themeColor="text1"/>
        </w:rPr>
        <w:t xml:space="preserve"> for 24 h. </w:t>
      </w:r>
      <w:r w:rsidR="00042082" w:rsidRPr="00BD1FB2">
        <w:rPr>
          <w:i/>
          <w:iCs/>
          <w:color w:val="000000" w:themeColor="text1"/>
        </w:rPr>
        <w:t>n =</w:t>
      </w:r>
      <w:r w:rsidR="00042082" w:rsidRPr="00BD1FB2">
        <w:rPr>
          <w:color w:val="000000" w:themeColor="text1"/>
        </w:rPr>
        <w:t> 5.</w:t>
      </w:r>
      <w:r w:rsidR="00042082" w:rsidRPr="00BD1FB2">
        <w:rPr>
          <w:rFonts w:eastAsiaTheme="minorEastAsia" w:hint="eastAsia"/>
          <w:color w:val="000000" w:themeColor="text1"/>
          <w:lang w:eastAsia="ko-KR"/>
        </w:rPr>
        <w:t xml:space="preserve"> </w:t>
      </w:r>
      <w:r w:rsidR="00042082" w:rsidRPr="00BD1FB2">
        <w:rPr>
          <w:color w:val="000000" w:themeColor="text1"/>
        </w:rPr>
        <w:t>(</w:t>
      </w:r>
      <w:r w:rsidR="00042082" w:rsidRPr="00BD1FB2">
        <w:rPr>
          <w:rFonts w:eastAsiaTheme="minorEastAsia" w:hint="eastAsia"/>
          <w:color w:val="000000" w:themeColor="text1"/>
          <w:lang w:eastAsia="ko-KR"/>
        </w:rPr>
        <w:t>d</w:t>
      </w:r>
      <w:r w:rsidR="00042082" w:rsidRPr="00BD1FB2">
        <w:rPr>
          <w:color w:val="000000" w:themeColor="text1"/>
        </w:rPr>
        <w:t xml:space="preserve">) </w:t>
      </w:r>
      <w:r w:rsidR="00042082" w:rsidRPr="00BD1FB2">
        <w:rPr>
          <w:rFonts w:eastAsiaTheme="minorEastAsia" w:hint="eastAsia"/>
          <w:color w:val="000000" w:themeColor="text1"/>
          <w:lang w:eastAsia="ko-KR"/>
        </w:rPr>
        <w:t>A549 c</w:t>
      </w:r>
      <w:r w:rsidR="00042082" w:rsidRPr="00BD1FB2">
        <w:rPr>
          <w:color w:val="000000" w:themeColor="text1"/>
        </w:rPr>
        <w:t xml:space="preserve">ells were treated with </w:t>
      </w:r>
      <w:r w:rsidR="00042082" w:rsidRPr="00BD1FB2">
        <w:rPr>
          <w:rFonts w:hint="eastAsia"/>
          <w:color w:val="000000" w:themeColor="text1"/>
        </w:rPr>
        <w:t xml:space="preserve">the </w:t>
      </w:r>
      <w:r w:rsidR="00042082" w:rsidRPr="00BD1FB2">
        <w:rPr>
          <w:color w:val="000000" w:themeColor="text1"/>
        </w:rPr>
        <w:t xml:space="preserve">indicated doses of 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>C-M</w:t>
      </w:r>
      <w:r w:rsidR="006A2F91" w:rsidRPr="00BD1FB2">
        <w:rPr>
          <w:color w:val="000000" w:themeColor="text1"/>
        </w:rPr>
        <w:t>E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>Vs</w:t>
      </w:r>
      <w:r w:rsidR="00042082" w:rsidRPr="00BD1FB2">
        <w:rPr>
          <w:color w:val="000000" w:themeColor="text1"/>
        </w:rPr>
        <w:t xml:space="preserve"> </w:t>
      </w:r>
      <w:r w:rsidR="00042082" w:rsidRPr="00BD1FB2">
        <w:rPr>
          <w:rFonts w:eastAsiaTheme="minorEastAsia" w:hint="eastAsia"/>
          <w:color w:val="000000" w:themeColor="text1"/>
          <w:lang w:eastAsia="ko-KR"/>
        </w:rPr>
        <w:t>or</w:t>
      </w:r>
      <w:r w:rsidR="00042082" w:rsidRPr="00BD1FB2">
        <w:rPr>
          <w:color w:val="000000" w:themeColor="text1"/>
        </w:rPr>
        <w:t xml:space="preserve"> 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>P-M</w:t>
      </w:r>
      <w:r w:rsidR="006A2F91" w:rsidRPr="00BD1FB2">
        <w:rPr>
          <w:color w:val="000000" w:themeColor="text1"/>
        </w:rPr>
        <w:t>E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>Vs</w:t>
      </w:r>
      <w:r w:rsidR="00042082" w:rsidRPr="00BD1FB2">
        <w:rPr>
          <w:color w:val="000000" w:themeColor="text1"/>
        </w:rPr>
        <w:t xml:space="preserve"> for 24 h. </w:t>
      </w:r>
      <w:r w:rsidR="00042082" w:rsidRPr="00BD1FB2">
        <w:rPr>
          <w:i/>
          <w:iCs/>
          <w:color w:val="000000" w:themeColor="text1"/>
        </w:rPr>
        <w:t>n =</w:t>
      </w:r>
      <w:r w:rsidR="00042082" w:rsidRPr="00BD1FB2">
        <w:rPr>
          <w:color w:val="000000" w:themeColor="text1"/>
        </w:rPr>
        <w:t> 5.</w:t>
      </w:r>
      <w:r w:rsidR="00042082" w:rsidRPr="00BD1FB2">
        <w:rPr>
          <w:rFonts w:eastAsiaTheme="minorEastAsia" w:hint="eastAsia"/>
          <w:color w:val="000000" w:themeColor="text1"/>
          <w:lang w:eastAsia="ko-KR"/>
        </w:rPr>
        <w:t xml:space="preserve"> </w:t>
      </w:r>
      <w:r w:rsidR="00C774CA" w:rsidRPr="00BD1FB2">
        <w:rPr>
          <w:rFonts w:eastAsiaTheme="minorEastAsia" w:hint="eastAsia"/>
          <w:color w:val="000000" w:themeColor="text1"/>
          <w:lang w:eastAsia="ko-KR"/>
        </w:rPr>
        <w:t xml:space="preserve">C, </w:t>
      </w:r>
      <w:r w:rsidR="00C3037D" w:rsidRPr="00BD1FB2">
        <w:rPr>
          <w:rFonts w:eastAsiaTheme="minorEastAsia" w:hint="eastAsia"/>
          <w:color w:val="000000" w:themeColor="text1"/>
          <w:lang w:eastAsia="ko-KR"/>
        </w:rPr>
        <w:t>c</w:t>
      </w:r>
      <w:r w:rsidR="00C774CA" w:rsidRPr="00BD1FB2">
        <w:rPr>
          <w:rFonts w:eastAsiaTheme="minorEastAsia" w:hint="eastAsia"/>
          <w:color w:val="000000" w:themeColor="text1"/>
          <w:lang w:eastAsia="ko-KR"/>
        </w:rPr>
        <w:t xml:space="preserve">ontrol; P, </w:t>
      </w:r>
      <w:r w:rsidR="00C3037D" w:rsidRPr="00BD1FB2">
        <w:rPr>
          <w:rFonts w:eastAsiaTheme="minorEastAsia" w:hint="eastAsia"/>
          <w:color w:val="000000" w:themeColor="text1"/>
          <w:lang w:eastAsia="ko-KR"/>
        </w:rPr>
        <w:t>p</w:t>
      </w:r>
      <w:r w:rsidR="00C774CA" w:rsidRPr="00BD1FB2">
        <w:rPr>
          <w:rFonts w:eastAsiaTheme="minorEastAsia" w:hint="eastAsia"/>
          <w:color w:val="000000" w:themeColor="text1"/>
          <w:lang w:eastAsia="ko-KR"/>
        </w:rPr>
        <w:t>rimed</w:t>
      </w:r>
      <w:r w:rsidR="00A81508" w:rsidRPr="00BD1FB2">
        <w:rPr>
          <w:color w:val="000000" w:themeColor="text1"/>
        </w:rPr>
        <w:t xml:space="preserve">. Data are presented as the mean ± SEM, analyzed </w:t>
      </w:r>
      <w:r w:rsidR="00C3037D" w:rsidRPr="00BD1FB2">
        <w:rPr>
          <w:rFonts w:eastAsiaTheme="minorEastAsia" w:hint="eastAsia"/>
          <w:color w:val="000000" w:themeColor="text1"/>
          <w:lang w:eastAsia="ko-KR"/>
        </w:rPr>
        <w:t>by</w:t>
      </w:r>
      <w:r w:rsidR="00A81508" w:rsidRPr="00BD1FB2">
        <w:rPr>
          <w:color w:val="000000" w:themeColor="text1"/>
        </w:rPr>
        <w:t xml:space="preserve"> one-way ANOVA, followed by </w:t>
      </w:r>
      <w:r w:rsidR="00AB51AE" w:rsidRPr="00BD1FB2">
        <w:rPr>
          <w:color w:val="000000" w:themeColor="text1"/>
          <w:lang w:val="en-US"/>
        </w:rPr>
        <w:t>the Holm–Sidak</w:t>
      </w:r>
      <w:r w:rsidR="00A81508" w:rsidRPr="00BD1FB2">
        <w:rPr>
          <w:color w:val="000000" w:themeColor="text1"/>
        </w:rPr>
        <w:t xml:space="preserve"> multiple comparison test. Statistical differences in post hoc </w:t>
      </w:r>
      <w:r w:rsidR="00C3037D" w:rsidRPr="00BD1FB2">
        <w:rPr>
          <w:rFonts w:eastAsiaTheme="minorEastAsia" w:hint="eastAsia"/>
          <w:color w:val="000000" w:themeColor="text1"/>
          <w:lang w:eastAsia="ko-KR"/>
        </w:rPr>
        <w:t>tests</w:t>
      </w:r>
      <w:r w:rsidR="00A81508" w:rsidRPr="00BD1FB2">
        <w:rPr>
          <w:color w:val="000000" w:themeColor="text1"/>
        </w:rPr>
        <w:t xml:space="preserve"> are indicated as </w:t>
      </w:r>
      <w:r w:rsidR="00136983" w:rsidRPr="00BD1FB2">
        <w:rPr>
          <w:color w:val="000000" w:themeColor="text1"/>
        </w:rPr>
        <w:t>*</w:t>
      </w:r>
      <w:r w:rsidR="00136983" w:rsidRPr="00BD1FB2">
        <w:rPr>
          <w:i/>
          <w:iCs/>
          <w:color w:val="000000" w:themeColor="text1"/>
        </w:rPr>
        <w:t>p</w:t>
      </w:r>
      <w:r w:rsidR="00136983" w:rsidRPr="00BD1FB2">
        <w:rPr>
          <w:color w:val="000000" w:themeColor="text1"/>
        </w:rPr>
        <w:t> &lt; 0.0</w:t>
      </w:r>
      <w:r w:rsidR="00136983" w:rsidRPr="00BD1FB2">
        <w:rPr>
          <w:rFonts w:eastAsiaTheme="minorEastAsia" w:hint="eastAsia"/>
          <w:color w:val="000000" w:themeColor="text1"/>
          <w:lang w:eastAsia="ko-KR"/>
        </w:rPr>
        <w:t>5</w:t>
      </w:r>
      <w:r w:rsidR="00136983" w:rsidRPr="00BD1FB2">
        <w:rPr>
          <w:color w:val="000000" w:themeColor="text1"/>
        </w:rPr>
        <w:t>, ***</w:t>
      </w:r>
      <w:r w:rsidR="00136983" w:rsidRPr="00BD1FB2">
        <w:rPr>
          <w:i/>
          <w:iCs/>
          <w:color w:val="000000" w:themeColor="text1"/>
        </w:rPr>
        <w:t>p</w:t>
      </w:r>
      <w:r w:rsidR="00136983" w:rsidRPr="00BD1FB2">
        <w:rPr>
          <w:color w:val="000000" w:themeColor="text1"/>
        </w:rPr>
        <w:t> &lt; 0.001, and ****</w:t>
      </w:r>
      <w:r w:rsidR="00136983" w:rsidRPr="00BD1FB2">
        <w:rPr>
          <w:i/>
          <w:iCs/>
          <w:color w:val="000000" w:themeColor="text1"/>
        </w:rPr>
        <w:t>p</w:t>
      </w:r>
      <w:r w:rsidR="00136983" w:rsidRPr="00BD1FB2">
        <w:rPr>
          <w:color w:val="000000" w:themeColor="text1"/>
        </w:rPr>
        <w:t> &lt; 0.0001</w:t>
      </w:r>
      <w:r w:rsidR="00136983" w:rsidRPr="00BD1FB2">
        <w:rPr>
          <w:rFonts w:eastAsiaTheme="minorEastAsia" w:hint="eastAsia"/>
          <w:color w:val="000000" w:themeColor="text1"/>
          <w:lang w:eastAsia="ko-KR"/>
        </w:rPr>
        <w:t>.</w:t>
      </w:r>
    </w:p>
    <w:p w14:paraId="449A2E73" w14:textId="5FDC7E38" w:rsidR="00A81508" w:rsidRPr="00BD1FB2" w:rsidRDefault="00A81508" w:rsidP="005D1FD5">
      <w:pPr>
        <w:spacing w:after="160" w:line="480" w:lineRule="auto"/>
        <w:jc w:val="both"/>
        <w:rPr>
          <w:rFonts w:eastAsiaTheme="minorEastAsia"/>
          <w:color w:val="000000" w:themeColor="text1"/>
          <w:lang w:eastAsia="ko-KR"/>
        </w:rPr>
      </w:pPr>
      <w:r w:rsidRPr="00BD1FB2">
        <w:rPr>
          <w:rFonts w:eastAsiaTheme="minorEastAsia"/>
          <w:color w:val="000000" w:themeColor="text1"/>
          <w:lang w:eastAsia="ko-KR"/>
        </w:rPr>
        <w:br w:type="page"/>
      </w:r>
    </w:p>
    <w:p w14:paraId="66FBE86C" w14:textId="1DD06BE2" w:rsidR="000D7929" w:rsidRPr="00BD1FB2" w:rsidRDefault="00E82876" w:rsidP="005D1FD5">
      <w:pPr>
        <w:spacing w:after="160" w:line="480" w:lineRule="auto"/>
        <w:jc w:val="both"/>
        <w:rPr>
          <w:rFonts w:eastAsiaTheme="minorEastAsia"/>
          <w:color w:val="000000" w:themeColor="text1"/>
          <w:lang w:val="en-US" w:eastAsia="ko-KR"/>
        </w:rPr>
      </w:pPr>
      <w:r w:rsidRPr="00BD1FB2">
        <w:rPr>
          <w:noProof/>
          <w:color w:val="000000" w:themeColor="text1"/>
        </w:rPr>
        <w:lastRenderedPageBreak/>
        <w:drawing>
          <wp:inline distT="0" distB="0" distL="0" distR="0" wp14:anchorId="7B1433A5" wp14:editId="5CAA5420">
            <wp:extent cx="2714625" cy="2171700"/>
            <wp:effectExtent l="0" t="0" r="9525" b="0"/>
            <wp:docPr id="282574250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7FF2C" w14:textId="7DEE488B" w:rsidR="000D7929" w:rsidRPr="00BD1FB2" w:rsidRDefault="00A20DA2" w:rsidP="005D1FD5">
      <w:pPr>
        <w:spacing w:line="480" w:lineRule="auto"/>
        <w:jc w:val="both"/>
        <w:rPr>
          <w:rFonts w:eastAsiaTheme="minorEastAsia"/>
          <w:color w:val="000000" w:themeColor="text1"/>
          <w:lang w:eastAsia="ko-KR"/>
        </w:rPr>
      </w:pPr>
      <w:r w:rsidRPr="00BD1FB2">
        <w:rPr>
          <w:rFonts w:eastAsia="바탕" w:hint="eastAsia"/>
          <w:b/>
          <w:bCs/>
          <w:color w:val="000000" w:themeColor="text1"/>
        </w:rPr>
        <w:t xml:space="preserve">Supplementary figure </w:t>
      </w:r>
      <w:r w:rsidRPr="00BD1FB2">
        <w:rPr>
          <w:rFonts w:eastAsia="바탕" w:hint="eastAsia"/>
          <w:b/>
          <w:bCs/>
          <w:color w:val="000000" w:themeColor="text1"/>
          <w:lang w:eastAsia="ko-KR"/>
        </w:rPr>
        <w:t>3</w:t>
      </w:r>
      <w:r w:rsidRPr="00BD1FB2">
        <w:rPr>
          <w:rFonts w:eastAsia="바탕" w:hint="eastAsia"/>
          <w:b/>
          <w:bCs/>
          <w:color w:val="000000" w:themeColor="text1"/>
        </w:rPr>
        <w:t>.</w:t>
      </w:r>
      <w:r w:rsidRPr="00BD1FB2">
        <w:rPr>
          <w:rFonts w:eastAsia="바탕"/>
          <w:b/>
          <w:bCs/>
          <w:color w:val="000000" w:themeColor="text1"/>
        </w:rPr>
        <w:t xml:space="preserve"> </w:t>
      </w:r>
      <w:r w:rsidR="00C3037D" w:rsidRPr="00BD1FB2">
        <w:rPr>
          <w:rFonts w:eastAsiaTheme="minorEastAsia"/>
          <w:color w:val="000000" w:themeColor="text1"/>
          <w:lang w:eastAsia="ko-KR"/>
        </w:rPr>
        <w:t>Evaluation</w:t>
      </w:r>
      <w:r w:rsidRPr="00BD1FB2">
        <w:rPr>
          <w:rFonts w:eastAsiaTheme="minorEastAsia" w:hint="eastAsia"/>
          <w:color w:val="000000" w:themeColor="text1"/>
          <w:lang w:eastAsia="ko-KR"/>
        </w:rPr>
        <w:t xml:space="preserve"> of cell viability in lung epithelial cells</w:t>
      </w:r>
      <w:r w:rsidR="00AB51AE" w:rsidRPr="00BD1FB2">
        <w:rPr>
          <w:rFonts w:eastAsiaTheme="minorEastAsia" w:hint="eastAsia"/>
          <w:color w:val="000000" w:themeColor="text1"/>
          <w:lang w:eastAsia="ko-KR"/>
        </w:rPr>
        <w:t>.</w:t>
      </w:r>
    </w:p>
    <w:p w14:paraId="79057A2F" w14:textId="15514A2F" w:rsidR="00E27190" w:rsidRPr="00BD1FB2" w:rsidRDefault="00A20DA2" w:rsidP="005D1FD5">
      <w:pPr>
        <w:spacing w:line="480" w:lineRule="auto"/>
        <w:jc w:val="both"/>
        <w:rPr>
          <w:color w:val="000000" w:themeColor="text1"/>
        </w:rPr>
      </w:pPr>
      <w:r w:rsidRPr="00BD1FB2">
        <w:rPr>
          <w:rFonts w:eastAsiaTheme="minorEastAsia" w:hint="eastAsia"/>
          <w:color w:val="000000" w:themeColor="text1"/>
          <w:lang w:eastAsia="ko-KR"/>
        </w:rPr>
        <w:t>A549 c</w:t>
      </w:r>
      <w:r w:rsidRPr="00BD1FB2">
        <w:rPr>
          <w:color w:val="000000" w:themeColor="text1"/>
        </w:rPr>
        <w:t>ells were pretreated with MSC-EVs (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>C-M</w:t>
      </w:r>
      <w:r w:rsidR="006A2F91" w:rsidRPr="00BD1FB2">
        <w:rPr>
          <w:color w:val="000000" w:themeColor="text1"/>
        </w:rPr>
        <w:t>E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>Vs</w:t>
      </w:r>
      <w:r w:rsidRPr="00BD1FB2">
        <w:rPr>
          <w:color w:val="000000" w:themeColor="text1"/>
        </w:rPr>
        <w:t xml:space="preserve"> or 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>P-M</w:t>
      </w:r>
      <w:r w:rsidR="006A2F91" w:rsidRPr="00BD1FB2">
        <w:rPr>
          <w:color w:val="000000" w:themeColor="text1"/>
        </w:rPr>
        <w:t>E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>Vs</w:t>
      </w:r>
      <w:r w:rsidRPr="00BD1FB2">
        <w:rPr>
          <w:color w:val="000000" w:themeColor="text1"/>
        </w:rPr>
        <w:t>) or PBS for 2 h, followed by exposure to LPS (500 μg/m</w:t>
      </w:r>
      <w:r w:rsidRPr="00BD1FB2">
        <w:rPr>
          <w:rFonts w:hint="eastAsia"/>
          <w:color w:val="000000" w:themeColor="text1"/>
        </w:rPr>
        <w:t>L</w:t>
      </w:r>
      <w:r w:rsidRPr="00BD1FB2">
        <w:rPr>
          <w:color w:val="000000" w:themeColor="text1"/>
        </w:rPr>
        <w:t>)</w:t>
      </w:r>
      <w:r w:rsidRPr="00BD1FB2">
        <w:rPr>
          <w:rFonts w:eastAsiaTheme="minorEastAsia" w:hint="eastAsia"/>
          <w:color w:val="000000" w:themeColor="text1"/>
          <w:lang w:eastAsia="ko-KR"/>
        </w:rPr>
        <w:t xml:space="preserve"> </w:t>
      </w:r>
      <w:r w:rsidRPr="00BD1FB2">
        <w:rPr>
          <w:color w:val="000000" w:themeColor="text1"/>
        </w:rPr>
        <w:t xml:space="preserve">for </w:t>
      </w:r>
      <w:r w:rsidRPr="00BD1FB2">
        <w:rPr>
          <w:rFonts w:eastAsiaTheme="minorEastAsia" w:hint="eastAsia"/>
          <w:color w:val="000000" w:themeColor="text1"/>
          <w:lang w:eastAsia="ko-KR"/>
        </w:rPr>
        <w:t>24 h</w:t>
      </w:r>
      <w:r w:rsidRPr="00BD1FB2">
        <w:rPr>
          <w:rFonts w:hint="eastAsia"/>
          <w:color w:val="000000" w:themeColor="text1"/>
        </w:rPr>
        <w:t xml:space="preserve">. </w:t>
      </w:r>
      <w:r w:rsidR="00C3037D" w:rsidRPr="00BD1FB2">
        <w:rPr>
          <w:rFonts w:eastAsiaTheme="minorEastAsia"/>
          <w:color w:val="000000" w:themeColor="text1"/>
          <w:lang w:eastAsia="ko-KR"/>
        </w:rPr>
        <w:t>Bioluminescence</w:t>
      </w:r>
      <w:r w:rsidRPr="00BD1FB2">
        <w:rPr>
          <w:rFonts w:eastAsiaTheme="minorEastAsia" w:hint="eastAsia"/>
          <w:color w:val="000000" w:themeColor="text1"/>
          <w:lang w:eastAsia="ko-KR"/>
        </w:rPr>
        <w:t xml:space="preserve"> images of A549 cells were captured using an</w:t>
      </w:r>
      <w:r w:rsidR="00042082" w:rsidRPr="00BD1FB2">
        <w:rPr>
          <w:rFonts w:eastAsiaTheme="minorEastAsia" w:hint="eastAsia"/>
          <w:color w:val="000000" w:themeColor="text1"/>
          <w:lang w:eastAsia="ko-KR"/>
        </w:rPr>
        <w:t xml:space="preserve"> in vivo imaging system</w:t>
      </w:r>
      <w:r w:rsidRPr="00BD1FB2">
        <w:rPr>
          <w:rFonts w:eastAsiaTheme="minorEastAsia" w:hint="eastAsia"/>
          <w:color w:val="000000" w:themeColor="text1"/>
          <w:lang w:eastAsia="ko-KR"/>
        </w:rPr>
        <w:t xml:space="preserve"> </w:t>
      </w:r>
      <w:r w:rsidR="00042082" w:rsidRPr="00BD1FB2">
        <w:rPr>
          <w:rFonts w:eastAsiaTheme="minorEastAsia" w:hint="eastAsia"/>
          <w:color w:val="000000" w:themeColor="text1"/>
          <w:lang w:eastAsia="ko-KR"/>
        </w:rPr>
        <w:t>(</w:t>
      </w:r>
      <w:r w:rsidRPr="00BD1FB2">
        <w:rPr>
          <w:rFonts w:eastAsiaTheme="minorEastAsia" w:hint="eastAsia"/>
          <w:color w:val="000000" w:themeColor="text1"/>
          <w:lang w:eastAsia="ko-KR"/>
        </w:rPr>
        <w:t>IVIS</w:t>
      </w:r>
      <w:r w:rsidR="00042082" w:rsidRPr="00BD1FB2">
        <w:rPr>
          <w:rFonts w:eastAsiaTheme="minorEastAsia" w:hint="eastAsia"/>
          <w:color w:val="000000" w:themeColor="text1"/>
          <w:lang w:eastAsia="ko-KR"/>
        </w:rPr>
        <w:t>)</w:t>
      </w:r>
      <w:r w:rsidRPr="00BD1FB2">
        <w:rPr>
          <w:rFonts w:eastAsiaTheme="minorEastAsia" w:hint="eastAsia"/>
          <w:color w:val="000000" w:themeColor="text1"/>
          <w:lang w:eastAsia="ko-KR"/>
        </w:rPr>
        <w:t xml:space="preserve">. </w:t>
      </w:r>
      <w:r w:rsidR="00C774CA" w:rsidRPr="00BD1FB2">
        <w:rPr>
          <w:rFonts w:eastAsiaTheme="minorEastAsia" w:hint="eastAsia"/>
          <w:color w:val="000000" w:themeColor="text1"/>
          <w:lang w:eastAsia="ko-KR"/>
        </w:rPr>
        <w:t xml:space="preserve">C, </w:t>
      </w:r>
      <w:r w:rsidR="00C3037D" w:rsidRPr="00BD1FB2">
        <w:rPr>
          <w:rFonts w:eastAsiaTheme="minorEastAsia" w:hint="eastAsia"/>
          <w:color w:val="000000" w:themeColor="text1"/>
          <w:lang w:eastAsia="ko-KR"/>
        </w:rPr>
        <w:t>c</w:t>
      </w:r>
      <w:r w:rsidR="00C774CA" w:rsidRPr="00BD1FB2">
        <w:rPr>
          <w:rFonts w:eastAsiaTheme="minorEastAsia" w:hint="eastAsia"/>
          <w:color w:val="000000" w:themeColor="text1"/>
          <w:lang w:eastAsia="ko-KR"/>
        </w:rPr>
        <w:t xml:space="preserve">ontrol; P, </w:t>
      </w:r>
      <w:r w:rsidR="00C3037D" w:rsidRPr="00BD1FB2">
        <w:rPr>
          <w:rFonts w:eastAsiaTheme="minorEastAsia" w:hint="eastAsia"/>
          <w:color w:val="000000" w:themeColor="text1"/>
          <w:lang w:eastAsia="ko-KR"/>
        </w:rPr>
        <w:t>p</w:t>
      </w:r>
      <w:r w:rsidR="00C774CA" w:rsidRPr="00BD1FB2">
        <w:rPr>
          <w:rFonts w:eastAsiaTheme="minorEastAsia" w:hint="eastAsia"/>
          <w:color w:val="000000" w:themeColor="text1"/>
          <w:lang w:eastAsia="ko-KR"/>
        </w:rPr>
        <w:t>rimed</w:t>
      </w:r>
      <w:r w:rsidRPr="00BD1FB2">
        <w:rPr>
          <w:color w:val="000000" w:themeColor="text1"/>
        </w:rPr>
        <w:t>.</w:t>
      </w:r>
    </w:p>
    <w:p w14:paraId="6A97A9C4" w14:textId="77777777" w:rsidR="00E27190" w:rsidRPr="00BD1FB2" w:rsidRDefault="00E27190">
      <w:pPr>
        <w:spacing w:after="160" w:line="259" w:lineRule="auto"/>
        <w:jc w:val="both"/>
        <w:rPr>
          <w:color w:val="000000" w:themeColor="text1"/>
        </w:rPr>
      </w:pPr>
      <w:r w:rsidRPr="00BD1FB2">
        <w:rPr>
          <w:color w:val="000000" w:themeColor="text1"/>
        </w:rPr>
        <w:br w:type="page"/>
      </w:r>
    </w:p>
    <w:p w14:paraId="67F3F6D5" w14:textId="75F6EA1B" w:rsidR="00A20DA2" w:rsidRPr="00BD1FB2" w:rsidRDefault="00E27190" w:rsidP="005D1FD5">
      <w:pPr>
        <w:spacing w:line="480" w:lineRule="auto"/>
        <w:jc w:val="both"/>
        <w:rPr>
          <w:rFonts w:eastAsiaTheme="minorEastAsia"/>
          <w:color w:val="000000" w:themeColor="text1"/>
          <w:lang w:eastAsia="ko-KR"/>
        </w:rPr>
      </w:pPr>
      <w:r w:rsidRPr="00BD1FB2">
        <w:rPr>
          <w:rFonts w:eastAsiaTheme="minorEastAsia"/>
          <w:noProof/>
          <w:color w:val="000000" w:themeColor="text1"/>
          <w:lang w:eastAsia="ko-KR"/>
        </w:rPr>
        <w:lastRenderedPageBreak/>
        <w:drawing>
          <wp:inline distT="0" distB="0" distL="0" distR="0" wp14:anchorId="377AC04F" wp14:editId="17638AFD">
            <wp:extent cx="3505200" cy="2401487"/>
            <wp:effectExtent l="0" t="0" r="0" b="0"/>
            <wp:docPr id="349835937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222" cy="2402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2C4D75" w14:textId="77777777" w:rsidR="001F663F" w:rsidRPr="00BD1FB2" w:rsidRDefault="00E27190" w:rsidP="00193296">
      <w:pPr>
        <w:spacing w:line="480" w:lineRule="auto"/>
        <w:jc w:val="both"/>
        <w:rPr>
          <w:rFonts w:eastAsiaTheme="minorEastAsia"/>
          <w:b/>
          <w:bCs/>
          <w:color w:val="000000" w:themeColor="text1"/>
          <w:lang w:eastAsia="ko-KR"/>
        </w:rPr>
      </w:pPr>
      <w:r w:rsidRPr="00BD1FB2">
        <w:rPr>
          <w:rFonts w:eastAsia="바탕" w:hint="eastAsia"/>
          <w:b/>
          <w:bCs/>
          <w:color w:val="000000" w:themeColor="text1"/>
        </w:rPr>
        <w:t xml:space="preserve">Supplementary figure </w:t>
      </w:r>
      <w:r w:rsidRPr="00BD1FB2">
        <w:rPr>
          <w:rFonts w:eastAsia="바탕" w:hint="eastAsia"/>
          <w:b/>
          <w:bCs/>
          <w:color w:val="000000" w:themeColor="text1"/>
          <w:lang w:eastAsia="ko-KR"/>
        </w:rPr>
        <w:t>4</w:t>
      </w:r>
      <w:r w:rsidR="00193296" w:rsidRPr="00BD1FB2">
        <w:rPr>
          <w:rFonts w:eastAsiaTheme="minorEastAsia"/>
          <w:b/>
          <w:bCs/>
          <w:color w:val="000000" w:themeColor="text1"/>
          <w:lang w:eastAsia="ko-KR"/>
        </w:rPr>
        <w:t>.</w:t>
      </w:r>
    </w:p>
    <w:p w14:paraId="274C1DF4" w14:textId="4F9780C4" w:rsidR="00E27190" w:rsidRPr="00BD1FB2" w:rsidRDefault="003F1F83" w:rsidP="00193296">
      <w:pPr>
        <w:spacing w:line="480" w:lineRule="auto"/>
        <w:jc w:val="both"/>
        <w:rPr>
          <w:rFonts w:eastAsiaTheme="minorEastAsia"/>
          <w:color w:val="000000" w:themeColor="text1"/>
          <w:lang w:eastAsia="ko-KR"/>
        </w:rPr>
      </w:pPr>
      <w:r w:rsidRPr="00BD1FB2">
        <w:rPr>
          <w:rFonts w:eastAsiaTheme="minorEastAsia"/>
          <w:color w:val="000000" w:themeColor="text1"/>
          <w:lang w:eastAsia="ko-KR"/>
        </w:rPr>
        <w:t>Summary of survival outcomes during the 72-hour post-treatment period. One mouse (10%) in the LPS group died on day 2. All mice in the C-MEV and P-MEV groups survived throughout the observation period (</w:t>
      </w:r>
      <w:r w:rsidR="00A21143" w:rsidRPr="00BD1FB2">
        <w:rPr>
          <w:i/>
          <w:iCs/>
          <w:color w:val="000000" w:themeColor="text1"/>
        </w:rPr>
        <w:t>n =</w:t>
      </w:r>
      <w:r w:rsidR="00A21143" w:rsidRPr="00BD1FB2">
        <w:rPr>
          <w:color w:val="000000" w:themeColor="text1"/>
        </w:rPr>
        <w:t> </w:t>
      </w:r>
      <w:r w:rsidRPr="00BD1FB2">
        <w:rPr>
          <w:rFonts w:eastAsiaTheme="minorEastAsia"/>
          <w:color w:val="000000" w:themeColor="text1"/>
          <w:lang w:eastAsia="ko-KR"/>
        </w:rPr>
        <w:t>10 per group).</w:t>
      </w:r>
    </w:p>
    <w:p w14:paraId="4328AEF1" w14:textId="1F3E317D" w:rsidR="000D7929" w:rsidRPr="00BD1FB2" w:rsidRDefault="000D7929" w:rsidP="005D1FD5">
      <w:pPr>
        <w:spacing w:after="160" w:line="480" w:lineRule="auto"/>
        <w:jc w:val="both"/>
        <w:rPr>
          <w:rFonts w:eastAsiaTheme="minorEastAsia"/>
          <w:color w:val="000000" w:themeColor="text1"/>
          <w:lang w:eastAsia="ko-KR"/>
        </w:rPr>
      </w:pPr>
      <w:r w:rsidRPr="00BD1FB2">
        <w:rPr>
          <w:rFonts w:eastAsiaTheme="minorEastAsia"/>
          <w:color w:val="000000" w:themeColor="text1"/>
          <w:lang w:eastAsia="ko-KR"/>
        </w:rPr>
        <w:br w:type="page"/>
      </w:r>
    </w:p>
    <w:p w14:paraId="2FFD482D" w14:textId="137B310F" w:rsidR="000D7929" w:rsidRPr="00BD1FB2" w:rsidRDefault="00E82876" w:rsidP="005D1FD5">
      <w:pPr>
        <w:spacing w:after="160" w:line="480" w:lineRule="auto"/>
        <w:jc w:val="both"/>
        <w:rPr>
          <w:rFonts w:eastAsiaTheme="minorEastAsia"/>
          <w:color w:val="000000" w:themeColor="text1"/>
          <w:lang w:val="en-US" w:eastAsia="ko-KR"/>
        </w:rPr>
      </w:pPr>
      <w:r w:rsidRPr="00BD1FB2">
        <w:rPr>
          <w:noProof/>
          <w:color w:val="000000" w:themeColor="text1"/>
        </w:rPr>
        <w:lastRenderedPageBreak/>
        <w:drawing>
          <wp:inline distT="0" distB="0" distL="0" distR="0" wp14:anchorId="04098E16" wp14:editId="4850BE88">
            <wp:extent cx="5731510" cy="5486400"/>
            <wp:effectExtent l="0" t="0" r="2540" b="0"/>
            <wp:docPr id="815502649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DDED4" w14:textId="15294E5A" w:rsidR="00A20DA2" w:rsidRPr="00BD1FB2" w:rsidRDefault="00A20DA2" w:rsidP="005D1FD5">
      <w:pPr>
        <w:spacing w:line="480" w:lineRule="auto"/>
        <w:jc w:val="both"/>
        <w:rPr>
          <w:rFonts w:eastAsiaTheme="minorEastAsia"/>
          <w:color w:val="000000" w:themeColor="text1"/>
          <w:lang w:eastAsia="ko-KR"/>
        </w:rPr>
      </w:pPr>
      <w:r w:rsidRPr="00BD1FB2">
        <w:rPr>
          <w:rFonts w:eastAsia="바탕" w:hint="eastAsia"/>
          <w:b/>
          <w:bCs/>
          <w:color w:val="000000" w:themeColor="text1"/>
        </w:rPr>
        <w:t xml:space="preserve">Supplementary figure </w:t>
      </w:r>
      <w:r w:rsidR="00A21143" w:rsidRPr="00BD1FB2">
        <w:rPr>
          <w:rFonts w:eastAsia="바탕" w:hint="eastAsia"/>
          <w:b/>
          <w:bCs/>
          <w:color w:val="000000" w:themeColor="text1"/>
          <w:lang w:eastAsia="ko-KR"/>
        </w:rPr>
        <w:t>5</w:t>
      </w:r>
      <w:r w:rsidRPr="00BD1FB2">
        <w:rPr>
          <w:rFonts w:eastAsia="바탕" w:hint="eastAsia"/>
          <w:b/>
          <w:bCs/>
          <w:color w:val="000000" w:themeColor="text1"/>
        </w:rPr>
        <w:t>.</w:t>
      </w:r>
      <w:r w:rsidRPr="00BD1FB2">
        <w:rPr>
          <w:rFonts w:eastAsia="바탕"/>
          <w:b/>
          <w:bCs/>
          <w:color w:val="000000" w:themeColor="text1"/>
        </w:rPr>
        <w:t xml:space="preserve"> </w:t>
      </w:r>
      <w:r w:rsidRPr="00BD1FB2">
        <w:rPr>
          <w:rFonts w:eastAsiaTheme="minorEastAsia" w:hint="eastAsia"/>
          <w:color w:val="000000" w:themeColor="text1"/>
          <w:lang w:eastAsia="ko-KR"/>
        </w:rPr>
        <w:t>Flow cytometric analysis of immune cell accumulation in lung tissue</w:t>
      </w:r>
      <w:r w:rsidR="00AB51AE" w:rsidRPr="00BD1FB2">
        <w:rPr>
          <w:rFonts w:eastAsiaTheme="minorEastAsia" w:hint="eastAsia"/>
          <w:color w:val="000000" w:themeColor="text1"/>
          <w:lang w:eastAsia="ko-KR"/>
        </w:rPr>
        <w:t>.</w:t>
      </w:r>
    </w:p>
    <w:p w14:paraId="41CF22CC" w14:textId="116E7AEA" w:rsidR="00150898" w:rsidRPr="00BD1FB2" w:rsidRDefault="00A20DA2" w:rsidP="005D1FD5">
      <w:pPr>
        <w:spacing w:after="160" w:line="480" w:lineRule="auto"/>
        <w:jc w:val="both"/>
        <w:rPr>
          <w:color w:val="000000" w:themeColor="text1"/>
        </w:rPr>
      </w:pPr>
      <w:r w:rsidRPr="00BD1FB2">
        <w:rPr>
          <w:color w:val="000000" w:themeColor="text1"/>
        </w:rPr>
        <w:t xml:space="preserve">C57BL/6 mice were challenged with LPS (5 mg/kg, intravenously), and then received daily injections of PBS or MSC-EVs (6 </w:t>
      </w:r>
      <m:oMath>
        <m:r>
          <w:rPr>
            <w:rFonts w:ascii="Cambria Math" w:hAnsi="Cambria Math"/>
            <w:color w:val="000000" w:themeColor="text1"/>
          </w:rPr>
          <m:t>×</m:t>
        </m:r>
        <m:sSup>
          <m:sSupPr>
            <m:ctrlPr>
              <w:rPr>
                <w:rFonts w:ascii="Cambria Math" w:hAnsi="Cambria Math"/>
                <w:i/>
                <w:iCs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</w:rPr>
              <m:t>10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9</m:t>
            </m:r>
          </m:sup>
        </m:sSup>
      </m:oMath>
      <w:r w:rsidRPr="00BD1FB2">
        <w:rPr>
          <w:color w:val="000000" w:themeColor="text1"/>
        </w:rPr>
        <w:t xml:space="preserve"> partic</w:t>
      </w:r>
      <w:r w:rsidRPr="00BD1FB2">
        <w:rPr>
          <w:rFonts w:eastAsiaTheme="minorEastAsia" w:hint="eastAsia"/>
          <w:color w:val="000000" w:themeColor="text1"/>
          <w:lang w:eastAsia="ko-KR"/>
        </w:rPr>
        <w:t>les,</w:t>
      </w:r>
      <w:r w:rsidRPr="00BD1FB2">
        <w:rPr>
          <w:color w:val="000000" w:themeColor="text1"/>
        </w:rPr>
        <w:t xml:space="preserve"> </w:t>
      </w:r>
      <w:r w:rsidRPr="00BD1FB2">
        <w:rPr>
          <w:color w:val="000000" w:themeColor="text1"/>
          <w:lang w:val="en-US"/>
        </w:rPr>
        <w:t>intravenously</w:t>
      </w:r>
      <w:r w:rsidRPr="00BD1FB2">
        <w:rPr>
          <w:color w:val="000000" w:themeColor="text1"/>
        </w:rPr>
        <w:t>)</w:t>
      </w:r>
      <w:r w:rsidRPr="00BD1FB2">
        <w:rPr>
          <w:rFonts w:eastAsiaTheme="minorEastAsia" w:hint="eastAsia"/>
          <w:color w:val="000000" w:themeColor="text1"/>
          <w:lang w:eastAsia="ko-KR"/>
        </w:rPr>
        <w:t xml:space="preserve">. </w:t>
      </w:r>
      <w:r w:rsidRPr="00BD1FB2">
        <w:rPr>
          <w:rFonts w:hint="eastAsia"/>
          <w:color w:val="000000" w:themeColor="text1"/>
        </w:rPr>
        <w:t xml:space="preserve">Flow cytometric analysis of 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 xml:space="preserve">(a) </w:t>
      </w:r>
      <w:r w:rsidRPr="00BD1FB2">
        <w:rPr>
          <w:rFonts w:hint="eastAsia"/>
          <w:color w:val="000000" w:themeColor="text1"/>
        </w:rPr>
        <w:t xml:space="preserve">neutrophils (CD11b+ Ly6G+), 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 xml:space="preserve">(b) monocyte-derived </w:t>
      </w:r>
      <w:r w:rsidR="006A2F91" w:rsidRPr="00BD1FB2">
        <w:rPr>
          <w:rFonts w:hint="eastAsia"/>
          <w:color w:val="000000" w:themeColor="text1"/>
        </w:rPr>
        <w:t>macrophages (Siglec F- CD11b+ on CD11c+ F4/80+)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 xml:space="preserve">, and (c) </w:t>
      </w:r>
      <w:r w:rsidRPr="00BD1FB2">
        <w:rPr>
          <w:rFonts w:hint="eastAsia"/>
          <w:color w:val="000000" w:themeColor="text1"/>
        </w:rPr>
        <w:t>alveolar macrophages (Siglec F+ CD11b- on CD11c+ F4/80+)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 xml:space="preserve"> </w:t>
      </w:r>
      <w:r w:rsidRPr="00BD1FB2">
        <w:rPr>
          <w:rFonts w:hint="eastAsia"/>
          <w:color w:val="000000" w:themeColor="text1"/>
        </w:rPr>
        <w:t>accumulation in lung tissue</w:t>
      </w:r>
      <w:r w:rsidRPr="00BD1FB2">
        <w:rPr>
          <w:rFonts w:eastAsiaTheme="minorEastAsia" w:hint="eastAsia"/>
          <w:color w:val="000000" w:themeColor="text1"/>
          <w:lang w:eastAsia="ko-KR"/>
        </w:rPr>
        <w:t xml:space="preserve"> at 72 h after LPS injection</w:t>
      </w:r>
      <w:r w:rsidRPr="00BD1FB2">
        <w:rPr>
          <w:rFonts w:hint="eastAsia"/>
          <w:color w:val="000000" w:themeColor="text1"/>
        </w:rPr>
        <w:t>.</w:t>
      </w:r>
      <w:r w:rsidRPr="00BD1FB2">
        <w:rPr>
          <w:rFonts w:eastAsiaTheme="minorEastAsia" w:hint="eastAsia"/>
          <w:color w:val="000000" w:themeColor="text1"/>
          <w:lang w:eastAsia="ko-KR"/>
        </w:rPr>
        <w:t xml:space="preserve"> 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>C-M</w:t>
      </w:r>
      <w:r w:rsidR="006A2F91" w:rsidRPr="00BD1FB2">
        <w:rPr>
          <w:color w:val="000000" w:themeColor="text1"/>
        </w:rPr>
        <w:t>E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>Vs</w:t>
      </w:r>
      <w:r w:rsidRPr="00BD1FB2">
        <w:rPr>
          <w:color w:val="000000" w:themeColor="text1"/>
        </w:rPr>
        <w:t xml:space="preserve">, </w:t>
      </w:r>
      <w:r w:rsidR="00C3037D" w:rsidRPr="00BD1FB2">
        <w:rPr>
          <w:rFonts w:eastAsiaTheme="minorEastAsia" w:hint="eastAsia"/>
          <w:color w:val="000000" w:themeColor="text1"/>
          <w:lang w:eastAsia="ko-KR"/>
        </w:rPr>
        <w:t>c</w:t>
      </w:r>
      <w:r w:rsidRPr="00BD1FB2">
        <w:rPr>
          <w:color w:val="000000" w:themeColor="text1"/>
        </w:rPr>
        <w:t xml:space="preserve">ontrol MSC-EVs; 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>P-M</w:t>
      </w:r>
      <w:r w:rsidR="006A2F91" w:rsidRPr="00BD1FB2">
        <w:rPr>
          <w:color w:val="000000" w:themeColor="text1"/>
        </w:rPr>
        <w:t>E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>Vs</w:t>
      </w:r>
      <w:r w:rsidRPr="00BD1FB2">
        <w:rPr>
          <w:color w:val="000000" w:themeColor="text1"/>
        </w:rPr>
        <w:t xml:space="preserve">, </w:t>
      </w:r>
      <w:r w:rsidR="00C3037D" w:rsidRPr="00BD1FB2">
        <w:rPr>
          <w:rFonts w:eastAsiaTheme="minorEastAsia" w:hint="eastAsia"/>
          <w:color w:val="000000" w:themeColor="text1"/>
          <w:lang w:eastAsia="ko-KR"/>
        </w:rPr>
        <w:t>p</w:t>
      </w:r>
      <w:r w:rsidRPr="00BD1FB2">
        <w:rPr>
          <w:color w:val="000000" w:themeColor="text1"/>
        </w:rPr>
        <w:t>rimed MSC-EVs.</w:t>
      </w:r>
    </w:p>
    <w:p w14:paraId="548EBDA6" w14:textId="77777777" w:rsidR="00150898" w:rsidRPr="00BD1FB2" w:rsidRDefault="00150898" w:rsidP="005D1FD5">
      <w:pPr>
        <w:spacing w:after="160" w:line="480" w:lineRule="auto"/>
        <w:jc w:val="both"/>
        <w:rPr>
          <w:color w:val="000000" w:themeColor="text1"/>
        </w:rPr>
      </w:pPr>
      <w:r w:rsidRPr="00BD1FB2">
        <w:rPr>
          <w:color w:val="000000" w:themeColor="text1"/>
        </w:rPr>
        <w:br w:type="page"/>
      </w:r>
    </w:p>
    <w:p w14:paraId="192EA3D1" w14:textId="1FDAE457" w:rsidR="00A81508" w:rsidRPr="00BD1FB2" w:rsidRDefault="00E82876" w:rsidP="005D1FD5">
      <w:pPr>
        <w:spacing w:line="480" w:lineRule="auto"/>
        <w:jc w:val="both"/>
        <w:rPr>
          <w:rFonts w:eastAsiaTheme="minorEastAsia"/>
          <w:color w:val="000000" w:themeColor="text1"/>
          <w:lang w:val="en-US" w:eastAsia="ko-KR"/>
        </w:rPr>
      </w:pPr>
      <w:r w:rsidRPr="00BD1FB2">
        <w:rPr>
          <w:noProof/>
          <w:color w:val="000000" w:themeColor="text1"/>
        </w:rPr>
        <w:lastRenderedPageBreak/>
        <w:drawing>
          <wp:inline distT="0" distB="0" distL="0" distR="0" wp14:anchorId="1DB6946A" wp14:editId="671C6B64">
            <wp:extent cx="3162300" cy="2466975"/>
            <wp:effectExtent l="0" t="0" r="0" b="9525"/>
            <wp:docPr id="34378407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4F3D74" w14:textId="26F1752F" w:rsidR="00A81508" w:rsidRPr="00BD1FB2" w:rsidRDefault="00A81508" w:rsidP="005D1FD5">
      <w:pPr>
        <w:spacing w:line="480" w:lineRule="auto"/>
        <w:jc w:val="both"/>
        <w:rPr>
          <w:rFonts w:eastAsiaTheme="minorEastAsia"/>
          <w:color w:val="000000" w:themeColor="text1"/>
          <w:lang w:eastAsia="ko-KR"/>
        </w:rPr>
      </w:pPr>
      <w:r w:rsidRPr="00BD1FB2">
        <w:rPr>
          <w:rFonts w:eastAsia="바탕" w:hint="eastAsia"/>
          <w:b/>
          <w:bCs/>
          <w:color w:val="000000" w:themeColor="text1"/>
        </w:rPr>
        <w:t xml:space="preserve">Supplementary figure </w:t>
      </w:r>
      <w:r w:rsidR="00A21143" w:rsidRPr="00BD1FB2">
        <w:rPr>
          <w:rFonts w:eastAsia="바탕" w:hint="eastAsia"/>
          <w:b/>
          <w:bCs/>
          <w:color w:val="000000" w:themeColor="text1"/>
          <w:lang w:eastAsia="ko-KR"/>
        </w:rPr>
        <w:t>6</w:t>
      </w:r>
      <w:r w:rsidRPr="00BD1FB2">
        <w:rPr>
          <w:rFonts w:eastAsia="바탕" w:hint="eastAsia"/>
          <w:b/>
          <w:bCs/>
          <w:color w:val="000000" w:themeColor="text1"/>
        </w:rPr>
        <w:t>.</w:t>
      </w:r>
      <w:r w:rsidRPr="00BD1FB2">
        <w:rPr>
          <w:rFonts w:eastAsia="바탕"/>
          <w:b/>
          <w:bCs/>
          <w:color w:val="000000" w:themeColor="text1"/>
        </w:rPr>
        <w:t xml:space="preserve"> </w:t>
      </w:r>
      <w:r w:rsidRPr="00BD1FB2">
        <w:rPr>
          <w:color w:val="000000" w:themeColor="text1"/>
        </w:rPr>
        <w:t xml:space="preserve">Effects of hADMSC-derived EVs on Vero E6 </w:t>
      </w:r>
      <w:r w:rsidR="00136983" w:rsidRPr="00BD1FB2">
        <w:rPr>
          <w:rFonts w:eastAsiaTheme="minorEastAsia" w:hint="eastAsia"/>
          <w:color w:val="000000" w:themeColor="text1"/>
          <w:lang w:eastAsia="ko-KR"/>
        </w:rPr>
        <w:t xml:space="preserve">cell </w:t>
      </w:r>
      <w:r w:rsidRPr="00BD1FB2">
        <w:rPr>
          <w:color w:val="000000" w:themeColor="text1"/>
        </w:rPr>
        <w:t>viability</w:t>
      </w:r>
      <w:r w:rsidR="00AB51AE" w:rsidRPr="00BD1FB2">
        <w:rPr>
          <w:rFonts w:eastAsiaTheme="minorEastAsia" w:hint="eastAsia"/>
          <w:color w:val="000000" w:themeColor="text1"/>
          <w:lang w:eastAsia="ko-KR"/>
        </w:rPr>
        <w:t>.</w:t>
      </w:r>
    </w:p>
    <w:p w14:paraId="53F54B47" w14:textId="28923505" w:rsidR="00A81508" w:rsidRPr="00BD1FB2" w:rsidRDefault="00C42043" w:rsidP="005D1FD5">
      <w:pPr>
        <w:spacing w:line="480" w:lineRule="auto"/>
        <w:jc w:val="both"/>
        <w:rPr>
          <w:color w:val="000000" w:themeColor="text1"/>
        </w:rPr>
      </w:pPr>
      <w:r w:rsidRPr="00BD1FB2">
        <w:rPr>
          <w:rFonts w:eastAsiaTheme="minorEastAsia" w:hint="eastAsia"/>
          <w:color w:val="000000" w:themeColor="text1"/>
          <w:lang w:eastAsia="ko-KR"/>
        </w:rPr>
        <w:t>Cell</w:t>
      </w:r>
      <w:r w:rsidR="00A81508" w:rsidRPr="00BD1FB2">
        <w:rPr>
          <w:color w:val="000000" w:themeColor="text1"/>
        </w:rPr>
        <w:t xml:space="preserve"> viability of Vero E6 cells was </w:t>
      </w:r>
      <w:r w:rsidRPr="00BD1FB2">
        <w:rPr>
          <w:color w:val="000000" w:themeColor="text1"/>
        </w:rPr>
        <w:t>assessed</w:t>
      </w:r>
      <w:r w:rsidR="00A81508" w:rsidRPr="00BD1FB2">
        <w:rPr>
          <w:color w:val="000000" w:themeColor="text1"/>
        </w:rPr>
        <w:t xml:space="preserve"> by </w:t>
      </w:r>
      <w:r w:rsidR="00A81508" w:rsidRPr="00BD1FB2">
        <w:rPr>
          <w:rFonts w:hint="eastAsia"/>
          <w:color w:val="000000" w:themeColor="text1"/>
        </w:rPr>
        <w:t xml:space="preserve">the </w:t>
      </w:r>
      <w:r w:rsidR="00A81508" w:rsidRPr="00BD1FB2">
        <w:rPr>
          <w:color w:val="000000" w:themeColor="text1"/>
        </w:rPr>
        <w:t>MTS assay. Cells were treated with</w:t>
      </w:r>
      <w:r w:rsidR="00A81508" w:rsidRPr="00BD1FB2">
        <w:rPr>
          <w:rFonts w:hint="eastAsia"/>
          <w:color w:val="000000" w:themeColor="text1"/>
        </w:rPr>
        <w:t xml:space="preserve"> the</w:t>
      </w:r>
      <w:r w:rsidR="00A81508" w:rsidRPr="00BD1FB2">
        <w:rPr>
          <w:color w:val="000000" w:themeColor="text1"/>
        </w:rPr>
        <w:t xml:space="preserve"> indicated doses of 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>C-M</w:t>
      </w:r>
      <w:r w:rsidR="006A2F91" w:rsidRPr="00BD1FB2">
        <w:rPr>
          <w:color w:val="000000" w:themeColor="text1"/>
        </w:rPr>
        <w:t>E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>Vs</w:t>
      </w:r>
      <w:r w:rsidR="00A81508" w:rsidRPr="00BD1FB2">
        <w:rPr>
          <w:color w:val="000000" w:themeColor="text1"/>
        </w:rPr>
        <w:t xml:space="preserve"> </w:t>
      </w:r>
      <w:r w:rsidR="00136983" w:rsidRPr="00BD1FB2">
        <w:rPr>
          <w:rFonts w:eastAsiaTheme="minorEastAsia" w:hint="eastAsia"/>
          <w:color w:val="000000" w:themeColor="text1"/>
          <w:lang w:eastAsia="ko-KR"/>
        </w:rPr>
        <w:t>or</w:t>
      </w:r>
      <w:r w:rsidR="00A81508" w:rsidRPr="00BD1FB2">
        <w:rPr>
          <w:color w:val="000000" w:themeColor="text1"/>
        </w:rPr>
        <w:t xml:space="preserve"> 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>P-M</w:t>
      </w:r>
      <w:r w:rsidR="006A2F91" w:rsidRPr="00BD1FB2">
        <w:rPr>
          <w:color w:val="000000" w:themeColor="text1"/>
        </w:rPr>
        <w:t>E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>Vs</w:t>
      </w:r>
      <w:r w:rsidR="00A81508" w:rsidRPr="00BD1FB2">
        <w:rPr>
          <w:color w:val="000000" w:themeColor="text1"/>
        </w:rPr>
        <w:t xml:space="preserve"> for 48 h. </w:t>
      </w:r>
      <w:r w:rsidR="00A81508" w:rsidRPr="00BD1FB2">
        <w:rPr>
          <w:i/>
          <w:iCs/>
          <w:color w:val="000000" w:themeColor="text1"/>
        </w:rPr>
        <w:t>n =</w:t>
      </w:r>
      <w:r w:rsidR="00A81508" w:rsidRPr="00BD1FB2">
        <w:rPr>
          <w:color w:val="000000" w:themeColor="text1"/>
        </w:rPr>
        <w:t> 5.</w:t>
      </w:r>
      <w:r w:rsidR="00A81508" w:rsidRPr="00BD1FB2">
        <w:rPr>
          <w:rFonts w:hint="eastAsia"/>
          <w:color w:val="000000" w:themeColor="text1"/>
        </w:rPr>
        <w:t xml:space="preserve"> </w:t>
      </w:r>
      <w:r w:rsidR="00C774CA" w:rsidRPr="00BD1FB2">
        <w:rPr>
          <w:rFonts w:eastAsiaTheme="minorEastAsia" w:hint="eastAsia"/>
          <w:color w:val="000000" w:themeColor="text1"/>
          <w:lang w:eastAsia="ko-KR"/>
        </w:rPr>
        <w:t xml:space="preserve">C, </w:t>
      </w:r>
      <w:r w:rsidRPr="00BD1FB2">
        <w:rPr>
          <w:rFonts w:eastAsiaTheme="minorEastAsia" w:hint="eastAsia"/>
          <w:color w:val="000000" w:themeColor="text1"/>
          <w:lang w:eastAsia="ko-KR"/>
        </w:rPr>
        <w:t>c</w:t>
      </w:r>
      <w:r w:rsidR="00C774CA" w:rsidRPr="00BD1FB2">
        <w:rPr>
          <w:rFonts w:eastAsiaTheme="minorEastAsia" w:hint="eastAsia"/>
          <w:color w:val="000000" w:themeColor="text1"/>
          <w:lang w:eastAsia="ko-KR"/>
        </w:rPr>
        <w:t xml:space="preserve">ontrol; P, </w:t>
      </w:r>
      <w:r w:rsidRPr="00BD1FB2">
        <w:rPr>
          <w:rFonts w:eastAsiaTheme="minorEastAsia" w:hint="eastAsia"/>
          <w:color w:val="000000" w:themeColor="text1"/>
          <w:lang w:eastAsia="ko-KR"/>
        </w:rPr>
        <w:t>p</w:t>
      </w:r>
      <w:r w:rsidR="00C774CA" w:rsidRPr="00BD1FB2">
        <w:rPr>
          <w:rFonts w:eastAsiaTheme="minorEastAsia" w:hint="eastAsia"/>
          <w:color w:val="000000" w:themeColor="text1"/>
          <w:lang w:eastAsia="ko-KR"/>
        </w:rPr>
        <w:t>rimed</w:t>
      </w:r>
      <w:r w:rsidR="00042082" w:rsidRPr="00BD1FB2">
        <w:rPr>
          <w:color w:val="000000" w:themeColor="text1"/>
        </w:rPr>
        <w:t>.</w:t>
      </w:r>
      <w:r w:rsidR="00042082" w:rsidRPr="00BD1FB2">
        <w:rPr>
          <w:rFonts w:eastAsiaTheme="minorEastAsia" w:hint="eastAsia"/>
          <w:color w:val="000000" w:themeColor="text1"/>
          <w:lang w:eastAsia="ko-KR"/>
        </w:rPr>
        <w:t xml:space="preserve"> </w:t>
      </w:r>
      <w:r w:rsidR="00A81508" w:rsidRPr="00BD1FB2">
        <w:rPr>
          <w:color w:val="000000" w:themeColor="text1"/>
        </w:rPr>
        <w:t>Data are presented as the mean ± SEM</w:t>
      </w:r>
      <w:r w:rsidR="00A81508" w:rsidRPr="00BD1FB2">
        <w:rPr>
          <w:rFonts w:hint="eastAsia"/>
          <w:color w:val="000000" w:themeColor="text1"/>
        </w:rPr>
        <w:t>.</w:t>
      </w:r>
    </w:p>
    <w:p w14:paraId="28E32348" w14:textId="2B9C4935" w:rsidR="00A81508" w:rsidRPr="00BD1FB2" w:rsidRDefault="00A81508" w:rsidP="005D1FD5">
      <w:pPr>
        <w:spacing w:after="160" w:line="480" w:lineRule="auto"/>
        <w:jc w:val="both"/>
        <w:rPr>
          <w:rFonts w:eastAsiaTheme="minorEastAsia"/>
          <w:color w:val="000000" w:themeColor="text1"/>
          <w:lang w:eastAsia="ko-KR"/>
        </w:rPr>
      </w:pPr>
      <w:r w:rsidRPr="00BD1FB2">
        <w:rPr>
          <w:rFonts w:eastAsiaTheme="minorEastAsia"/>
          <w:color w:val="000000" w:themeColor="text1"/>
          <w:lang w:eastAsia="ko-KR"/>
        </w:rPr>
        <w:br w:type="page"/>
      </w:r>
    </w:p>
    <w:p w14:paraId="0383D79E" w14:textId="31424A6C" w:rsidR="000D7929" w:rsidRPr="00BD1FB2" w:rsidRDefault="00E82876" w:rsidP="005D1FD5">
      <w:pPr>
        <w:spacing w:line="480" w:lineRule="auto"/>
        <w:jc w:val="both"/>
        <w:rPr>
          <w:rFonts w:eastAsiaTheme="minorEastAsia"/>
          <w:b/>
          <w:bCs/>
          <w:color w:val="000000" w:themeColor="text1"/>
          <w:lang w:val="en-US" w:eastAsia="ko-KR"/>
        </w:rPr>
      </w:pPr>
      <w:r w:rsidRPr="00BD1FB2">
        <w:rPr>
          <w:noProof/>
          <w:color w:val="000000" w:themeColor="text1"/>
        </w:rPr>
        <w:lastRenderedPageBreak/>
        <w:drawing>
          <wp:inline distT="0" distB="0" distL="0" distR="0" wp14:anchorId="2878B544" wp14:editId="4E6495B6">
            <wp:extent cx="5731510" cy="5698490"/>
            <wp:effectExtent l="0" t="0" r="2540" b="0"/>
            <wp:docPr id="705479160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569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3207A8" w14:textId="04E1AE95" w:rsidR="00042082" w:rsidRPr="00BD1FB2" w:rsidRDefault="005B3FCD" w:rsidP="005D1FD5">
      <w:pPr>
        <w:spacing w:line="480" w:lineRule="auto"/>
        <w:jc w:val="both"/>
        <w:rPr>
          <w:rFonts w:eastAsiaTheme="minorEastAsia"/>
          <w:color w:val="000000" w:themeColor="text1"/>
          <w:lang w:eastAsia="ko-KR"/>
        </w:rPr>
      </w:pPr>
      <w:r w:rsidRPr="00BD1FB2">
        <w:rPr>
          <w:rFonts w:eastAsia="바탕" w:hint="eastAsia"/>
          <w:b/>
          <w:bCs/>
          <w:color w:val="000000" w:themeColor="text1"/>
        </w:rPr>
        <w:t xml:space="preserve">Supplementary figure </w:t>
      </w:r>
      <w:r w:rsidR="00A21143" w:rsidRPr="00BD1FB2">
        <w:rPr>
          <w:rFonts w:eastAsia="바탕" w:hint="eastAsia"/>
          <w:b/>
          <w:bCs/>
          <w:color w:val="000000" w:themeColor="text1"/>
          <w:lang w:eastAsia="ko-KR"/>
        </w:rPr>
        <w:t>7</w:t>
      </w:r>
      <w:r w:rsidRPr="00BD1FB2">
        <w:rPr>
          <w:rFonts w:eastAsia="바탕" w:hint="eastAsia"/>
          <w:b/>
          <w:bCs/>
          <w:color w:val="000000" w:themeColor="text1"/>
        </w:rPr>
        <w:t>.</w:t>
      </w:r>
      <w:r w:rsidRPr="00BD1FB2">
        <w:rPr>
          <w:rFonts w:eastAsia="바탕"/>
          <w:b/>
          <w:bCs/>
          <w:color w:val="000000" w:themeColor="text1"/>
        </w:rPr>
        <w:t xml:space="preserve"> </w:t>
      </w:r>
      <w:r w:rsidRPr="00BD1FB2">
        <w:rPr>
          <w:rFonts w:eastAsia="바탕" w:hint="eastAsia"/>
          <w:color w:val="000000" w:themeColor="text1"/>
          <w:lang w:eastAsia="ko-KR"/>
        </w:rPr>
        <w:t xml:space="preserve">GO and KEGG pathway </w:t>
      </w:r>
      <w:r w:rsidRPr="00BD1FB2">
        <w:rPr>
          <w:rFonts w:eastAsiaTheme="minorEastAsia" w:hint="eastAsia"/>
          <w:color w:val="000000" w:themeColor="text1"/>
          <w:lang w:eastAsia="ko-KR"/>
        </w:rPr>
        <w:t>a</w:t>
      </w:r>
      <w:r w:rsidRPr="00BD1FB2">
        <w:rPr>
          <w:rFonts w:hint="eastAsia"/>
          <w:color w:val="000000" w:themeColor="text1"/>
        </w:rPr>
        <w:t>nalysis</w:t>
      </w:r>
      <w:r w:rsidR="00263D58" w:rsidRPr="00BD1FB2">
        <w:rPr>
          <w:rFonts w:eastAsiaTheme="minorEastAsia" w:hint="eastAsia"/>
          <w:color w:val="000000" w:themeColor="text1"/>
          <w:lang w:eastAsia="ko-KR"/>
        </w:rPr>
        <w:t xml:space="preserve"> of</w:t>
      </w:r>
      <w:r w:rsidRPr="00BD1FB2">
        <w:rPr>
          <w:rFonts w:hint="eastAsia"/>
          <w:color w:val="000000" w:themeColor="text1"/>
        </w:rPr>
        <w:t xml:space="preserve"> </w:t>
      </w:r>
      <w:r w:rsidR="00042082" w:rsidRPr="00BD1FB2">
        <w:rPr>
          <w:rFonts w:hint="eastAsia"/>
          <w:color w:val="000000" w:themeColor="text1"/>
        </w:rPr>
        <w:t xml:space="preserve">the 10 miRNAs highly expressed in </w:t>
      </w:r>
      <w:r w:rsidR="00C774CA" w:rsidRPr="00BD1FB2">
        <w:rPr>
          <w:rFonts w:eastAsiaTheme="minorEastAsia" w:hint="eastAsia"/>
          <w:color w:val="000000" w:themeColor="text1"/>
          <w:lang w:eastAsia="ko-KR"/>
        </w:rPr>
        <w:t>P-M</w:t>
      </w:r>
      <w:r w:rsidR="00C774CA" w:rsidRPr="00BD1FB2">
        <w:rPr>
          <w:color w:val="000000" w:themeColor="text1"/>
        </w:rPr>
        <w:t>E</w:t>
      </w:r>
      <w:r w:rsidR="00C774CA" w:rsidRPr="00BD1FB2">
        <w:rPr>
          <w:rFonts w:eastAsiaTheme="minorEastAsia" w:hint="eastAsia"/>
          <w:color w:val="000000" w:themeColor="text1"/>
          <w:lang w:eastAsia="ko-KR"/>
        </w:rPr>
        <w:t>Vs</w:t>
      </w:r>
      <w:r w:rsidR="00AB51AE" w:rsidRPr="00BD1FB2">
        <w:rPr>
          <w:rFonts w:eastAsiaTheme="minorEastAsia" w:hint="eastAsia"/>
          <w:color w:val="000000" w:themeColor="text1"/>
          <w:lang w:eastAsia="ko-KR"/>
        </w:rPr>
        <w:t>.</w:t>
      </w:r>
    </w:p>
    <w:p w14:paraId="04B72CAE" w14:textId="6851C2F5" w:rsidR="000D7929" w:rsidRPr="00BD1FB2" w:rsidRDefault="005B3FCD" w:rsidP="005D1FD5">
      <w:pPr>
        <w:spacing w:line="480" w:lineRule="auto"/>
        <w:jc w:val="both"/>
        <w:rPr>
          <w:rFonts w:eastAsiaTheme="minorEastAsia"/>
          <w:b/>
          <w:bCs/>
          <w:color w:val="000000" w:themeColor="text1"/>
          <w:lang w:eastAsia="ko-KR"/>
        </w:rPr>
      </w:pPr>
      <w:r w:rsidRPr="00BD1FB2">
        <w:rPr>
          <w:rFonts w:hint="eastAsia"/>
          <w:color w:val="000000" w:themeColor="text1"/>
        </w:rPr>
        <w:t>(</w:t>
      </w:r>
      <w:r w:rsidRPr="00BD1FB2">
        <w:rPr>
          <w:rFonts w:eastAsiaTheme="minorEastAsia" w:hint="eastAsia"/>
          <w:color w:val="000000" w:themeColor="text1"/>
          <w:lang w:eastAsia="ko-KR"/>
        </w:rPr>
        <w:t>A</w:t>
      </w:r>
      <w:r w:rsidRPr="00BD1FB2">
        <w:rPr>
          <w:rFonts w:hint="eastAsia"/>
          <w:color w:val="000000" w:themeColor="text1"/>
        </w:rPr>
        <w:t xml:space="preserve">) GO analysis of miRNA target genes. </w:t>
      </w:r>
      <w:r w:rsidRPr="00BD1FB2">
        <w:rPr>
          <w:color w:val="000000" w:themeColor="text1"/>
        </w:rPr>
        <w:t>T</w:t>
      </w:r>
      <w:r w:rsidRPr="00BD1FB2">
        <w:rPr>
          <w:rFonts w:hint="eastAsia"/>
          <w:color w:val="000000" w:themeColor="text1"/>
        </w:rPr>
        <w:t xml:space="preserve">he top five enriched GO terms </w:t>
      </w:r>
      <w:r w:rsidRPr="00BD1FB2">
        <w:rPr>
          <w:rFonts w:eastAsiaTheme="minorEastAsia" w:hint="eastAsia"/>
          <w:color w:val="000000" w:themeColor="text1"/>
          <w:lang w:eastAsia="ko-KR"/>
        </w:rPr>
        <w:t>of the</w:t>
      </w:r>
      <w:r w:rsidRPr="00BD1FB2">
        <w:rPr>
          <w:rFonts w:hint="eastAsia"/>
          <w:color w:val="000000" w:themeColor="text1"/>
        </w:rPr>
        <w:t xml:space="preserve"> 10 miRNAs highly expressed in </w:t>
      </w:r>
      <w:r w:rsidR="00C774CA" w:rsidRPr="00BD1FB2">
        <w:rPr>
          <w:rFonts w:eastAsiaTheme="minorEastAsia" w:hint="eastAsia"/>
          <w:color w:val="000000" w:themeColor="text1"/>
          <w:lang w:eastAsia="ko-KR"/>
        </w:rPr>
        <w:t>P-M</w:t>
      </w:r>
      <w:r w:rsidR="00C774CA" w:rsidRPr="00BD1FB2">
        <w:rPr>
          <w:color w:val="000000" w:themeColor="text1"/>
        </w:rPr>
        <w:t>E</w:t>
      </w:r>
      <w:r w:rsidR="00C774CA" w:rsidRPr="00BD1FB2">
        <w:rPr>
          <w:rFonts w:eastAsiaTheme="minorEastAsia" w:hint="eastAsia"/>
          <w:color w:val="000000" w:themeColor="text1"/>
          <w:lang w:eastAsia="ko-KR"/>
        </w:rPr>
        <w:t>Vs</w:t>
      </w:r>
      <w:r w:rsidRPr="00BD1FB2">
        <w:rPr>
          <w:rFonts w:eastAsiaTheme="minorEastAsia" w:hint="eastAsia"/>
          <w:color w:val="000000" w:themeColor="text1"/>
          <w:lang w:eastAsia="ko-KR"/>
        </w:rPr>
        <w:t>.</w:t>
      </w:r>
      <w:r w:rsidRPr="00BD1FB2">
        <w:rPr>
          <w:rFonts w:hint="eastAsia"/>
          <w:color w:val="000000" w:themeColor="text1"/>
        </w:rPr>
        <w:t xml:space="preserve"> (</w:t>
      </w:r>
      <w:r w:rsidRPr="00BD1FB2">
        <w:rPr>
          <w:rFonts w:eastAsiaTheme="minorEastAsia" w:hint="eastAsia"/>
          <w:color w:val="000000" w:themeColor="text1"/>
          <w:lang w:eastAsia="ko-KR"/>
        </w:rPr>
        <w:t>B</w:t>
      </w:r>
      <w:r w:rsidRPr="00BD1FB2">
        <w:rPr>
          <w:rFonts w:hint="eastAsia"/>
          <w:color w:val="000000" w:themeColor="text1"/>
        </w:rPr>
        <w:t xml:space="preserve">) Top five canonical pathways of the 10 miRNAs highly expressed in 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>P-M</w:t>
      </w:r>
      <w:r w:rsidR="006A2F91" w:rsidRPr="00BD1FB2">
        <w:rPr>
          <w:color w:val="000000" w:themeColor="text1"/>
        </w:rPr>
        <w:t>E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>Vs</w:t>
      </w:r>
      <w:r w:rsidRPr="00BD1FB2">
        <w:rPr>
          <w:rFonts w:hint="eastAsia"/>
          <w:color w:val="000000" w:themeColor="text1"/>
        </w:rPr>
        <w:t>.</w:t>
      </w:r>
      <w:r w:rsidRPr="00BD1FB2">
        <w:rPr>
          <w:rFonts w:eastAsiaTheme="minorEastAsia" w:hint="eastAsia"/>
          <w:color w:val="000000" w:themeColor="text1"/>
          <w:lang w:eastAsia="ko-KR"/>
        </w:rPr>
        <w:t xml:space="preserve"> 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>P-M</w:t>
      </w:r>
      <w:r w:rsidR="006A2F91" w:rsidRPr="00BD1FB2">
        <w:rPr>
          <w:color w:val="000000" w:themeColor="text1"/>
        </w:rPr>
        <w:t>E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>Vs</w:t>
      </w:r>
      <w:r w:rsidRPr="00BD1FB2">
        <w:rPr>
          <w:color w:val="000000" w:themeColor="text1"/>
        </w:rPr>
        <w:t xml:space="preserve">, </w:t>
      </w:r>
      <w:r w:rsidR="00263D58" w:rsidRPr="00BD1FB2">
        <w:rPr>
          <w:rFonts w:eastAsiaTheme="minorEastAsia" w:hint="eastAsia"/>
          <w:color w:val="000000" w:themeColor="text1"/>
          <w:lang w:eastAsia="ko-KR"/>
        </w:rPr>
        <w:t>p</w:t>
      </w:r>
      <w:r w:rsidRPr="00BD1FB2">
        <w:rPr>
          <w:color w:val="000000" w:themeColor="text1"/>
        </w:rPr>
        <w:t>rimed MSC-EVs.</w:t>
      </w:r>
    </w:p>
    <w:p w14:paraId="0A4CB59C" w14:textId="3BDFD4EC" w:rsidR="000D7929" w:rsidRPr="00BD1FB2" w:rsidRDefault="000D7929" w:rsidP="005D1FD5">
      <w:pPr>
        <w:spacing w:after="160" w:line="480" w:lineRule="auto"/>
        <w:jc w:val="both"/>
        <w:rPr>
          <w:rFonts w:eastAsiaTheme="minorEastAsia"/>
          <w:b/>
          <w:bCs/>
          <w:color w:val="000000" w:themeColor="text1"/>
          <w:lang w:eastAsia="ko-KR"/>
        </w:rPr>
      </w:pPr>
      <w:r w:rsidRPr="00BD1FB2">
        <w:rPr>
          <w:rFonts w:eastAsiaTheme="minorEastAsia"/>
          <w:b/>
          <w:bCs/>
          <w:color w:val="000000" w:themeColor="text1"/>
          <w:lang w:eastAsia="ko-KR"/>
        </w:rPr>
        <w:br w:type="page"/>
      </w:r>
    </w:p>
    <w:p w14:paraId="1A2D2A81" w14:textId="0EF98DC0" w:rsidR="00A81508" w:rsidRPr="00BD1FB2" w:rsidRDefault="00E82876" w:rsidP="005D1FD5">
      <w:pPr>
        <w:spacing w:line="480" w:lineRule="auto"/>
        <w:jc w:val="both"/>
        <w:rPr>
          <w:rFonts w:eastAsiaTheme="minorEastAsia"/>
          <w:b/>
          <w:bCs/>
          <w:color w:val="000000" w:themeColor="text1"/>
          <w:lang w:val="en-US" w:eastAsia="ko-KR"/>
        </w:rPr>
      </w:pPr>
      <w:r w:rsidRPr="00BD1FB2">
        <w:rPr>
          <w:noProof/>
          <w:color w:val="000000" w:themeColor="text1"/>
        </w:rPr>
        <w:lastRenderedPageBreak/>
        <w:drawing>
          <wp:inline distT="0" distB="0" distL="0" distR="0" wp14:anchorId="3D2BA4A5" wp14:editId="62902191">
            <wp:extent cx="5731510" cy="6581775"/>
            <wp:effectExtent l="0" t="0" r="2540" b="9525"/>
            <wp:docPr id="1394400422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C44864" w14:textId="7077DEFE" w:rsidR="00A81508" w:rsidRPr="00BD1FB2" w:rsidRDefault="00A81508" w:rsidP="005D1FD5">
      <w:pPr>
        <w:spacing w:line="480" w:lineRule="auto"/>
        <w:jc w:val="both"/>
        <w:rPr>
          <w:rFonts w:eastAsiaTheme="minorEastAsia"/>
          <w:color w:val="000000" w:themeColor="text1"/>
          <w:lang w:eastAsia="ko-KR"/>
        </w:rPr>
      </w:pPr>
      <w:r w:rsidRPr="00BD1FB2">
        <w:rPr>
          <w:rFonts w:eastAsia="바탕" w:hint="eastAsia"/>
          <w:b/>
          <w:bCs/>
          <w:color w:val="000000" w:themeColor="text1"/>
        </w:rPr>
        <w:t xml:space="preserve">Supplementary figure </w:t>
      </w:r>
      <w:r w:rsidR="00A21143" w:rsidRPr="00BD1FB2">
        <w:rPr>
          <w:rFonts w:eastAsia="바탕" w:hint="eastAsia"/>
          <w:b/>
          <w:bCs/>
          <w:color w:val="000000" w:themeColor="text1"/>
          <w:lang w:eastAsia="ko-KR"/>
        </w:rPr>
        <w:t>8</w:t>
      </w:r>
      <w:r w:rsidRPr="00BD1FB2">
        <w:rPr>
          <w:rFonts w:eastAsia="바탕" w:hint="eastAsia"/>
          <w:b/>
          <w:bCs/>
          <w:color w:val="000000" w:themeColor="text1"/>
        </w:rPr>
        <w:t>.</w:t>
      </w:r>
      <w:r w:rsidRPr="00BD1FB2">
        <w:rPr>
          <w:rFonts w:eastAsia="바탕"/>
          <w:b/>
          <w:bCs/>
          <w:color w:val="000000" w:themeColor="text1"/>
        </w:rPr>
        <w:t xml:space="preserve"> </w:t>
      </w:r>
      <w:r w:rsidR="005B3FCD" w:rsidRPr="00BD1FB2">
        <w:rPr>
          <w:rFonts w:eastAsiaTheme="minorEastAsia" w:hint="eastAsia"/>
          <w:color w:val="000000" w:themeColor="text1"/>
          <w:lang w:eastAsia="ko-KR"/>
        </w:rPr>
        <w:t>Heatmap a</w:t>
      </w:r>
      <w:r w:rsidRPr="00BD1FB2">
        <w:rPr>
          <w:rFonts w:hint="eastAsia"/>
          <w:color w:val="000000" w:themeColor="text1"/>
        </w:rPr>
        <w:t>nalysis of miRNAs</w:t>
      </w:r>
      <w:r w:rsidR="00995F7C" w:rsidRPr="00BD1FB2">
        <w:rPr>
          <w:rFonts w:eastAsiaTheme="minorEastAsia" w:hint="eastAsia"/>
          <w:color w:val="000000" w:themeColor="text1"/>
          <w:lang w:eastAsia="ko-KR"/>
        </w:rPr>
        <w:t xml:space="preserve"> in </w:t>
      </w:r>
      <w:r w:rsidR="00F57879" w:rsidRPr="00BD1FB2">
        <w:rPr>
          <w:rFonts w:eastAsiaTheme="minorEastAsia" w:hint="eastAsia"/>
          <w:color w:val="000000" w:themeColor="text1"/>
          <w:lang w:eastAsia="ko-KR"/>
        </w:rPr>
        <w:t>C-M</w:t>
      </w:r>
      <w:r w:rsidR="00F57879" w:rsidRPr="00BD1FB2">
        <w:rPr>
          <w:color w:val="000000" w:themeColor="text1"/>
        </w:rPr>
        <w:t>E</w:t>
      </w:r>
      <w:r w:rsidR="00F57879" w:rsidRPr="00BD1FB2">
        <w:rPr>
          <w:rFonts w:eastAsiaTheme="minorEastAsia" w:hint="eastAsia"/>
          <w:color w:val="000000" w:themeColor="text1"/>
          <w:lang w:eastAsia="ko-KR"/>
        </w:rPr>
        <w:t>Vs</w:t>
      </w:r>
      <w:r w:rsidR="005B3FCD" w:rsidRPr="00BD1FB2">
        <w:rPr>
          <w:rFonts w:eastAsiaTheme="minorEastAsia" w:hint="eastAsia"/>
          <w:color w:val="000000" w:themeColor="text1"/>
          <w:lang w:eastAsia="ko-KR"/>
        </w:rPr>
        <w:t xml:space="preserve"> and </w:t>
      </w:r>
      <w:r w:rsidR="00F57879" w:rsidRPr="00BD1FB2">
        <w:rPr>
          <w:rFonts w:eastAsiaTheme="minorEastAsia" w:hint="eastAsia"/>
          <w:color w:val="000000" w:themeColor="text1"/>
          <w:lang w:eastAsia="ko-KR"/>
        </w:rPr>
        <w:t>P-M</w:t>
      </w:r>
      <w:r w:rsidR="00F57879" w:rsidRPr="00BD1FB2">
        <w:rPr>
          <w:color w:val="000000" w:themeColor="text1"/>
        </w:rPr>
        <w:t>E</w:t>
      </w:r>
      <w:r w:rsidR="00F57879" w:rsidRPr="00BD1FB2">
        <w:rPr>
          <w:rFonts w:eastAsiaTheme="minorEastAsia" w:hint="eastAsia"/>
          <w:color w:val="000000" w:themeColor="text1"/>
          <w:lang w:eastAsia="ko-KR"/>
        </w:rPr>
        <w:t>Vs</w:t>
      </w:r>
      <w:r w:rsidR="00AB51AE" w:rsidRPr="00BD1FB2">
        <w:rPr>
          <w:rFonts w:eastAsiaTheme="minorEastAsia" w:hint="eastAsia"/>
          <w:color w:val="000000" w:themeColor="text1"/>
          <w:lang w:eastAsia="ko-KR"/>
        </w:rPr>
        <w:t>.</w:t>
      </w:r>
    </w:p>
    <w:p w14:paraId="686F3A46" w14:textId="7681372B" w:rsidR="00D27E19" w:rsidRPr="00BD1FB2" w:rsidRDefault="00A81508" w:rsidP="0081072C">
      <w:pPr>
        <w:spacing w:line="480" w:lineRule="auto"/>
        <w:jc w:val="both"/>
        <w:rPr>
          <w:rFonts w:eastAsia="바탕"/>
          <w:b/>
          <w:bCs/>
          <w:color w:val="000000" w:themeColor="text1"/>
        </w:rPr>
      </w:pPr>
      <w:r w:rsidRPr="00BD1FB2">
        <w:rPr>
          <w:rFonts w:hint="eastAsia"/>
          <w:color w:val="000000" w:themeColor="text1"/>
        </w:rPr>
        <w:t xml:space="preserve">Heatmaps of immune response (A), tissue regeneration (B), and negative regulation of inflammation (C) </w:t>
      </w:r>
      <w:r w:rsidR="00263D58" w:rsidRPr="00BD1FB2">
        <w:rPr>
          <w:color w:val="000000" w:themeColor="text1"/>
        </w:rPr>
        <w:t>in</w:t>
      </w:r>
      <w:r w:rsidRPr="00BD1FB2">
        <w:rPr>
          <w:rFonts w:hint="eastAsia"/>
          <w:color w:val="000000" w:themeColor="text1"/>
        </w:rPr>
        <w:t xml:space="preserve"> 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>C-M</w:t>
      </w:r>
      <w:r w:rsidR="006A2F91" w:rsidRPr="00BD1FB2">
        <w:rPr>
          <w:color w:val="000000" w:themeColor="text1"/>
        </w:rPr>
        <w:t>E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>Vs</w:t>
      </w:r>
      <w:r w:rsidRPr="00BD1FB2">
        <w:rPr>
          <w:rFonts w:hint="eastAsia"/>
          <w:color w:val="000000" w:themeColor="text1"/>
        </w:rPr>
        <w:t xml:space="preserve"> and 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>P-M</w:t>
      </w:r>
      <w:r w:rsidR="006A2F91" w:rsidRPr="00BD1FB2">
        <w:rPr>
          <w:color w:val="000000" w:themeColor="text1"/>
        </w:rPr>
        <w:t>E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>Vs</w:t>
      </w:r>
      <w:r w:rsidRPr="00BD1FB2">
        <w:rPr>
          <w:rFonts w:hint="eastAsia"/>
          <w:color w:val="000000" w:themeColor="text1"/>
        </w:rPr>
        <w:t xml:space="preserve">. 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>C-M</w:t>
      </w:r>
      <w:r w:rsidR="006A2F91" w:rsidRPr="00BD1FB2">
        <w:rPr>
          <w:color w:val="000000" w:themeColor="text1"/>
        </w:rPr>
        <w:t>E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>Vs</w:t>
      </w:r>
      <w:r w:rsidRPr="00BD1FB2">
        <w:rPr>
          <w:color w:val="000000" w:themeColor="text1"/>
        </w:rPr>
        <w:t xml:space="preserve">, control MSC-EVs; 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>P-M</w:t>
      </w:r>
      <w:r w:rsidR="006A2F91" w:rsidRPr="00BD1FB2">
        <w:rPr>
          <w:color w:val="000000" w:themeColor="text1"/>
        </w:rPr>
        <w:t>E</w:t>
      </w:r>
      <w:r w:rsidR="006A2F91" w:rsidRPr="00BD1FB2">
        <w:rPr>
          <w:rFonts w:eastAsiaTheme="minorEastAsia" w:hint="eastAsia"/>
          <w:color w:val="000000" w:themeColor="text1"/>
          <w:lang w:eastAsia="ko-KR"/>
        </w:rPr>
        <w:t>Vs</w:t>
      </w:r>
      <w:r w:rsidRPr="00BD1FB2">
        <w:rPr>
          <w:color w:val="000000" w:themeColor="text1"/>
        </w:rPr>
        <w:t>, primed MSC-EVs.</w:t>
      </w:r>
      <w:r w:rsidR="0081072C" w:rsidRPr="00BD1FB2">
        <w:rPr>
          <w:rFonts w:eastAsiaTheme="minorEastAsia"/>
          <w:color w:val="000000" w:themeColor="text1"/>
          <w:lang w:eastAsia="ko-KR"/>
        </w:rPr>
        <w:br/>
      </w:r>
    </w:p>
    <w:p w14:paraId="52A4288C" w14:textId="77777777" w:rsidR="00D27E19" w:rsidRPr="00BD1FB2" w:rsidRDefault="00D27E19" w:rsidP="0081072C">
      <w:pPr>
        <w:spacing w:line="480" w:lineRule="auto"/>
        <w:jc w:val="both"/>
        <w:rPr>
          <w:rFonts w:eastAsia="바탕"/>
          <w:b/>
          <w:bCs/>
          <w:color w:val="000000" w:themeColor="text1"/>
          <w:lang w:eastAsia="ko-KR"/>
        </w:rPr>
      </w:pPr>
    </w:p>
    <w:p w14:paraId="6DA9C8C6" w14:textId="620E9A8D" w:rsidR="00D27E19" w:rsidRPr="00BD1FB2" w:rsidRDefault="00D27E19" w:rsidP="0081072C">
      <w:pPr>
        <w:spacing w:line="480" w:lineRule="auto"/>
        <w:jc w:val="both"/>
        <w:rPr>
          <w:rFonts w:eastAsia="바탕"/>
          <w:b/>
          <w:bCs/>
          <w:color w:val="000000" w:themeColor="text1"/>
          <w:lang w:eastAsia="ko-KR"/>
        </w:rPr>
      </w:pPr>
      <w:r w:rsidRPr="00BD1FB2">
        <w:rPr>
          <w:rFonts w:eastAsia="바탕" w:hint="eastAsia"/>
          <w:b/>
          <w:bCs/>
          <w:noProof/>
          <w:color w:val="000000" w:themeColor="text1"/>
          <w:lang w:eastAsia="ko-KR"/>
        </w:rPr>
        <w:lastRenderedPageBreak/>
        <w:drawing>
          <wp:inline distT="0" distB="0" distL="0" distR="0" wp14:anchorId="1192EE4D" wp14:editId="1589666C">
            <wp:extent cx="5724525" cy="6677025"/>
            <wp:effectExtent l="0" t="0" r="9525" b="9525"/>
            <wp:docPr id="544576071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667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9BAB0" w14:textId="7E7CCA2B" w:rsidR="0081072C" w:rsidRPr="00BD1FB2" w:rsidRDefault="0081072C" w:rsidP="0081072C">
      <w:pPr>
        <w:spacing w:line="480" w:lineRule="auto"/>
        <w:jc w:val="both"/>
        <w:rPr>
          <w:rFonts w:eastAsiaTheme="minorEastAsia"/>
          <w:color w:val="000000" w:themeColor="text1"/>
          <w:lang w:eastAsia="ko-KR"/>
        </w:rPr>
      </w:pPr>
      <w:r w:rsidRPr="00BD1FB2">
        <w:rPr>
          <w:rFonts w:eastAsia="바탕" w:hint="eastAsia"/>
          <w:b/>
          <w:bCs/>
          <w:color w:val="000000" w:themeColor="text1"/>
        </w:rPr>
        <w:t xml:space="preserve">Supplementary figure </w:t>
      </w:r>
      <w:r w:rsidR="00A21143" w:rsidRPr="00BD1FB2">
        <w:rPr>
          <w:rFonts w:eastAsia="바탕" w:hint="eastAsia"/>
          <w:b/>
          <w:bCs/>
          <w:color w:val="000000" w:themeColor="text1"/>
          <w:lang w:eastAsia="ko-KR"/>
        </w:rPr>
        <w:t>9</w:t>
      </w:r>
      <w:r w:rsidRPr="00BD1FB2">
        <w:rPr>
          <w:rFonts w:eastAsia="바탕" w:hint="eastAsia"/>
          <w:b/>
          <w:bCs/>
          <w:color w:val="000000" w:themeColor="text1"/>
        </w:rPr>
        <w:t>.</w:t>
      </w:r>
      <w:r w:rsidRPr="00BD1FB2">
        <w:rPr>
          <w:rFonts w:eastAsia="바탕"/>
          <w:b/>
          <w:bCs/>
          <w:color w:val="000000" w:themeColor="text1"/>
        </w:rPr>
        <w:t xml:space="preserve"> </w:t>
      </w:r>
      <w:r w:rsidR="00D27E19" w:rsidRPr="00BD1FB2">
        <w:rPr>
          <w:rFonts w:eastAsiaTheme="minorEastAsia"/>
          <w:color w:val="000000" w:themeColor="text1"/>
          <w:lang w:eastAsia="ko-KR"/>
        </w:rPr>
        <w:t>Full-length blots</w:t>
      </w:r>
      <w:r w:rsidRPr="00BD1FB2">
        <w:rPr>
          <w:rFonts w:eastAsiaTheme="minorEastAsia" w:hint="eastAsia"/>
          <w:color w:val="000000" w:themeColor="text1"/>
          <w:lang w:eastAsia="ko-KR"/>
        </w:rPr>
        <w:t>.</w:t>
      </w:r>
    </w:p>
    <w:p w14:paraId="61CBF0CA" w14:textId="32ECD127" w:rsidR="0081072C" w:rsidRPr="00BD1FB2" w:rsidRDefault="00064B7E" w:rsidP="0081072C">
      <w:pPr>
        <w:spacing w:after="200" w:line="480" w:lineRule="auto"/>
        <w:jc w:val="both"/>
        <w:rPr>
          <w:rFonts w:eastAsiaTheme="minorEastAsia"/>
          <w:color w:val="000000" w:themeColor="text1"/>
          <w:lang w:eastAsia="ko-KR"/>
        </w:rPr>
      </w:pPr>
      <w:r w:rsidRPr="00BD1FB2">
        <w:rPr>
          <w:rFonts w:eastAsiaTheme="minorEastAsia" w:hint="eastAsia"/>
          <w:color w:val="000000" w:themeColor="text1"/>
          <w:lang w:eastAsia="ko-KR"/>
        </w:rPr>
        <w:t xml:space="preserve">Full length blots of </w:t>
      </w:r>
      <w:r w:rsidRPr="00BD1FB2">
        <w:rPr>
          <w:rFonts w:eastAsiaTheme="minorEastAsia"/>
          <w:color w:val="000000" w:themeColor="text1"/>
          <w:lang w:eastAsia="ko-KR"/>
        </w:rPr>
        <w:t>Figure 1e</w:t>
      </w:r>
      <w:r w:rsidRPr="00BD1FB2">
        <w:rPr>
          <w:rFonts w:eastAsiaTheme="minorEastAsia" w:hint="eastAsia"/>
          <w:color w:val="000000" w:themeColor="text1"/>
          <w:lang w:eastAsia="ko-KR"/>
        </w:rPr>
        <w:t xml:space="preserve"> (A) and Supplementary Figure 1e (B).</w:t>
      </w:r>
    </w:p>
    <w:p w14:paraId="61B04E59" w14:textId="77777777" w:rsidR="00D27E19" w:rsidRPr="00BD1FB2" w:rsidRDefault="00D27E19" w:rsidP="0081072C">
      <w:pPr>
        <w:spacing w:after="200" w:line="480" w:lineRule="auto"/>
        <w:jc w:val="both"/>
        <w:rPr>
          <w:rFonts w:eastAsiaTheme="minorEastAsia"/>
          <w:color w:val="000000" w:themeColor="text1"/>
          <w:lang w:eastAsia="ko-KR"/>
        </w:rPr>
      </w:pPr>
    </w:p>
    <w:p w14:paraId="69F8A6C5" w14:textId="069D94AB" w:rsidR="00D27E19" w:rsidRPr="00BD1FB2" w:rsidRDefault="00D27E19" w:rsidP="0081072C">
      <w:pPr>
        <w:spacing w:after="200" w:line="480" w:lineRule="auto"/>
        <w:jc w:val="both"/>
        <w:rPr>
          <w:rFonts w:eastAsiaTheme="minorEastAsia"/>
          <w:b/>
          <w:bCs/>
          <w:color w:val="000000" w:themeColor="text1"/>
          <w:lang w:val="en-US" w:eastAsia="ko-KR"/>
        </w:rPr>
      </w:pPr>
      <w:r w:rsidRPr="00BD1FB2">
        <w:rPr>
          <w:rFonts w:eastAsiaTheme="minorEastAsia" w:hint="eastAsia"/>
          <w:b/>
          <w:bCs/>
          <w:noProof/>
          <w:color w:val="000000" w:themeColor="text1"/>
          <w:lang w:val="en-US" w:eastAsia="ko-KR"/>
        </w:rPr>
        <w:lastRenderedPageBreak/>
        <w:drawing>
          <wp:inline distT="0" distB="0" distL="0" distR="0" wp14:anchorId="2D3B1462" wp14:editId="0EDED476">
            <wp:extent cx="5724525" cy="3876675"/>
            <wp:effectExtent l="0" t="0" r="9525" b="9525"/>
            <wp:docPr id="832893523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5ACFA" w14:textId="0A42A696" w:rsidR="0081072C" w:rsidRPr="00BD1FB2" w:rsidRDefault="0081072C" w:rsidP="0081072C">
      <w:pPr>
        <w:spacing w:line="480" w:lineRule="auto"/>
        <w:jc w:val="both"/>
        <w:rPr>
          <w:rFonts w:eastAsiaTheme="minorEastAsia"/>
          <w:color w:val="000000" w:themeColor="text1"/>
          <w:lang w:eastAsia="ko-KR"/>
        </w:rPr>
      </w:pPr>
      <w:r w:rsidRPr="00BD1FB2">
        <w:rPr>
          <w:rFonts w:eastAsia="바탕" w:hint="eastAsia"/>
          <w:b/>
          <w:bCs/>
          <w:color w:val="000000" w:themeColor="text1"/>
        </w:rPr>
        <w:t xml:space="preserve">Supplementary figure </w:t>
      </w:r>
      <w:r w:rsidR="00A21143" w:rsidRPr="00BD1FB2">
        <w:rPr>
          <w:rFonts w:eastAsia="바탕" w:hint="eastAsia"/>
          <w:b/>
          <w:bCs/>
          <w:color w:val="000000" w:themeColor="text1"/>
          <w:lang w:eastAsia="ko-KR"/>
        </w:rPr>
        <w:t>10</w:t>
      </w:r>
      <w:r w:rsidRPr="00BD1FB2">
        <w:rPr>
          <w:rFonts w:eastAsia="바탕" w:hint="eastAsia"/>
          <w:b/>
          <w:bCs/>
          <w:color w:val="000000" w:themeColor="text1"/>
        </w:rPr>
        <w:t>.</w:t>
      </w:r>
      <w:r w:rsidRPr="00BD1FB2">
        <w:rPr>
          <w:rFonts w:eastAsia="바탕"/>
          <w:b/>
          <w:bCs/>
          <w:color w:val="000000" w:themeColor="text1"/>
        </w:rPr>
        <w:t xml:space="preserve"> </w:t>
      </w:r>
      <w:r w:rsidR="00D27E19" w:rsidRPr="00BD1FB2">
        <w:rPr>
          <w:rFonts w:eastAsiaTheme="minorEastAsia"/>
          <w:color w:val="000000" w:themeColor="text1"/>
          <w:lang w:eastAsia="ko-KR"/>
        </w:rPr>
        <w:t>Full-length blots</w:t>
      </w:r>
      <w:r w:rsidRPr="00BD1FB2">
        <w:rPr>
          <w:rFonts w:eastAsiaTheme="minorEastAsia" w:hint="eastAsia"/>
          <w:color w:val="000000" w:themeColor="text1"/>
          <w:lang w:eastAsia="ko-KR"/>
        </w:rPr>
        <w:t>.</w:t>
      </w:r>
    </w:p>
    <w:p w14:paraId="3BE6B418" w14:textId="798AF2F8" w:rsidR="00064B7E" w:rsidRPr="00BD1FB2" w:rsidRDefault="00064B7E" w:rsidP="00064B7E">
      <w:pPr>
        <w:spacing w:after="200" w:line="480" w:lineRule="auto"/>
        <w:jc w:val="both"/>
        <w:rPr>
          <w:rFonts w:eastAsiaTheme="minorEastAsia"/>
          <w:color w:val="000000" w:themeColor="text1"/>
          <w:lang w:eastAsia="ko-KR"/>
        </w:rPr>
      </w:pPr>
      <w:r w:rsidRPr="00BD1FB2">
        <w:rPr>
          <w:rFonts w:eastAsiaTheme="minorEastAsia" w:hint="eastAsia"/>
          <w:color w:val="000000" w:themeColor="text1"/>
          <w:lang w:eastAsia="ko-KR"/>
        </w:rPr>
        <w:t xml:space="preserve">Full length blots of </w:t>
      </w:r>
      <w:r w:rsidRPr="00BD1FB2">
        <w:rPr>
          <w:rFonts w:eastAsiaTheme="minorEastAsia"/>
          <w:color w:val="000000" w:themeColor="text1"/>
          <w:lang w:eastAsia="ko-KR"/>
        </w:rPr>
        <w:t xml:space="preserve">Figure </w:t>
      </w:r>
      <w:r w:rsidRPr="00BD1FB2">
        <w:rPr>
          <w:rFonts w:eastAsiaTheme="minorEastAsia" w:hint="eastAsia"/>
          <w:color w:val="000000" w:themeColor="text1"/>
          <w:lang w:eastAsia="ko-KR"/>
        </w:rPr>
        <w:t>4e.</w:t>
      </w:r>
    </w:p>
    <w:p w14:paraId="721A00A3" w14:textId="67E16327" w:rsidR="00A81508" w:rsidRPr="00BD1FB2" w:rsidRDefault="00A81508" w:rsidP="005D1FD5">
      <w:pPr>
        <w:spacing w:after="200" w:line="480" w:lineRule="auto"/>
        <w:jc w:val="both"/>
        <w:rPr>
          <w:rFonts w:eastAsiaTheme="minorEastAsia"/>
          <w:b/>
          <w:bCs/>
          <w:color w:val="000000" w:themeColor="text1"/>
          <w:lang w:eastAsia="ko-KR"/>
        </w:rPr>
      </w:pPr>
    </w:p>
    <w:p w14:paraId="2113C38A" w14:textId="62F73ACB" w:rsidR="00913697" w:rsidRPr="00BD1FB2" w:rsidRDefault="00150898" w:rsidP="005D1FD5">
      <w:pPr>
        <w:spacing w:after="160" w:line="480" w:lineRule="auto"/>
        <w:jc w:val="both"/>
        <w:rPr>
          <w:rFonts w:eastAsiaTheme="minorEastAsia"/>
          <w:b/>
          <w:bCs/>
          <w:color w:val="000000" w:themeColor="text1"/>
          <w:lang w:val="en-US" w:eastAsia="ko-KR"/>
        </w:rPr>
      </w:pPr>
      <w:r w:rsidRPr="00BD1FB2">
        <w:rPr>
          <w:rFonts w:eastAsiaTheme="minorEastAsia"/>
          <w:b/>
          <w:bCs/>
          <w:color w:val="000000" w:themeColor="text1"/>
          <w:lang w:val="en-US" w:eastAsia="ko-KR"/>
        </w:rPr>
        <w:br w:type="page"/>
      </w:r>
    </w:p>
    <w:p w14:paraId="2BC54FF1" w14:textId="3672AD3F" w:rsidR="00913697" w:rsidRPr="00BD1FB2" w:rsidRDefault="00913697" w:rsidP="005D1FD5">
      <w:pPr>
        <w:pStyle w:val="Legend"/>
        <w:adjustRightInd w:val="0"/>
        <w:snapToGrid w:val="0"/>
        <w:spacing w:line="480" w:lineRule="auto"/>
        <w:rPr>
          <w:rFonts w:eastAsiaTheme="minorEastAsia"/>
          <w:color w:val="000000" w:themeColor="text1"/>
          <w:sz w:val="20"/>
          <w:szCs w:val="20"/>
          <w:lang w:eastAsia="ko-KR"/>
        </w:rPr>
      </w:pPr>
      <w:r w:rsidRPr="00BD1FB2">
        <w:rPr>
          <w:color w:val="000000" w:themeColor="text1"/>
        </w:rPr>
        <w:lastRenderedPageBreak/>
        <w:t>Table S1.</w:t>
      </w:r>
      <w:r w:rsidR="00A81508" w:rsidRPr="00BD1FB2">
        <w:rPr>
          <w:rFonts w:eastAsiaTheme="minorEastAsia" w:hint="eastAsia"/>
          <w:color w:val="000000" w:themeColor="text1"/>
          <w:lang w:eastAsia="ko-KR"/>
        </w:rPr>
        <w:t xml:space="preserve"> </w:t>
      </w:r>
      <w:r w:rsidR="00A81508" w:rsidRPr="00BD1FB2">
        <w:rPr>
          <w:color w:val="000000" w:themeColor="text1"/>
        </w:rPr>
        <w:t xml:space="preserve">List of primers and their </w:t>
      </w:r>
      <w:r w:rsidR="00A81508" w:rsidRPr="00BD1FB2">
        <w:rPr>
          <w:rFonts w:eastAsia="맑은 고딕"/>
          <w:color w:val="000000" w:themeColor="text1"/>
          <w:lang w:eastAsia="ko-KR"/>
        </w:rPr>
        <w:t>sequences</w:t>
      </w:r>
      <w:r w:rsidR="00A81508" w:rsidRPr="00BD1FB2">
        <w:rPr>
          <w:color w:val="000000" w:themeColor="text1"/>
        </w:rPr>
        <w:t xml:space="preserve"> for </w:t>
      </w:r>
      <w:proofErr w:type="spellStart"/>
      <w:r w:rsidR="00A81508" w:rsidRPr="00BD1FB2">
        <w:rPr>
          <w:color w:val="000000" w:themeColor="text1"/>
        </w:rPr>
        <w:t>qRT</w:t>
      </w:r>
      <w:proofErr w:type="spellEnd"/>
      <w:r w:rsidR="00A81508" w:rsidRPr="00BD1FB2">
        <w:rPr>
          <w:color w:val="000000" w:themeColor="text1"/>
        </w:rPr>
        <w:t>-PCR</w:t>
      </w: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7"/>
        <w:gridCol w:w="953"/>
        <w:gridCol w:w="3350"/>
        <w:gridCol w:w="3456"/>
      </w:tblGrid>
      <w:tr w:rsidR="00BD1FB2" w:rsidRPr="00BD1FB2" w14:paraId="5886A2A9" w14:textId="77777777" w:rsidTr="006053BB">
        <w:trPr>
          <w:trHeight w:val="372"/>
        </w:trPr>
        <w:tc>
          <w:tcPr>
            <w:tcW w:w="722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1EF67C7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Gene</w:t>
            </w:r>
          </w:p>
        </w:tc>
        <w:tc>
          <w:tcPr>
            <w:tcW w:w="54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86CEFA6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Species</w:t>
            </w:r>
          </w:p>
        </w:tc>
        <w:tc>
          <w:tcPr>
            <w:tcW w:w="179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63274AD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Forward</w:t>
            </w:r>
          </w:p>
        </w:tc>
        <w:tc>
          <w:tcPr>
            <w:tcW w:w="193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8B31058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Reverse</w:t>
            </w:r>
          </w:p>
        </w:tc>
      </w:tr>
      <w:tr w:rsidR="00BD1FB2" w:rsidRPr="00BD1FB2" w14:paraId="4DD94280" w14:textId="77777777" w:rsidTr="006053BB">
        <w:trPr>
          <w:trHeight w:val="372"/>
        </w:trPr>
        <w:tc>
          <w:tcPr>
            <w:tcW w:w="722" w:type="pct"/>
            <w:tcBorders>
              <w:top w:val="single" w:sz="4" w:space="0" w:color="auto"/>
            </w:tcBorders>
            <w:noWrap/>
            <w:vAlign w:val="center"/>
          </w:tcPr>
          <w:p w14:paraId="401B0B0E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i/>
                <w:iCs/>
                <w:color w:val="000000" w:themeColor="text1"/>
                <w:sz w:val="20"/>
                <w:szCs w:val="16"/>
              </w:rPr>
            </w:pPr>
            <w:r w:rsidRPr="00BD1FB2">
              <w:rPr>
                <w:rStyle w:val="ae"/>
                <w:i w:val="0"/>
                <w:iCs w:val="0"/>
                <w:color w:val="000000" w:themeColor="text1"/>
                <w:sz w:val="20"/>
                <w:szCs w:val="16"/>
                <w:shd w:val="clear" w:color="auto" w:fill="FFFFFF"/>
              </w:rPr>
              <w:t>TNF</w:t>
            </w:r>
            <w:r w:rsidRPr="00BD1FB2">
              <w:rPr>
                <w:i/>
                <w:iCs/>
                <w:color w:val="000000" w:themeColor="text1"/>
                <w:sz w:val="20"/>
                <w:szCs w:val="16"/>
                <w:shd w:val="clear" w:color="auto" w:fill="FFFFFF"/>
              </w:rPr>
              <w:t>-α</w:t>
            </w:r>
          </w:p>
        </w:tc>
        <w:tc>
          <w:tcPr>
            <w:tcW w:w="548" w:type="pct"/>
            <w:tcBorders>
              <w:top w:val="single" w:sz="4" w:space="0" w:color="auto"/>
            </w:tcBorders>
            <w:vAlign w:val="center"/>
            <w:hideMark/>
          </w:tcPr>
          <w:p w14:paraId="6883F3DF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Human</w:t>
            </w:r>
          </w:p>
        </w:tc>
        <w:tc>
          <w:tcPr>
            <w:tcW w:w="1796" w:type="pct"/>
            <w:tcBorders>
              <w:top w:val="single" w:sz="4" w:space="0" w:color="auto"/>
            </w:tcBorders>
            <w:vAlign w:val="center"/>
          </w:tcPr>
          <w:p w14:paraId="292F9F69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CTGCTGCACTTTGGAGTGAT</w:t>
            </w:r>
          </w:p>
        </w:tc>
        <w:tc>
          <w:tcPr>
            <w:tcW w:w="1934" w:type="pct"/>
            <w:tcBorders>
              <w:top w:val="single" w:sz="4" w:space="0" w:color="auto"/>
            </w:tcBorders>
            <w:vAlign w:val="center"/>
          </w:tcPr>
          <w:p w14:paraId="23033A1D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AGATGATCTGACTGCCTGGG</w:t>
            </w:r>
          </w:p>
        </w:tc>
      </w:tr>
      <w:tr w:rsidR="00BD1FB2" w:rsidRPr="00BD1FB2" w14:paraId="44FD1917" w14:textId="77777777" w:rsidTr="006053BB">
        <w:trPr>
          <w:trHeight w:val="372"/>
        </w:trPr>
        <w:tc>
          <w:tcPr>
            <w:tcW w:w="722" w:type="pct"/>
            <w:noWrap/>
            <w:vAlign w:val="center"/>
          </w:tcPr>
          <w:p w14:paraId="22D90BC8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color w:val="000000" w:themeColor="text1"/>
                <w:sz w:val="20"/>
                <w:szCs w:val="16"/>
                <w:shd w:val="clear" w:color="auto" w:fill="FFFFFF"/>
              </w:rPr>
              <w:t>IL-1β</w:t>
            </w:r>
          </w:p>
        </w:tc>
        <w:tc>
          <w:tcPr>
            <w:tcW w:w="548" w:type="pct"/>
            <w:vAlign w:val="center"/>
            <w:hideMark/>
          </w:tcPr>
          <w:p w14:paraId="7BA5C4FB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Human</w:t>
            </w:r>
          </w:p>
        </w:tc>
        <w:tc>
          <w:tcPr>
            <w:tcW w:w="1796" w:type="pct"/>
            <w:vAlign w:val="center"/>
          </w:tcPr>
          <w:p w14:paraId="2182BC68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GTGGCAATGAGGATGACTTGTTC</w:t>
            </w:r>
          </w:p>
        </w:tc>
        <w:tc>
          <w:tcPr>
            <w:tcW w:w="1934" w:type="pct"/>
            <w:vAlign w:val="center"/>
          </w:tcPr>
          <w:p w14:paraId="2F82B8ED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TAGTGGTGGTCGGAGATTCGTA</w:t>
            </w:r>
          </w:p>
        </w:tc>
      </w:tr>
      <w:tr w:rsidR="00BD1FB2" w:rsidRPr="00BD1FB2" w14:paraId="66B88536" w14:textId="77777777" w:rsidTr="006053BB">
        <w:trPr>
          <w:trHeight w:val="372"/>
        </w:trPr>
        <w:tc>
          <w:tcPr>
            <w:tcW w:w="722" w:type="pct"/>
            <w:noWrap/>
            <w:vAlign w:val="center"/>
          </w:tcPr>
          <w:p w14:paraId="3CB85BA6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IL-6</w:t>
            </w:r>
          </w:p>
        </w:tc>
        <w:tc>
          <w:tcPr>
            <w:tcW w:w="548" w:type="pct"/>
            <w:vAlign w:val="center"/>
            <w:hideMark/>
          </w:tcPr>
          <w:p w14:paraId="07A0D669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Human</w:t>
            </w:r>
          </w:p>
        </w:tc>
        <w:tc>
          <w:tcPr>
            <w:tcW w:w="1796" w:type="pct"/>
            <w:vAlign w:val="center"/>
          </w:tcPr>
          <w:p w14:paraId="404E2B39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AGCCACTCACCTCTTCAGAAC</w:t>
            </w:r>
          </w:p>
        </w:tc>
        <w:tc>
          <w:tcPr>
            <w:tcW w:w="1934" w:type="pct"/>
            <w:vAlign w:val="center"/>
          </w:tcPr>
          <w:p w14:paraId="11DD0293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GCCTCTTTGCTGCTTTCACAC</w:t>
            </w:r>
          </w:p>
        </w:tc>
      </w:tr>
      <w:tr w:rsidR="00BD1FB2" w:rsidRPr="00BD1FB2" w14:paraId="24F85EE9" w14:textId="77777777" w:rsidTr="006053BB">
        <w:trPr>
          <w:trHeight w:val="372"/>
        </w:trPr>
        <w:tc>
          <w:tcPr>
            <w:tcW w:w="722" w:type="pct"/>
            <w:noWrap/>
            <w:vAlign w:val="center"/>
            <w:hideMark/>
          </w:tcPr>
          <w:p w14:paraId="4FDB5137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GAPDH</w:t>
            </w:r>
          </w:p>
        </w:tc>
        <w:tc>
          <w:tcPr>
            <w:tcW w:w="548" w:type="pct"/>
            <w:vAlign w:val="center"/>
            <w:hideMark/>
          </w:tcPr>
          <w:p w14:paraId="2BC79AB3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Human</w:t>
            </w:r>
          </w:p>
        </w:tc>
        <w:tc>
          <w:tcPr>
            <w:tcW w:w="1796" w:type="pct"/>
            <w:vAlign w:val="center"/>
          </w:tcPr>
          <w:p w14:paraId="23869833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TGCACCACCAACTGCTTAGC</w:t>
            </w:r>
          </w:p>
        </w:tc>
        <w:tc>
          <w:tcPr>
            <w:tcW w:w="1934" w:type="pct"/>
            <w:vAlign w:val="center"/>
          </w:tcPr>
          <w:p w14:paraId="7D89A7D4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GGCATGGACTGTGGTCATGAG</w:t>
            </w:r>
          </w:p>
        </w:tc>
      </w:tr>
      <w:tr w:rsidR="00BD1FB2" w:rsidRPr="00BD1FB2" w14:paraId="338E9976" w14:textId="77777777" w:rsidTr="006053BB">
        <w:trPr>
          <w:trHeight w:val="372"/>
        </w:trPr>
        <w:tc>
          <w:tcPr>
            <w:tcW w:w="722" w:type="pct"/>
            <w:noWrap/>
            <w:vAlign w:val="center"/>
          </w:tcPr>
          <w:p w14:paraId="675DE3E3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i/>
                <w:iCs/>
                <w:color w:val="000000" w:themeColor="text1"/>
                <w:sz w:val="20"/>
                <w:szCs w:val="16"/>
              </w:rPr>
            </w:pPr>
            <w:r w:rsidRPr="00BD1FB2">
              <w:rPr>
                <w:rStyle w:val="ae"/>
                <w:i w:val="0"/>
                <w:iCs w:val="0"/>
                <w:color w:val="000000" w:themeColor="text1"/>
                <w:sz w:val="20"/>
                <w:szCs w:val="16"/>
                <w:shd w:val="clear" w:color="auto" w:fill="FFFFFF"/>
              </w:rPr>
              <w:t>TNF</w:t>
            </w:r>
            <w:r w:rsidRPr="00BD1FB2">
              <w:rPr>
                <w:i/>
                <w:iCs/>
                <w:color w:val="000000" w:themeColor="text1"/>
                <w:sz w:val="20"/>
                <w:szCs w:val="16"/>
                <w:shd w:val="clear" w:color="auto" w:fill="FFFFFF"/>
              </w:rPr>
              <w:t>-α</w:t>
            </w:r>
          </w:p>
        </w:tc>
        <w:tc>
          <w:tcPr>
            <w:tcW w:w="548" w:type="pct"/>
            <w:vAlign w:val="center"/>
          </w:tcPr>
          <w:p w14:paraId="17FC741A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Mouse</w:t>
            </w:r>
          </w:p>
        </w:tc>
        <w:tc>
          <w:tcPr>
            <w:tcW w:w="1796" w:type="pct"/>
            <w:vAlign w:val="center"/>
          </w:tcPr>
          <w:p w14:paraId="4AFECDDB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GGTGCCTATGTCTCAGCCTCTT</w:t>
            </w:r>
          </w:p>
        </w:tc>
        <w:tc>
          <w:tcPr>
            <w:tcW w:w="1934" w:type="pct"/>
            <w:vAlign w:val="center"/>
          </w:tcPr>
          <w:p w14:paraId="2C2C1E2E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GCCATAGAACTGATGAGAGGGAG</w:t>
            </w:r>
          </w:p>
        </w:tc>
      </w:tr>
      <w:tr w:rsidR="00BD1FB2" w:rsidRPr="00BD1FB2" w14:paraId="24B0F59A" w14:textId="77777777" w:rsidTr="006053BB">
        <w:trPr>
          <w:trHeight w:val="372"/>
        </w:trPr>
        <w:tc>
          <w:tcPr>
            <w:tcW w:w="722" w:type="pct"/>
            <w:noWrap/>
            <w:vAlign w:val="center"/>
          </w:tcPr>
          <w:p w14:paraId="00A21A0A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color w:val="000000" w:themeColor="text1"/>
                <w:sz w:val="20"/>
                <w:szCs w:val="16"/>
                <w:shd w:val="clear" w:color="auto" w:fill="FFFFFF"/>
              </w:rPr>
              <w:t>IL-1β</w:t>
            </w:r>
          </w:p>
        </w:tc>
        <w:tc>
          <w:tcPr>
            <w:tcW w:w="548" w:type="pct"/>
            <w:vAlign w:val="center"/>
            <w:hideMark/>
          </w:tcPr>
          <w:p w14:paraId="65CDA0C3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Mouse</w:t>
            </w:r>
          </w:p>
        </w:tc>
        <w:tc>
          <w:tcPr>
            <w:tcW w:w="1796" w:type="pct"/>
            <w:vAlign w:val="center"/>
          </w:tcPr>
          <w:p w14:paraId="1C9D3C59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CTTCAGGCAGGCAGTATCACTC</w:t>
            </w:r>
          </w:p>
        </w:tc>
        <w:tc>
          <w:tcPr>
            <w:tcW w:w="1934" w:type="pct"/>
            <w:vAlign w:val="center"/>
          </w:tcPr>
          <w:p w14:paraId="5720E9AA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TTGTTGTTCATCTCGGAGCC</w:t>
            </w:r>
          </w:p>
        </w:tc>
      </w:tr>
      <w:tr w:rsidR="00BD1FB2" w:rsidRPr="00BD1FB2" w14:paraId="4CC60264" w14:textId="77777777" w:rsidTr="006053BB">
        <w:trPr>
          <w:trHeight w:val="372"/>
        </w:trPr>
        <w:tc>
          <w:tcPr>
            <w:tcW w:w="722" w:type="pct"/>
            <w:noWrap/>
            <w:vAlign w:val="center"/>
          </w:tcPr>
          <w:p w14:paraId="33CADC6E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IL-6</w:t>
            </w:r>
          </w:p>
        </w:tc>
        <w:tc>
          <w:tcPr>
            <w:tcW w:w="548" w:type="pct"/>
            <w:vAlign w:val="center"/>
            <w:hideMark/>
          </w:tcPr>
          <w:p w14:paraId="08772661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Mouse</w:t>
            </w:r>
          </w:p>
        </w:tc>
        <w:tc>
          <w:tcPr>
            <w:tcW w:w="1796" w:type="pct"/>
            <w:vAlign w:val="center"/>
          </w:tcPr>
          <w:p w14:paraId="5E08167A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TACCACTTCACAAGTCGGAGGC</w:t>
            </w:r>
          </w:p>
        </w:tc>
        <w:tc>
          <w:tcPr>
            <w:tcW w:w="1934" w:type="pct"/>
            <w:vAlign w:val="center"/>
          </w:tcPr>
          <w:p w14:paraId="77532BD8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CTGCAAGTGCATCATCGTTGTTC</w:t>
            </w:r>
          </w:p>
        </w:tc>
      </w:tr>
      <w:tr w:rsidR="00BD1FB2" w:rsidRPr="00BD1FB2" w14:paraId="4C464315" w14:textId="77777777" w:rsidTr="006053BB">
        <w:trPr>
          <w:trHeight w:val="372"/>
        </w:trPr>
        <w:tc>
          <w:tcPr>
            <w:tcW w:w="722" w:type="pct"/>
            <w:vAlign w:val="center"/>
            <w:hideMark/>
          </w:tcPr>
          <w:p w14:paraId="63569928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GAPDH</w:t>
            </w:r>
          </w:p>
        </w:tc>
        <w:tc>
          <w:tcPr>
            <w:tcW w:w="548" w:type="pct"/>
            <w:vAlign w:val="center"/>
            <w:hideMark/>
          </w:tcPr>
          <w:p w14:paraId="0C3E83C7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Mouse</w:t>
            </w:r>
          </w:p>
        </w:tc>
        <w:tc>
          <w:tcPr>
            <w:tcW w:w="1796" w:type="pct"/>
            <w:vAlign w:val="center"/>
          </w:tcPr>
          <w:p w14:paraId="55522084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TCACCACCATGGAGAAGGC</w:t>
            </w:r>
          </w:p>
        </w:tc>
        <w:tc>
          <w:tcPr>
            <w:tcW w:w="1934" w:type="pct"/>
            <w:vAlign w:val="center"/>
          </w:tcPr>
          <w:p w14:paraId="4AB63CC6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GCTAAGCAGTTGGTGGTGCA</w:t>
            </w:r>
          </w:p>
        </w:tc>
      </w:tr>
      <w:tr w:rsidR="00BD1FB2" w:rsidRPr="00BD1FB2" w14:paraId="491D1AB9" w14:textId="77777777" w:rsidTr="006053BB">
        <w:trPr>
          <w:trHeight w:val="372"/>
        </w:trPr>
        <w:tc>
          <w:tcPr>
            <w:tcW w:w="722" w:type="pct"/>
            <w:vAlign w:val="center"/>
          </w:tcPr>
          <w:p w14:paraId="3E885D96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i/>
                <w:iCs/>
                <w:color w:val="000000" w:themeColor="text1"/>
                <w:sz w:val="20"/>
                <w:szCs w:val="16"/>
              </w:rPr>
            </w:pPr>
            <w:r w:rsidRPr="00BD1FB2">
              <w:rPr>
                <w:rStyle w:val="ae"/>
                <w:i w:val="0"/>
                <w:iCs w:val="0"/>
                <w:color w:val="000000" w:themeColor="text1"/>
                <w:sz w:val="20"/>
                <w:szCs w:val="16"/>
                <w:shd w:val="clear" w:color="auto" w:fill="FFFFFF"/>
              </w:rPr>
              <w:t>TNF</w:t>
            </w:r>
            <w:r w:rsidRPr="00BD1FB2">
              <w:rPr>
                <w:i/>
                <w:iCs/>
                <w:color w:val="000000" w:themeColor="text1"/>
                <w:sz w:val="20"/>
                <w:szCs w:val="16"/>
                <w:shd w:val="clear" w:color="auto" w:fill="FFFFFF"/>
              </w:rPr>
              <w:t>-α</w:t>
            </w:r>
          </w:p>
        </w:tc>
        <w:tc>
          <w:tcPr>
            <w:tcW w:w="548" w:type="pct"/>
            <w:vAlign w:val="center"/>
            <w:hideMark/>
          </w:tcPr>
          <w:p w14:paraId="107B1EFC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Monkey</w:t>
            </w:r>
          </w:p>
        </w:tc>
        <w:tc>
          <w:tcPr>
            <w:tcW w:w="1796" w:type="pct"/>
            <w:vAlign w:val="center"/>
          </w:tcPr>
          <w:p w14:paraId="5E6054B4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CCTCTCTCTAATCAGCCCTCTG</w:t>
            </w:r>
          </w:p>
        </w:tc>
        <w:tc>
          <w:tcPr>
            <w:tcW w:w="1934" w:type="pct"/>
            <w:vAlign w:val="center"/>
          </w:tcPr>
          <w:p w14:paraId="309E6F35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GAGGACCTGGGAGTAGATGAG</w:t>
            </w:r>
          </w:p>
        </w:tc>
      </w:tr>
      <w:tr w:rsidR="00BD1FB2" w:rsidRPr="00BD1FB2" w14:paraId="41C0AE6F" w14:textId="77777777" w:rsidTr="006053BB">
        <w:trPr>
          <w:trHeight w:val="372"/>
        </w:trPr>
        <w:tc>
          <w:tcPr>
            <w:tcW w:w="722" w:type="pct"/>
            <w:vAlign w:val="center"/>
          </w:tcPr>
          <w:p w14:paraId="7C96F635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color w:val="000000" w:themeColor="text1"/>
                <w:sz w:val="20"/>
                <w:szCs w:val="16"/>
                <w:shd w:val="clear" w:color="auto" w:fill="FFFFFF"/>
              </w:rPr>
              <w:t>IL-1β</w:t>
            </w:r>
          </w:p>
        </w:tc>
        <w:tc>
          <w:tcPr>
            <w:tcW w:w="548" w:type="pct"/>
            <w:vAlign w:val="center"/>
            <w:hideMark/>
          </w:tcPr>
          <w:p w14:paraId="467048A3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Monkey</w:t>
            </w:r>
          </w:p>
        </w:tc>
        <w:tc>
          <w:tcPr>
            <w:tcW w:w="1796" w:type="pct"/>
            <w:vAlign w:val="center"/>
          </w:tcPr>
          <w:p w14:paraId="5C9F78F1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AGGTCCTGTGCTGAATGTCG</w:t>
            </w:r>
          </w:p>
        </w:tc>
        <w:tc>
          <w:tcPr>
            <w:tcW w:w="1934" w:type="pct"/>
            <w:vAlign w:val="center"/>
          </w:tcPr>
          <w:p w14:paraId="6CEFACAF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TGGGAGAGGTAAGAGAGGCC</w:t>
            </w:r>
          </w:p>
        </w:tc>
      </w:tr>
      <w:tr w:rsidR="00BD1FB2" w:rsidRPr="00BD1FB2" w14:paraId="25FF9CED" w14:textId="77777777" w:rsidTr="006053BB">
        <w:trPr>
          <w:trHeight w:val="372"/>
        </w:trPr>
        <w:tc>
          <w:tcPr>
            <w:tcW w:w="722" w:type="pct"/>
            <w:vAlign w:val="center"/>
          </w:tcPr>
          <w:p w14:paraId="17F0B1B7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IL-6</w:t>
            </w:r>
          </w:p>
        </w:tc>
        <w:tc>
          <w:tcPr>
            <w:tcW w:w="548" w:type="pct"/>
            <w:vAlign w:val="center"/>
            <w:hideMark/>
          </w:tcPr>
          <w:p w14:paraId="07DE87B6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Monkey</w:t>
            </w:r>
          </w:p>
        </w:tc>
        <w:tc>
          <w:tcPr>
            <w:tcW w:w="1796" w:type="pct"/>
            <w:vAlign w:val="center"/>
          </w:tcPr>
          <w:p w14:paraId="7F08F681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AAGGAGACATGTAACAGGAG</w:t>
            </w:r>
          </w:p>
        </w:tc>
        <w:tc>
          <w:tcPr>
            <w:tcW w:w="1934" w:type="pct"/>
            <w:vAlign w:val="center"/>
          </w:tcPr>
          <w:p w14:paraId="15E5A535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CTAGGTATACCTCAAACTCC</w:t>
            </w:r>
          </w:p>
        </w:tc>
      </w:tr>
      <w:tr w:rsidR="00BD1FB2" w:rsidRPr="00BD1FB2" w14:paraId="2361FE25" w14:textId="77777777" w:rsidTr="006053BB">
        <w:trPr>
          <w:trHeight w:val="372"/>
        </w:trPr>
        <w:tc>
          <w:tcPr>
            <w:tcW w:w="722" w:type="pct"/>
            <w:vAlign w:val="center"/>
          </w:tcPr>
          <w:p w14:paraId="5A33EC30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CCL2</w:t>
            </w:r>
          </w:p>
        </w:tc>
        <w:tc>
          <w:tcPr>
            <w:tcW w:w="548" w:type="pct"/>
            <w:vAlign w:val="center"/>
            <w:hideMark/>
          </w:tcPr>
          <w:p w14:paraId="14F8E134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Monkey</w:t>
            </w:r>
          </w:p>
        </w:tc>
        <w:tc>
          <w:tcPr>
            <w:tcW w:w="1796" w:type="pct"/>
            <w:vAlign w:val="center"/>
          </w:tcPr>
          <w:p w14:paraId="2AE453B8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CCCCTAGTTTTCCCCTGTTT</w:t>
            </w:r>
          </w:p>
        </w:tc>
        <w:tc>
          <w:tcPr>
            <w:tcW w:w="1934" w:type="pct"/>
            <w:vAlign w:val="center"/>
          </w:tcPr>
          <w:p w14:paraId="146C8CCB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CATCCCAGGGATAGAACTGTGG</w:t>
            </w:r>
          </w:p>
        </w:tc>
      </w:tr>
      <w:tr w:rsidR="00BD1FB2" w:rsidRPr="00BD1FB2" w14:paraId="56996256" w14:textId="77777777" w:rsidTr="006053BB">
        <w:trPr>
          <w:trHeight w:val="372"/>
        </w:trPr>
        <w:tc>
          <w:tcPr>
            <w:tcW w:w="722" w:type="pct"/>
            <w:vAlign w:val="center"/>
          </w:tcPr>
          <w:p w14:paraId="015FA657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CXCL10</w:t>
            </w:r>
          </w:p>
        </w:tc>
        <w:tc>
          <w:tcPr>
            <w:tcW w:w="548" w:type="pct"/>
            <w:vAlign w:val="center"/>
          </w:tcPr>
          <w:p w14:paraId="4D7D035D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Monkey</w:t>
            </w:r>
          </w:p>
        </w:tc>
        <w:tc>
          <w:tcPr>
            <w:tcW w:w="1796" w:type="pct"/>
            <w:vAlign w:val="center"/>
          </w:tcPr>
          <w:p w14:paraId="4FF6E39F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GTGGCATTCAAGGAGTACCTC</w:t>
            </w:r>
          </w:p>
        </w:tc>
        <w:tc>
          <w:tcPr>
            <w:tcW w:w="1934" w:type="pct"/>
            <w:vAlign w:val="center"/>
          </w:tcPr>
          <w:p w14:paraId="4D873216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GCCTTCGATTCTGGATTCAGACA</w:t>
            </w:r>
          </w:p>
        </w:tc>
      </w:tr>
      <w:tr w:rsidR="00A81508" w:rsidRPr="00BD1FB2" w14:paraId="525BD716" w14:textId="77777777" w:rsidTr="006053BB">
        <w:trPr>
          <w:trHeight w:val="372"/>
        </w:trPr>
        <w:tc>
          <w:tcPr>
            <w:tcW w:w="722" w:type="pct"/>
            <w:tcBorders>
              <w:bottom w:val="single" w:sz="4" w:space="0" w:color="auto"/>
            </w:tcBorders>
            <w:vAlign w:val="center"/>
          </w:tcPr>
          <w:p w14:paraId="555E701B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GAPDH</w:t>
            </w:r>
          </w:p>
        </w:tc>
        <w:tc>
          <w:tcPr>
            <w:tcW w:w="548" w:type="pct"/>
            <w:tcBorders>
              <w:bottom w:val="single" w:sz="4" w:space="0" w:color="auto"/>
            </w:tcBorders>
            <w:vAlign w:val="center"/>
          </w:tcPr>
          <w:p w14:paraId="22FFA71C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Monkey</w:t>
            </w:r>
          </w:p>
        </w:tc>
        <w:tc>
          <w:tcPr>
            <w:tcW w:w="1796" w:type="pct"/>
            <w:tcBorders>
              <w:bottom w:val="single" w:sz="4" w:space="0" w:color="auto"/>
            </w:tcBorders>
            <w:vAlign w:val="center"/>
          </w:tcPr>
          <w:p w14:paraId="44BA94D8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CATGACCACAGTCCACGCCATC</w:t>
            </w:r>
          </w:p>
        </w:tc>
        <w:tc>
          <w:tcPr>
            <w:tcW w:w="1934" w:type="pct"/>
            <w:tcBorders>
              <w:bottom w:val="single" w:sz="4" w:space="0" w:color="auto"/>
            </w:tcBorders>
            <w:vAlign w:val="center"/>
          </w:tcPr>
          <w:p w14:paraId="44ECFABC" w14:textId="77777777" w:rsidR="00A81508" w:rsidRPr="00BD1FB2" w:rsidRDefault="00A81508" w:rsidP="005D1FD5">
            <w:pPr>
              <w:spacing w:line="480" w:lineRule="auto"/>
              <w:jc w:val="center"/>
              <w:rPr>
                <w:rFonts w:eastAsia="맑은 고딕"/>
                <w:color w:val="000000" w:themeColor="text1"/>
                <w:sz w:val="20"/>
                <w:szCs w:val="16"/>
              </w:rPr>
            </w:pPr>
            <w:r w:rsidRPr="00BD1FB2">
              <w:rPr>
                <w:rFonts w:eastAsia="맑은 고딕"/>
                <w:color w:val="000000" w:themeColor="text1"/>
                <w:sz w:val="20"/>
                <w:szCs w:val="16"/>
              </w:rPr>
              <w:t>GATGACCTTGCCCACAGCCTTG</w:t>
            </w:r>
          </w:p>
        </w:tc>
      </w:tr>
    </w:tbl>
    <w:p w14:paraId="4FE14933" w14:textId="5F3FCCAF" w:rsidR="008A78CE" w:rsidRPr="00BD1FB2" w:rsidRDefault="008A78CE" w:rsidP="005D1FD5">
      <w:pPr>
        <w:spacing w:line="480" w:lineRule="auto"/>
        <w:rPr>
          <w:rFonts w:eastAsiaTheme="minorEastAsia"/>
          <w:b/>
          <w:bCs/>
          <w:color w:val="000000" w:themeColor="text1"/>
          <w:lang w:eastAsia="ko-KR"/>
        </w:rPr>
      </w:pPr>
    </w:p>
    <w:sectPr w:rsidR="008A78CE" w:rsidRPr="00BD1FB2" w:rsidSect="00AA22B5">
      <w:footerReference w:type="default" r:id="rId2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B802F" w14:textId="77777777" w:rsidR="00070F20" w:rsidRDefault="00070F20" w:rsidP="00C51FCF">
      <w:r>
        <w:separator/>
      </w:r>
    </w:p>
  </w:endnote>
  <w:endnote w:type="continuationSeparator" w:id="0">
    <w:p w14:paraId="100E88D9" w14:textId="77777777" w:rsidR="00070F20" w:rsidRDefault="00070F20" w:rsidP="00C51F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9591E" w14:textId="4C68EF01" w:rsidR="00DE6321" w:rsidRDefault="00DE6321" w:rsidP="009127CF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101715" w:rsidRPr="00101715">
      <w:rPr>
        <w:noProof/>
        <w:lang w:val="ko-KR" w:eastAsia="ko-KR"/>
      </w:rPr>
      <w:t>20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1DEC2" w14:textId="77777777" w:rsidR="00070F20" w:rsidRDefault="00070F20" w:rsidP="00C51FCF">
      <w:r>
        <w:separator/>
      </w:r>
    </w:p>
  </w:footnote>
  <w:footnote w:type="continuationSeparator" w:id="0">
    <w:p w14:paraId="1790B06F" w14:textId="77777777" w:rsidR="00070F20" w:rsidRDefault="00070F20" w:rsidP="00C51F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4289D"/>
    <w:multiLevelType w:val="hybridMultilevel"/>
    <w:tmpl w:val="912CD5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02021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cienc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srrestfmepfwversx552xz6xw2x5awpf5sf&quot;&gt;My EndNote Library-avm&lt;record-ids&gt;&lt;item&gt;1&lt;/item&gt;&lt;item&gt;2&lt;/item&gt;&lt;item&gt;10&lt;/item&gt;&lt;item&gt;12&lt;/item&gt;&lt;item&gt;16&lt;/item&gt;&lt;item&gt;17&lt;/item&gt;&lt;item&gt;19&lt;/item&gt;&lt;item&gt;20&lt;/item&gt;&lt;item&gt;21&lt;/item&gt;&lt;item&gt;22&lt;/item&gt;&lt;item&gt;23&lt;/item&gt;&lt;item&gt;24&lt;/item&gt;&lt;item&gt;25&lt;/item&gt;&lt;item&gt;26&lt;/item&gt;&lt;item&gt;27&lt;/item&gt;&lt;item&gt;28&lt;/item&gt;&lt;item&gt;30&lt;/item&gt;&lt;item&gt;31&lt;/item&gt;&lt;item&gt;32&lt;/item&gt;&lt;item&gt;33&lt;/item&gt;&lt;item&gt;34&lt;/item&gt;&lt;item&gt;35&lt;/item&gt;&lt;item&gt;37&lt;/item&gt;&lt;item&gt;38&lt;/item&gt;&lt;item&gt;39&lt;/item&gt;&lt;item&gt;40&lt;/item&gt;&lt;item&gt;41&lt;/item&gt;&lt;item&gt;44&lt;/item&gt;&lt;item&gt;45&lt;/item&gt;&lt;item&gt;46&lt;/item&gt;&lt;item&gt;47&lt;/item&gt;&lt;item&gt;48&lt;/item&gt;&lt;item&gt;50&lt;/item&gt;&lt;item&gt;51&lt;/item&gt;&lt;item&gt;53&lt;/item&gt;&lt;item&gt;54&lt;/item&gt;&lt;item&gt;55&lt;/item&gt;&lt;item&gt;56&lt;/item&gt;&lt;item&gt;57&lt;/item&gt;&lt;item&gt;58&lt;/item&gt;&lt;item&gt;59&lt;/item&gt;&lt;item&gt;60&lt;/item&gt;&lt;item&gt;63&lt;/item&gt;&lt;item&gt;65&lt;/item&gt;&lt;item&gt;68&lt;/item&gt;&lt;item&gt;69&lt;/item&gt;&lt;item&gt;70&lt;/item&gt;&lt;item&gt;71&lt;/item&gt;&lt;item&gt;72&lt;/item&gt;&lt;item&gt;73&lt;/item&gt;&lt;item&gt;74&lt;/item&gt;&lt;item&gt;75&lt;/item&gt;&lt;item&gt;78&lt;/item&gt;&lt;item&gt;79&lt;/item&gt;&lt;item&gt;80&lt;/item&gt;&lt;item&gt;81&lt;/item&gt;&lt;item&gt;82&lt;/item&gt;&lt;item&gt;83&lt;/item&gt;&lt;item&gt;85&lt;/item&gt;&lt;item&gt;86&lt;/item&gt;&lt;item&gt;87&lt;/item&gt;&lt;item&gt;89&lt;/item&gt;&lt;item&gt;90&lt;/item&gt;&lt;item&gt;91&lt;/item&gt;&lt;item&gt;92&lt;/item&gt;&lt;item&gt;94&lt;/item&gt;&lt;item&gt;95&lt;/item&gt;&lt;item&gt;96&lt;/item&gt;&lt;item&gt;97&lt;/item&gt;&lt;item&gt;102&lt;/item&gt;&lt;item&gt;103&lt;/item&gt;&lt;item&gt;104&lt;/item&gt;&lt;/record-ids&gt;&lt;/item&gt;&lt;/Libraries&gt;"/>
  </w:docVars>
  <w:rsids>
    <w:rsidRoot w:val="008A78CE"/>
    <w:rsid w:val="0000675F"/>
    <w:rsid w:val="00007B41"/>
    <w:rsid w:val="000123EE"/>
    <w:rsid w:val="00012F9F"/>
    <w:rsid w:val="00013341"/>
    <w:rsid w:val="00014BB0"/>
    <w:rsid w:val="00021E76"/>
    <w:rsid w:val="00025393"/>
    <w:rsid w:val="00027819"/>
    <w:rsid w:val="00027D6E"/>
    <w:rsid w:val="00037481"/>
    <w:rsid w:val="00042082"/>
    <w:rsid w:val="0004262A"/>
    <w:rsid w:val="00043DF2"/>
    <w:rsid w:val="0004583C"/>
    <w:rsid w:val="00051C22"/>
    <w:rsid w:val="000539EC"/>
    <w:rsid w:val="00056C98"/>
    <w:rsid w:val="00064B7E"/>
    <w:rsid w:val="00065636"/>
    <w:rsid w:val="000656D4"/>
    <w:rsid w:val="00070F20"/>
    <w:rsid w:val="00071EED"/>
    <w:rsid w:val="000776A3"/>
    <w:rsid w:val="00077EC3"/>
    <w:rsid w:val="0008084D"/>
    <w:rsid w:val="00085FBD"/>
    <w:rsid w:val="00095A9A"/>
    <w:rsid w:val="000B190D"/>
    <w:rsid w:val="000B1E4D"/>
    <w:rsid w:val="000B3880"/>
    <w:rsid w:val="000B6861"/>
    <w:rsid w:val="000D28BF"/>
    <w:rsid w:val="000D7929"/>
    <w:rsid w:val="000E01EB"/>
    <w:rsid w:val="000E29CB"/>
    <w:rsid w:val="000E4605"/>
    <w:rsid w:val="000E4BFC"/>
    <w:rsid w:val="000F0DD3"/>
    <w:rsid w:val="000F2551"/>
    <w:rsid w:val="000F383E"/>
    <w:rsid w:val="000F4820"/>
    <w:rsid w:val="000F4DDA"/>
    <w:rsid w:val="00101715"/>
    <w:rsid w:val="00102250"/>
    <w:rsid w:val="00103824"/>
    <w:rsid w:val="00104A6C"/>
    <w:rsid w:val="001174C4"/>
    <w:rsid w:val="00120E4B"/>
    <w:rsid w:val="001214F5"/>
    <w:rsid w:val="00121C61"/>
    <w:rsid w:val="001277BE"/>
    <w:rsid w:val="00127929"/>
    <w:rsid w:val="001335AD"/>
    <w:rsid w:val="001337AA"/>
    <w:rsid w:val="00136983"/>
    <w:rsid w:val="001372FA"/>
    <w:rsid w:val="00140DDD"/>
    <w:rsid w:val="00140EB1"/>
    <w:rsid w:val="00142FA7"/>
    <w:rsid w:val="00147221"/>
    <w:rsid w:val="00150027"/>
    <w:rsid w:val="00150898"/>
    <w:rsid w:val="00156610"/>
    <w:rsid w:val="001602F1"/>
    <w:rsid w:val="0016554E"/>
    <w:rsid w:val="00165D57"/>
    <w:rsid w:val="00166614"/>
    <w:rsid w:val="00171CDB"/>
    <w:rsid w:val="001722AC"/>
    <w:rsid w:val="001773E1"/>
    <w:rsid w:val="001801C0"/>
    <w:rsid w:val="00180BC1"/>
    <w:rsid w:val="00186898"/>
    <w:rsid w:val="00193296"/>
    <w:rsid w:val="001950AD"/>
    <w:rsid w:val="00197B29"/>
    <w:rsid w:val="001B1212"/>
    <w:rsid w:val="001B12C7"/>
    <w:rsid w:val="001B3D65"/>
    <w:rsid w:val="001B4ABE"/>
    <w:rsid w:val="001B5FE0"/>
    <w:rsid w:val="001C1767"/>
    <w:rsid w:val="001C2B46"/>
    <w:rsid w:val="001C473A"/>
    <w:rsid w:val="001C56DA"/>
    <w:rsid w:val="001D065C"/>
    <w:rsid w:val="001D0C20"/>
    <w:rsid w:val="001D0DC0"/>
    <w:rsid w:val="001D5056"/>
    <w:rsid w:val="001E2380"/>
    <w:rsid w:val="001E440E"/>
    <w:rsid w:val="001F0217"/>
    <w:rsid w:val="001F0886"/>
    <w:rsid w:val="001F2978"/>
    <w:rsid w:val="001F5F16"/>
    <w:rsid w:val="001F64B7"/>
    <w:rsid w:val="001F663F"/>
    <w:rsid w:val="00201CCD"/>
    <w:rsid w:val="0020710C"/>
    <w:rsid w:val="00210525"/>
    <w:rsid w:val="00214BD9"/>
    <w:rsid w:val="0021514D"/>
    <w:rsid w:val="00216807"/>
    <w:rsid w:val="0021687F"/>
    <w:rsid w:val="00220400"/>
    <w:rsid w:val="0022477B"/>
    <w:rsid w:val="002272CA"/>
    <w:rsid w:val="00232AA2"/>
    <w:rsid w:val="00235A90"/>
    <w:rsid w:val="002360FD"/>
    <w:rsid w:val="0023712D"/>
    <w:rsid w:val="00247F6B"/>
    <w:rsid w:val="00254BEB"/>
    <w:rsid w:val="00260A9D"/>
    <w:rsid w:val="00262876"/>
    <w:rsid w:val="00263D58"/>
    <w:rsid w:val="0026536C"/>
    <w:rsid w:val="0027265E"/>
    <w:rsid w:val="00272739"/>
    <w:rsid w:val="002755E1"/>
    <w:rsid w:val="0027599E"/>
    <w:rsid w:val="00277807"/>
    <w:rsid w:val="00284A04"/>
    <w:rsid w:val="00286090"/>
    <w:rsid w:val="00286C6D"/>
    <w:rsid w:val="00287CE2"/>
    <w:rsid w:val="00293F7F"/>
    <w:rsid w:val="0029770A"/>
    <w:rsid w:val="00297E9F"/>
    <w:rsid w:val="002A449A"/>
    <w:rsid w:val="002B1A16"/>
    <w:rsid w:val="002B2CF2"/>
    <w:rsid w:val="002C0EDD"/>
    <w:rsid w:val="002C3440"/>
    <w:rsid w:val="002C6DA6"/>
    <w:rsid w:val="002D2179"/>
    <w:rsid w:val="002D55B3"/>
    <w:rsid w:val="002E1078"/>
    <w:rsid w:val="002E2540"/>
    <w:rsid w:val="002E7D6D"/>
    <w:rsid w:val="002F3033"/>
    <w:rsid w:val="002F5041"/>
    <w:rsid w:val="003067A9"/>
    <w:rsid w:val="00310E64"/>
    <w:rsid w:val="00322A93"/>
    <w:rsid w:val="0032508B"/>
    <w:rsid w:val="0032755B"/>
    <w:rsid w:val="00336DCE"/>
    <w:rsid w:val="0034179C"/>
    <w:rsid w:val="00354B09"/>
    <w:rsid w:val="00356F19"/>
    <w:rsid w:val="00361C6B"/>
    <w:rsid w:val="0036386E"/>
    <w:rsid w:val="00367B05"/>
    <w:rsid w:val="00367DA8"/>
    <w:rsid w:val="00376B4D"/>
    <w:rsid w:val="003806B6"/>
    <w:rsid w:val="003807E9"/>
    <w:rsid w:val="003810F0"/>
    <w:rsid w:val="00381801"/>
    <w:rsid w:val="00383873"/>
    <w:rsid w:val="003855EF"/>
    <w:rsid w:val="003975F3"/>
    <w:rsid w:val="003A1822"/>
    <w:rsid w:val="003A38E3"/>
    <w:rsid w:val="003A5021"/>
    <w:rsid w:val="003B0EC6"/>
    <w:rsid w:val="003B2599"/>
    <w:rsid w:val="003C4C35"/>
    <w:rsid w:val="003D3C36"/>
    <w:rsid w:val="003D5CE8"/>
    <w:rsid w:val="003D7384"/>
    <w:rsid w:val="003E106E"/>
    <w:rsid w:val="003E36E5"/>
    <w:rsid w:val="003E3CEC"/>
    <w:rsid w:val="003E7B8C"/>
    <w:rsid w:val="003F0800"/>
    <w:rsid w:val="003F1F49"/>
    <w:rsid w:val="003F1F83"/>
    <w:rsid w:val="003F2241"/>
    <w:rsid w:val="003F2740"/>
    <w:rsid w:val="00400991"/>
    <w:rsid w:val="004107EE"/>
    <w:rsid w:val="004111A9"/>
    <w:rsid w:val="004117CD"/>
    <w:rsid w:val="00415A4E"/>
    <w:rsid w:val="00426AAD"/>
    <w:rsid w:val="00431279"/>
    <w:rsid w:val="004325B9"/>
    <w:rsid w:val="00436280"/>
    <w:rsid w:val="00436C31"/>
    <w:rsid w:val="00436E52"/>
    <w:rsid w:val="004429ED"/>
    <w:rsid w:val="0045506D"/>
    <w:rsid w:val="0045786C"/>
    <w:rsid w:val="00460397"/>
    <w:rsid w:val="00472900"/>
    <w:rsid w:val="00480C96"/>
    <w:rsid w:val="00486019"/>
    <w:rsid w:val="004865AC"/>
    <w:rsid w:val="0048685F"/>
    <w:rsid w:val="004945E3"/>
    <w:rsid w:val="0049630A"/>
    <w:rsid w:val="00496764"/>
    <w:rsid w:val="00497B93"/>
    <w:rsid w:val="004A15FF"/>
    <w:rsid w:val="004A2F5C"/>
    <w:rsid w:val="004A4D48"/>
    <w:rsid w:val="004A4FAB"/>
    <w:rsid w:val="004B3F85"/>
    <w:rsid w:val="004C141B"/>
    <w:rsid w:val="004C25E5"/>
    <w:rsid w:val="004C6A21"/>
    <w:rsid w:val="004E09F6"/>
    <w:rsid w:val="004E14B7"/>
    <w:rsid w:val="004E43E6"/>
    <w:rsid w:val="004E50D7"/>
    <w:rsid w:val="004E6317"/>
    <w:rsid w:val="004F0CDB"/>
    <w:rsid w:val="004F254A"/>
    <w:rsid w:val="00514C06"/>
    <w:rsid w:val="00517ABC"/>
    <w:rsid w:val="00543725"/>
    <w:rsid w:val="005476B8"/>
    <w:rsid w:val="00562951"/>
    <w:rsid w:val="00562D7F"/>
    <w:rsid w:val="0056675B"/>
    <w:rsid w:val="00571743"/>
    <w:rsid w:val="00571ACD"/>
    <w:rsid w:val="0057267B"/>
    <w:rsid w:val="005828CB"/>
    <w:rsid w:val="00582BE0"/>
    <w:rsid w:val="00586734"/>
    <w:rsid w:val="00587682"/>
    <w:rsid w:val="00587E4F"/>
    <w:rsid w:val="005924DF"/>
    <w:rsid w:val="00596765"/>
    <w:rsid w:val="005A1222"/>
    <w:rsid w:val="005A2207"/>
    <w:rsid w:val="005A6802"/>
    <w:rsid w:val="005A6C06"/>
    <w:rsid w:val="005A7AE8"/>
    <w:rsid w:val="005B08E8"/>
    <w:rsid w:val="005B1213"/>
    <w:rsid w:val="005B3FCD"/>
    <w:rsid w:val="005C234E"/>
    <w:rsid w:val="005C3B21"/>
    <w:rsid w:val="005D14E9"/>
    <w:rsid w:val="005D1FD5"/>
    <w:rsid w:val="005D73BB"/>
    <w:rsid w:val="005E0236"/>
    <w:rsid w:val="005F2889"/>
    <w:rsid w:val="006040B4"/>
    <w:rsid w:val="006061D4"/>
    <w:rsid w:val="006069B7"/>
    <w:rsid w:val="00612DC4"/>
    <w:rsid w:val="0061453C"/>
    <w:rsid w:val="00622884"/>
    <w:rsid w:val="00623734"/>
    <w:rsid w:val="00624CE2"/>
    <w:rsid w:val="00627289"/>
    <w:rsid w:val="006329A7"/>
    <w:rsid w:val="00637465"/>
    <w:rsid w:val="00640129"/>
    <w:rsid w:val="00642F46"/>
    <w:rsid w:val="00643B8C"/>
    <w:rsid w:val="00644055"/>
    <w:rsid w:val="00646F18"/>
    <w:rsid w:val="006631ED"/>
    <w:rsid w:val="00665FF8"/>
    <w:rsid w:val="0066624A"/>
    <w:rsid w:val="00666460"/>
    <w:rsid w:val="006665D7"/>
    <w:rsid w:val="0067654D"/>
    <w:rsid w:val="00687B5E"/>
    <w:rsid w:val="00693E1C"/>
    <w:rsid w:val="006949B5"/>
    <w:rsid w:val="006A1A19"/>
    <w:rsid w:val="006A2F91"/>
    <w:rsid w:val="006A38FB"/>
    <w:rsid w:val="006B1716"/>
    <w:rsid w:val="006B44DF"/>
    <w:rsid w:val="006B7148"/>
    <w:rsid w:val="006C0559"/>
    <w:rsid w:val="006C3118"/>
    <w:rsid w:val="006C3F5D"/>
    <w:rsid w:val="006C7D94"/>
    <w:rsid w:val="006D6F65"/>
    <w:rsid w:val="006E215A"/>
    <w:rsid w:val="006E6C93"/>
    <w:rsid w:val="006E761B"/>
    <w:rsid w:val="006F18F6"/>
    <w:rsid w:val="006F4FF4"/>
    <w:rsid w:val="00701DEA"/>
    <w:rsid w:val="00701FCC"/>
    <w:rsid w:val="00707EFA"/>
    <w:rsid w:val="00711ADB"/>
    <w:rsid w:val="0071483A"/>
    <w:rsid w:val="00717ECE"/>
    <w:rsid w:val="0072666A"/>
    <w:rsid w:val="00726CDE"/>
    <w:rsid w:val="0073012C"/>
    <w:rsid w:val="007304B3"/>
    <w:rsid w:val="007344C8"/>
    <w:rsid w:val="00735160"/>
    <w:rsid w:val="00736E9C"/>
    <w:rsid w:val="00754D4A"/>
    <w:rsid w:val="00767EC9"/>
    <w:rsid w:val="00772FF8"/>
    <w:rsid w:val="00773E53"/>
    <w:rsid w:val="00777B24"/>
    <w:rsid w:val="0078580A"/>
    <w:rsid w:val="00793363"/>
    <w:rsid w:val="00796486"/>
    <w:rsid w:val="007A0765"/>
    <w:rsid w:val="007A1A3A"/>
    <w:rsid w:val="007A21FA"/>
    <w:rsid w:val="007A2E36"/>
    <w:rsid w:val="007B23E0"/>
    <w:rsid w:val="007B5766"/>
    <w:rsid w:val="007B5FC9"/>
    <w:rsid w:val="007B5FE5"/>
    <w:rsid w:val="007B6938"/>
    <w:rsid w:val="007C3933"/>
    <w:rsid w:val="007C6BBA"/>
    <w:rsid w:val="007D014A"/>
    <w:rsid w:val="007D7BEA"/>
    <w:rsid w:val="007E40F4"/>
    <w:rsid w:val="007F2929"/>
    <w:rsid w:val="00803D51"/>
    <w:rsid w:val="0080418A"/>
    <w:rsid w:val="0081072C"/>
    <w:rsid w:val="00811D56"/>
    <w:rsid w:val="008130DD"/>
    <w:rsid w:val="00815BB5"/>
    <w:rsid w:val="00817D2D"/>
    <w:rsid w:val="0082048D"/>
    <w:rsid w:val="00822F3A"/>
    <w:rsid w:val="0082301F"/>
    <w:rsid w:val="008341AD"/>
    <w:rsid w:val="00835152"/>
    <w:rsid w:val="00836E18"/>
    <w:rsid w:val="00837346"/>
    <w:rsid w:val="008409C6"/>
    <w:rsid w:val="008424FA"/>
    <w:rsid w:val="00846135"/>
    <w:rsid w:val="008467B6"/>
    <w:rsid w:val="00847CF3"/>
    <w:rsid w:val="00850407"/>
    <w:rsid w:val="0085071B"/>
    <w:rsid w:val="0085099D"/>
    <w:rsid w:val="00855A6F"/>
    <w:rsid w:val="008577F4"/>
    <w:rsid w:val="00866B71"/>
    <w:rsid w:val="0087205A"/>
    <w:rsid w:val="008800BD"/>
    <w:rsid w:val="00880316"/>
    <w:rsid w:val="00880908"/>
    <w:rsid w:val="008872E0"/>
    <w:rsid w:val="00887D90"/>
    <w:rsid w:val="00892B92"/>
    <w:rsid w:val="00893945"/>
    <w:rsid w:val="00895930"/>
    <w:rsid w:val="008A0251"/>
    <w:rsid w:val="008A0649"/>
    <w:rsid w:val="008A321A"/>
    <w:rsid w:val="008A3B07"/>
    <w:rsid w:val="008A51D5"/>
    <w:rsid w:val="008A78CE"/>
    <w:rsid w:val="008B3772"/>
    <w:rsid w:val="008B4C0A"/>
    <w:rsid w:val="008C2986"/>
    <w:rsid w:val="008C438D"/>
    <w:rsid w:val="008C6AC8"/>
    <w:rsid w:val="008C7647"/>
    <w:rsid w:val="008E2075"/>
    <w:rsid w:val="008E6AFA"/>
    <w:rsid w:val="0090381F"/>
    <w:rsid w:val="00903C07"/>
    <w:rsid w:val="009040DB"/>
    <w:rsid w:val="0091020D"/>
    <w:rsid w:val="009127CF"/>
    <w:rsid w:val="00913697"/>
    <w:rsid w:val="00916109"/>
    <w:rsid w:val="00920BDF"/>
    <w:rsid w:val="0093134A"/>
    <w:rsid w:val="00945E4C"/>
    <w:rsid w:val="009466F7"/>
    <w:rsid w:val="00946849"/>
    <w:rsid w:val="0095192A"/>
    <w:rsid w:val="00952389"/>
    <w:rsid w:val="009529BE"/>
    <w:rsid w:val="00952CCC"/>
    <w:rsid w:val="00954214"/>
    <w:rsid w:val="00956349"/>
    <w:rsid w:val="009609BD"/>
    <w:rsid w:val="0096613B"/>
    <w:rsid w:val="00966E6F"/>
    <w:rsid w:val="009725C2"/>
    <w:rsid w:val="0097492E"/>
    <w:rsid w:val="00977957"/>
    <w:rsid w:val="009904E3"/>
    <w:rsid w:val="00992C5C"/>
    <w:rsid w:val="009948DD"/>
    <w:rsid w:val="00995F7C"/>
    <w:rsid w:val="009A0226"/>
    <w:rsid w:val="009A2D40"/>
    <w:rsid w:val="009A35E4"/>
    <w:rsid w:val="009B2C5E"/>
    <w:rsid w:val="009B72BE"/>
    <w:rsid w:val="009C55A0"/>
    <w:rsid w:val="009C6683"/>
    <w:rsid w:val="009D5DD5"/>
    <w:rsid w:val="009D7599"/>
    <w:rsid w:val="009E4370"/>
    <w:rsid w:val="009E5C98"/>
    <w:rsid w:val="009E71E4"/>
    <w:rsid w:val="009F23E8"/>
    <w:rsid w:val="00A01AEB"/>
    <w:rsid w:val="00A0459F"/>
    <w:rsid w:val="00A139DF"/>
    <w:rsid w:val="00A14825"/>
    <w:rsid w:val="00A17195"/>
    <w:rsid w:val="00A20DA2"/>
    <w:rsid w:val="00A21143"/>
    <w:rsid w:val="00A21163"/>
    <w:rsid w:val="00A308D0"/>
    <w:rsid w:val="00A33F4A"/>
    <w:rsid w:val="00A40472"/>
    <w:rsid w:val="00A407DB"/>
    <w:rsid w:val="00A471BB"/>
    <w:rsid w:val="00A47FCC"/>
    <w:rsid w:val="00A50F2D"/>
    <w:rsid w:val="00A52F50"/>
    <w:rsid w:val="00A543E7"/>
    <w:rsid w:val="00A55794"/>
    <w:rsid w:val="00A55916"/>
    <w:rsid w:val="00A567F0"/>
    <w:rsid w:val="00A56EB1"/>
    <w:rsid w:val="00A61F93"/>
    <w:rsid w:val="00A63590"/>
    <w:rsid w:val="00A81508"/>
    <w:rsid w:val="00A82849"/>
    <w:rsid w:val="00A8301E"/>
    <w:rsid w:val="00A87D56"/>
    <w:rsid w:val="00A905E6"/>
    <w:rsid w:val="00AA22B5"/>
    <w:rsid w:val="00AA2D4F"/>
    <w:rsid w:val="00AA3BE8"/>
    <w:rsid w:val="00AA5A9D"/>
    <w:rsid w:val="00AB12E4"/>
    <w:rsid w:val="00AB3D41"/>
    <w:rsid w:val="00AB51AE"/>
    <w:rsid w:val="00AB6767"/>
    <w:rsid w:val="00AC0166"/>
    <w:rsid w:val="00AC0A88"/>
    <w:rsid w:val="00AC6C08"/>
    <w:rsid w:val="00AC7CFE"/>
    <w:rsid w:val="00AD750D"/>
    <w:rsid w:val="00AE20C0"/>
    <w:rsid w:val="00AE2D22"/>
    <w:rsid w:val="00AE4304"/>
    <w:rsid w:val="00AF399C"/>
    <w:rsid w:val="00AF611E"/>
    <w:rsid w:val="00B02346"/>
    <w:rsid w:val="00B0489A"/>
    <w:rsid w:val="00B069AF"/>
    <w:rsid w:val="00B17D5C"/>
    <w:rsid w:val="00B222B7"/>
    <w:rsid w:val="00B24B72"/>
    <w:rsid w:val="00B27208"/>
    <w:rsid w:val="00B329F7"/>
    <w:rsid w:val="00B339DD"/>
    <w:rsid w:val="00B3549C"/>
    <w:rsid w:val="00B3692A"/>
    <w:rsid w:val="00B40D52"/>
    <w:rsid w:val="00B41188"/>
    <w:rsid w:val="00B458B8"/>
    <w:rsid w:val="00B469C0"/>
    <w:rsid w:val="00B501B6"/>
    <w:rsid w:val="00B60795"/>
    <w:rsid w:val="00B635FC"/>
    <w:rsid w:val="00B73826"/>
    <w:rsid w:val="00B77FB9"/>
    <w:rsid w:val="00B8531C"/>
    <w:rsid w:val="00BA126D"/>
    <w:rsid w:val="00BA6533"/>
    <w:rsid w:val="00BA7ADA"/>
    <w:rsid w:val="00BB2C79"/>
    <w:rsid w:val="00BC4E2E"/>
    <w:rsid w:val="00BC6136"/>
    <w:rsid w:val="00BC63D5"/>
    <w:rsid w:val="00BD02AC"/>
    <w:rsid w:val="00BD1FB2"/>
    <w:rsid w:val="00BD2541"/>
    <w:rsid w:val="00BD2972"/>
    <w:rsid w:val="00BE2926"/>
    <w:rsid w:val="00BE41CD"/>
    <w:rsid w:val="00BE5705"/>
    <w:rsid w:val="00BE587B"/>
    <w:rsid w:val="00BE5A9E"/>
    <w:rsid w:val="00BE5EB2"/>
    <w:rsid w:val="00BE6F71"/>
    <w:rsid w:val="00BF568C"/>
    <w:rsid w:val="00C05B9D"/>
    <w:rsid w:val="00C069F7"/>
    <w:rsid w:val="00C07E46"/>
    <w:rsid w:val="00C11B19"/>
    <w:rsid w:val="00C156F6"/>
    <w:rsid w:val="00C15784"/>
    <w:rsid w:val="00C227F9"/>
    <w:rsid w:val="00C245A8"/>
    <w:rsid w:val="00C25709"/>
    <w:rsid w:val="00C25C84"/>
    <w:rsid w:val="00C30170"/>
    <w:rsid w:val="00C3037D"/>
    <w:rsid w:val="00C30386"/>
    <w:rsid w:val="00C33ED0"/>
    <w:rsid w:val="00C34342"/>
    <w:rsid w:val="00C347AF"/>
    <w:rsid w:val="00C34A62"/>
    <w:rsid w:val="00C42043"/>
    <w:rsid w:val="00C514AC"/>
    <w:rsid w:val="00C51FCF"/>
    <w:rsid w:val="00C5251F"/>
    <w:rsid w:val="00C530AA"/>
    <w:rsid w:val="00C57AC3"/>
    <w:rsid w:val="00C60C68"/>
    <w:rsid w:val="00C61861"/>
    <w:rsid w:val="00C63BF0"/>
    <w:rsid w:val="00C660E1"/>
    <w:rsid w:val="00C70237"/>
    <w:rsid w:val="00C70637"/>
    <w:rsid w:val="00C74B21"/>
    <w:rsid w:val="00C74B88"/>
    <w:rsid w:val="00C774CA"/>
    <w:rsid w:val="00C86DDA"/>
    <w:rsid w:val="00C90151"/>
    <w:rsid w:val="00C93A92"/>
    <w:rsid w:val="00C960A5"/>
    <w:rsid w:val="00C971D6"/>
    <w:rsid w:val="00C97CEC"/>
    <w:rsid w:val="00CA1C7E"/>
    <w:rsid w:val="00CA53E5"/>
    <w:rsid w:val="00CA568D"/>
    <w:rsid w:val="00CB473D"/>
    <w:rsid w:val="00CC1050"/>
    <w:rsid w:val="00CC49EE"/>
    <w:rsid w:val="00CF24E6"/>
    <w:rsid w:val="00CF5786"/>
    <w:rsid w:val="00D00E79"/>
    <w:rsid w:val="00D07BFF"/>
    <w:rsid w:val="00D10BF0"/>
    <w:rsid w:val="00D12B26"/>
    <w:rsid w:val="00D15BF4"/>
    <w:rsid w:val="00D21470"/>
    <w:rsid w:val="00D22264"/>
    <w:rsid w:val="00D23833"/>
    <w:rsid w:val="00D2438E"/>
    <w:rsid w:val="00D25B17"/>
    <w:rsid w:val="00D26A00"/>
    <w:rsid w:val="00D27E19"/>
    <w:rsid w:val="00D350D2"/>
    <w:rsid w:val="00D372C9"/>
    <w:rsid w:val="00D4057E"/>
    <w:rsid w:val="00D43857"/>
    <w:rsid w:val="00D4469A"/>
    <w:rsid w:val="00D60FF8"/>
    <w:rsid w:val="00D76E2E"/>
    <w:rsid w:val="00D82568"/>
    <w:rsid w:val="00D92B48"/>
    <w:rsid w:val="00D92FBB"/>
    <w:rsid w:val="00D97ACC"/>
    <w:rsid w:val="00DA03A8"/>
    <w:rsid w:val="00DA3CC2"/>
    <w:rsid w:val="00DB0136"/>
    <w:rsid w:val="00DB0C06"/>
    <w:rsid w:val="00DB1B11"/>
    <w:rsid w:val="00DC1A59"/>
    <w:rsid w:val="00DC5AE3"/>
    <w:rsid w:val="00DD303F"/>
    <w:rsid w:val="00DD4A8E"/>
    <w:rsid w:val="00DE08D5"/>
    <w:rsid w:val="00DE1240"/>
    <w:rsid w:val="00DE4026"/>
    <w:rsid w:val="00DE4953"/>
    <w:rsid w:val="00DE4AB9"/>
    <w:rsid w:val="00DE6321"/>
    <w:rsid w:val="00DE6480"/>
    <w:rsid w:val="00DF0DB0"/>
    <w:rsid w:val="00DF1E45"/>
    <w:rsid w:val="00DF1F0B"/>
    <w:rsid w:val="00DF20D3"/>
    <w:rsid w:val="00DF4236"/>
    <w:rsid w:val="00DF472A"/>
    <w:rsid w:val="00DF6379"/>
    <w:rsid w:val="00DF6F10"/>
    <w:rsid w:val="00DF7F29"/>
    <w:rsid w:val="00E00D5C"/>
    <w:rsid w:val="00E0152B"/>
    <w:rsid w:val="00E04059"/>
    <w:rsid w:val="00E06206"/>
    <w:rsid w:val="00E07F52"/>
    <w:rsid w:val="00E119C6"/>
    <w:rsid w:val="00E11BCB"/>
    <w:rsid w:val="00E12807"/>
    <w:rsid w:val="00E14F9B"/>
    <w:rsid w:val="00E21339"/>
    <w:rsid w:val="00E266D1"/>
    <w:rsid w:val="00E27190"/>
    <w:rsid w:val="00E3309E"/>
    <w:rsid w:val="00E42925"/>
    <w:rsid w:val="00E442F9"/>
    <w:rsid w:val="00E44685"/>
    <w:rsid w:val="00E50A22"/>
    <w:rsid w:val="00E5195F"/>
    <w:rsid w:val="00E52E58"/>
    <w:rsid w:val="00E53698"/>
    <w:rsid w:val="00E558D1"/>
    <w:rsid w:val="00E55DB7"/>
    <w:rsid w:val="00E6297E"/>
    <w:rsid w:val="00E67168"/>
    <w:rsid w:val="00E73CBB"/>
    <w:rsid w:val="00E75043"/>
    <w:rsid w:val="00E8092C"/>
    <w:rsid w:val="00E82876"/>
    <w:rsid w:val="00E839B6"/>
    <w:rsid w:val="00E8649B"/>
    <w:rsid w:val="00E930BD"/>
    <w:rsid w:val="00E93DDF"/>
    <w:rsid w:val="00EA3097"/>
    <w:rsid w:val="00EC08C8"/>
    <w:rsid w:val="00EC446A"/>
    <w:rsid w:val="00EC6392"/>
    <w:rsid w:val="00ED68DE"/>
    <w:rsid w:val="00ED6AF6"/>
    <w:rsid w:val="00ED7A97"/>
    <w:rsid w:val="00EE5B6B"/>
    <w:rsid w:val="00EE648D"/>
    <w:rsid w:val="00EF1EA2"/>
    <w:rsid w:val="00EF2DBA"/>
    <w:rsid w:val="00EF3B8B"/>
    <w:rsid w:val="00EF6625"/>
    <w:rsid w:val="00F050A0"/>
    <w:rsid w:val="00F0681C"/>
    <w:rsid w:val="00F10285"/>
    <w:rsid w:val="00F21CC3"/>
    <w:rsid w:val="00F2201C"/>
    <w:rsid w:val="00F22E98"/>
    <w:rsid w:val="00F24576"/>
    <w:rsid w:val="00F27230"/>
    <w:rsid w:val="00F312C7"/>
    <w:rsid w:val="00F31AD5"/>
    <w:rsid w:val="00F31AE3"/>
    <w:rsid w:val="00F33892"/>
    <w:rsid w:val="00F36683"/>
    <w:rsid w:val="00F4167C"/>
    <w:rsid w:val="00F47EB0"/>
    <w:rsid w:val="00F55F2A"/>
    <w:rsid w:val="00F5765E"/>
    <w:rsid w:val="00F57879"/>
    <w:rsid w:val="00F652DE"/>
    <w:rsid w:val="00F70A6F"/>
    <w:rsid w:val="00F71A57"/>
    <w:rsid w:val="00F753EB"/>
    <w:rsid w:val="00F76631"/>
    <w:rsid w:val="00F8259B"/>
    <w:rsid w:val="00F91757"/>
    <w:rsid w:val="00F92492"/>
    <w:rsid w:val="00FB03B2"/>
    <w:rsid w:val="00FB20BB"/>
    <w:rsid w:val="00FB2725"/>
    <w:rsid w:val="00FB4196"/>
    <w:rsid w:val="00FB46DC"/>
    <w:rsid w:val="00FC4B37"/>
    <w:rsid w:val="00FC6620"/>
    <w:rsid w:val="00FD2798"/>
    <w:rsid w:val="00FD35B8"/>
    <w:rsid w:val="00FD67EE"/>
    <w:rsid w:val="00FE3372"/>
    <w:rsid w:val="00FF1265"/>
    <w:rsid w:val="00FF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75B5C8"/>
  <w15:chartTrackingRefBased/>
  <w15:docId w15:val="{78830C36-9820-4082-B8F4-6244B4F0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8CE"/>
    <w:pPr>
      <w:spacing w:after="0" w:line="24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Char"/>
    <w:uiPriority w:val="11"/>
    <w:qFormat/>
    <w:rsid w:val="008A78CE"/>
    <w:pPr>
      <w:widowControl w:val="0"/>
      <w:wordWrap w:val="0"/>
      <w:autoSpaceDE w:val="0"/>
      <w:autoSpaceDN w:val="0"/>
      <w:spacing w:after="60" w:line="259" w:lineRule="auto"/>
      <w:jc w:val="center"/>
      <w:outlineLvl w:val="1"/>
    </w:pPr>
    <w:rPr>
      <w:rFonts w:asciiTheme="minorHAnsi" w:eastAsiaTheme="minorEastAsia" w:hAnsiTheme="minorHAnsi" w:cstheme="minorBidi"/>
      <w:kern w:val="2"/>
      <w:lang w:val="en-US" w:eastAsia="ko-KR"/>
    </w:rPr>
  </w:style>
  <w:style w:type="character" w:customStyle="1" w:styleId="Char">
    <w:name w:val="부제 Char"/>
    <w:basedOn w:val="a0"/>
    <w:link w:val="a3"/>
    <w:uiPriority w:val="11"/>
    <w:rsid w:val="008A78CE"/>
    <w:rPr>
      <w:sz w:val="24"/>
      <w:szCs w:val="24"/>
    </w:rPr>
  </w:style>
  <w:style w:type="paragraph" w:customStyle="1" w:styleId="Tableofcontents">
    <w:name w:val="Table of contents"/>
    <w:basedOn w:val="a"/>
    <w:autoRedefine/>
    <w:rsid w:val="008872E0"/>
    <w:pPr>
      <w:spacing w:line="360" w:lineRule="auto"/>
      <w:jc w:val="both"/>
    </w:pPr>
    <w:rPr>
      <w:rFonts w:eastAsiaTheme="minorEastAsia"/>
      <w:color w:val="FF0000"/>
      <w:szCs w:val="32"/>
    </w:rPr>
  </w:style>
  <w:style w:type="character" w:styleId="a4">
    <w:name w:val="Hyperlink"/>
    <w:basedOn w:val="a0"/>
    <w:uiPriority w:val="99"/>
    <w:rsid w:val="008A78CE"/>
    <w:rPr>
      <w:color w:val="0000FF"/>
      <w:u w:val="single"/>
    </w:rPr>
  </w:style>
  <w:style w:type="paragraph" w:customStyle="1" w:styleId="Head1">
    <w:name w:val="Head 1"/>
    <w:basedOn w:val="a"/>
    <w:autoRedefine/>
    <w:rsid w:val="008A78CE"/>
    <w:pPr>
      <w:spacing w:line="360" w:lineRule="auto"/>
      <w:jc w:val="both"/>
    </w:pPr>
    <w:rPr>
      <w:b/>
      <w:lang w:val="en-US"/>
    </w:rPr>
  </w:style>
  <w:style w:type="paragraph" w:styleId="a5">
    <w:name w:val="annotation text"/>
    <w:basedOn w:val="a"/>
    <w:link w:val="Char0"/>
    <w:uiPriority w:val="99"/>
    <w:unhideWhenUsed/>
    <w:rsid w:val="008A78CE"/>
    <w:rPr>
      <w:sz w:val="20"/>
      <w:szCs w:val="20"/>
      <w:lang w:val="x-none"/>
    </w:rPr>
  </w:style>
  <w:style w:type="character" w:customStyle="1" w:styleId="Char0">
    <w:name w:val="메모 텍스트 Char"/>
    <w:basedOn w:val="a0"/>
    <w:link w:val="a5"/>
    <w:uiPriority w:val="99"/>
    <w:rsid w:val="008A78CE"/>
    <w:rPr>
      <w:rFonts w:ascii="Times New Roman" w:eastAsia="MS Mincho" w:hAnsi="Times New Roman" w:cs="Times New Roman"/>
      <w:kern w:val="0"/>
      <w:szCs w:val="20"/>
      <w:lang w:val="x-none" w:eastAsia="ja-JP"/>
    </w:rPr>
  </w:style>
  <w:style w:type="paragraph" w:customStyle="1" w:styleId="Acknowledgements">
    <w:name w:val="Acknowledgements"/>
    <w:basedOn w:val="a"/>
    <w:rsid w:val="008A78CE"/>
    <w:rPr>
      <w:lang w:val="en-US"/>
    </w:rPr>
  </w:style>
  <w:style w:type="paragraph" w:customStyle="1" w:styleId="MainText">
    <w:name w:val="Main Text"/>
    <w:basedOn w:val="a"/>
    <w:link w:val="MainTextChar"/>
    <w:rsid w:val="008A78CE"/>
    <w:pPr>
      <w:spacing w:line="480" w:lineRule="auto"/>
    </w:pPr>
    <w:rPr>
      <w:lang w:val="en-US"/>
    </w:rPr>
  </w:style>
  <w:style w:type="character" w:customStyle="1" w:styleId="MainTextChar">
    <w:name w:val="Main Text Char"/>
    <w:link w:val="MainText"/>
    <w:rsid w:val="008A78CE"/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paragraph" w:customStyle="1" w:styleId="EndNoteBibliography">
    <w:name w:val="EndNote Bibliography"/>
    <w:basedOn w:val="a"/>
    <w:link w:val="EndNoteBibliographyChar"/>
    <w:rsid w:val="008A78CE"/>
    <w:pPr>
      <w:widowControl w:val="0"/>
      <w:wordWrap w:val="0"/>
      <w:autoSpaceDE w:val="0"/>
      <w:autoSpaceDN w:val="0"/>
      <w:spacing w:after="160"/>
      <w:jc w:val="both"/>
    </w:pPr>
    <w:rPr>
      <w:rFonts w:eastAsia="맑은 고딕"/>
      <w:noProof/>
      <w:kern w:val="2"/>
      <w:szCs w:val="22"/>
      <w:lang w:val="en-US" w:eastAsia="ko-KR"/>
    </w:rPr>
  </w:style>
  <w:style w:type="character" w:customStyle="1" w:styleId="EndNoteBibliographyChar">
    <w:name w:val="EndNote Bibliography Char"/>
    <w:basedOn w:val="a0"/>
    <w:link w:val="EndNoteBibliography"/>
    <w:rsid w:val="008A78CE"/>
    <w:rPr>
      <w:rFonts w:ascii="Times New Roman" w:eastAsia="맑은 고딕" w:hAnsi="Times New Roman" w:cs="Times New Roman"/>
      <w:noProof/>
      <w:sz w:val="24"/>
    </w:rPr>
  </w:style>
  <w:style w:type="paragraph" w:styleId="a6">
    <w:name w:val="header"/>
    <w:basedOn w:val="a"/>
    <w:link w:val="Char1"/>
    <w:uiPriority w:val="99"/>
    <w:unhideWhenUsed/>
    <w:rsid w:val="00C51FC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6"/>
    <w:uiPriority w:val="99"/>
    <w:rsid w:val="00C51FCF"/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paragraph" w:styleId="a7">
    <w:name w:val="footer"/>
    <w:basedOn w:val="a"/>
    <w:link w:val="Char2"/>
    <w:uiPriority w:val="99"/>
    <w:unhideWhenUsed/>
    <w:rsid w:val="00C51FCF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7"/>
    <w:uiPriority w:val="99"/>
    <w:rsid w:val="00C51FCF"/>
    <w:rPr>
      <w:rFonts w:ascii="Times New Roman" w:eastAsia="MS Mincho" w:hAnsi="Times New Roman" w:cs="Times New Roman"/>
      <w:kern w:val="0"/>
      <w:sz w:val="24"/>
      <w:szCs w:val="24"/>
      <w:lang w:val="de-DE" w:eastAsia="ja-JP"/>
    </w:rPr>
  </w:style>
  <w:style w:type="paragraph" w:customStyle="1" w:styleId="BDAbstract">
    <w:name w:val="BD_Abstract"/>
    <w:basedOn w:val="a"/>
    <w:next w:val="a"/>
    <w:rsid w:val="008424FA"/>
    <w:pPr>
      <w:spacing w:before="360" w:after="360" w:line="480" w:lineRule="auto"/>
      <w:jc w:val="both"/>
    </w:pPr>
    <w:rPr>
      <w:rFonts w:ascii="Times" w:eastAsiaTheme="minorEastAsia" w:hAnsi="Times"/>
      <w:szCs w:val="20"/>
      <w:lang w:val="en-US" w:eastAsia="en-US"/>
    </w:rPr>
  </w:style>
  <w:style w:type="paragraph" w:customStyle="1" w:styleId="TAMainText">
    <w:name w:val="TA_Main_Text"/>
    <w:basedOn w:val="a"/>
    <w:link w:val="TAMainTextChar"/>
    <w:rsid w:val="008424FA"/>
    <w:pPr>
      <w:spacing w:line="480" w:lineRule="auto"/>
      <w:ind w:firstLine="202"/>
      <w:jc w:val="both"/>
    </w:pPr>
    <w:rPr>
      <w:rFonts w:ascii="Times" w:eastAsiaTheme="minorEastAsia" w:hAnsi="Times"/>
      <w:szCs w:val="20"/>
      <w:lang w:val="en-US" w:eastAsia="en-US"/>
    </w:rPr>
  </w:style>
  <w:style w:type="character" w:customStyle="1" w:styleId="ContractSponsor">
    <w:name w:val="Contract Sponsor"/>
    <w:rsid w:val="004E6317"/>
    <w:rPr>
      <w:sz w:val="24"/>
      <w:szCs w:val="24"/>
      <w:bdr w:val="none" w:sz="0" w:space="0" w:color="auto"/>
      <w:shd w:val="clear" w:color="auto" w:fill="FFCC99"/>
    </w:rPr>
  </w:style>
  <w:style w:type="paragraph" w:customStyle="1" w:styleId="Legend">
    <w:name w:val="Legend"/>
    <w:basedOn w:val="a"/>
    <w:rsid w:val="00913697"/>
    <w:rPr>
      <w:lang w:val="en-US"/>
    </w:rPr>
  </w:style>
  <w:style w:type="paragraph" w:customStyle="1" w:styleId="Title2">
    <w:name w:val="Title2"/>
    <w:basedOn w:val="a"/>
    <w:rsid w:val="00913697"/>
    <w:rPr>
      <w:b/>
      <w:lang w:val="en-US"/>
    </w:rPr>
  </w:style>
  <w:style w:type="table" w:styleId="a8">
    <w:name w:val="Table Grid"/>
    <w:basedOn w:val="a1"/>
    <w:uiPriority w:val="59"/>
    <w:rsid w:val="00913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ductTitle">
    <w:name w:val="ProductTitle"/>
    <w:basedOn w:val="a"/>
    <w:rsid w:val="00913697"/>
    <w:pPr>
      <w:spacing w:before="120"/>
    </w:pPr>
    <w:rPr>
      <w:rFonts w:eastAsia="Times New Roman"/>
      <w:b/>
      <w:bCs/>
      <w:lang w:val="en-US" w:eastAsia="en-US"/>
    </w:rPr>
  </w:style>
  <w:style w:type="paragraph" w:styleId="a9">
    <w:name w:val="List Paragraph"/>
    <w:basedOn w:val="a"/>
    <w:uiPriority w:val="34"/>
    <w:qFormat/>
    <w:rsid w:val="009E5C98"/>
    <w:pPr>
      <w:spacing w:after="160" w:line="259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styleId="aa">
    <w:name w:val="annotation reference"/>
    <w:basedOn w:val="a0"/>
    <w:uiPriority w:val="99"/>
    <w:semiHidden/>
    <w:unhideWhenUsed/>
    <w:rsid w:val="0073012C"/>
    <w:rPr>
      <w:sz w:val="18"/>
      <w:szCs w:val="18"/>
    </w:rPr>
  </w:style>
  <w:style w:type="paragraph" w:styleId="ab">
    <w:name w:val="annotation subject"/>
    <w:basedOn w:val="a5"/>
    <w:next w:val="a5"/>
    <w:link w:val="Char3"/>
    <w:uiPriority w:val="99"/>
    <w:semiHidden/>
    <w:unhideWhenUsed/>
    <w:rsid w:val="0073012C"/>
    <w:rPr>
      <w:b/>
      <w:bCs/>
      <w:sz w:val="24"/>
      <w:szCs w:val="24"/>
      <w:lang w:val="de-DE"/>
    </w:rPr>
  </w:style>
  <w:style w:type="character" w:customStyle="1" w:styleId="Char3">
    <w:name w:val="메모 주제 Char"/>
    <w:basedOn w:val="Char0"/>
    <w:link w:val="ab"/>
    <w:uiPriority w:val="99"/>
    <w:semiHidden/>
    <w:rsid w:val="0073012C"/>
    <w:rPr>
      <w:rFonts w:ascii="Times New Roman" w:eastAsia="MS Mincho" w:hAnsi="Times New Roman" w:cs="Times New Roman"/>
      <w:b/>
      <w:bCs/>
      <w:kern w:val="0"/>
      <w:sz w:val="24"/>
      <w:szCs w:val="24"/>
      <w:lang w:val="de-DE" w:eastAsia="ja-JP"/>
    </w:rPr>
  </w:style>
  <w:style w:type="character" w:styleId="ac">
    <w:name w:val="line number"/>
    <w:basedOn w:val="a0"/>
    <w:uiPriority w:val="99"/>
    <w:semiHidden/>
    <w:unhideWhenUsed/>
    <w:rsid w:val="00235A90"/>
  </w:style>
  <w:style w:type="paragraph" w:styleId="ad">
    <w:name w:val="Balloon Text"/>
    <w:basedOn w:val="a"/>
    <w:link w:val="Char4"/>
    <w:uiPriority w:val="99"/>
    <w:semiHidden/>
    <w:unhideWhenUsed/>
    <w:rsid w:val="0082048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d"/>
    <w:uiPriority w:val="99"/>
    <w:semiHidden/>
    <w:rsid w:val="0082048D"/>
    <w:rPr>
      <w:rFonts w:asciiTheme="majorHAnsi" w:eastAsiaTheme="majorEastAsia" w:hAnsiTheme="majorHAnsi" w:cstheme="majorBidi"/>
      <w:kern w:val="0"/>
      <w:sz w:val="18"/>
      <w:szCs w:val="18"/>
      <w:lang w:val="de-DE" w:eastAsia="ja-JP"/>
    </w:rPr>
  </w:style>
  <w:style w:type="paragraph" w:customStyle="1" w:styleId="EndNoteBibliographyTitle">
    <w:name w:val="EndNote Bibliography Title"/>
    <w:basedOn w:val="a"/>
    <w:link w:val="EndNoteBibliographyTitleChar"/>
    <w:rsid w:val="00B222B7"/>
    <w:pPr>
      <w:jc w:val="center"/>
    </w:pPr>
    <w:rPr>
      <w:noProof/>
    </w:rPr>
  </w:style>
  <w:style w:type="character" w:customStyle="1" w:styleId="TAMainTextChar">
    <w:name w:val="TA_Main_Text Char"/>
    <w:basedOn w:val="a0"/>
    <w:link w:val="TAMainText"/>
    <w:rsid w:val="00B222B7"/>
    <w:rPr>
      <w:rFonts w:ascii="Times" w:hAnsi="Times" w:cs="Times New Roman"/>
      <w:kern w:val="0"/>
      <w:sz w:val="24"/>
      <w:szCs w:val="20"/>
      <w:lang w:eastAsia="en-US"/>
    </w:rPr>
  </w:style>
  <w:style w:type="character" w:customStyle="1" w:styleId="EndNoteBibliographyTitleChar">
    <w:name w:val="EndNote Bibliography Title Char"/>
    <w:basedOn w:val="TAMainTextChar"/>
    <w:link w:val="EndNoteBibliographyTitle"/>
    <w:rsid w:val="00B222B7"/>
    <w:rPr>
      <w:rFonts w:ascii="Times New Roman" w:eastAsia="MS Mincho" w:hAnsi="Times New Roman" w:cs="Times New Roman"/>
      <w:noProof/>
      <w:kern w:val="0"/>
      <w:sz w:val="24"/>
      <w:szCs w:val="24"/>
      <w:lang w:val="de-DE" w:eastAsia="ja-JP"/>
    </w:rPr>
  </w:style>
  <w:style w:type="character" w:styleId="ae">
    <w:name w:val="Emphasis"/>
    <w:basedOn w:val="a0"/>
    <w:uiPriority w:val="20"/>
    <w:qFormat/>
    <w:rsid w:val="00A81508"/>
    <w:rPr>
      <w:i/>
      <w:iCs/>
    </w:rPr>
  </w:style>
  <w:style w:type="paragraph" w:customStyle="1" w:styleId="Paragraph">
    <w:name w:val="Paragraph"/>
    <w:basedOn w:val="a"/>
    <w:rsid w:val="00DF4236"/>
    <w:pPr>
      <w:spacing w:before="120"/>
      <w:ind w:firstLine="720"/>
    </w:pPr>
    <w:rPr>
      <w:rFonts w:eastAsia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7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4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km31@dgist.ac.kr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hyperlink" Target="mailto:mcbaek@knu.ac.kr" TargetMode="External"/><Relationship Id="rId14" Type="http://schemas.openxmlformats.org/officeDocument/2006/relationships/image" Target="media/image5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66D464-8A87-4A03-81F6-6E0D4839D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1062</Words>
  <Characters>6054</Characters>
  <Application>Microsoft Office Word</Application>
  <DocSecurity>0</DocSecurity>
  <Lines>50</Lines>
  <Paragraphs>14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신상희</dc:creator>
  <cp:keywords/>
  <dc:description/>
  <cp:lastModifiedBy>parkjunkook</cp:lastModifiedBy>
  <cp:revision>9</cp:revision>
  <dcterms:created xsi:type="dcterms:W3CDTF">2025-06-10T04:24:00Z</dcterms:created>
  <dcterms:modified xsi:type="dcterms:W3CDTF">2025-06-17T08:54:00Z</dcterms:modified>
</cp:coreProperties>
</file>