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91C5A"/>
    <w:p w14:paraId="23718CE0">
      <w:pPr>
        <w:ind w:left="720"/>
      </w:pPr>
      <w:r>
        <w:br w:type="textWrapping"/>
      </w:r>
    </w:p>
    <w:p w14:paraId="6D50BBEF">
      <w:pPr>
        <w:pStyle w:val="101"/>
        <w:rPr>
          <w:rFonts w:hint="eastAsia" w:eastAsia="宋体"/>
          <w:lang w:val="en-US" w:eastAsia="zh-CN"/>
        </w:rPr>
      </w:pPr>
      <w:bookmarkStart w:id="0" w:name="MaterialsMethods"/>
      <w:bookmarkEnd w:id="0"/>
      <w:bookmarkStart w:id="1" w:name="Tables"/>
      <w:bookmarkEnd w:id="1"/>
      <w:r>
        <w:drawing>
          <wp:inline distT="0" distB="0" distL="114300" distR="114300">
            <wp:extent cx="5942330" cy="4103370"/>
            <wp:effectExtent l="0" t="0" r="1270" b="11430"/>
            <wp:docPr id="1" name="图片 1" descr="Fig. S1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 拷贝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</w:t>
      </w:r>
      <w:r>
        <w:rPr>
          <w:rFonts w:hint="default"/>
          <w:lang w:val="en-US"/>
        </w:rPr>
        <w:t>ure</w:t>
      </w:r>
      <w:r>
        <w:t xml:space="preserve"> S1.</w:t>
      </w:r>
      <w:r>
        <w:rPr>
          <w:rFonts w:hint="eastAsia" w:eastAsia="宋体"/>
          <w:lang w:val="en-US" w:eastAsia="zh-CN"/>
        </w:rPr>
        <w:t xml:space="preserve"> Characterization of primary human adipose-derived mesenchymal stem cells (ADSCs) by flow cytometry. </w:t>
      </w:r>
      <w:r>
        <w:rPr>
          <w:rFonts w:hint="eastAsia" w:eastAsia="宋体"/>
          <w:b w:val="0"/>
          <w:bCs w:val="0"/>
          <w:lang w:val="en-US" w:eastAsia="zh-CN"/>
        </w:rPr>
        <w:t>The upper row shows isotype control histograms. The lower row shows staining results for positive markers (CD105, CD90, and CD73) and negative markers (CD45, CD11b, CD19, and HLA-DR).</w:t>
      </w:r>
    </w:p>
    <w:p w14:paraId="2AD205DD">
      <w:pPr>
        <w:pStyle w:val="104"/>
      </w:pPr>
    </w:p>
    <w:p w14:paraId="36029222">
      <w:r>
        <w:br w:type="page"/>
      </w:r>
    </w:p>
    <w:p w14:paraId="3567FF95">
      <w:pPr>
        <w:pStyle w:val="101"/>
        <w:rPr>
          <w:rFonts w:hint="default"/>
          <w:lang w:val="en-US"/>
        </w:rPr>
      </w:pPr>
      <w:r>
        <w:drawing>
          <wp:inline distT="0" distB="0" distL="114300" distR="114300">
            <wp:extent cx="5942330" cy="3536950"/>
            <wp:effectExtent l="0" t="0" r="1270" b="19050"/>
            <wp:docPr id="3" name="图片 3" descr="S2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2 拷贝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Fig</w:t>
      </w:r>
      <w:r>
        <w:rPr>
          <w:rFonts w:hint="default"/>
          <w:lang w:val="en-US"/>
        </w:rPr>
        <w:t>ure</w:t>
      </w:r>
      <w:bookmarkStart w:id="2" w:name="_GoBack"/>
      <w:bookmarkEnd w:id="2"/>
      <w:r>
        <w:t xml:space="preserve"> S2.</w:t>
      </w:r>
      <w:r>
        <w:rPr>
          <w:rFonts w:hint="eastAsia"/>
        </w:rPr>
        <w:t xml:space="preserve"> Histological analysis of renal structures in D-galactose–induced and naturally aged mice with or without SF-ACM treatment.</w:t>
      </w:r>
      <w:r>
        <w:rPr>
          <w:rFonts w:hint="eastAsia"/>
          <w:b w:val="0"/>
          <w:bCs w:val="0"/>
        </w:rPr>
        <w:t xml:space="preserve"> (</w:t>
      </w:r>
      <w:r>
        <w:rPr>
          <w:rFonts w:hint="default" w:ascii="Times New Roman Bold" w:hAnsi="Times New Roman Bold" w:cs="Times New Roman Bold"/>
          <w:b/>
          <w:bCs/>
        </w:rPr>
        <w:t>A</w:t>
      </w:r>
      <w:r>
        <w:rPr>
          <w:rFonts w:hint="eastAsia"/>
          <w:b w:val="0"/>
          <w:bCs w:val="0"/>
        </w:rPr>
        <w:t xml:space="preserve">) Representative hematoxylin-eosin and </w:t>
      </w:r>
      <w:r>
        <w:rPr>
          <w:rFonts w:hint="default"/>
          <w:b w:val="0"/>
          <w:bCs w:val="0"/>
          <w:lang w:val="en-US"/>
        </w:rPr>
        <w:t>sirius</w:t>
      </w:r>
      <w:r>
        <w:rPr>
          <w:rFonts w:hint="eastAsia"/>
          <w:b w:val="0"/>
          <w:bCs w:val="0"/>
        </w:rPr>
        <w:t xml:space="preserve"> red staining images of the kidney cortex.</w:t>
      </w:r>
      <w:r>
        <w:rPr>
          <w:rFonts w:hint="default"/>
          <w:b w:val="0"/>
          <w:bCs w:val="0"/>
          <w:lang w:val="en-US"/>
        </w:rPr>
        <w:t xml:space="preserve"> </w:t>
      </w:r>
      <w:r>
        <w:rPr>
          <w:rFonts w:hint="eastAsia"/>
          <w:b w:val="0"/>
          <w:bCs w:val="0"/>
        </w:rPr>
        <w:t xml:space="preserve">Scale bars, </w:t>
      </w:r>
      <w:r>
        <w:rPr>
          <w:rFonts w:hint="default"/>
          <w:b w:val="0"/>
          <w:bCs w:val="0"/>
          <w:lang w:val="en-US"/>
        </w:rPr>
        <w:t>100</w:t>
      </w:r>
      <w:r>
        <w:rPr>
          <w:rFonts w:hint="eastAsia"/>
          <w:b w:val="0"/>
          <w:bCs w:val="0"/>
        </w:rPr>
        <w:t xml:space="preserve"> μm. (</w:t>
      </w:r>
      <w:r>
        <w:rPr>
          <w:rFonts w:hint="default" w:ascii="Times New Roman Bold" w:hAnsi="Times New Roman Bold" w:cs="Times New Roman Bold"/>
          <w:b/>
          <w:bCs/>
        </w:rPr>
        <w:t>B</w:t>
      </w:r>
      <w:r>
        <w:rPr>
          <w:rFonts w:hint="eastAsia"/>
          <w:b w:val="0"/>
          <w:bCs w:val="0"/>
        </w:rPr>
        <w:t xml:space="preserve"> and </w:t>
      </w:r>
      <w:r>
        <w:rPr>
          <w:rFonts w:hint="default" w:ascii="Times New Roman Bold" w:hAnsi="Times New Roman Bold" w:cs="Times New Roman Bold"/>
          <w:b/>
          <w:bCs/>
        </w:rPr>
        <w:t>C</w:t>
      </w:r>
      <w:r>
        <w:rPr>
          <w:rFonts w:hint="eastAsia"/>
          <w:b w:val="0"/>
          <w:bCs w:val="0"/>
        </w:rPr>
        <w:t>) Quantification of glomerular number in the D-galactose model and natural aging mode</w:t>
      </w:r>
      <w:r>
        <w:rPr>
          <w:rFonts w:hint="eastAsia" w:eastAsia="宋体"/>
          <w:b w:val="0"/>
          <w:bCs w:val="0"/>
          <w:lang w:val="en-US" w:eastAsia="zh-CN"/>
        </w:rPr>
        <w:t>l</w:t>
      </w:r>
      <w:r>
        <w:rPr>
          <w:rFonts w:hint="eastAsia"/>
          <w:b w:val="0"/>
          <w:bCs w:val="0"/>
        </w:rPr>
        <w:t>.</w:t>
      </w:r>
      <w:r>
        <w:rPr>
          <w:rFonts w:hint="default"/>
          <w:b w:val="0"/>
          <w:bCs w:val="0"/>
          <w:lang w:val="en-US"/>
        </w:rPr>
        <w:t xml:space="preserve"> n = 5.</w:t>
      </w:r>
      <w:r>
        <w:rPr>
          <w:rFonts w:hint="eastAsia"/>
          <w:b w:val="0"/>
          <w:bCs w:val="0"/>
        </w:rPr>
        <w:t xml:space="preserve"> (</w:t>
      </w:r>
      <w:r>
        <w:rPr>
          <w:rFonts w:hint="default" w:ascii="Times New Roman Bold" w:hAnsi="Times New Roman Bold" w:cs="Times New Roman Bold"/>
          <w:b/>
          <w:bCs/>
        </w:rPr>
        <w:t>D</w:t>
      </w:r>
      <w:r>
        <w:rPr>
          <w:rFonts w:hint="eastAsia"/>
          <w:b w:val="0"/>
          <w:bCs w:val="0"/>
        </w:rPr>
        <w:t xml:space="preserve"> and </w:t>
      </w:r>
      <w:r>
        <w:rPr>
          <w:rFonts w:hint="default" w:ascii="Times New Roman Bold" w:hAnsi="Times New Roman Bold" w:cs="Times New Roman Bold"/>
          <w:b/>
          <w:bCs/>
        </w:rPr>
        <w:t>E</w:t>
      </w:r>
      <w:r>
        <w:rPr>
          <w:rFonts w:hint="eastAsia"/>
          <w:b w:val="0"/>
          <w:bCs w:val="0"/>
        </w:rPr>
        <w:t xml:space="preserve">) Assessment of interstitial fibrosis reveals severe fibrotic deposition in both aging models. </w:t>
      </w:r>
      <w:r>
        <w:rPr>
          <w:rFonts w:hint="default"/>
          <w:b w:val="0"/>
          <w:bCs w:val="0"/>
          <w:lang w:val="en-US"/>
        </w:rPr>
        <w:t>n = 5. A</w:t>
      </w:r>
      <w:r>
        <w:rPr>
          <w:rFonts w:hint="eastAsia" w:eastAsia="宋体"/>
          <w:b w:val="0"/>
          <w:bCs w:val="0"/>
          <w:lang w:val="en-US" w:eastAsia="zh-CN"/>
        </w:rPr>
        <w:t>ll</w:t>
      </w:r>
      <w:r>
        <w:rPr>
          <w:rFonts w:hint="default" w:eastAsia="宋体"/>
          <w:b w:val="0"/>
          <w:bCs w:val="0"/>
          <w:lang w:val="en-US" w:eastAsia="zh-CN"/>
        </w:rPr>
        <w:t xml:space="preserve"> d</w:t>
      </w:r>
      <w:r>
        <w:rPr>
          <w:rFonts w:hint="default"/>
          <w:b w:val="0"/>
          <w:bCs w:val="0"/>
          <w:lang w:val="en-US"/>
        </w:rPr>
        <w:t xml:space="preserve">ata are presented as mean ± SD (n = 4 per group). </w:t>
      </w:r>
      <w:r>
        <w:rPr>
          <w:rFonts w:hint="eastAsia"/>
          <w:b w:val="0"/>
          <w:bCs w:val="0"/>
        </w:rPr>
        <w:t xml:space="preserve">Scale bars, </w:t>
      </w:r>
      <w:r>
        <w:rPr>
          <w:rFonts w:hint="default"/>
          <w:b w:val="0"/>
          <w:bCs w:val="0"/>
          <w:lang w:val="en-US"/>
        </w:rPr>
        <w:t>100</w:t>
      </w:r>
      <w:r>
        <w:rPr>
          <w:rFonts w:hint="eastAsia"/>
          <w:b w:val="0"/>
          <w:bCs w:val="0"/>
        </w:rPr>
        <w:t xml:space="preserve"> μm.</w:t>
      </w:r>
      <w:r>
        <w:rPr>
          <w:rFonts w:hint="default"/>
          <w:b w:val="0"/>
          <w:bCs w:val="0"/>
          <w:lang w:val="en-US"/>
        </w:rPr>
        <w:t xml:space="preserve"> *P &lt; 0.05, **P &lt; 0.01, ***P &lt; 0.001, ****P &lt; 0.0001. Statistical significance was determined by one-way ANOVA followed by Tukey’s post hoc test.</w:t>
      </w:r>
    </w:p>
    <w:p w14:paraId="10BF7DE9">
      <w:pPr>
        <w:pStyle w:val="104"/>
      </w:pPr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8EA3E">
    <w:pPr>
      <w:pStyle w:val="5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211F3547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01F95">
    <w:pPr>
      <w:jc w:val="right"/>
      <w:rPr>
        <w:sz w:val="20"/>
      </w:rPr>
    </w:pPr>
  </w:p>
  <w:p w14:paraId="3CD866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0"/>
  <w:bordersDoNotSurroundFooter w:val="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jYWY5MDExYTZmODg3NGM4MjY0NzI2ZDczOTk4N2UifQ=="/>
  </w:docVars>
  <w:rsids>
    <w:rsidRoot w:val="00172A27"/>
    <w:rsid w:val="00015F74"/>
    <w:rsid w:val="00065EBD"/>
    <w:rsid w:val="00066D0C"/>
    <w:rsid w:val="00083B44"/>
    <w:rsid w:val="000850DC"/>
    <w:rsid w:val="000C07BF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6337A"/>
    <w:rsid w:val="00164269"/>
    <w:rsid w:val="001A1BDE"/>
    <w:rsid w:val="001B13CE"/>
    <w:rsid w:val="001F0876"/>
    <w:rsid w:val="001F167C"/>
    <w:rsid w:val="001F5E91"/>
    <w:rsid w:val="002077B9"/>
    <w:rsid w:val="00262D72"/>
    <w:rsid w:val="00294FBB"/>
    <w:rsid w:val="002C030F"/>
    <w:rsid w:val="002F0FB6"/>
    <w:rsid w:val="0031671A"/>
    <w:rsid w:val="00331D75"/>
    <w:rsid w:val="00355362"/>
    <w:rsid w:val="00363E44"/>
    <w:rsid w:val="003659A8"/>
    <w:rsid w:val="003669F9"/>
    <w:rsid w:val="00392402"/>
    <w:rsid w:val="00393BAB"/>
    <w:rsid w:val="00395E86"/>
    <w:rsid w:val="003A2FD8"/>
    <w:rsid w:val="003B40E6"/>
    <w:rsid w:val="003E74FB"/>
    <w:rsid w:val="003F5904"/>
    <w:rsid w:val="003F6E14"/>
    <w:rsid w:val="00405336"/>
    <w:rsid w:val="00435ABE"/>
    <w:rsid w:val="004571D5"/>
    <w:rsid w:val="00461D81"/>
    <w:rsid w:val="0046356B"/>
    <w:rsid w:val="00477182"/>
    <w:rsid w:val="004779CB"/>
    <w:rsid w:val="004A6F57"/>
    <w:rsid w:val="004D0135"/>
    <w:rsid w:val="004E42D8"/>
    <w:rsid w:val="004E7BA2"/>
    <w:rsid w:val="004F7EDF"/>
    <w:rsid w:val="005001AC"/>
    <w:rsid w:val="00527D71"/>
    <w:rsid w:val="00533910"/>
    <w:rsid w:val="005520A8"/>
    <w:rsid w:val="005607DD"/>
    <w:rsid w:val="005A558C"/>
    <w:rsid w:val="005D712F"/>
    <w:rsid w:val="005E28F8"/>
    <w:rsid w:val="005E6513"/>
    <w:rsid w:val="00607E8E"/>
    <w:rsid w:val="00632CA3"/>
    <w:rsid w:val="00651114"/>
    <w:rsid w:val="00664560"/>
    <w:rsid w:val="00670299"/>
    <w:rsid w:val="00691985"/>
    <w:rsid w:val="00697611"/>
    <w:rsid w:val="006A1B64"/>
    <w:rsid w:val="007108F5"/>
    <w:rsid w:val="00713E5B"/>
    <w:rsid w:val="007402FC"/>
    <w:rsid w:val="007411A1"/>
    <w:rsid w:val="00793072"/>
    <w:rsid w:val="007C45B3"/>
    <w:rsid w:val="007E2786"/>
    <w:rsid w:val="00807D35"/>
    <w:rsid w:val="008218C4"/>
    <w:rsid w:val="00867A98"/>
    <w:rsid w:val="00870867"/>
    <w:rsid w:val="00885C9B"/>
    <w:rsid w:val="008D5D2A"/>
    <w:rsid w:val="00914B63"/>
    <w:rsid w:val="009354F3"/>
    <w:rsid w:val="009447DC"/>
    <w:rsid w:val="00945471"/>
    <w:rsid w:val="00950234"/>
    <w:rsid w:val="00961BA5"/>
    <w:rsid w:val="009743A9"/>
    <w:rsid w:val="009A5287"/>
    <w:rsid w:val="009A7C5F"/>
    <w:rsid w:val="009B2AC5"/>
    <w:rsid w:val="009B7984"/>
    <w:rsid w:val="009F4BED"/>
    <w:rsid w:val="009F7D93"/>
    <w:rsid w:val="00A02E0C"/>
    <w:rsid w:val="00A3403B"/>
    <w:rsid w:val="00A51A12"/>
    <w:rsid w:val="00A53A78"/>
    <w:rsid w:val="00A627D4"/>
    <w:rsid w:val="00A74DA2"/>
    <w:rsid w:val="00A77632"/>
    <w:rsid w:val="00AB399E"/>
    <w:rsid w:val="00AC59D0"/>
    <w:rsid w:val="00AD16B1"/>
    <w:rsid w:val="00AD499C"/>
    <w:rsid w:val="00B36869"/>
    <w:rsid w:val="00B43B31"/>
    <w:rsid w:val="00B47CFA"/>
    <w:rsid w:val="00B574A3"/>
    <w:rsid w:val="00B57F00"/>
    <w:rsid w:val="00B63245"/>
    <w:rsid w:val="00B73C69"/>
    <w:rsid w:val="00B77B2A"/>
    <w:rsid w:val="00B82C22"/>
    <w:rsid w:val="00B93DBA"/>
    <w:rsid w:val="00B9440A"/>
    <w:rsid w:val="00BB2D2A"/>
    <w:rsid w:val="00BC290E"/>
    <w:rsid w:val="00BC3E04"/>
    <w:rsid w:val="00BD58CF"/>
    <w:rsid w:val="00BF0C92"/>
    <w:rsid w:val="00C04CC1"/>
    <w:rsid w:val="00C4096C"/>
    <w:rsid w:val="00C50C6D"/>
    <w:rsid w:val="00C600D9"/>
    <w:rsid w:val="00C92B22"/>
    <w:rsid w:val="00CC1384"/>
    <w:rsid w:val="00CD3720"/>
    <w:rsid w:val="00CF1848"/>
    <w:rsid w:val="00CF5C2F"/>
    <w:rsid w:val="00D04BCF"/>
    <w:rsid w:val="00D11A56"/>
    <w:rsid w:val="00D143D9"/>
    <w:rsid w:val="00D30C95"/>
    <w:rsid w:val="00D51C15"/>
    <w:rsid w:val="00D5511B"/>
    <w:rsid w:val="00D766F1"/>
    <w:rsid w:val="00DD2E17"/>
    <w:rsid w:val="00DF7D88"/>
    <w:rsid w:val="00E257C8"/>
    <w:rsid w:val="00E40A10"/>
    <w:rsid w:val="00E41512"/>
    <w:rsid w:val="00E4519A"/>
    <w:rsid w:val="00E853D5"/>
    <w:rsid w:val="00E9773B"/>
    <w:rsid w:val="00EA6F42"/>
    <w:rsid w:val="00EC13A3"/>
    <w:rsid w:val="00EC7C85"/>
    <w:rsid w:val="00ED2CBE"/>
    <w:rsid w:val="00F125EE"/>
    <w:rsid w:val="00F12E98"/>
    <w:rsid w:val="00F22029"/>
    <w:rsid w:val="00F515FB"/>
    <w:rsid w:val="00F630EA"/>
    <w:rsid w:val="00F7007E"/>
    <w:rsid w:val="00F73193"/>
    <w:rsid w:val="00F74F95"/>
    <w:rsid w:val="00F80705"/>
    <w:rsid w:val="00FA1481"/>
    <w:rsid w:val="00FF04E3"/>
    <w:rsid w:val="39C65405"/>
    <w:rsid w:val="49592D5B"/>
    <w:rsid w:val="6EFFF5AA"/>
    <w:rsid w:val="A75FBF98"/>
    <w:rsid w:val="AD3793BE"/>
    <w:rsid w:val="D17ACC16"/>
    <w:rsid w:val="FFF91C73"/>
    <w:rsid w:val="FF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name="Normal Indent"/>
    <w:lsdException w:unhideWhenUsed="0" w:uiPriority="0" w:name="footnote text"/>
    <w:lsdException w:unhideWhenUsed="0" w:uiPriority="0" w:name="annotation text"/>
    <w:lsdException w:unhideWhenUsed="0" w:uiPriority="0" w:name="header"/>
    <w:lsdException w:unhideWhenUsed="0" w:uiPriority="0" w:name="footer"/>
    <w:lsdException w:unhideWhenUsed="0" w:uiPriority="0" w:name="index heading"/>
    <w:lsdException w:qFormat="1" w:unhideWhenUsed="0" w:uiPriority="0" w:name="caption"/>
    <w:lsdException w:unhideWhenUsed="0" w:uiPriority="0" w:name="table of figures"/>
    <w:lsdException w:unhideWhenUsed="0" w:uiPriority="0" w:name="envelope address"/>
    <w:lsdException w:unhideWhenUsed="0"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name="page number"/>
    <w:lsdException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name="List"/>
    <w:lsdException w:unhideWhenUsed="0" w:uiPriority="0" w:name="List Bullet"/>
    <w:lsdException w:unhideWhenUsed="0" w:uiPriority="0" w:name="List Number"/>
    <w:lsdException w:unhideWhenUsed="0" w:uiPriority="0" w:name="List 2"/>
    <w:lsdException w:unhideWhenUsed="0" w:uiPriority="0" w:name="List 3"/>
    <w:lsdException w:unhideWhenUsed="0" w:uiPriority="0" w:name="List 4"/>
    <w:lsdException w:unhideWhenUsed="0" w:uiPriority="0" w:name="List 5"/>
    <w:lsdException w:unhideWhenUsed="0" w:uiPriority="0" w:name="List Bullet 2"/>
    <w:lsdException w:unhideWhenUsed="0" w:uiPriority="0" w:name="List Bullet 3"/>
    <w:lsdException w:unhideWhenUsed="0" w:uiPriority="0" w:name="List Bullet 4"/>
    <w:lsdException w:unhideWhenUsed="0" w:uiPriority="0" w:name="List Bullet 5"/>
    <w:lsdException w:unhideWhenUsed="0" w:uiPriority="0" w:name="List Number 2"/>
    <w:lsdException w:unhideWhenUsed="0" w:uiPriority="0" w:name="List Number 3"/>
    <w:lsdException w:unhideWhenUsed="0" w:uiPriority="0" w:name="List Number 4"/>
    <w:lsdException w:unhideWhenUsed="0" w:uiPriority="0" w:name="List Number 5"/>
    <w:lsdException w:qFormat="1" w:unhideWhenUsed="0" w:uiPriority="0" w:name="Title"/>
    <w:lsdException w:unhideWhenUsed="0" w:uiPriority="0" w:name="Closing"/>
    <w:lsdException w:unhideWhenUsed="0" w:uiPriority="0" w:name="Signature"/>
    <w:lsdException w:uiPriority="1" w:name="Default Paragraph Font"/>
    <w:lsdException w:unhideWhenUsed="0" w:uiPriority="0" w:name="Body Text"/>
    <w:lsdException w:unhideWhenUsed="0" w:uiPriority="0" w:name="Body Text Indent"/>
    <w:lsdException w:unhideWhenUsed="0" w:uiPriority="0" w:name="List Continue"/>
    <w:lsdException w:unhideWhenUsed="0" w:uiPriority="0" w:name="List Continue 2"/>
    <w:lsdException w:unhideWhenUsed="0" w:uiPriority="0" w:name="List Continue 3"/>
    <w:lsdException w:unhideWhenUsed="0" w:uiPriority="0" w:name="List Continue 4"/>
    <w:lsdException w:unhideWhenUsed="0" w:uiPriority="0" w:name="List Continue 5"/>
    <w:lsdException w:unhideWhenUsed="0" w:uiPriority="0" w:name="Message Header"/>
    <w:lsdException w:qFormat="1" w:unhideWhenUsed="0" w:uiPriority="0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nhideWhenUsed="0" w:uiPriority="0" w:name="Body Text First Indent 2"/>
    <w:lsdException w:unhideWhenUsed="0" w:uiPriority="0" w:name="Note Heading"/>
    <w:lsdException w:unhideWhenUsed="0" w:uiPriority="0" w:name="Body Text 2"/>
    <w:lsdException w:unhideWhenUsed="0" w:uiPriority="0" w:name="Body Text 3"/>
    <w:lsdException w:unhideWhenUsed="0" w:uiPriority="0" w:name="Body Text Indent 2"/>
    <w:lsdException w:unhideWhenUsed="0" w:uiPriority="0" w:name="Body Text Indent 3"/>
    <w:lsdException w:unhideWhenUsed="0" w:uiPriority="0" w:name="Block Text"/>
    <w:lsdException w:unhideWhenUsed="0" w:uiPriority="0" w:name="Hyperlink"/>
    <w:lsdException w:uiPriority="0" w:name="FollowedHyperlink"/>
    <w:lsdException w:qFormat="1" w:unhideWhenUsed="0" w:uiPriority="0" w:name="Strong"/>
    <w:lsdException w:qFormat="1" w:unhideWhenUsed="0" w:uiPriority="0" w:name="Emphasis"/>
    <w:lsdException w:unhideWhenUsed="0" w:uiPriority="0" w:name="Document Map"/>
    <w:lsdException w:unhideWhenUsed="0" w:uiPriority="0" w:name="Plain Text"/>
    <w:lsdException w:unhideWhenUsed="0" w:uiPriority="0" w:name="E-mail Signature"/>
    <w:lsdException w:unhideWhenUsed="0" w:uiPriority="0" w:name="Normal (Web)"/>
    <w:lsdException w:uiPriority="0" w:name="HTML Acronym"/>
    <w:lsdException w:unhideWhenUsed="0"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nhideWhenUsed="0"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en-US" w:eastAsia="en-US" w:bidi="ar-SA"/>
    </w:rPr>
  </w:style>
  <w:style w:type="paragraph" w:styleId="3">
    <w:name w:val="heading 1"/>
    <w:basedOn w:val="1"/>
    <w:next w:val="1"/>
    <w:link w:val="94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4">
    <w:name w:val="heading 2"/>
    <w:basedOn w:val="1"/>
    <w:next w:val="1"/>
    <w:link w:val="95"/>
    <w:semiHidden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3"/>
    <w:basedOn w:val="1"/>
    <w:next w:val="1"/>
    <w:semiHidden/>
    <w:qFormat/>
    <w:uiPriority w:val="0"/>
    <w:pPr>
      <w:keepNext/>
      <w:spacing w:line="480" w:lineRule="auto"/>
      <w:outlineLvl w:val="2"/>
    </w:pPr>
    <w:rPr>
      <w:rFonts w:ascii="Times" w:hAnsi="Times" w:eastAsia="Times"/>
      <w:b/>
    </w:rPr>
  </w:style>
  <w:style w:type="paragraph" w:styleId="6">
    <w:name w:val="heading 4"/>
    <w:basedOn w:val="1"/>
    <w:next w:val="1"/>
    <w:semiHidden/>
    <w:qFormat/>
    <w:uiPriority w:val="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7">
    <w:name w:val="heading 5"/>
    <w:basedOn w:val="1"/>
    <w:next w:val="1"/>
    <w:link w:val="96"/>
    <w:semiHidden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6"/>
    <w:basedOn w:val="1"/>
    <w:next w:val="1"/>
    <w:link w:val="97"/>
    <w:semiHidden/>
    <w:qFormat/>
    <w:uiPriority w:val="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7"/>
    <w:basedOn w:val="1"/>
    <w:next w:val="1"/>
    <w:link w:val="98"/>
    <w:semiHidden/>
    <w:qFormat/>
    <w:uiPriority w:val="0"/>
    <w:pPr>
      <w:spacing w:before="240" w:after="60"/>
      <w:outlineLvl w:val="6"/>
    </w:pPr>
    <w:rPr>
      <w:rFonts w:ascii="Calibri" w:hAnsi="Calibri"/>
      <w:szCs w:val="24"/>
    </w:rPr>
  </w:style>
  <w:style w:type="paragraph" w:styleId="10">
    <w:name w:val="heading 8"/>
    <w:basedOn w:val="1"/>
    <w:next w:val="1"/>
    <w:link w:val="99"/>
    <w:semiHidden/>
    <w:qFormat/>
    <w:uiPriority w:val="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1">
    <w:name w:val="heading 9"/>
    <w:basedOn w:val="1"/>
    <w:next w:val="1"/>
    <w:link w:val="100"/>
    <w:semiHidden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89">
    <w:name w:val="Default Paragraph Font"/>
    <w:semiHidden/>
    <w:unhideWhenUsed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0"/>
    <w:semiHidden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eastAsia="Times New Roman" w:cs="Courier New"/>
      <w:lang w:val="en-US" w:eastAsia="en-US" w:bidi="ar-SA"/>
    </w:rPr>
  </w:style>
  <w:style w:type="paragraph" w:styleId="12">
    <w:name w:val="List 3"/>
    <w:basedOn w:val="1"/>
    <w:semiHidden/>
    <w:uiPriority w:val="0"/>
    <w:pPr>
      <w:ind w:left="1080" w:hanging="360"/>
      <w:contextualSpacing/>
    </w:pPr>
  </w:style>
  <w:style w:type="paragraph" w:styleId="13">
    <w:name w:val="toc 7"/>
    <w:basedOn w:val="1"/>
    <w:next w:val="1"/>
    <w:autoRedefine/>
    <w:semiHidden/>
    <w:uiPriority w:val="0"/>
    <w:pPr>
      <w:ind w:left="1440"/>
    </w:pPr>
  </w:style>
  <w:style w:type="paragraph" w:styleId="14">
    <w:name w:val="List Number 2"/>
    <w:basedOn w:val="1"/>
    <w:semiHidden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uiPriority w:val="0"/>
    <w:pPr>
      <w:ind w:left="240" w:hanging="240"/>
    </w:pPr>
  </w:style>
  <w:style w:type="paragraph" w:styleId="16">
    <w:name w:val="Note Heading"/>
    <w:basedOn w:val="1"/>
    <w:next w:val="1"/>
    <w:link w:val="133"/>
    <w:semiHidden/>
    <w:uiPriority w:val="0"/>
  </w:style>
  <w:style w:type="paragraph" w:styleId="17">
    <w:name w:val="List Bullet 4"/>
    <w:basedOn w:val="1"/>
    <w:semiHidden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uiPriority w:val="0"/>
    <w:pPr>
      <w:ind w:left="1920" w:hanging="240"/>
    </w:pPr>
  </w:style>
  <w:style w:type="paragraph" w:styleId="19">
    <w:name w:val="E-mail Signature"/>
    <w:basedOn w:val="1"/>
    <w:link w:val="120"/>
    <w:semiHidden/>
    <w:uiPriority w:val="0"/>
  </w:style>
  <w:style w:type="paragraph" w:styleId="20">
    <w:name w:val="List Number"/>
    <w:basedOn w:val="1"/>
    <w:semiHidden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uiPriority w:val="0"/>
    <w:pPr>
      <w:ind w:left="720"/>
    </w:pPr>
  </w:style>
  <w:style w:type="paragraph" w:styleId="22">
    <w:name w:val="caption"/>
    <w:basedOn w:val="1"/>
    <w:next w:val="1"/>
    <w:semiHidden/>
    <w:qFormat/>
    <w:uiPriority w:val="0"/>
    <w:rPr>
      <w:b/>
      <w:bCs/>
      <w:sz w:val="20"/>
    </w:rPr>
  </w:style>
  <w:style w:type="paragraph" w:styleId="23">
    <w:name w:val="index 5"/>
    <w:basedOn w:val="1"/>
    <w:next w:val="1"/>
    <w:autoRedefine/>
    <w:semiHidden/>
    <w:uiPriority w:val="0"/>
    <w:pPr>
      <w:ind w:left="1200" w:hanging="240"/>
    </w:pPr>
  </w:style>
  <w:style w:type="paragraph" w:styleId="24">
    <w:name w:val="List Bullet"/>
    <w:basedOn w:val="1"/>
    <w:semiHidden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Cambria" w:hAnsi="Cambria"/>
      <w:szCs w:val="24"/>
    </w:rPr>
  </w:style>
  <w:style w:type="paragraph" w:styleId="26">
    <w:name w:val="Document Map"/>
    <w:basedOn w:val="1"/>
    <w:link w:val="119"/>
    <w:semiHidden/>
    <w:uiPriority w:val="0"/>
    <w:rPr>
      <w:rFonts w:ascii="Tahoma" w:hAnsi="Tahoma" w:cs="Tahoma"/>
      <w:sz w:val="16"/>
      <w:szCs w:val="16"/>
    </w:rPr>
  </w:style>
  <w:style w:type="paragraph" w:styleId="27">
    <w:name w:val="toa heading"/>
    <w:basedOn w:val="1"/>
    <w:next w:val="1"/>
    <w:semiHidden/>
    <w:uiPriority w:val="0"/>
    <w:pPr>
      <w:spacing w:before="120"/>
    </w:pPr>
    <w:rPr>
      <w:rFonts w:ascii="Cambria" w:hAnsi="Cambria"/>
      <w:b/>
      <w:bCs/>
      <w:szCs w:val="24"/>
    </w:rPr>
  </w:style>
  <w:style w:type="paragraph" w:styleId="28">
    <w:name w:val="annotation text"/>
    <w:basedOn w:val="1"/>
    <w:link w:val="116"/>
    <w:semiHidden/>
    <w:uiPriority w:val="0"/>
    <w:rPr>
      <w:sz w:val="20"/>
    </w:rPr>
  </w:style>
  <w:style w:type="paragraph" w:styleId="29">
    <w:name w:val="index 6"/>
    <w:basedOn w:val="1"/>
    <w:next w:val="1"/>
    <w:autoRedefine/>
    <w:semiHidden/>
    <w:uiPriority w:val="0"/>
    <w:pPr>
      <w:ind w:left="1440" w:hanging="240"/>
    </w:pPr>
  </w:style>
  <w:style w:type="paragraph" w:styleId="30">
    <w:name w:val="Salutation"/>
    <w:basedOn w:val="1"/>
    <w:next w:val="1"/>
    <w:link w:val="137"/>
    <w:semiHidden/>
    <w:uiPriority w:val="0"/>
  </w:style>
  <w:style w:type="paragraph" w:styleId="31">
    <w:name w:val="Body Text 3"/>
    <w:basedOn w:val="1"/>
    <w:link w:val="109"/>
    <w:semiHidden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5"/>
    <w:semiHidden/>
    <w:uiPriority w:val="0"/>
    <w:pPr>
      <w:ind w:left="4320"/>
    </w:pPr>
  </w:style>
  <w:style w:type="paragraph" w:styleId="33">
    <w:name w:val="List Bullet 3"/>
    <w:basedOn w:val="1"/>
    <w:semiHidden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7"/>
    <w:semiHidden/>
    <w:uiPriority w:val="0"/>
    <w:pPr>
      <w:spacing w:after="120"/>
    </w:pPr>
  </w:style>
  <w:style w:type="paragraph" w:styleId="35">
    <w:name w:val="Body Text Indent"/>
    <w:basedOn w:val="1"/>
    <w:link w:val="111"/>
    <w:semiHidden/>
    <w:uiPriority w:val="0"/>
    <w:pPr>
      <w:spacing w:after="120"/>
      <w:ind w:left="360"/>
    </w:pPr>
  </w:style>
  <w:style w:type="paragraph" w:styleId="36">
    <w:name w:val="List Number 3"/>
    <w:basedOn w:val="1"/>
    <w:semiHidden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uiPriority w:val="0"/>
    <w:pPr>
      <w:ind w:left="720" w:hanging="360"/>
      <w:contextualSpacing/>
    </w:pPr>
  </w:style>
  <w:style w:type="paragraph" w:styleId="38">
    <w:name w:val="List Continue"/>
    <w:basedOn w:val="1"/>
    <w:semiHidden/>
    <w:uiPriority w:val="0"/>
    <w:pPr>
      <w:spacing w:after="120"/>
      <w:ind w:left="360"/>
      <w:contextualSpacing/>
    </w:pPr>
  </w:style>
  <w:style w:type="paragraph" w:styleId="39">
    <w:name w:val="Block Text"/>
    <w:basedOn w:val="1"/>
    <w:semiHidden/>
    <w:uiPriority w:val="0"/>
    <w:pPr>
      <w:spacing w:after="120"/>
      <w:ind w:left="1440" w:right="1440"/>
    </w:pPr>
  </w:style>
  <w:style w:type="paragraph" w:styleId="40">
    <w:name w:val="List Bullet 2"/>
    <w:basedOn w:val="1"/>
    <w:semiHidden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25"/>
    <w:semiHidden/>
    <w:uiPriority w:val="0"/>
    <w:rPr>
      <w:i/>
      <w:iCs/>
    </w:rPr>
  </w:style>
  <w:style w:type="paragraph" w:styleId="42">
    <w:name w:val="index 4"/>
    <w:basedOn w:val="1"/>
    <w:next w:val="1"/>
    <w:autoRedefine/>
    <w:semiHidden/>
    <w:uiPriority w:val="0"/>
    <w:pPr>
      <w:ind w:left="960" w:hanging="240"/>
    </w:pPr>
  </w:style>
  <w:style w:type="paragraph" w:styleId="43">
    <w:name w:val="toc 5"/>
    <w:basedOn w:val="1"/>
    <w:next w:val="1"/>
    <w:autoRedefine/>
    <w:semiHidden/>
    <w:uiPriority w:val="0"/>
    <w:pPr>
      <w:ind w:left="960"/>
    </w:pPr>
  </w:style>
  <w:style w:type="paragraph" w:styleId="44">
    <w:name w:val="toc 3"/>
    <w:basedOn w:val="1"/>
    <w:next w:val="1"/>
    <w:autoRedefine/>
    <w:semiHidden/>
    <w:uiPriority w:val="0"/>
    <w:pPr>
      <w:ind w:left="480"/>
    </w:pPr>
  </w:style>
  <w:style w:type="paragraph" w:styleId="45">
    <w:name w:val="Plain Text"/>
    <w:basedOn w:val="1"/>
    <w:link w:val="134"/>
    <w:semiHidden/>
    <w:uiPriority w:val="0"/>
    <w:rPr>
      <w:rFonts w:ascii="Courier New" w:hAnsi="Courier New" w:cs="Courier New"/>
      <w:sz w:val="20"/>
    </w:rPr>
  </w:style>
  <w:style w:type="paragraph" w:styleId="46">
    <w:name w:val="List Bullet 5"/>
    <w:basedOn w:val="1"/>
    <w:semiHidden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uiPriority w:val="0"/>
    <w:pPr>
      <w:ind w:left="1680"/>
    </w:pPr>
  </w:style>
  <w:style w:type="paragraph" w:styleId="49">
    <w:name w:val="index 3"/>
    <w:basedOn w:val="1"/>
    <w:next w:val="1"/>
    <w:autoRedefine/>
    <w:semiHidden/>
    <w:uiPriority w:val="0"/>
    <w:pPr>
      <w:ind w:left="720" w:hanging="240"/>
    </w:pPr>
  </w:style>
  <w:style w:type="paragraph" w:styleId="50">
    <w:name w:val="Date"/>
    <w:basedOn w:val="1"/>
    <w:next w:val="1"/>
    <w:link w:val="118"/>
    <w:semiHidden/>
    <w:uiPriority w:val="0"/>
  </w:style>
  <w:style w:type="paragraph" w:styleId="51">
    <w:name w:val="Body Text Indent 2"/>
    <w:basedOn w:val="1"/>
    <w:link w:val="113"/>
    <w:semiHidden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121"/>
    <w:semiHidden/>
    <w:uiPriority w:val="0"/>
    <w:rPr>
      <w:sz w:val="20"/>
    </w:rPr>
  </w:style>
  <w:style w:type="paragraph" w:styleId="53">
    <w:name w:val="List Continue 5"/>
    <w:basedOn w:val="1"/>
    <w:semiHidden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105"/>
    <w:semiHidden/>
    <w:uiPriority w:val="0"/>
    <w:rPr>
      <w:rFonts w:ascii="Tahoma" w:hAnsi="Tahoma" w:cs="Tahoma"/>
      <w:sz w:val="16"/>
      <w:szCs w:val="16"/>
    </w:rPr>
  </w:style>
  <w:style w:type="paragraph" w:styleId="55">
    <w:name w:val="footer"/>
    <w:basedOn w:val="1"/>
    <w:link w:val="122"/>
    <w:semiHidden/>
    <w:uiPriority w:val="0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semiHidden/>
    <w:uiPriority w:val="0"/>
    <w:rPr>
      <w:rFonts w:ascii="Cambria" w:hAnsi="Cambria"/>
      <w:sz w:val="20"/>
    </w:rPr>
  </w:style>
  <w:style w:type="paragraph" w:styleId="57">
    <w:name w:val="header"/>
    <w:basedOn w:val="1"/>
    <w:link w:val="124"/>
    <w:semiHidden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138"/>
    <w:semiHidden/>
    <w:uiPriority w:val="0"/>
    <w:pPr>
      <w:ind w:left="4320"/>
    </w:pPr>
  </w:style>
  <w:style w:type="paragraph" w:styleId="59">
    <w:name w:val="toc 1"/>
    <w:basedOn w:val="1"/>
    <w:next w:val="1"/>
    <w:autoRedefine/>
    <w:semiHidden/>
    <w:uiPriority w:val="0"/>
  </w:style>
  <w:style w:type="paragraph" w:styleId="60">
    <w:name w:val="List Continue 4"/>
    <w:basedOn w:val="1"/>
    <w:semiHidden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autoRedefine/>
    <w:semiHidden/>
    <w:uiPriority w:val="0"/>
    <w:pPr>
      <w:ind w:left="720"/>
    </w:pPr>
  </w:style>
  <w:style w:type="paragraph" w:styleId="62">
    <w:name w:val="index heading"/>
    <w:basedOn w:val="1"/>
    <w:next w:val="63"/>
    <w:semiHidden/>
    <w:uiPriority w:val="0"/>
    <w:rPr>
      <w:rFonts w:ascii="Cambria" w:hAnsi="Cambria"/>
      <w:b/>
      <w:bCs/>
    </w:rPr>
  </w:style>
  <w:style w:type="paragraph" w:styleId="63">
    <w:name w:val="index 1"/>
    <w:basedOn w:val="1"/>
    <w:next w:val="1"/>
    <w:autoRedefine/>
    <w:semiHidden/>
    <w:uiPriority w:val="0"/>
    <w:pPr>
      <w:ind w:left="240" w:hanging="240"/>
    </w:pPr>
  </w:style>
  <w:style w:type="paragraph" w:styleId="64">
    <w:name w:val="Subtitle"/>
    <w:basedOn w:val="1"/>
    <w:next w:val="1"/>
    <w:link w:val="139"/>
    <w:semiHidden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65">
    <w:name w:val="List Number 5"/>
    <w:basedOn w:val="1"/>
    <w:semiHidden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uiPriority w:val="0"/>
    <w:pPr>
      <w:ind w:left="360" w:hanging="360"/>
      <w:contextualSpacing/>
    </w:pPr>
  </w:style>
  <w:style w:type="paragraph" w:styleId="67">
    <w:name w:val="footnote text"/>
    <w:basedOn w:val="1"/>
    <w:link w:val="123"/>
    <w:semiHidden/>
    <w:uiPriority w:val="0"/>
    <w:rPr>
      <w:sz w:val="20"/>
    </w:rPr>
  </w:style>
  <w:style w:type="paragraph" w:styleId="68">
    <w:name w:val="toc 6"/>
    <w:basedOn w:val="1"/>
    <w:next w:val="1"/>
    <w:autoRedefine/>
    <w:semiHidden/>
    <w:uiPriority w:val="0"/>
    <w:pPr>
      <w:ind w:left="1200"/>
    </w:pPr>
  </w:style>
  <w:style w:type="paragraph" w:styleId="69">
    <w:name w:val="List 5"/>
    <w:basedOn w:val="1"/>
    <w:semiHidden/>
    <w:uiPriority w:val="0"/>
    <w:pPr>
      <w:ind w:left="1800" w:hanging="360"/>
      <w:contextualSpacing/>
    </w:pPr>
  </w:style>
  <w:style w:type="paragraph" w:styleId="70">
    <w:name w:val="Body Text Indent 3"/>
    <w:basedOn w:val="1"/>
    <w:link w:val="114"/>
    <w:semiHidden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uiPriority w:val="0"/>
    <w:pPr>
      <w:ind w:left="1680" w:hanging="240"/>
    </w:pPr>
  </w:style>
  <w:style w:type="paragraph" w:styleId="72">
    <w:name w:val="index 9"/>
    <w:basedOn w:val="1"/>
    <w:next w:val="1"/>
    <w:autoRedefine/>
    <w:semiHidden/>
    <w:uiPriority w:val="0"/>
    <w:pPr>
      <w:ind w:left="2160" w:hanging="240"/>
    </w:pPr>
  </w:style>
  <w:style w:type="paragraph" w:styleId="73">
    <w:name w:val="table of figures"/>
    <w:basedOn w:val="1"/>
    <w:next w:val="1"/>
    <w:semiHidden/>
    <w:uiPriority w:val="0"/>
  </w:style>
  <w:style w:type="paragraph" w:styleId="74">
    <w:name w:val="toc 2"/>
    <w:basedOn w:val="1"/>
    <w:next w:val="1"/>
    <w:autoRedefine/>
    <w:semiHidden/>
    <w:uiPriority w:val="0"/>
    <w:pPr>
      <w:ind w:left="240"/>
    </w:pPr>
  </w:style>
  <w:style w:type="paragraph" w:styleId="75">
    <w:name w:val="toc 9"/>
    <w:basedOn w:val="1"/>
    <w:next w:val="1"/>
    <w:autoRedefine/>
    <w:semiHidden/>
    <w:uiPriority w:val="0"/>
    <w:pPr>
      <w:ind w:left="1920"/>
    </w:pPr>
  </w:style>
  <w:style w:type="paragraph" w:styleId="76">
    <w:name w:val="Body Text 2"/>
    <w:basedOn w:val="1"/>
    <w:link w:val="108"/>
    <w:semiHidden/>
    <w:uiPriority w:val="0"/>
    <w:pPr>
      <w:spacing w:after="120" w:line="480" w:lineRule="auto"/>
    </w:pPr>
  </w:style>
  <w:style w:type="paragraph" w:styleId="77">
    <w:name w:val="List 4"/>
    <w:basedOn w:val="1"/>
    <w:semiHidden/>
    <w:uiPriority w:val="0"/>
    <w:pPr>
      <w:ind w:left="1440" w:hanging="360"/>
      <w:contextualSpacing/>
    </w:pPr>
  </w:style>
  <w:style w:type="paragraph" w:styleId="78">
    <w:name w:val="List Continue 2"/>
    <w:basedOn w:val="1"/>
    <w:semiHidden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131"/>
    <w:semiHidden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80">
    <w:name w:val="HTML Preformatted"/>
    <w:basedOn w:val="1"/>
    <w:link w:val="126"/>
    <w:semiHidden/>
    <w:uiPriority w:val="0"/>
    <w:rPr>
      <w:rFonts w:ascii="Courier New" w:hAnsi="Courier New" w:cs="Courier New"/>
      <w:sz w:val="20"/>
    </w:rPr>
  </w:style>
  <w:style w:type="paragraph" w:styleId="81">
    <w:name w:val="Normal (Web)"/>
    <w:basedOn w:val="1"/>
    <w:semiHidden/>
    <w:uiPriority w:val="0"/>
    <w:rPr>
      <w:szCs w:val="24"/>
    </w:rPr>
  </w:style>
  <w:style w:type="paragraph" w:styleId="82">
    <w:name w:val="List Continue 3"/>
    <w:basedOn w:val="1"/>
    <w:semiHidden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autoRedefine/>
    <w:semiHidden/>
    <w:uiPriority w:val="0"/>
    <w:pPr>
      <w:ind w:left="480" w:hanging="240"/>
    </w:pPr>
  </w:style>
  <w:style w:type="paragraph" w:styleId="84">
    <w:name w:val="Title"/>
    <w:basedOn w:val="1"/>
    <w:next w:val="1"/>
    <w:link w:val="140"/>
    <w:semiHidden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85">
    <w:name w:val="annotation subject"/>
    <w:basedOn w:val="28"/>
    <w:next w:val="28"/>
    <w:link w:val="117"/>
    <w:semiHidden/>
    <w:uiPriority w:val="0"/>
    <w:rPr>
      <w:b/>
      <w:bCs/>
    </w:rPr>
  </w:style>
  <w:style w:type="paragraph" w:styleId="86">
    <w:name w:val="Body Text First Indent"/>
    <w:basedOn w:val="34"/>
    <w:link w:val="110"/>
    <w:semiHidden/>
    <w:uiPriority w:val="0"/>
    <w:pPr>
      <w:ind w:firstLine="210"/>
    </w:pPr>
  </w:style>
  <w:style w:type="paragraph" w:styleId="87">
    <w:name w:val="Body Text First Indent 2"/>
    <w:basedOn w:val="35"/>
    <w:link w:val="112"/>
    <w:semiHidden/>
    <w:uiPriority w:val="0"/>
    <w:pPr>
      <w:ind w:firstLine="210"/>
    </w:pPr>
  </w:style>
  <w:style w:type="character" w:styleId="90">
    <w:name w:val="page number"/>
    <w:basedOn w:val="89"/>
    <w:semiHidden/>
    <w:uiPriority w:val="0"/>
  </w:style>
  <w:style w:type="character" w:styleId="91">
    <w:name w:val="FollowedHyperlink"/>
    <w:semiHidden/>
    <w:unhideWhenUsed/>
    <w:uiPriority w:val="0"/>
    <w:rPr>
      <w:color w:val="800080"/>
      <w:u w:val="single"/>
    </w:rPr>
  </w:style>
  <w:style w:type="character" w:styleId="92">
    <w:name w:val="Hyperlink"/>
    <w:semiHidden/>
    <w:uiPriority w:val="0"/>
    <w:rPr>
      <w:color w:val="0000FF"/>
      <w:u w:val="single"/>
    </w:rPr>
  </w:style>
  <w:style w:type="character" w:styleId="93">
    <w:name w:val="annotation reference"/>
    <w:semiHidden/>
    <w:unhideWhenUsed/>
    <w:uiPriority w:val="0"/>
    <w:rPr>
      <w:sz w:val="16"/>
      <w:szCs w:val="16"/>
    </w:rPr>
  </w:style>
  <w:style w:type="character" w:customStyle="1" w:styleId="94">
    <w:name w:val="Heading 1 Char"/>
    <w:link w:val="3"/>
    <w:semiHidden/>
    <w:uiPriority w:val="0"/>
    <w:rPr>
      <w:b/>
      <w:bCs/>
      <w:kern w:val="32"/>
      <w:sz w:val="24"/>
      <w:szCs w:val="24"/>
    </w:rPr>
  </w:style>
  <w:style w:type="character" w:customStyle="1" w:styleId="95">
    <w:name w:val="Heading 2 Char"/>
    <w:link w:val="4"/>
    <w:semiHidden/>
    <w:uiPriority w:val="0"/>
    <w:rPr>
      <w:rFonts w:ascii="Cambria" w:hAnsi="Cambria"/>
      <w:b/>
      <w:bCs/>
      <w:i/>
      <w:iCs/>
      <w:sz w:val="28"/>
      <w:szCs w:val="28"/>
    </w:rPr>
  </w:style>
  <w:style w:type="character" w:customStyle="1" w:styleId="96">
    <w:name w:val="Heading 5 Char"/>
    <w:link w:val="7"/>
    <w:semiHidden/>
    <w:uiPriority w:val="0"/>
    <w:rPr>
      <w:rFonts w:ascii="Calibri" w:hAnsi="Calibri"/>
      <w:b/>
      <w:bCs/>
      <w:i/>
      <w:iCs/>
      <w:sz w:val="26"/>
      <w:szCs w:val="26"/>
    </w:rPr>
  </w:style>
  <w:style w:type="character" w:customStyle="1" w:styleId="97">
    <w:name w:val="Heading 6 Char"/>
    <w:link w:val="8"/>
    <w:semiHidden/>
    <w:uiPriority w:val="0"/>
    <w:rPr>
      <w:rFonts w:ascii="Calibri" w:hAnsi="Calibri"/>
      <w:b/>
      <w:bCs/>
      <w:sz w:val="22"/>
      <w:szCs w:val="22"/>
    </w:rPr>
  </w:style>
  <w:style w:type="character" w:customStyle="1" w:styleId="98">
    <w:name w:val="Heading 7 Char"/>
    <w:link w:val="9"/>
    <w:semiHidden/>
    <w:uiPriority w:val="0"/>
    <w:rPr>
      <w:rFonts w:ascii="Calibri" w:hAnsi="Calibri"/>
      <w:sz w:val="24"/>
      <w:szCs w:val="24"/>
    </w:rPr>
  </w:style>
  <w:style w:type="character" w:customStyle="1" w:styleId="99">
    <w:name w:val="Heading 8 Char"/>
    <w:link w:val="10"/>
    <w:semiHidden/>
    <w:uiPriority w:val="0"/>
    <w:rPr>
      <w:rFonts w:ascii="Calibri" w:hAnsi="Calibri"/>
      <w:i/>
      <w:iCs/>
      <w:sz w:val="24"/>
      <w:szCs w:val="24"/>
    </w:rPr>
  </w:style>
  <w:style w:type="character" w:customStyle="1" w:styleId="100">
    <w:name w:val="Heading 9 Char"/>
    <w:link w:val="11"/>
    <w:semiHidden/>
    <w:uiPriority w:val="0"/>
    <w:rPr>
      <w:rFonts w:ascii="Cambria" w:hAnsi="Cambria"/>
      <w:sz w:val="22"/>
      <w:szCs w:val="22"/>
    </w:rPr>
  </w:style>
  <w:style w:type="paragraph" w:customStyle="1" w:styleId="101">
    <w:name w:val="SM Heading"/>
    <w:basedOn w:val="3"/>
    <w:qFormat/>
    <w:uiPriority w:val="0"/>
  </w:style>
  <w:style w:type="paragraph" w:customStyle="1" w:styleId="102">
    <w:name w:val="SM Subheading"/>
    <w:basedOn w:val="1"/>
    <w:qFormat/>
    <w:uiPriority w:val="0"/>
    <w:rPr>
      <w:u w:val="words"/>
    </w:rPr>
  </w:style>
  <w:style w:type="paragraph" w:customStyle="1" w:styleId="103">
    <w:name w:val="SM Text"/>
    <w:basedOn w:val="1"/>
    <w:qFormat/>
    <w:uiPriority w:val="0"/>
    <w:pPr>
      <w:ind w:firstLine="480"/>
    </w:pPr>
  </w:style>
  <w:style w:type="paragraph" w:customStyle="1" w:styleId="104">
    <w:name w:val="SM caption"/>
    <w:basedOn w:val="103"/>
    <w:qFormat/>
    <w:uiPriority w:val="0"/>
    <w:pPr>
      <w:ind w:firstLine="0"/>
    </w:pPr>
  </w:style>
  <w:style w:type="character" w:customStyle="1" w:styleId="105">
    <w:name w:val="Balloon Text Char"/>
    <w:link w:val="54"/>
    <w:semiHidden/>
    <w:uiPriority w:val="0"/>
    <w:rPr>
      <w:rFonts w:ascii="Tahoma" w:hAnsi="Tahoma" w:cs="Tahoma"/>
      <w:sz w:val="16"/>
      <w:szCs w:val="16"/>
    </w:rPr>
  </w:style>
  <w:style w:type="paragraph" w:customStyle="1" w:styleId="106">
    <w:name w:val="Bibliography"/>
    <w:basedOn w:val="1"/>
    <w:next w:val="1"/>
    <w:semiHidden/>
    <w:uiPriority w:val="37"/>
  </w:style>
  <w:style w:type="character" w:customStyle="1" w:styleId="107">
    <w:name w:val="Body Text Char"/>
    <w:link w:val="34"/>
    <w:semiHidden/>
    <w:uiPriority w:val="0"/>
    <w:rPr>
      <w:sz w:val="24"/>
    </w:rPr>
  </w:style>
  <w:style w:type="character" w:customStyle="1" w:styleId="108">
    <w:name w:val="Body Text 2 Char"/>
    <w:link w:val="76"/>
    <w:semiHidden/>
    <w:uiPriority w:val="0"/>
    <w:rPr>
      <w:sz w:val="24"/>
    </w:rPr>
  </w:style>
  <w:style w:type="character" w:customStyle="1" w:styleId="109">
    <w:name w:val="Body Text 3 Char"/>
    <w:link w:val="31"/>
    <w:semiHidden/>
    <w:uiPriority w:val="0"/>
    <w:rPr>
      <w:sz w:val="16"/>
      <w:szCs w:val="16"/>
    </w:rPr>
  </w:style>
  <w:style w:type="character" w:customStyle="1" w:styleId="110">
    <w:name w:val="Body Text First Indent Char"/>
    <w:link w:val="86"/>
    <w:semiHidden/>
    <w:uiPriority w:val="0"/>
    <w:rPr>
      <w:sz w:val="24"/>
    </w:rPr>
  </w:style>
  <w:style w:type="character" w:customStyle="1" w:styleId="111">
    <w:name w:val="Body Text Indent Char"/>
    <w:link w:val="35"/>
    <w:semiHidden/>
    <w:uiPriority w:val="0"/>
    <w:rPr>
      <w:sz w:val="24"/>
    </w:rPr>
  </w:style>
  <w:style w:type="character" w:customStyle="1" w:styleId="112">
    <w:name w:val="Body Text First Indent 2 Char"/>
    <w:link w:val="87"/>
    <w:semiHidden/>
    <w:uiPriority w:val="0"/>
    <w:rPr>
      <w:sz w:val="24"/>
    </w:rPr>
  </w:style>
  <w:style w:type="character" w:customStyle="1" w:styleId="113">
    <w:name w:val="Body Text Indent 2 Char"/>
    <w:link w:val="51"/>
    <w:semiHidden/>
    <w:uiPriority w:val="0"/>
    <w:rPr>
      <w:sz w:val="24"/>
    </w:rPr>
  </w:style>
  <w:style w:type="character" w:customStyle="1" w:styleId="114">
    <w:name w:val="Body Text Indent 3 Char"/>
    <w:link w:val="70"/>
    <w:semiHidden/>
    <w:uiPriority w:val="0"/>
    <w:rPr>
      <w:sz w:val="16"/>
      <w:szCs w:val="16"/>
    </w:rPr>
  </w:style>
  <w:style w:type="character" w:customStyle="1" w:styleId="115">
    <w:name w:val="Closing Char"/>
    <w:link w:val="32"/>
    <w:semiHidden/>
    <w:uiPriority w:val="0"/>
    <w:rPr>
      <w:sz w:val="24"/>
    </w:rPr>
  </w:style>
  <w:style w:type="character" w:customStyle="1" w:styleId="116">
    <w:name w:val="Comment Text Char"/>
    <w:basedOn w:val="89"/>
    <w:link w:val="28"/>
    <w:semiHidden/>
    <w:uiPriority w:val="0"/>
  </w:style>
  <w:style w:type="character" w:customStyle="1" w:styleId="117">
    <w:name w:val="Comment Subject Char"/>
    <w:link w:val="85"/>
    <w:semiHidden/>
    <w:uiPriority w:val="0"/>
    <w:rPr>
      <w:b/>
      <w:bCs/>
    </w:rPr>
  </w:style>
  <w:style w:type="character" w:customStyle="1" w:styleId="118">
    <w:name w:val="Date Char"/>
    <w:link w:val="50"/>
    <w:semiHidden/>
    <w:uiPriority w:val="0"/>
    <w:rPr>
      <w:sz w:val="24"/>
    </w:rPr>
  </w:style>
  <w:style w:type="character" w:customStyle="1" w:styleId="119">
    <w:name w:val="Document Map Char"/>
    <w:link w:val="26"/>
    <w:semiHidden/>
    <w:uiPriority w:val="0"/>
    <w:rPr>
      <w:rFonts w:ascii="Tahoma" w:hAnsi="Tahoma" w:cs="Tahoma"/>
      <w:sz w:val="16"/>
      <w:szCs w:val="16"/>
    </w:rPr>
  </w:style>
  <w:style w:type="character" w:customStyle="1" w:styleId="120">
    <w:name w:val="E-mail Signature Char"/>
    <w:link w:val="19"/>
    <w:semiHidden/>
    <w:uiPriority w:val="0"/>
    <w:rPr>
      <w:sz w:val="24"/>
    </w:rPr>
  </w:style>
  <w:style w:type="character" w:customStyle="1" w:styleId="121">
    <w:name w:val="Endnote Text Char"/>
    <w:basedOn w:val="89"/>
    <w:link w:val="52"/>
    <w:semiHidden/>
    <w:uiPriority w:val="0"/>
  </w:style>
  <w:style w:type="character" w:customStyle="1" w:styleId="122">
    <w:name w:val="Footer Char"/>
    <w:link w:val="55"/>
    <w:semiHidden/>
    <w:uiPriority w:val="0"/>
    <w:rPr>
      <w:sz w:val="24"/>
    </w:rPr>
  </w:style>
  <w:style w:type="character" w:customStyle="1" w:styleId="123">
    <w:name w:val="Footnote Text Char"/>
    <w:basedOn w:val="89"/>
    <w:link w:val="67"/>
    <w:semiHidden/>
    <w:uiPriority w:val="0"/>
  </w:style>
  <w:style w:type="character" w:customStyle="1" w:styleId="124">
    <w:name w:val="Header Char"/>
    <w:link w:val="57"/>
    <w:semiHidden/>
    <w:uiPriority w:val="0"/>
    <w:rPr>
      <w:sz w:val="24"/>
    </w:rPr>
  </w:style>
  <w:style w:type="character" w:customStyle="1" w:styleId="125">
    <w:name w:val="HTML Address Char"/>
    <w:link w:val="41"/>
    <w:semiHidden/>
    <w:uiPriority w:val="0"/>
    <w:rPr>
      <w:i/>
      <w:iCs/>
      <w:sz w:val="24"/>
    </w:rPr>
  </w:style>
  <w:style w:type="character" w:customStyle="1" w:styleId="126">
    <w:name w:val="HTML Preformatted Char"/>
    <w:link w:val="80"/>
    <w:semiHidden/>
    <w:uiPriority w:val="0"/>
    <w:rPr>
      <w:rFonts w:ascii="Courier New" w:hAnsi="Courier New" w:cs="Courier New"/>
    </w:rPr>
  </w:style>
  <w:style w:type="paragraph" w:styleId="127">
    <w:name w:val="Intense Quote"/>
    <w:basedOn w:val="1"/>
    <w:next w:val="1"/>
    <w:link w:val="128"/>
    <w:semiHidden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28">
    <w:name w:val="Intense Quote Char"/>
    <w:link w:val="127"/>
    <w:semiHidden/>
    <w:uiPriority w:val="30"/>
    <w:rPr>
      <w:b/>
      <w:bCs/>
      <w:i/>
      <w:iCs/>
      <w:color w:val="4F81BD"/>
      <w:sz w:val="24"/>
    </w:rPr>
  </w:style>
  <w:style w:type="paragraph" w:styleId="129">
    <w:name w:val="List Paragraph"/>
    <w:basedOn w:val="1"/>
    <w:semiHidden/>
    <w:qFormat/>
    <w:uiPriority w:val="34"/>
    <w:pPr>
      <w:ind w:left="720"/>
    </w:pPr>
  </w:style>
  <w:style w:type="character" w:customStyle="1" w:styleId="130">
    <w:name w:val="Macro Text Char"/>
    <w:link w:val="2"/>
    <w:semiHidden/>
    <w:uiPriority w:val="0"/>
    <w:rPr>
      <w:rFonts w:ascii="Courier New" w:hAnsi="Courier New" w:cs="Courier New"/>
      <w:lang w:val="en-US" w:eastAsia="en-US" w:bidi="ar-SA"/>
    </w:rPr>
  </w:style>
  <w:style w:type="character" w:customStyle="1" w:styleId="131">
    <w:name w:val="Message Header Char"/>
    <w:link w:val="79"/>
    <w:semiHidden/>
    <w:uiPriority w:val="0"/>
    <w:rPr>
      <w:rFonts w:ascii="Cambria" w:hAnsi="Cambria"/>
      <w:sz w:val="24"/>
      <w:szCs w:val="24"/>
      <w:shd w:val="pct20" w:color="auto" w:fill="auto"/>
    </w:rPr>
  </w:style>
  <w:style w:type="paragraph" w:styleId="132">
    <w:name w:val="No Spacing"/>
    <w:semiHidden/>
    <w:qFormat/>
    <w:uiPriority w:val="1"/>
    <w:rPr>
      <w:rFonts w:ascii="Times New Roman" w:hAnsi="Times New Roman" w:eastAsia="Times New Roman" w:cs="Times New Roman"/>
      <w:sz w:val="24"/>
      <w:lang w:val="en-US" w:eastAsia="en-US" w:bidi="ar-SA"/>
    </w:rPr>
  </w:style>
  <w:style w:type="character" w:customStyle="1" w:styleId="133">
    <w:name w:val="Note Heading Char"/>
    <w:link w:val="16"/>
    <w:semiHidden/>
    <w:uiPriority w:val="0"/>
    <w:rPr>
      <w:sz w:val="24"/>
    </w:rPr>
  </w:style>
  <w:style w:type="character" w:customStyle="1" w:styleId="134">
    <w:name w:val="Plain Text Char"/>
    <w:link w:val="45"/>
    <w:semiHidden/>
    <w:uiPriority w:val="0"/>
    <w:rPr>
      <w:rFonts w:ascii="Courier New" w:hAnsi="Courier New" w:cs="Courier New"/>
    </w:rPr>
  </w:style>
  <w:style w:type="paragraph" w:styleId="135">
    <w:name w:val="Quote"/>
    <w:basedOn w:val="1"/>
    <w:next w:val="1"/>
    <w:link w:val="136"/>
    <w:semiHidden/>
    <w:qFormat/>
    <w:uiPriority w:val="29"/>
    <w:rPr>
      <w:i/>
      <w:iCs/>
      <w:color w:val="000000"/>
    </w:rPr>
  </w:style>
  <w:style w:type="character" w:customStyle="1" w:styleId="136">
    <w:name w:val="Quote Char"/>
    <w:link w:val="135"/>
    <w:semiHidden/>
    <w:uiPriority w:val="29"/>
    <w:rPr>
      <w:i/>
      <w:iCs/>
      <w:color w:val="000000"/>
      <w:sz w:val="24"/>
    </w:rPr>
  </w:style>
  <w:style w:type="character" w:customStyle="1" w:styleId="137">
    <w:name w:val="Salutation Char"/>
    <w:link w:val="30"/>
    <w:semiHidden/>
    <w:uiPriority w:val="0"/>
    <w:rPr>
      <w:sz w:val="24"/>
    </w:rPr>
  </w:style>
  <w:style w:type="character" w:customStyle="1" w:styleId="138">
    <w:name w:val="Signature Char"/>
    <w:link w:val="58"/>
    <w:semiHidden/>
    <w:uiPriority w:val="0"/>
    <w:rPr>
      <w:sz w:val="24"/>
    </w:rPr>
  </w:style>
  <w:style w:type="character" w:customStyle="1" w:styleId="139">
    <w:name w:val="Subtitle Char"/>
    <w:link w:val="64"/>
    <w:semiHidden/>
    <w:uiPriority w:val="0"/>
    <w:rPr>
      <w:rFonts w:ascii="Cambria" w:hAnsi="Cambria"/>
      <w:sz w:val="24"/>
      <w:szCs w:val="24"/>
    </w:rPr>
  </w:style>
  <w:style w:type="character" w:customStyle="1" w:styleId="140">
    <w:name w:val="Title Char"/>
    <w:link w:val="84"/>
    <w:semiHidden/>
    <w:uiPriority w:val="0"/>
    <w:rPr>
      <w:rFonts w:ascii="Cambria" w:hAnsi="Cambria"/>
      <w:b/>
      <w:bCs/>
      <w:kern w:val="28"/>
      <w:sz w:val="32"/>
      <w:szCs w:val="32"/>
    </w:rPr>
  </w:style>
  <w:style w:type="paragraph" w:customStyle="1" w:styleId="141">
    <w:name w:val="TOC Heading"/>
    <w:basedOn w:val="3"/>
    <w:next w:val="1"/>
    <w:semiHidden/>
    <w:unhideWhenUsed/>
    <w:qFormat/>
    <w:uiPriority w:val="39"/>
    <w:pPr>
      <w:outlineLvl w:val="9"/>
    </w:pPr>
    <w:rPr>
      <w:rFonts w:ascii="Cambria" w:hAnsi="Cambria"/>
      <w:sz w:val="32"/>
      <w:szCs w:val="32"/>
    </w:rPr>
  </w:style>
  <w:style w:type="character" w:customStyle="1" w:styleId="142">
    <w:name w:val="Unresolved Mention"/>
    <w:basedOn w:val="89"/>
    <w:semiHidden/>
    <w:unhideWhenUsed/>
    <w:uiPriority w:val="99"/>
    <w:rPr>
      <w:color w:val="808080"/>
      <w:shd w:val="clear" w:color="auto" w:fill="E6E6E6"/>
    </w:rPr>
  </w:style>
  <w:style w:type="paragraph" w:customStyle="1" w:styleId="143">
    <w:name w:val="Pub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4">
    <w:name w:val="Doi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5">
    <w:name w:val="Paragraph"/>
    <w:unhideWhenUsed/>
    <w:uiPriority w:val="0"/>
    <w:pPr>
      <w:spacing w:beforeLines="0" w:afterLines="0"/>
      <w:ind w:firstLine="720"/>
    </w:pPr>
    <w:rPr>
      <w:rFonts w:hint="default"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AAAS</Company>
  <Pages>2</Pages>
  <Words>632</Words>
  <Characters>3606</Characters>
  <Lines>30</Lines>
  <Paragraphs>8</Paragraphs>
  <TotalTime>1</TotalTime>
  <ScaleCrop>false</ScaleCrop>
  <LinksUpToDate>false</LinksUpToDate>
  <CharactersWithSpaces>4230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2022-10-14T19:16:00Z</dcterms:created>
  <dc:creator>Brooks Hanson</dc:creator>
  <cp:lastModifiedBy>Li Jing</cp:lastModifiedBy>
  <cp:lastPrinted>2018-01-13T19:53:00Z</cp:lastPrinted>
  <dcterms:modified xsi:type="dcterms:W3CDTF">2025-07-19T12:14:25Z</dcterms:modified>
  <dc:title>Supporting Online Material for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  <property fmtid="{D5CDD505-2E9C-101B-9397-08002B2CF9AE}" pid="3" name="KSOProductBuildVer">
    <vt:lpwstr>2052-6.12.1.8902</vt:lpwstr>
  </property>
  <property fmtid="{D5CDD505-2E9C-101B-9397-08002B2CF9AE}" pid="4" name="ICV">
    <vt:lpwstr>E015CAE53FAF78999A375C68E7BB3B2E_42</vt:lpwstr>
  </property>
</Properties>
</file>