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802F8C" w14:textId="6580CF26" w:rsidR="00DB0891" w:rsidRDefault="008811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47F94A5" wp14:editId="709ABC7E">
            <wp:extent cx="5270500" cy="2331085"/>
            <wp:effectExtent l="0" t="0" r="0" b="0"/>
            <wp:docPr id="19932769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276972" name="图片 199327697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BACE9" w14:textId="358C9D9B" w:rsidR="00D243FA" w:rsidRPr="001B0FD3" w:rsidRDefault="00D243FA" w:rsidP="00D243FA">
      <w:pPr>
        <w:adjustRightInd w:val="0"/>
        <w:snapToGrid w:val="0"/>
        <w:rPr>
          <w:rFonts w:ascii="Times New Roman" w:eastAsia="楷体" w:hAnsi="Times New Roman" w:cs="Times New Roman"/>
          <w:szCs w:val="21"/>
        </w:rPr>
      </w:pPr>
      <w:r w:rsidRPr="00A8706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1</w:t>
      </w:r>
      <w:r w:rsidRPr="00D243FA">
        <w:rPr>
          <w:rFonts w:ascii="Times New Roman" w:eastAsia="楷体" w:hAnsi="Times New Roman" w:cs="Times New Roman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 xml:space="preserve">Rh2 </w:t>
      </w:r>
      <w:r w:rsidR="006E4234">
        <w:rPr>
          <w:rFonts w:ascii="Times New Roman" w:eastAsia="楷体" w:hAnsi="Times New Roman" w:cs="Times New Roman" w:hint="eastAsia"/>
          <w:szCs w:val="21"/>
        </w:rPr>
        <w:t xml:space="preserve">regulated </w:t>
      </w:r>
      <w:r w:rsidR="006E4234" w:rsidRPr="001B0FD3">
        <w:rPr>
          <w:rFonts w:ascii="Times New Roman" w:eastAsia="楷体" w:hAnsi="Times New Roman" w:cs="Times New Roman"/>
          <w:szCs w:val="21"/>
        </w:rPr>
        <w:t>the</w:t>
      </w:r>
      <w:r w:rsidR="006E4234" w:rsidRPr="000B1CBC">
        <w:t xml:space="preserve"> </w:t>
      </w:r>
      <w:r w:rsidR="006E4234" w:rsidRPr="000B1CBC">
        <w:rPr>
          <w:rFonts w:ascii="Times New Roman" w:eastAsia="楷体" w:hAnsi="Times New Roman" w:cs="Times New Roman"/>
          <w:szCs w:val="21"/>
        </w:rPr>
        <w:t>metabolism</w:t>
      </w:r>
      <w:r w:rsidR="006E4234" w:rsidRPr="001B0FD3">
        <w:rPr>
          <w:rFonts w:ascii="Times New Roman" w:eastAsia="楷体" w:hAnsi="Times New Roman" w:cs="Times New Roman"/>
          <w:szCs w:val="21"/>
        </w:rPr>
        <w:t xml:space="preserve"> function of mitochondria</w:t>
      </w:r>
      <w:r w:rsidR="006E4234">
        <w:rPr>
          <w:rFonts w:ascii="Times New Roman" w:eastAsia="楷体" w:hAnsi="Times New Roman" w:cs="Times New Roman" w:hint="eastAsia"/>
          <w:szCs w:val="21"/>
        </w:rPr>
        <w:t xml:space="preserve"> </w:t>
      </w:r>
      <w:r w:rsidR="006E4234" w:rsidRPr="001B0FD3">
        <w:rPr>
          <w:rFonts w:ascii="Times New Roman" w:eastAsia="楷体" w:hAnsi="Times New Roman" w:cs="Times New Roman"/>
          <w:szCs w:val="21"/>
        </w:rPr>
        <w:t>in senescent MSCs.</w:t>
      </w:r>
      <w:r w:rsidRPr="001B0FD3">
        <w:rPr>
          <w:rFonts w:ascii="Times New Roman" w:eastAsia="楷体" w:hAnsi="Times New Roman" w:cs="Times New Roman"/>
          <w:szCs w:val="21"/>
        </w:rPr>
        <w:t xml:space="preserve"> (</w:t>
      </w:r>
      <w:r>
        <w:rPr>
          <w:rFonts w:ascii="Times New Roman" w:eastAsia="楷体" w:hAnsi="Times New Roman" w:cs="Times New Roman" w:hint="eastAsia"/>
          <w:szCs w:val="21"/>
        </w:rPr>
        <w:t>A</w:t>
      </w:r>
      <w:r w:rsidRPr="001B0FD3">
        <w:rPr>
          <w:rFonts w:ascii="Times New Roman" w:eastAsia="楷体" w:hAnsi="Times New Roman" w:cs="Times New Roman"/>
          <w:szCs w:val="21"/>
        </w:rPr>
        <w:t>)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 xml:space="preserve">Levels of </w:t>
      </w:r>
      <w:r w:rsidR="00C25E8E" w:rsidRPr="001B0FD3">
        <w:rPr>
          <w:rFonts w:ascii="Times New Roman" w:eastAsia="楷体" w:hAnsi="Times New Roman" w:cs="Times New Roman"/>
          <w:szCs w:val="21"/>
        </w:rPr>
        <w:t>NAD</w:t>
      </w:r>
      <w:r w:rsidR="00C25E8E" w:rsidRPr="001B0FD3">
        <w:rPr>
          <w:rFonts w:ascii="Times New Roman" w:hAnsi="Times New Roman" w:cs="Times New Roman"/>
          <w:szCs w:val="21"/>
          <w:vertAlign w:val="superscript"/>
        </w:rPr>
        <w:t>+</w:t>
      </w:r>
      <w:r w:rsidR="00C25E8E">
        <w:rPr>
          <w:rFonts w:ascii="Times New Roman" w:hAnsi="Times New Roman" w:cs="Times New Roman" w:hint="eastAsia"/>
          <w:szCs w:val="21"/>
          <w:vertAlign w:val="superscript"/>
        </w:rPr>
        <w:t>/</w:t>
      </w:r>
      <w:r w:rsidR="00C25E8E" w:rsidRPr="00C25E8E">
        <w:rPr>
          <w:rFonts w:ascii="Times New Roman" w:eastAsia="楷体" w:hAnsi="Times New Roman" w:cs="Times New Roman" w:hint="eastAsia"/>
          <w:szCs w:val="21"/>
        </w:rPr>
        <w:t>NADH</w:t>
      </w:r>
      <w:r w:rsidRPr="001B0FD3">
        <w:rPr>
          <w:rFonts w:ascii="Times New Roman" w:eastAsia="楷体" w:hAnsi="Times New Roman" w:cs="Times New Roman"/>
          <w:szCs w:val="21"/>
        </w:rPr>
        <w:t xml:space="preserve"> in the D-Gal and D-Gal</w:t>
      </w:r>
      <w:r w:rsidR="006308F2">
        <w:rPr>
          <w:rFonts w:ascii="Times New Roman" w:eastAsia="楷体" w:hAnsi="Times New Roman" w:cs="Times New Roman" w:hint="eastAsia"/>
          <w:szCs w:val="21"/>
        </w:rPr>
        <w:t>+</w:t>
      </w:r>
      <w:r w:rsidR="006308F2" w:rsidRPr="001B0FD3">
        <w:rPr>
          <w:rFonts w:ascii="Times New Roman" w:eastAsia="楷体" w:hAnsi="Times New Roman" w:cs="Times New Roman"/>
          <w:szCs w:val="21"/>
        </w:rPr>
        <w:t>Rh2</w:t>
      </w:r>
      <w:r w:rsidRPr="001B0FD3">
        <w:rPr>
          <w:rFonts w:ascii="Times New Roman" w:eastAsia="楷体" w:hAnsi="Times New Roman" w:cs="Times New Roman"/>
          <w:szCs w:val="21"/>
        </w:rPr>
        <w:t xml:space="preserve"> groups.</w:t>
      </w:r>
      <w:r w:rsidR="001358EA" w:rsidRPr="001358EA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0B1CBC" w:rsidRPr="001B0FD3">
        <w:rPr>
          <w:rFonts w:ascii="Times New Roman" w:eastAsia="楷体" w:hAnsi="Times New Roman" w:cs="Times New Roman"/>
          <w:szCs w:val="21"/>
        </w:rPr>
        <w:t>(</w:t>
      </w:r>
      <w:r w:rsidR="000B1CBC">
        <w:rPr>
          <w:rFonts w:ascii="Times New Roman" w:eastAsia="楷体" w:hAnsi="Times New Roman" w:cs="Times New Roman" w:hint="eastAsia"/>
          <w:szCs w:val="21"/>
        </w:rPr>
        <w:t>B</w:t>
      </w:r>
      <w:r w:rsidR="000B1CBC" w:rsidRPr="001B0FD3">
        <w:rPr>
          <w:rFonts w:ascii="Times New Roman" w:eastAsia="楷体" w:hAnsi="Times New Roman" w:cs="Times New Roman" w:hint="eastAsia"/>
          <w:szCs w:val="21"/>
        </w:rPr>
        <w:t>)</w:t>
      </w:r>
      <w:r w:rsidR="000B1CBC" w:rsidRPr="000B1CBC">
        <w:rPr>
          <w:rFonts w:ascii="Times New Roman" w:eastAsia="楷体" w:hAnsi="Times New Roman" w:cs="Times New Roman"/>
          <w:szCs w:val="21"/>
        </w:rPr>
        <w:t xml:space="preserve"> </w:t>
      </w:r>
      <w:r w:rsidR="000B1CBC" w:rsidRPr="001B0FD3">
        <w:rPr>
          <w:rFonts w:ascii="Times New Roman" w:eastAsia="楷体" w:hAnsi="Times New Roman" w:cs="Times New Roman"/>
          <w:szCs w:val="21"/>
        </w:rPr>
        <w:t xml:space="preserve">Levels of </w:t>
      </w:r>
      <w:r w:rsidR="000B1CBC">
        <w:rPr>
          <w:rFonts w:ascii="Times New Roman" w:eastAsia="楷体" w:hAnsi="Times New Roman" w:cs="Times New Roman" w:hint="eastAsia"/>
          <w:szCs w:val="21"/>
        </w:rPr>
        <w:t xml:space="preserve">ATP </w:t>
      </w:r>
      <w:r w:rsidR="000B1CBC" w:rsidRPr="001B0FD3">
        <w:rPr>
          <w:rFonts w:ascii="Times New Roman" w:eastAsia="楷体" w:hAnsi="Times New Roman" w:cs="Times New Roman"/>
          <w:szCs w:val="21"/>
        </w:rPr>
        <w:t xml:space="preserve">in the D-Gal and </w:t>
      </w:r>
      <w:r w:rsidR="006308F2" w:rsidRPr="001B0FD3">
        <w:rPr>
          <w:rFonts w:ascii="Times New Roman" w:eastAsia="楷体" w:hAnsi="Times New Roman" w:cs="Times New Roman"/>
          <w:szCs w:val="21"/>
        </w:rPr>
        <w:t>D-Gal</w:t>
      </w:r>
      <w:r w:rsidR="006308F2">
        <w:rPr>
          <w:rFonts w:ascii="Times New Roman" w:eastAsia="楷体" w:hAnsi="Times New Roman" w:cs="Times New Roman" w:hint="eastAsia"/>
          <w:szCs w:val="21"/>
        </w:rPr>
        <w:t>+</w:t>
      </w:r>
      <w:r w:rsidR="006308F2" w:rsidRPr="001B0FD3">
        <w:rPr>
          <w:rFonts w:ascii="Times New Roman" w:eastAsia="楷体" w:hAnsi="Times New Roman" w:cs="Times New Roman"/>
          <w:szCs w:val="21"/>
        </w:rPr>
        <w:t>Rh2</w:t>
      </w:r>
      <w:r w:rsidR="000B1CBC" w:rsidRPr="001B0FD3">
        <w:rPr>
          <w:rFonts w:ascii="Times New Roman" w:eastAsia="楷体" w:hAnsi="Times New Roman" w:cs="Times New Roman"/>
          <w:szCs w:val="21"/>
        </w:rPr>
        <w:t>.</w:t>
      </w:r>
      <w:r w:rsidR="000B1CBC" w:rsidRPr="001358EA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1358EA" w:rsidRPr="0061171C">
        <w:rPr>
          <w:rFonts w:ascii="Times New Roman" w:eastAsia="楷体" w:hAnsi="Times New Roman" w:cs="Times New Roman"/>
          <w:sz w:val="22"/>
          <w:szCs w:val="22"/>
        </w:rPr>
        <w:t>All experiments were independently repeated 3 times.</w:t>
      </w:r>
      <w:r w:rsidRPr="001B0FD3">
        <w:rPr>
          <w:rFonts w:ascii="Times New Roman" w:eastAsia="楷体" w:hAnsi="Times New Roman" w:cs="Times New Roman" w:hint="eastAsia"/>
          <w:szCs w:val="21"/>
        </w:rPr>
        <w:t xml:space="preserve"> (</w:t>
      </w:r>
      <w:r w:rsidRPr="001B0FD3">
        <w:rPr>
          <w:rFonts w:ascii="Times New Roman" w:eastAsia="楷体" w:hAnsi="Times New Roman" w:cs="Times New Roman"/>
          <w:szCs w:val="21"/>
        </w:rPr>
        <w:t>*P&lt;0.</w:t>
      </w:r>
      <w:r>
        <w:rPr>
          <w:rFonts w:ascii="Times New Roman" w:eastAsia="楷体" w:hAnsi="Times New Roman" w:cs="Times New Roman" w:hint="eastAsia"/>
          <w:szCs w:val="21"/>
        </w:rPr>
        <w:t>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 w:hint="eastAsia"/>
          <w:szCs w:val="21"/>
        </w:rPr>
        <w:t>**</w:t>
      </w:r>
      <w:r w:rsidRPr="001B0FD3">
        <w:rPr>
          <w:rFonts w:ascii="Times New Roman" w:eastAsia="楷体" w:hAnsi="Times New Roman" w:cs="Times New Roman"/>
          <w:szCs w:val="21"/>
        </w:rPr>
        <w:t>P&lt;0.01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 w:hint="eastAsia"/>
          <w:szCs w:val="21"/>
        </w:rPr>
        <w:t>***</w:t>
      </w:r>
      <w:r w:rsidRPr="001B0FD3">
        <w:rPr>
          <w:rFonts w:ascii="Times New Roman" w:eastAsia="楷体" w:hAnsi="Times New Roman" w:cs="Times New Roman"/>
          <w:szCs w:val="21"/>
        </w:rPr>
        <w:t>P&lt;</w:t>
      </w:r>
      <w:r w:rsidR="00C25E8E" w:rsidRPr="001B0FD3">
        <w:rPr>
          <w:rFonts w:ascii="Times New Roman" w:eastAsia="楷体" w:hAnsi="Times New Roman" w:cs="Times New Roman"/>
          <w:szCs w:val="21"/>
        </w:rPr>
        <w:t>0.001,*</w:t>
      </w:r>
      <w:r w:rsidRPr="001B0FD3">
        <w:rPr>
          <w:rFonts w:ascii="Times New Roman" w:eastAsia="楷体" w:hAnsi="Times New Roman" w:cs="Times New Roman" w:hint="eastAsia"/>
          <w:szCs w:val="21"/>
        </w:rPr>
        <w:t>***</w:t>
      </w:r>
      <w:r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 w:rsidR="001358EA">
        <w:rPr>
          <w:rFonts w:ascii="Times New Roman" w:eastAsia="楷体" w:hAnsi="Times New Roman" w:cs="Times New Roman" w:hint="eastAsia"/>
          <w:szCs w:val="21"/>
        </w:rPr>
        <w:t>Ctrl</w:t>
      </w:r>
      <w:r w:rsidRPr="001B0FD3">
        <w:rPr>
          <w:rFonts w:ascii="Times New Roman" w:eastAsia="楷体" w:hAnsi="Times New Roman" w:cs="Times New Roman"/>
          <w:szCs w:val="21"/>
        </w:rPr>
        <w:t xml:space="preserve"> group</w:t>
      </w:r>
      <w:r w:rsidRPr="001B0FD3">
        <w:rPr>
          <w:rFonts w:ascii="Times New Roman" w:eastAsia="楷体" w:hAnsi="Times New Roman" w:cs="Times New Roman" w:hint="eastAsia"/>
          <w:szCs w:val="21"/>
        </w:rPr>
        <w:t>;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</w:t>
      </w:r>
      <w:r w:rsidRPr="001B0FD3">
        <w:rPr>
          <w:rFonts w:ascii="Times New Roman" w:eastAsia="楷体" w:hAnsi="Times New Roman" w:cs="Times New Roman"/>
          <w:szCs w:val="21"/>
        </w:rPr>
        <w:t>P&lt;0.05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##</w:t>
      </w:r>
      <w:r w:rsidRPr="001B0FD3">
        <w:rPr>
          <w:rFonts w:ascii="Times New Roman" w:eastAsia="楷体" w:hAnsi="Times New Roman" w:cs="Times New Roman"/>
          <w:szCs w:val="21"/>
        </w:rPr>
        <w:t>P&lt;</w:t>
      </w:r>
      <w:r w:rsidR="00C25E8E" w:rsidRPr="001B0FD3">
        <w:rPr>
          <w:rFonts w:ascii="Times New Roman" w:eastAsia="楷体" w:hAnsi="Times New Roman" w:cs="Times New Roman"/>
          <w:szCs w:val="21"/>
        </w:rPr>
        <w:t>0.01,</w:t>
      </w:r>
      <w:r w:rsidR="00C25E8E" w:rsidRPr="001B0FD3">
        <w:rPr>
          <w:rFonts w:ascii="Times New Roman" w:eastAsia="楷体" w:hAnsi="Times New Roman" w:cs="Times New Roman"/>
          <w:szCs w:val="21"/>
          <w:vertAlign w:val="superscript"/>
        </w:rPr>
        <w:t xml:space="preserve"> #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##</w:t>
      </w:r>
      <w:r w:rsidRPr="001B0FD3">
        <w:rPr>
          <w:rFonts w:ascii="Times New Roman" w:eastAsia="楷体" w:hAnsi="Times New Roman" w:cs="Times New Roman"/>
          <w:szCs w:val="21"/>
        </w:rPr>
        <w:t>P&lt;0.001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####</w:t>
      </w:r>
      <w:r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 w:rsidR="001358EA">
        <w:rPr>
          <w:rFonts w:ascii="Times New Roman" w:eastAsia="楷体" w:hAnsi="Times New Roman" w:cs="Times New Roman" w:hint="eastAsia"/>
          <w:szCs w:val="21"/>
        </w:rPr>
        <w:t>D</w:t>
      </w:r>
      <w:r w:rsidRPr="001B0FD3">
        <w:rPr>
          <w:rFonts w:ascii="Times New Roman" w:eastAsia="楷体" w:hAnsi="Times New Roman" w:cs="Times New Roman"/>
          <w:szCs w:val="21"/>
        </w:rPr>
        <w:t>-Gal group</w:t>
      </w:r>
      <w:r w:rsidRPr="001B0FD3">
        <w:rPr>
          <w:rFonts w:ascii="Times New Roman" w:eastAsia="楷体" w:hAnsi="Times New Roman" w:cs="Times New Roman" w:hint="eastAsia"/>
          <w:szCs w:val="21"/>
        </w:rPr>
        <w:t>)</w:t>
      </w:r>
    </w:p>
    <w:p w14:paraId="10BC86AD" w14:textId="0D655B29" w:rsidR="00D243FA" w:rsidRPr="00D243FA" w:rsidRDefault="00D243FA" w:rsidP="00D243FA">
      <w:pPr>
        <w:rPr>
          <w:rFonts w:ascii="Times New Roman" w:hAnsi="Times New Roman" w:cs="Times New Roman"/>
        </w:rPr>
      </w:pPr>
    </w:p>
    <w:p w14:paraId="56108663" w14:textId="77777777" w:rsidR="00DB0891" w:rsidRDefault="00DB0891" w:rsidP="00D243FA">
      <w:pPr>
        <w:rPr>
          <w:rFonts w:ascii="Times New Roman" w:hAnsi="Times New Roman" w:cs="Times New Roman"/>
        </w:rPr>
      </w:pPr>
    </w:p>
    <w:p w14:paraId="519128B2" w14:textId="77777777" w:rsidR="00DB0891" w:rsidRDefault="00DB0891">
      <w:pPr>
        <w:rPr>
          <w:rFonts w:ascii="Times New Roman" w:hAnsi="Times New Roman" w:cs="Times New Roman"/>
        </w:rPr>
      </w:pPr>
    </w:p>
    <w:p w14:paraId="6402BAFB" w14:textId="77777777" w:rsidR="00DB0891" w:rsidRDefault="00DB0891">
      <w:pPr>
        <w:rPr>
          <w:rFonts w:ascii="Times New Roman" w:hAnsi="Times New Roman" w:cs="Times New Roman"/>
        </w:rPr>
      </w:pPr>
    </w:p>
    <w:p w14:paraId="4D880E8D" w14:textId="77777777" w:rsidR="00DB0891" w:rsidRDefault="00DB0891">
      <w:pPr>
        <w:rPr>
          <w:rFonts w:ascii="Times New Roman" w:hAnsi="Times New Roman" w:cs="Times New Roman"/>
        </w:rPr>
      </w:pPr>
    </w:p>
    <w:p w14:paraId="48E0414F" w14:textId="77777777" w:rsidR="00DB0891" w:rsidRDefault="00DB0891">
      <w:pPr>
        <w:rPr>
          <w:rFonts w:ascii="Times New Roman" w:hAnsi="Times New Roman" w:cs="Times New Roman"/>
        </w:rPr>
      </w:pPr>
    </w:p>
    <w:p w14:paraId="62FC07CE" w14:textId="77777777" w:rsidR="00DB0891" w:rsidRDefault="00DB0891">
      <w:pPr>
        <w:rPr>
          <w:rFonts w:ascii="Times New Roman" w:hAnsi="Times New Roman" w:cs="Times New Roman"/>
        </w:rPr>
      </w:pPr>
    </w:p>
    <w:p w14:paraId="7BFA37C5" w14:textId="77777777" w:rsidR="00DB0891" w:rsidRDefault="00DB0891">
      <w:pPr>
        <w:rPr>
          <w:rFonts w:ascii="Times New Roman" w:hAnsi="Times New Roman" w:cs="Times New Roman"/>
        </w:rPr>
      </w:pPr>
    </w:p>
    <w:p w14:paraId="6608C4B0" w14:textId="77777777" w:rsidR="00DB0891" w:rsidRDefault="00DB0891">
      <w:pPr>
        <w:rPr>
          <w:rFonts w:ascii="Times New Roman" w:hAnsi="Times New Roman" w:cs="Times New Roman"/>
        </w:rPr>
      </w:pPr>
    </w:p>
    <w:p w14:paraId="207E2E8A" w14:textId="77777777" w:rsidR="00DB0891" w:rsidRDefault="00DB0891">
      <w:pPr>
        <w:rPr>
          <w:rFonts w:ascii="Times New Roman" w:hAnsi="Times New Roman" w:cs="Times New Roman"/>
        </w:rPr>
      </w:pPr>
    </w:p>
    <w:p w14:paraId="6A253126" w14:textId="77777777" w:rsidR="00DB0891" w:rsidRDefault="00DB0891">
      <w:pPr>
        <w:rPr>
          <w:rFonts w:ascii="Times New Roman" w:hAnsi="Times New Roman" w:cs="Times New Roman"/>
        </w:rPr>
      </w:pPr>
    </w:p>
    <w:p w14:paraId="102BDDDA" w14:textId="77777777" w:rsidR="00DB0891" w:rsidRDefault="00DB0891">
      <w:pPr>
        <w:rPr>
          <w:rFonts w:ascii="Times New Roman" w:hAnsi="Times New Roman" w:cs="Times New Roman"/>
        </w:rPr>
      </w:pPr>
    </w:p>
    <w:p w14:paraId="31C15A08" w14:textId="77777777" w:rsidR="00DB0891" w:rsidRDefault="00DB0891">
      <w:pPr>
        <w:rPr>
          <w:rFonts w:ascii="Times New Roman" w:hAnsi="Times New Roman" w:cs="Times New Roman"/>
        </w:rPr>
      </w:pPr>
    </w:p>
    <w:p w14:paraId="7A508270" w14:textId="77777777" w:rsidR="00DB0891" w:rsidRDefault="00DB0891">
      <w:pPr>
        <w:rPr>
          <w:rFonts w:ascii="Times New Roman" w:hAnsi="Times New Roman" w:cs="Times New Roman"/>
        </w:rPr>
      </w:pPr>
    </w:p>
    <w:p w14:paraId="54AA9B90" w14:textId="77777777" w:rsidR="00DB0891" w:rsidRDefault="00DB0891">
      <w:pPr>
        <w:rPr>
          <w:rFonts w:ascii="Times New Roman" w:hAnsi="Times New Roman" w:cs="Times New Roman"/>
        </w:rPr>
      </w:pPr>
    </w:p>
    <w:p w14:paraId="25B019D3" w14:textId="77777777" w:rsidR="00DB0891" w:rsidRDefault="00DB0891">
      <w:pPr>
        <w:rPr>
          <w:rFonts w:ascii="Times New Roman" w:hAnsi="Times New Roman" w:cs="Times New Roman"/>
        </w:rPr>
      </w:pPr>
    </w:p>
    <w:p w14:paraId="53997A69" w14:textId="77777777" w:rsidR="00DB0891" w:rsidRDefault="00DB0891">
      <w:pPr>
        <w:rPr>
          <w:rFonts w:ascii="Times New Roman" w:hAnsi="Times New Roman" w:cs="Times New Roman"/>
        </w:rPr>
      </w:pPr>
    </w:p>
    <w:p w14:paraId="2EAF58E8" w14:textId="77777777" w:rsidR="00DB0891" w:rsidRDefault="00DB0891">
      <w:pPr>
        <w:rPr>
          <w:rFonts w:ascii="Times New Roman" w:hAnsi="Times New Roman" w:cs="Times New Roman"/>
        </w:rPr>
      </w:pPr>
    </w:p>
    <w:p w14:paraId="4C9EE12A" w14:textId="77777777" w:rsidR="00DB0891" w:rsidRDefault="00DB0891">
      <w:pPr>
        <w:rPr>
          <w:rFonts w:ascii="Times New Roman" w:hAnsi="Times New Roman" w:cs="Times New Roman"/>
        </w:rPr>
      </w:pPr>
    </w:p>
    <w:p w14:paraId="317E4C3B" w14:textId="77777777" w:rsidR="00DB0891" w:rsidRDefault="00DB0891">
      <w:pPr>
        <w:rPr>
          <w:rFonts w:ascii="Times New Roman" w:hAnsi="Times New Roman" w:cs="Times New Roman"/>
        </w:rPr>
      </w:pPr>
    </w:p>
    <w:p w14:paraId="77453674" w14:textId="77777777" w:rsidR="00DB0891" w:rsidRDefault="00DB0891">
      <w:pPr>
        <w:rPr>
          <w:rFonts w:ascii="Times New Roman" w:hAnsi="Times New Roman" w:cs="Times New Roman"/>
        </w:rPr>
      </w:pPr>
    </w:p>
    <w:p w14:paraId="48200629" w14:textId="77777777" w:rsidR="004E2259" w:rsidRDefault="004E2259">
      <w:pPr>
        <w:rPr>
          <w:rFonts w:ascii="Times New Roman" w:hAnsi="Times New Roman" w:cs="Times New Roman"/>
        </w:rPr>
      </w:pPr>
    </w:p>
    <w:p w14:paraId="01BAC0F5" w14:textId="77777777" w:rsidR="004E2259" w:rsidRDefault="004E2259">
      <w:pPr>
        <w:rPr>
          <w:rFonts w:ascii="Times New Roman" w:hAnsi="Times New Roman" w:cs="Times New Roman"/>
        </w:rPr>
      </w:pPr>
    </w:p>
    <w:p w14:paraId="4BF91053" w14:textId="77777777" w:rsidR="004E2259" w:rsidRDefault="004E2259">
      <w:pPr>
        <w:rPr>
          <w:rFonts w:ascii="Times New Roman" w:hAnsi="Times New Roman" w:cs="Times New Roman"/>
        </w:rPr>
      </w:pPr>
    </w:p>
    <w:p w14:paraId="2CAFAA46" w14:textId="77777777" w:rsidR="004E2259" w:rsidRDefault="004E2259">
      <w:pPr>
        <w:rPr>
          <w:rFonts w:ascii="Times New Roman" w:hAnsi="Times New Roman" w:cs="Times New Roman"/>
        </w:rPr>
      </w:pPr>
    </w:p>
    <w:p w14:paraId="02D0E170" w14:textId="77777777" w:rsidR="004E2259" w:rsidRDefault="004E2259">
      <w:pPr>
        <w:rPr>
          <w:rFonts w:ascii="Times New Roman" w:hAnsi="Times New Roman" w:cs="Times New Roman"/>
        </w:rPr>
      </w:pPr>
    </w:p>
    <w:p w14:paraId="1E3829FD" w14:textId="77777777" w:rsidR="004E2259" w:rsidRDefault="004E2259">
      <w:pPr>
        <w:rPr>
          <w:rFonts w:ascii="Times New Roman" w:hAnsi="Times New Roman" w:cs="Times New Roman"/>
        </w:rPr>
      </w:pPr>
    </w:p>
    <w:p w14:paraId="4A6E5C01" w14:textId="77777777" w:rsidR="004E2259" w:rsidRDefault="004E2259">
      <w:pPr>
        <w:rPr>
          <w:rFonts w:ascii="Times New Roman" w:hAnsi="Times New Roman" w:cs="Times New Roman"/>
        </w:rPr>
      </w:pPr>
    </w:p>
    <w:p w14:paraId="69D32A68" w14:textId="77777777" w:rsidR="004E2259" w:rsidRDefault="004E2259">
      <w:pPr>
        <w:rPr>
          <w:rFonts w:ascii="Times New Roman" w:hAnsi="Times New Roman" w:cs="Times New Roman"/>
        </w:rPr>
      </w:pPr>
    </w:p>
    <w:p w14:paraId="75E249EA" w14:textId="4B5BFA10" w:rsidR="004E2259" w:rsidRDefault="00105D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22950B0F" wp14:editId="3F37E091">
            <wp:extent cx="5270500" cy="3231515"/>
            <wp:effectExtent l="0" t="0" r="0" b="0"/>
            <wp:docPr id="123663319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633195" name="图片 123663319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62FD1" w14:textId="402451C6" w:rsidR="00105D80" w:rsidRPr="001B0FD3" w:rsidRDefault="004E2259" w:rsidP="00105D80">
      <w:pPr>
        <w:adjustRightInd w:val="0"/>
        <w:snapToGrid w:val="0"/>
        <w:rPr>
          <w:rFonts w:ascii="Times New Roman" w:eastAsia="楷体" w:hAnsi="Times New Roman" w:cs="Times New Roman"/>
          <w:szCs w:val="21"/>
        </w:rPr>
      </w:pPr>
      <w:r w:rsidRPr="00A8706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>2</w:t>
      </w:r>
      <w:r w:rsidR="00105D80">
        <w:rPr>
          <w:rFonts w:ascii="Times New Roman" w:hAnsi="Times New Roman" w:cs="Times New Roman" w:hint="eastAsia"/>
        </w:rPr>
        <w:t xml:space="preserve"> </w:t>
      </w:r>
      <w:r w:rsidR="00105D80" w:rsidRPr="006F7926">
        <w:rPr>
          <w:rFonts w:ascii="Times New Roman" w:eastAsia="楷体" w:hAnsi="Times New Roman" w:cs="Times New Roman"/>
          <w:sz w:val="22"/>
          <w:szCs w:val="22"/>
        </w:rPr>
        <w:t>Activated SIRT1 by Rh2 controlled the senescent phenotype</w:t>
      </w:r>
      <w:r w:rsidR="00105D80">
        <w:rPr>
          <w:rFonts w:ascii="Times New Roman" w:eastAsia="楷体" w:hAnsi="Times New Roman" w:cs="Times New Roman" w:hint="eastAsia"/>
          <w:sz w:val="22"/>
          <w:szCs w:val="22"/>
        </w:rPr>
        <w:t>.</w:t>
      </w:r>
      <w:r w:rsidR="00105D80" w:rsidRPr="00105D80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304F3C">
        <w:rPr>
          <w:rFonts w:ascii="Times New Roman" w:eastAsia="楷体" w:hAnsi="Times New Roman" w:cs="Times New Roman" w:hint="eastAsia"/>
          <w:sz w:val="22"/>
          <w:szCs w:val="22"/>
        </w:rPr>
        <w:t xml:space="preserve">A </w:t>
      </w:r>
      <w:r w:rsidR="00304F3C" w:rsidRPr="00EF2800">
        <w:rPr>
          <w:rFonts w:ascii="Times New Roman" w:eastAsia="楷体" w:hAnsi="Times New Roman" w:cs="Times New Roman"/>
          <w:sz w:val="22"/>
          <w:szCs w:val="22"/>
        </w:rPr>
        <w:t>representative picture</w:t>
      </w:r>
      <w:r w:rsidR="00304F3C" w:rsidRPr="006F7926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304F3C">
        <w:rPr>
          <w:rFonts w:ascii="Times New Roman" w:eastAsia="楷体" w:hAnsi="Times New Roman" w:cs="Times New Roman" w:hint="eastAsia"/>
          <w:sz w:val="22"/>
          <w:szCs w:val="22"/>
        </w:rPr>
        <w:t xml:space="preserve">and </w:t>
      </w:r>
      <w:r w:rsidR="00304F3C" w:rsidRPr="00EF2800">
        <w:rPr>
          <w:rFonts w:ascii="Times New Roman" w:eastAsia="楷体" w:hAnsi="Times New Roman" w:cs="Times New Roman"/>
          <w:sz w:val="22"/>
          <w:szCs w:val="22"/>
        </w:rPr>
        <w:t>histogram</w:t>
      </w:r>
      <w:r w:rsidR="00304F3C">
        <w:rPr>
          <w:rFonts w:ascii="Times New Roman" w:eastAsia="楷体" w:hAnsi="Times New Roman" w:cs="Times New Roman" w:hint="eastAsia"/>
          <w:sz w:val="22"/>
          <w:szCs w:val="22"/>
        </w:rPr>
        <w:t xml:space="preserve"> of </w:t>
      </w:r>
      <w:r w:rsidR="00105D80" w:rsidRPr="006F7926">
        <w:rPr>
          <w:rFonts w:ascii="Times New Roman" w:eastAsia="楷体" w:hAnsi="Times New Roman" w:cs="Times New Roman"/>
          <w:sz w:val="22"/>
          <w:szCs w:val="22"/>
        </w:rPr>
        <w:t>SA-β-gal staining of senescent MSCs treated with the SIRT1 inhibitor EX-527 in the D-Gal and D-Gal+Rh2 groups.</w:t>
      </w:r>
      <w:r w:rsidR="00105D80" w:rsidRPr="00105D80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105D80" w:rsidRPr="0061171C">
        <w:rPr>
          <w:rFonts w:ascii="Times New Roman" w:eastAsia="楷体" w:hAnsi="Times New Roman" w:cs="Times New Roman"/>
          <w:sz w:val="22"/>
          <w:szCs w:val="22"/>
        </w:rPr>
        <w:t>All experiments were independently repeated 3 times.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 xml:space="preserve"> (</w:t>
      </w:r>
      <w:r w:rsidR="00105D80" w:rsidRPr="001B0FD3">
        <w:rPr>
          <w:rFonts w:ascii="Times New Roman" w:eastAsia="楷体" w:hAnsi="Times New Roman" w:cs="Times New Roman"/>
          <w:szCs w:val="21"/>
        </w:rPr>
        <w:t>*P&lt;0.</w:t>
      </w:r>
      <w:r w:rsidR="00105D80">
        <w:rPr>
          <w:rFonts w:ascii="Times New Roman" w:eastAsia="楷体" w:hAnsi="Times New Roman" w:cs="Times New Roman" w:hint="eastAsia"/>
          <w:szCs w:val="21"/>
        </w:rPr>
        <w:t>1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05D80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**</w:t>
      </w:r>
      <w:r w:rsidR="00105D80" w:rsidRPr="001B0FD3">
        <w:rPr>
          <w:rFonts w:ascii="Times New Roman" w:eastAsia="楷体" w:hAnsi="Times New Roman" w:cs="Times New Roman"/>
          <w:szCs w:val="21"/>
        </w:rPr>
        <w:t>P&lt;0.01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05D80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***</w:t>
      </w:r>
      <w:r w:rsidR="00105D80" w:rsidRPr="001B0FD3">
        <w:rPr>
          <w:rFonts w:ascii="Times New Roman" w:eastAsia="楷体" w:hAnsi="Times New Roman" w:cs="Times New Roman"/>
          <w:szCs w:val="21"/>
        </w:rPr>
        <w:t>P&lt;0.001</w:t>
      </w:r>
      <w:proofErr w:type="gramStart"/>
      <w:r w:rsidR="00105D80" w:rsidRPr="001B0FD3">
        <w:rPr>
          <w:rFonts w:ascii="Times New Roman" w:eastAsia="楷体" w:hAnsi="Times New Roman" w:cs="Times New Roman"/>
          <w:szCs w:val="21"/>
        </w:rPr>
        <w:t>,*</w:t>
      </w:r>
      <w:proofErr w:type="gramEnd"/>
      <w:r w:rsidR="00105D80" w:rsidRPr="001B0FD3">
        <w:rPr>
          <w:rFonts w:ascii="Times New Roman" w:eastAsia="楷体" w:hAnsi="Times New Roman" w:cs="Times New Roman" w:hint="eastAsia"/>
          <w:szCs w:val="21"/>
        </w:rPr>
        <w:t>***</w:t>
      </w:r>
      <w:r w:rsidR="00105D80"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 w:rsidR="00780054">
        <w:rPr>
          <w:rFonts w:ascii="Times New Roman" w:eastAsia="楷体" w:hAnsi="Times New Roman" w:cs="Times New Roman" w:hint="eastAsia"/>
          <w:szCs w:val="21"/>
        </w:rPr>
        <w:t xml:space="preserve">D-Gal </w:t>
      </w:r>
      <w:r w:rsidR="00105D80" w:rsidRPr="001B0FD3">
        <w:rPr>
          <w:rFonts w:ascii="Times New Roman" w:eastAsia="楷体" w:hAnsi="Times New Roman" w:cs="Times New Roman"/>
          <w:szCs w:val="21"/>
        </w:rPr>
        <w:t>group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;</w:t>
      </w:r>
      <w:r w:rsidR="00105D80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05D80" w:rsidRPr="001B0FD3">
        <w:rPr>
          <w:rFonts w:ascii="Times New Roman" w:eastAsia="楷体" w:hAnsi="Times New Roman" w:cs="Times New Roman"/>
          <w:szCs w:val="21"/>
          <w:vertAlign w:val="superscript"/>
        </w:rPr>
        <w:t>#</w:t>
      </w:r>
      <w:r w:rsidR="00105D80" w:rsidRPr="001B0FD3">
        <w:rPr>
          <w:rFonts w:ascii="Times New Roman" w:eastAsia="楷体" w:hAnsi="Times New Roman" w:cs="Times New Roman"/>
          <w:szCs w:val="21"/>
        </w:rPr>
        <w:t>P&lt;0.05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05D80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05D80" w:rsidRPr="001B0FD3">
        <w:rPr>
          <w:rFonts w:ascii="Times New Roman" w:eastAsia="楷体" w:hAnsi="Times New Roman" w:cs="Times New Roman"/>
          <w:szCs w:val="21"/>
          <w:vertAlign w:val="superscript"/>
        </w:rPr>
        <w:t>##</w:t>
      </w:r>
      <w:r w:rsidR="00105D80" w:rsidRPr="001B0FD3">
        <w:rPr>
          <w:rFonts w:ascii="Times New Roman" w:eastAsia="楷体" w:hAnsi="Times New Roman" w:cs="Times New Roman"/>
          <w:szCs w:val="21"/>
        </w:rPr>
        <w:t>P&lt;0.01,</w:t>
      </w:r>
      <w:r w:rsidR="00105D80" w:rsidRPr="001B0FD3">
        <w:rPr>
          <w:rFonts w:ascii="Times New Roman" w:eastAsia="楷体" w:hAnsi="Times New Roman" w:cs="Times New Roman"/>
          <w:szCs w:val="21"/>
          <w:vertAlign w:val="superscript"/>
        </w:rPr>
        <w:t xml:space="preserve"> ###</w:t>
      </w:r>
      <w:r w:rsidR="00105D80" w:rsidRPr="001B0FD3">
        <w:rPr>
          <w:rFonts w:ascii="Times New Roman" w:eastAsia="楷体" w:hAnsi="Times New Roman" w:cs="Times New Roman"/>
          <w:szCs w:val="21"/>
        </w:rPr>
        <w:t>P&lt;0.001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05D80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05D80" w:rsidRPr="001B0FD3">
        <w:rPr>
          <w:rFonts w:ascii="Times New Roman" w:eastAsia="楷体" w:hAnsi="Times New Roman" w:cs="Times New Roman"/>
          <w:szCs w:val="21"/>
          <w:vertAlign w:val="superscript"/>
        </w:rPr>
        <w:t>####</w:t>
      </w:r>
      <w:r w:rsidR="00105D80"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 w:rsidR="00105D80">
        <w:rPr>
          <w:rFonts w:ascii="Times New Roman" w:eastAsia="楷体" w:hAnsi="Times New Roman" w:cs="Times New Roman" w:hint="eastAsia"/>
          <w:szCs w:val="21"/>
        </w:rPr>
        <w:t>D</w:t>
      </w:r>
      <w:r w:rsidR="00105D80" w:rsidRPr="001B0FD3">
        <w:rPr>
          <w:rFonts w:ascii="Times New Roman" w:eastAsia="楷体" w:hAnsi="Times New Roman" w:cs="Times New Roman"/>
          <w:szCs w:val="21"/>
        </w:rPr>
        <w:t>-Gal</w:t>
      </w:r>
      <w:r w:rsidR="00780054">
        <w:rPr>
          <w:rFonts w:ascii="Times New Roman" w:eastAsia="楷体" w:hAnsi="Times New Roman" w:cs="Times New Roman" w:hint="eastAsia"/>
          <w:szCs w:val="21"/>
        </w:rPr>
        <w:t>+Rh2</w:t>
      </w:r>
      <w:r w:rsidR="00105D80" w:rsidRPr="001B0FD3">
        <w:rPr>
          <w:rFonts w:ascii="Times New Roman" w:eastAsia="楷体" w:hAnsi="Times New Roman" w:cs="Times New Roman"/>
          <w:szCs w:val="21"/>
        </w:rPr>
        <w:t xml:space="preserve"> group</w:t>
      </w:r>
      <w:r w:rsidR="00105D80" w:rsidRPr="001B0FD3">
        <w:rPr>
          <w:rFonts w:ascii="Times New Roman" w:eastAsia="楷体" w:hAnsi="Times New Roman" w:cs="Times New Roman" w:hint="eastAsia"/>
          <w:szCs w:val="21"/>
        </w:rPr>
        <w:t>)</w:t>
      </w:r>
    </w:p>
    <w:p w14:paraId="4DC54F19" w14:textId="77777777" w:rsidR="00105D80" w:rsidRPr="00D243FA" w:rsidRDefault="00105D80" w:rsidP="00105D80">
      <w:pPr>
        <w:rPr>
          <w:rFonts w:ascii="Times New Roman" w:hAnsi="Times New Roman" w:cs="Times New Roman"/>
        </w:rPr>
      </w:pPr>
    </w:p>
    <w:p w14:paraId="046CBCA3" w14:textId="25785AAF" w:rsidR="004E2259" w:rsidRDefault="004E2259">
      <w:pPr>
        <w:rPr>
          <w:rFonts w:ascii="Times New Roman" w:hAnsi="Times New Roman" w:cs="Times New Roman"/>
        </w:rPr>
      </w:pPr>
    </w:p>
    <w:p w14:paraId="004A4010" w14:textId="77777777" w:rsidR="004E2259" w:rsidRDefault="004E2259">
      <w:pPr>
        <w:rPr>
          <w:rFonts w:ascii="Times New Roman" w:hAnsi="Times New Roman" w:cs="Times New Roman"/>
        </w:rPr>
      </w:pPr>
    </w:p>
    <w:p w14:paraId="7F63A79B" w14:textId="77777777" w:rsidR="00DB0891" w:rsidRDefault="00DB0891">
      <w:pPr>
        <w:rPr>
          <w:rFonts w:ascii="Times New Roman" w:hAnsi="Times New Roman" w:cs="Times New Roman"/>
        </w:rPr>
      </w:pPr>
    </w:p>
    <w:p w14:paraId="097FB821" w14:textId="77777777" w:rsidR="00DB0891" w:rsidRDefault="00DB0891">
      <w:pPr>
        <w:rPr>
          <w:rFonts w:ascii="Times New Roman" w:hAnsi="Times New Roman" w:cs="Times New Roman"/>
        </w:rPr>
      </w:pPr>
    </w:p>
    <w:p w14:paraId="17FCA635" w14:textId="77777777" w:rsidR="00DB0891" w:rsidRDefault="00DB0891">
      <w:pPr>
        <w:rPr>
          <w:rFonts w:ascii="Times New Roman" w:hAnsi="Times New Roman" w:cs="Times New Roman"/>
        </w:rPr>
      </w:pPr>
    </w:p>
    <w:p w14:paraId="37882622" w14:textId="77777777" w:rsidR="00DB0891" w:rsidRDefault="00DB0891">
      <w:pPr>
        <w:rPr>
          <w:rFonts w:ascii="Times New Roman" w:hAnsi="Times New Roman" w:cs="Times New Roman"/>
        </w:rPr>
      </w:pPr>
    </w:p>
    <w:p w14:paraId="11061A29" w14:textId="77777777" w:rsidR="00DB0891" w:rsidRDefault="00DB0891">
      <w:pPr>
        <w:rPr>
          <w:rFonts w:ascii="Times New Roman" w:hAnsi="Times New Roman" w:cs="Times New Roman"/>
        </w:rPr>
      </w:pPr>
    </w:p>
    <w:p w14:paraId="011FBA46" w14:textId="77777777" w:rsidR="00DB0891" w:rsidRDefault="00DB0891">
      <w:pPr>
        <w:rPr>
          <w:rFonts w:ascii="Times New Roman" w:hAnsi="Times New Roman" w:cs="Times New Roman"/>
        </w:rPr>
      </w:pPr>
    </w:p>
    <w:p w14:paraId="5DD2C2B2" w14:textId="702E9EFF" w:rsidR="00DB0891" w:rsidRDefault="00DB0891">
      <w:pPr>
        <w:rPr>
          <w:rFonts w:ascii="Times New Roman" w:hAnsi="Times New Roman" w:cs="Times New Roman"/>
          <w:noProof/>
        </w:rPr>
      </w:pPr>
    </w:p>
    <w:p w14:paraId="76F4E278" w14:textId="4BCB6AE3" w:rsidR="0088112F" w:rsidRDefault="0040173C">
      <w:pPr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55D05690" wp14:editId="40CA0DB7">
            <wp:extent cx="5210391" cy="4888230"/>
            <wp:effectExtent l="0" t="0" r="0" b="1270"/>
            <wp:docPr id="74580714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07141" name="图片 74580714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5" t="1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676" cy="48884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A607C6" w14:textId="4CAEEE4F" w:rsidR="001358EA" w:rsidRPr="001B0FD3" w:rsidRDefault="0088112F" w:rsidP="001358EA">
      <w:pPr>
        <w:adjustRightInd w:val="0"/>
        <w:snapToGrid w:val="0"/>
        <w:rPr>
          <w:rFonts w:ascii="Times New Roman" w:eastAsia="楷体" w:hAnsi="Times New Roman" w:cs="Times New Roman"/>
          <w:szCs w:val="21"/>
        </w:rPr>
      </w:pPr>
      <w:r w:rsidRPr="00A8706E">
        <w:rPr>
          <w:rFonts w:ascii="Times New Roman" w:hAnsi="Times New Roman" w:cs="Times New Roman"/>
        </w:rPr>
        <w:t>Figure S</w:t>
      </w:r>
      <w:r w:rsidR="006B54E5">
        <w:rPr>
          <w:rFonts w:ascii="Times New Roman" w:hAnsi="Times New Roman" w:cs="Times New Roman" w:hint="eastAsia"/>
        </w:rPr>
        <w:t>3</w:t>
      </w:r>
      <w:r w:rsidRPr="00A8706E">
        <w:rPr>
          <w:rFonts w:ascii="Times New Roman" w:hAnsi="Times New Roman" w:cs="Times New Roman"/>
        </w:rPr>
        <w:t xml:space="preserve"> </w:t>
      </w:r>
      <w:r w:rsidRPr="0061171C">
        <w:rPr>
          <w:rFonts w:ascii="Times New Roman" w:eastAsia="楷体" w:hAnsi="Times New Roman" w:cs="Times New Roman"/>
          <w:sz w:val="22"/>
          <w:szCs w:val="22"/>
        </w:rPr>
        <w:t>Activated SIRT1 by Rh2 controlled the function of mitochondria and lysosomes in senescent MSCs. (</w:t>
      </w:r>
      <w:r>
        <w:rPr>
          <w:rFonts w:ascii="Times New Roman" w:eastAsia="楷体" w:hAnsi="Times New Roman" w:cs="Times New Roman" w:hint="eastAsia"/>
          <w:sz w:val="22"/>
          <w:szCs w:val="22"/>
        </w:rPr>
        <w:t>A</w:t>
      </w:r>
      <w:r w:rsidRPr="0061171C">
        <w:rPr>
          <w:rFonts w:ascii="Times New Roman" w:eastAsia="楷体" w:hAnsi="Times New Roman" w:cs="Times New Roman"/>
          <w:sz w:val="22"/>
          <w:szCs w:val="22"/>
        </w:rPr>
        <w:t xml:space="preserve">) Representative fluorescent images of ROS levels and quantification of ROS levels under SIRT1 inhibitor EX-527 treatment in the D-Gal and Rh2-D-Gal groups. Scale bar, 50 </w:t>
      </w:r>
      <w:r w:rsidRPr="0061171C">
        <w:rPr>
          <w:rFonts w:ascii="Times New Roman" w:hAnsi="Times New Roman" w:cs="Times New Roman"/>
          <w:sz w:val="22"/>
          <w:szCs w:val="22"/>
          <w:lang w:val="el-GR"/>
        </w:rPr>
        <w:t>μ</w:t>
      </w:r>
      <w:r w:rsidRPr="0061171C">
        <w:rPr>
          <w:rFonts w:ascii="Times New Roman" w:eastAsia="楷体" w:hAnsi="Times New Roman" w:cs="Times New Roman"/>
          <w:sz w:val="22"/>
          <w:szCs w:val="22"/>
        </w:rPr>
        <w:t>m. (</w:t>
      </w:r>
      <w:r>
        <w:rPr>
          <w:rFonts w:ascii="Times New Roman" w:eastAsia="楷体" w:hAnsi="Times New Roman" w:cs="Times New Roman" w:hint="eastAsia"/>
          <w:sz w:val="22"/>
          <w:szCs w:val="22"/>
        </w:rPr>
        <w:t>B</w:t>
      </w:r>
      <w:r w:rsidRPr="0061171C">
        <w:rPr>
          <w:rFonts w:ascii="Times New Roman" w:eastAsia="楷体" w:hAnsi="Times New Roman" w:cs="Times New Roman"/>
          <w:sz w:val="22"/>
          <w:szCs w:val="22"/>
        </w:rPr>
        <w:t xml:space="preserve">) Representative fluorescent images of mitochondrial membrane potential under SIRT1 inhibitor EX-527 treatment in the D-Gal and Rh2-D-Gal groups. Scale bar: 50 </w:t>
      </w:r>
      <w:r w:rsidRPr="0061171C">
        <w:rPr>
          <w:rFonts w:ascii="Times New Roman" w:hAnsi="Times New Roman" w:cs="Times New Roman"/>
          <w:sz w:val="22"/>
          <w:szCs w:val="22"/>
          <w:lang w:val="el-GR"/>
        </w:rPr>
        <w:t>μ</w:t>
      </w:r>
      <w:r w:rsidRPr="0061171C">
        <w:rPr>
          <w:rFonts w:ascii="Times New Roman" w:eastAsia="楷体" w:hAnsi="Times New Roman" w:cs="Times New Roman"/>
          <w:sz w:val="22"/>
          <w:szCs w:val="22"/>
        </w:rPr>
        <w:t>m. (</w:t>
      </w:r>
      <w:r>
        <w:rPr>
          <w:rFonts w:ascii="Times New Roman" w:eastAsia="楷体" w:hAnsi="Times New Roman" w:cs="Times New Roman" w:hint="eastAsia"/>
          <w:sz w:val="22"/>
          <w:szCs w:val="22"/>
        </w:rPr>
        <w:t>C</w:t>
      </w:r>
      <w:r w:rsidRPr="0061171C">
        <w:rPr>
          <w:rFonts w:ascii="Times New Roman" w:eastAsia="楷体" w:hAnsi="Times New Roman" w:cs="Times New Roman"/>
          <w:sz w:val="22"/>
          <w:szCs w:val="22"/>
        </w:rPr>
        <w:t>) Average size and number of exosomes under SIRT1 knockdown in the Rh2-D-Gal group.</w:t>
      </w:r>
      <w:r w:rsidR="001358EA" w:rsidRP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5F0C12" w:rsidRPr="0061171C">
        <w:rPr>
          <w:rFonts w:ascii="Times New Roman" w:eastAsia="楷体" w:hAnsi="Times New Roman" w:cs="Times New Roman"/>
          <w:sz w:val="22"/>
          <w:szCs w:val="22"/>
        </w:rPr>
        <w:t>All experiments were independently repeated 3 times.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(</w:t>
      </w:r>
      <w:r w:rsidR="001358EA" w:rsidRPr="001B0FD3">
        <w:rPr>
          <w:rFonts w:ascii="Times New Roman" w:eastAsia="楷体" w:hAnsi="Times New Roman" w:cs="Times New Roman"/>
          <w:szCs w:val="21"/>
        </w:rPr>
        <w:t>*P&lt;0.</w:t>
      </w:r>
      <w:r w:rsidR="001358EA">
        <w:rPr>
          <w:rFonts w:ascii="Times New Roman" w:eastAsia="楷体" w:hAnsi="Times New Roman" w:cs="Times New Roman" w:hint="eastAsia"/>
          <w:szCs w:val="21"/>
        </w:rPr>
        <w:t>1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**</w:t>
      </w:r>
      <w:r w:rsidR="001358EA" w:rsidRPr="001B0FD3">
        <w:rPr>
          <w:rFonts w:ascii="Times New Roman" w:eastAsia="楷体" w:hAnsi="Times New Roman" w:cs="Times New Roman"/>
          <w:szCs w:val="21"/>
        </w:rPr>
        <w:t>P&lt;0.01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***</w:t>
      </w:r>
      <w:r w:rsidR="001358EA" w:rsidRPr="001B0FD3">
        <w:rPr>
          <w:rFonts w:ascii="Times New Roman" w:eastAsia="楷体" w:hAnsi="Times New Roman" w:cs="Times New Roman"/>
          <w:szCs w:val="21"/>
        </w:rPr>
        <w:t>P&lt;0.001, *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***</w:t>
      </w:r>
      <w:r w:rsidR="001358EA"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 w:rsidR="00FC7DE9">
        <w:rPr>
          <w:rFonts w:ascii="Times New Roman" w:eastAsia="楷体" w:hAnsi="Times New Roman" w:cs="Times New Roman" w:hint="eastAsia"/>
          <w:szCs w:val="21"/>
        </w:rPr>
        <w:t>Control</w:t>
      </w:r>
      <w:r w:rsidR="001358EA" w:rsidRPr="001B0FD3">
        <w:rPr>
          <w:rFonts w:ascii="Times New Roman" w:eastAsia="楷体" w:hAnsi="Times New Roman" w:cs="Times New Roman"/>
          <w:szCs w:val="21"/>
        </w:rPr>
        <w:t xml:space="preserve"> group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;</w:t>
      </w:r>
      <w:r w:rsid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358EA" w:rsidRPr="001B0FD3">
        <w:rPr>
          <w:rFonts w:ascii="Times New Roman" w:eastAsia="楷体" w:hAnsi="Times New Roman" w:cs="Times New Roman"/>
          <w:szCs w:val="21"/>
          <w:vertAlign w:val="superscript"/>
        </w:rPr>
        <w:t>#</w:t>
      </w:r>
      <w:r w:rsidR="001358EA" w:rsidRPr="001B0FD3">
        <w:rPr>
          <w:rFonts w:ascii="Times New Roman" w:eastAsia="楷体" w:hAnsi="Times New Roman" w:cs="Times New Roman"/>
          <w:szCs w:val="21"/>
        </w:rPr>
        <w:t>P&lt;0.05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358EA" w:rsidRPr="001B0FD3">
        <w:rPr>
          <w:rFonts w:ascii="Times New Roman" w:eastAsia="楷体" w:hAnsi="Times New Roman" w:cs="Times New Roman"/>
          <w:szCs w:val="21"/>
          <w:vertAlign w:val="superscript"/>
        </w:rPr>
        <w:t>##</w:t>
      </w:r>
      <w:r w:rsidR="001358EA" w:rsidRPr="001B0FD3">
        <w:rPr>
          <w:rFonts w:ascii="Times New Roman" w:eastAsia="楷体" w:hAnsi="Times New Roman" w:cs="Times New Roman"/>
          <w:szCs w:val="21"/>
        </w:rPr>
        <w:t>P&lt;0.01,</w:t>
      </w:r>
      <w:r w:rsidR="001358EA" w:rsidRPr="001B0FD3">
        <w:rPr>
          <w:rFonts w:ascii="Times New Roman" w:eastAsia="楷体" w:hAnsi="Times New Roman" w:cs="Times New Roman"/>
          <w:szCs w:val="21"/>
          <w:vertAlign w:val="superscript"/>
        </w:rPr>
        <w:t xml:space="preserve"> ###</w:t>
      </w:r>
      <w:r w:rsidR="001358EA" w:rsidRPr="001B0FD3">
        <w:rPr>
          <w:rFonts w:ascii="Times New Roman" w:eastAsia="楷体" w:hAnsi="Times New Roman" w:cs="Times New Roman"/>
          <w:szCs w:val="21"/>
        </w:rPr>
        <w:t>P&lt;0.001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,</w:t>
      </w:r>
      <w:r w:rsidR="001358EA">
        <w:rPr>
          <w:rFonts w:ascii="Times New Roman" w:eastAsia="楷体" w:hAnsi="Times New Roman" w:cs="Times New Roman" w:hint="eastAsia"/>
          <w:szCs w:val="21"/>
        </w:rPr>
        <w:t xml:space="preserve"> </w:t>
      </w:r>
      <w:r w:rsidR="001358EA" w:rsidRPr="001B0FD3">
        <w:rPr>
          <w:rFonts w:ascii="Times New Roman" w:eastAsia="楷体" w:hAnsi="Times New Roman" w:cs="Times New Roman"/>
          <w:szCs w:val="21"/>
          <w:vertAlign w:val="superscript"/>
        </w:rPr>
        <w:t>####</w:t>
      </w:r>
      <w:r w:rsidR="001358EA" w:rsidRPr="001B0FD3">
        <w:rPr>
          <w:rFonts w:ascii="Times New Roman" w:eastAsia="楷体" w:hAnsi="Times New Roman" w:cs="Times New Roman"/>
          <w:szCs w:val="21"/>
        </w:rPr>
        <w:t>P&lt;0.0001 compared with D-Gal group</w:t>
      </w:r>
      <w:r w:rsidR="00FC7DE9">
        <w:rPr>
          <w:rFonts w:ascii="Times New Roman" w:eastAsia="楷体" w:hAnsi="Times New Roman" w:cs="Times New Roman" w:hint="eastAsia"/>
          <w:szCs w:val="21"/>
        </w:rPr>
        <w:t>;</w:t>
      </w:r>
      <w:r w:rsidR="00FC7DE9" w:rsidRPr="00FC7DE9">
        <w:rPr>
          <w:rFonts w:ascii="Times New Roman" w:eastAsia="楷体" w:hAnsi="Times New Roman" w:cs="Times New Roman" w:hint="eastAsia"/>
          <w:szCs w:val="21"/>
          <w:vertAlign w:val="superscript"/>
        </w:rPr>
        <w:t>&amp;&amp;&amp;&amp;</w:t>
      </w:r>
      <w:r w:rsidR="00FC7DE9">
        <w:rPr>
          <w:rFonts w:ascii="Times New Roman" w:eastAsia="楷体" w:hAnsi="Times New Roman" w:cs="Times New Roman" w:hint="eastAsia"/>
          <w:szCs w:val="21"/>
        </w:rPr>
        <w:t>P</w:t>
      </w:r>
      <w:r w:rsidR="00FC7DE9" w:rsidRPr="001B0FD3">
        <w:rPr>
          <w:rFonts w:ascii="Times New Roman" w:eastAsia="楷体" w:hAnsi="Times New Roman" w:cs="Times New Roman"/>
          <w:szCs w:val="21"/>
        </w:rPr>
        <w:t xml:space="preserve">&lt;0.0001 compared with </w:t>
      </w:r>
      <w:r w:rsidR="00FC7DE9">
        <w:rPr>
          <w:rFonts w:ascii="Times New Roman" w:eastAsia="楷体" w:hAnsi="Times New Roman" w:cs="Times New Roman" w:hint="eastAsia"/>
          <w:szCs w:val="21"/>
        </w:rPr>
        <w:t>Rh2-</w:t>
      </w:r>
      <w:r w:rsidR="00FC7DE9" w:rsidRPr="001B0FD3">
        <w:rPr>
          <w:rFonts w:ascii="Times New Roman" w:eastAsia="楷体" w:hAnsi="Times New Roman" w:cs="Times New Roman" w:hint="eastAsia"/>
          <w:szCs w:val="21"/>
        </w:rPr>
        <w:t>D</w:t>
      </w:r>
      <w:r w:rsidR="00FC7DE9" w:rsidRPr="001B0FD3">
        <w:rPr>
          <w:rFonts w:ascii="Times New Roman" w:eastAsia="楷体" w:hAnsi="Times New Roman" w:cs="Times New Roman"/>
          <w:szCs w:val="21"/>
        </w:rPr>
        <w:t>-Gal group</w:t>
      </w:r>
      <w:r w:rsidR="001358EA" w:rsidRPr="001B0FD3">
        <w:rPr>
          <w:rFonts w:ascii="Times New Roman" w:eastAsia="楷体" w:hAnsi="Times New Roman" w:cs="Times New Roman" w:hint="eastAsia"/>
          <w:szCs w:val="21"/>
        </w:rPr>
        <w:t>)</w:t>
      </w:r>
    </w:p>
    <w:p w14:paraId="7B84E921" w14:textId="77777777" w:rsidR="001358EA" w:rsidRPr="00D243FA" w:rsidRDefault="001358EA" w:rsidP="001358EA">
      <w:pPr>
        <w:rPr>
          <w:rFonts w:ascii="Times New Roman" w:hAnsi="Times New Roman" w:cs="Times New Roman"/>
        </w:rPr>
      </w:pPr>
    </w:p>
    <w:p w14:paraId="296C1379" w14:textId="34F08BA7" w:rsidR="0088112F" w:rsidRPr="001358EA" w:rsidRDefault="0088112F" w:rsidP="0088112F">
      <w:pPr>
        <w:rPr>
          <w:rFonts w:ascii="Times New Roman" w:eastAsia="楷体" w:hAnsi="Times New Roman" w:cs="Times New Roman"/>
          <w:b/>
          <w:bCs/>
          <w:sz w:val="22"/>
          <w:szCs w:val="22"/>
        </w:rPr>
      </w:pPr>
    </w:p>
    <w:p w14:paraId="3233DB01" w14:textId="77777777" w:rsidR="0088112F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0A658B3C" w14:textId="77777777" w:rsidR="0088112F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795CB277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0D9B3EB2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5DF66880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00C4C46D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60D5E00C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2ABACFB4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45B8CCA5" w14:textId="77777777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6EFDBECE" w14:textId="178DD71B" w:rsidR="00580529" w:rsidRDefault="00580529" w:rsidP="0088112F">
      <w:pPr>
        <w:rPr>
          <w:rFonts w:ascii="Times New Roman" w:eastAsia="楷体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3781DA6F" wp14:editId="7F7FFD77">
            <wp:extent cx="5270500" cy="2372995"/>
            <wp:effectExtent l="0" t="0" r="0" b="1905"/>
            <wp:docPr id="1702967973" name="图片 7" descr="图标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967973" name="图片 7" descr="图标&#10;&#10;AI 生成的内容可能不正确。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B366A" w14:textId="77777777" w:rsidR="0088112F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22F14AFF" w14:textId="060B6B5B" w:rsidR="00580529" w:rsidRPr="001B0FD3" w:rsidRDefault="00580529" w:rsidP="00580529">
      <w:pPr>
        <w:adjustRightInd w:val="0"/>
        <w:snapToGrid w:val="0"/>
        <w:rPr>
          <w:rFonts w:ascii="Times New Roman" w:eastAsia="楷体" w:hAnsi="Times New Roman" w:cs="Times New Roman"/>
          <w:szCs w:val="21"/>
        </w:rPr>
      </w:pPr>
      <w:r w:rsidRPr="00A8706E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 w:hint="eastAsia"/>
        </w:rPr>
        <w:t xml:space="preserve">4 </w:t>
      </w:r>
      <w:r w:rsidRPr="001B0FD3">
        <w:rPr>
          <w:rFonts w:ascii="Times New Roman" w:eastAsia="楷体" w:hAnsi="Times New Roman" w:cs="Times New Roman"/>
          <w:szCs w:val="21"/>
        </w:rPr>
        <w:t>Activated SIRT1 by Rh2 controlled the</w:t>
      </w:r>
      <w:r w:rsidRPr="000B1CBC">
        <w:t xml:space="preserve"> </w:t>
      </w:r>
      <w:r w:rsidRPr="000B1CBC">
        <w:rPr>
          <w:rFonts w:ascii="Times New Roman" w:eastAsia="楷体" w:hAnsi="Times New Roman" w:cs="Times New Roman"/>
          <w:szCs w:val="21"/>
        </w:rPr>
        <w:t>metabolism</w:t>
      </w:r>
      <w:r w:rsidRPr="001B0FD3">
        <w:rPr>
          <w:rFonts w:ascii="Times New Roman" w:eastAsia="楷体" w:hAnsi="Times New Roman" w:cs="Times New Roman"/>
          <w:szCs w:val="21"/>
        </w:rPr>
        <w:t xml:space="preserve"> function of mitochondria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>in senescent MSCs. (</w:t>
      </w:r>
      <w:r>
        <w:rPr>
          <w:rFonts w:ascii="Times New Roman" w:eastAsia="楷体" w:hAnsi="Times New Roman" w:cs="Times New Roman" w:hint="eastAsia"/>
          <w:szCs w:val="21"/>
        </w:rPr>
        <w:t>A-C</w:t>
      </w:r>
      <w:r w:rsidRPr="001B0FD3">
        <w:rPr>
          <w:rFonts w:ascii="Times New Roman" w:eastAsia="楷体" w:hAnsi="Times New Roman" w:cs="Times New Roman"/>
          <w:szCs w:val="21"/>
        </w:rPr>
        <w:t>)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>Levels of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>lactic acid</w:t>
      </w:r>
      <w:r>
        <w:rPr>
          <w:rFonts w:ascii="Times New Roman" w:eastAsia="楷体" w:hAnsi="Times New Roman" w:cs="Times New Roman" w:hint="eastAsia"/>
          <w:szCs w:val="21"/>
        </w:rPr>
        <w:t xml:space="preserve"> (LA),</w:t>
      </w:r>
      <w:r w:rsidRPr="001B0FD3">
        <w:rPr>
          <w:rFonts w:ascii="Times New Roman" w:eastAsia="楷体" w:hAnsi="Times New Roman" w:cs="Times New Roman"/>
          <w:szCs w:val="21"/>
        </w:rPr>
        <w:t xml:space="preserve"> glucose, NAD</w:t>
      </w:r>
      <w:r w:rsidRPr="001B0FD3">
        <w:rPr>
          <w:rFonts w:ascii="Times New Roman" w:hAnsi="Times New Roman" w:cs="Times New Roman"/>
          <w:szCs w:val="21"/>
          <w:vertAlign w:val="superscript"/>
        </w:rPr>
        <w:t>+</w:t>
      </w:r>
      <w:r>
        <w:rPr>
          <w:rFonts w:ascii="Times New Roman" w:hAnsi="Times New Roman" w:cs="Times New Roman" w:hint="eastAsia"/>
          <w:szCs w:val="21"/>
          <w:vertAlign w:val="superscript"/>
        </w:rPr>
        <w:t>/</w:t>
      </w:r>
      <w:r w:rsidRPr="00C25E8E">
        <w:rPr>
          <w:rFonts w:ascii="Times New Roman" w:eastAsia="楷体" w:hAnsi="Times New Roman" w:cs="Times New Roman" w:hint="eastAsia"/>
          <w:szCs w:val="21"/>
        </w:rPr>
        <w:t>NADH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>under SIRT1 inhibitor EX-527 treatment in the D-Gal and Rh2-D-Gal groups.</w:t>
      </w:r>
      <w:r w:rsidRPr="001358EA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Pr="0061171C">
        <w:rPr>
          <w:rFonts w:ascii="Times New Roman" w:eastAsia="楷体" w:hAnsi="Times New Roman" w:cs="Times New Roman"/>
          <w:sz w:val="22"/>
          <w:szCs w:val="22"/>
        </w:rPr>
        <w:t>All experiments were independently repeated 3 times.</w:t>
      </w:r>
      <w:r w:rsidRPr="001B0FD3">
        <w:rPr>
          <w:rFonts w:ascii="Times New Roman" w:eastAsia="楷体" w:hAnsi="Times New Roman" w:cs="Times New Roman" w:hint="eastAsia"/>
          <w:szCs w:val="21"/>
        </w:rPr>
        <w:t xml:space="preserve"> (</w:t>
      </w:r>
      <w:r w:rsidRPr="001B0FD3">
        <w:rPr>
          <w:rFonts w:ascii="Times New Roman" w:eastAsia="楷体" w:hAnsi="Times New Roman" w:cs="Times New Roman"/>
          <w:szCs w:val="21"/>
        </w:rPr>
        <w:t>*P&lt;0.</w:t>
      </w:r>
      <w:r>
        <w:rPr>
          <w:rFonts w:ascii="Times New Roman" w:eastAsia="楷体" w:hAnsi="Times New Roman" w:cs="Times New Roman" w:hint="eastAsia"/>
          <w:szCs w:val="21"/>
        </w:rPr>
        <w:t>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 w:hint="eastAsia"/>
          <w:szCs w:val="21"/>
        </w:rPr>
        <w:t>**</w:t>
      </w:r>
      <w:r w:rsidRPr="001B0FD3">
        <w:rPr>
          <w:rFonts w:ascii="Times New Roman" w:eastAsia="楷体" w:hAnsi="Times New Roman" w:cs="Times New Roman"/>
          <w:szCs w:val="21"/>
        </w:rPr>
        <w:t>P&lt;0.01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 w:hint="eastAsia"/>
          <w:szCs w:val="21"/>
        </w:rPr>
        <w:t>***</w:t>
      </w:r>
      <w:r w:rsidRPr="001B0FD3">
        <w:rPr>
          <w:rFonts w:ascii="Times New Roman" w:eastAsia="楷体" w:hAnsi="Times New Roman" w:cs="Times New Roman"/>
          <w:szCs w:val="21"/>
        </w:rPr>
        <w:t>P&lt;0.001, *</w:t>
      </w:r>
      <w:r w:rsidRPr="001B0FD3">
        <w:rPr>
          <w:rFonts w:ascii="Times New Roman" w:eastAsia="楷体" w:hAnsi="Times New Roman" w:cs="Times New Roman" w:hint="eastAsia"/>
          <w:szCs w:val="21"/>
        </w:rPr>
        <w:t>***</w:t>
      </w:r>
      <w:r w:rsidRPr="001B0FD3">
        <w:rPr>
          <w:rFonts w:ascii="Times New Roman" w:eastAsia="楷体" w:hAnsi="Times New Roman" w:cs="Times New Roman"/>
          <w:szCs w:val="21"/>
        </w:rPr>
        <w:t xml:space="preserve">P&lt;0.0001 compared with </w:t>
      </w:r>
      <w:r>
        <w:rPr>
          <w:rFonts w:ascii="Times New Roman" w:eastAsia="楷体" w:hAnsi="Times New Roman" w:cs="Times New Roman" w:hint="eastAsia"/>
          <w:szCs w:val="21"/>
        </w:rPr>
        <w:t>D</w:t>
      </w:r>
      <w:r w:rsidRPr="001B0FD3">
        <w:rPr>
          <w:rFonts w:ascii="Times New Roman" w:eastAsia="楷体" w:hAnsi="Times New Roman" w:cs="Times New Roman"/>
          <w:szCs w:val="21"/>
        </w:rPr>
        <w:t>-Gal group</w:t>
      </w:r>
      <w:r w:rsidRPr="001B0FD3">
        <w:rPr>
          <w:rFonts w:ascii="Times New Roman" w:eastAsia="楷体" w:hAnsi="Times New Roman" w:cs="Times New Roman" w:hint="eastAsia"/>
          <w:szCs w:val="21"/>
        </w:rPr>
        <w:t>;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</w:t>
      </w:r>
      <w:r w:rsidRPr="001B0FD3">
        <w:rPr>
          <w:rFonts w:ascii="Times New Roman" w:eastAsia="楷体" w:hAnsi="Times New Roman" w:cs="Times New Roman"/>
          <w:szCs w:val="21"/>
        </w:rPr>
        <w:t>P&lt;0.05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##</w:t>
      </w:r>
      <w:r w:rsidRPr="001B0FD3">
        <w:rPr>
          <w:rFonts w:ascii="Times New Roman" w:eastAsia="楷体" w:hAnsi="Times New Roman" w:cs="Times New Roman"/>
          <w:szCs w:val="21"/>
        </w:rPr>
        <w:t>P&lt;0.01,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 xml:space="preserve"> ###</w:t>
      </w:r>
      <w:r w:rsidRPr="001B0FD3">
        <w:rPr>
          <w:rFonts w:ascii="Times New Roman" w:eastAsia="楷体" w:hAnsi="Times New Roman" w:cs="Times New Roman"/>
          <w:szCs w:val="21"/>
        </w:rPr>
        <w:t>P&lt;0.001</w:t>
      </w:r>
      <w:r w:rsidRPr="001B0FD3">
        <w:rPr>
          <w:rFonts w:ascii="Times New Roman" w:eastAsia="楷体" w:hAnsi="Times New Roman" w:cs="Times New Roman" w:hint="eastAsia"/>
          <w:szCs w:val="21"/>
        </w:rPr>
        <w:t>,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  <w:vertAlign w:val="superscript"/>
        </w:rPr>
        <w:t>####</w:t>
      </w:r>
      <w:r w:rsidRPr="001B0FD3">
        <w:rPr>
          <w:rFonts w:ascii="Times New Roman" w:eastAsia="楷体" w:hAnsi="Times New Roman" w:cs="Times New Roman"/>
          <w:szCs w:val="21"/>
        </w:rPr>
        <w:t>P&lt;0.0001 compared with</w:t>
      </w:r>
      <w:r>
        <w:rPr>
          <w:rFonts w:ascii="Times New Roman" w:eastAsia="楷体" w:hAnsi="Times New Roman" w:cs="Times New Roman" w:hint="eastAsia"/>
          <w:szCs w:val="21"/>
        </w:rPr>
        <w:t xml:space="preserve"> D</w:t>
      </w:r>
      <w:r w:rsidRPr="001B0FD3">
        <w:rPr>
          <w:rFonts w:ascii="Times New Roman" w:eastAsia="楷体" w:hAnsi="Times New Roman" w:cs="Times New Roman"/>
          <w:szCs w:val="21"/>
        </w:rPr>
        <w:t>-Gal</w:t>
      </w:r>
      <w:r>
        <w:rPr>
          <w:rFonts w:ascii="Times New Roman" w:eastAsia="楷体" w:hAnsi="Times New Roman" w:cs="Times New Roman" w:hint="eastAsia"/>
          <w:szCs w:val="21"/>
        </w:rPr>
        <w:t>+Rh2</w:t>
      </w:r>
      <w:r w:rsidRPr="001B0FD3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1B0FD3">
        <w:rPr>
          <w:rFonts w:ascii="Times New Roman" w:eastAsia="楷体" w:hAnsi="Times New Roman" w:cs="Times New Roman"/>
          <w:szCs w:val="21"/>
        </w:rPr>
        <w:t>group</w:t>
      </w:r>
      <w:r w:rsidRPr="001B0FD3">
        <w:rPr>
          <w:rFonts w:ascii="Times New Roman" w:eastAsia="楷体" w:hAnsi="Times New Roman" w:cs="Times New Roman" w:hint="eastAsia"/>
          <w:szCs w:val="21"/>
        </w:rPr>
        <w:t>)</w:t>
      </w:r>
    </w:p>
    <w:p w14:paraId="1DD6E48B" w14:textId="77777777" w:rsidR="00580529" w:rsidRPr="00FC7DE9" w:rsidRDefault="00580529" w:rsidP="00580529">
      <w:pPr>
        <w:rPr>
          <w:rFonts w:ascii="Times New Roman" w:hAnsi="Times New Roman" w:cs="Times New Roman"/>
        </w:rPr>
      </w:pPr>
    </w:p>
    <w:p w14:paraId="01837480" w14:textId="77777777" w:rsidR="0088112F" w:rsidRPr="00580529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2B190CDF" w14:textId="77777777" w:rsidR="0088112F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7B0F8D98" w14:textId="77777777" w:rsidR="0088112F" w:rsidRDefault="0088112F" w:rsidP="0088112F">
      <w:pPr>
        <w:rPr>
          <w:rFonts w:ascii="Times New Roman" w:eastAsia="楷体" w:hAnsi="Times New Roman" w:cs="Times New Roman"/>
          <w:sz w:val="22"/>
          <w:szCs w:val="22"/>
        </w:rPr>
      </w:pPr>
    </w:p>
    <w:p w14:paraId="76E876C6" w14:textId="77777777" w:rsidR="00780054" w:rsidRDefault="00780054">
      <w:pPr>
        <w:rPr>
          <w:rFonts w:ascii="Times New Roman" w:hAnsi="Times New Roman" w:cs="Times New Roman"/>
        </w:rPr>
      </w:pPr>
    </w:p>
    <w:p w14:paraId="55FEFD9D" w14:textId="77777777" w:rsidR="00780054" w:rsidRDefault="00780054">
      <w:pPr>
        <w:rPr>
          <w:rFonts w:ascii="Times New Roman" w:hAnsi="Times New Roman" w:cs="Times New Roman"/>
        </w:rPr>
      </w:pPr>
    </w:p>
    <w:p w14:paraId="43C62E96" w14:textId="28344BFD" w:rsidR="00700473" w:rsidRDefault="00780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7953EB5E" wp14:editId="1E43D205">
            <wp:extent cx="5199231" cy="2096135"/>
            <wp:effectExtent l="0" t="0" r="0" b="0"/>
            <wp:docPr id="907614646" name="图片 8" descr="图表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14646" name="图片 8" descr="图表&#10;&#10;AI 生成的内容可能不正确。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4" t="4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149" cy="209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E6053E" w14:textId="00B23F96" w:rsidR="0088112F" w:rsidRDefault="00843134">
      <w:pPr>
        <w:rPr>
          <w:rFonts w:ascii="Times New Roman" w:hAnsi="Times New Roman" w:cs="Times New Roman"/>
        </w:rPr>
      </w:pPr>
      <w:r w:rsidRPr="00A8706E">
        <w:rPr>
          <w:rFonts w:ascii="Times New Roman" w:hAnsi="Times New Roman" w:cs="Times New Roman"/>
        </w:rPr>
        <w:t>Figure S</w:t>
      </w:r>
      <w:r w:rsidR="00CE3F09">
        <w:rPr>
          <w:rFonts w:ascii="Times New Roman" w:hAnsi="Times New Roman" w:cs="Times New Roman" w:hint="eastAsia"/>
        </w:rPr>
        <w:t>5</w:t>
      </w:r>
      <w:r>
        <w:rPr>
          <w:rFonts w:ascii="Times New Roman" w:hAnsi="Times New Roman" w:cs="Times New Roman" w:hint="eastAsia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Activated SIRT1 by Rh2 controlled the senescent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related biomarker</w:t>
      </w:r>
      <w:r w:rsidRPr="006F7926">
        <w:rPr>
          <w:rFonts w:ascii="Times New Roman" w:eastAsia="楷体" w:hAnsi="Times New Roman" w:cs="Times New Roman"/>
          <w:sz w:val="22"/>
          <w:szCs w:val="22"/>
        </w:rPr>
        <w:t xml:space="preserve"> in senescent MSCs</w:t>
      </w:r>
      <w:r>
        <w:rPr>
          <w:rFonts w:ascii="Times New Roman" w:eastAsia="楷体" w:hAnsi="Times New Roman" w:cs="Times New Roman" w:hint="eastAsia"/>
          <w:sz w:val="22"/>
          <w:szCs w:val="22"/>
        </w:rPr>
        <w:t>.</w:t>
      </w:r>
      <w:r w:rsidRPr="00843134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R</w:t>
      </w:r>
      <w:r w:rsidRPr="00EF2800">
        <w:rPr>
          <w:rFonts w:ascii="Times New Roman" w:eastAsia="楷体" w:hAnsi="Times New Roman" w:cs="Times New Roman"/>
          <w:sz w:val="22"/>
          <w:szCs w:val="22"/>
        </w:rPr>
        <w:t xml:space="preserve">epresentative </w:t>
      </w:r>
      <w:r w:rsidR="00707459" w:rsidRPr="00EF2800">
        <w:rPr>
          <w:rFonts w:ascii="Times New Roman" w:eastAsia="楷体" w:hAnsi="Times New Roman" w:cs="Times New Roman"/>
          <w:sz w:val="22"/>
          <w:szCs w:val="22"/>
        </w:rPr>
        <w:t xml:space="preserve">western blot 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images</w:t>
      </w:r>
      <w:r w:rsidRPr="006F7926">
        <w:rPr>
          <w:rFonts w:ascii="Times New Roman" w:eastAsia="楷体" w:hAnsi="Times New Roman" w:cs="Times New Roman"/>
          <w:sz w:val="22"/>
          <w:szCs w:val="22"/>
        </w:rPr>
        <w:t xml:space="preserve"> 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(A) and 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 xml:space="preserve">quantitative </w:t>
      </w:r>
      <w:r w:rsidRPr="00EF2800">
        <w:rPr>
          <w:rFonts w:ascii="Times New Roman" w:eastAsia="楷体" w:hAnsi="Times New Roman" w:cs="Times New Roman"/>
          <w:sz w:val="22"/>
          <w:szCs w:val="22"/>
        </w:rPr>
        <w:t>histogram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s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(B) of</w:t>
      </w:r>
      <w:r w:rsidRPr="006F7926">
        <w:rPr>
          <w:rFonts w:ascii="Times New Roman" w:eastAsia="楷体" w:hAnsi="Times New Roman" w:cs="Times New Roman"/>
          <w:sz w:val="22"/>
          <w:szCs w:val="22"/>
        </w:rPr>
        <w:t xml:space="preserve"> p16, p21, and p53</w:t>
      </w:r>
      <w:r w:rsidRPr="00EF2800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 xml:space="preserve">protein level </w:t>
      </w:r>
      <w:r w:rsidR="00707459" w:rsidRPr="006F7926">
        <w:rPr>
          <w:rFonts w:ascii="Times New Roman" w:eastAsia="楷体" w:hAnsi="Times New Roman" w:cs="Times New Roman"/>
          <w:sz w:val="22"/>
          <w:szCs w:val="22"/>
        </w:rPr>
        <w:t>in D-Gal and D-Gal+Rh2 groups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 xml:space="preserve"> following treatment with the</w:t>
      </w:r>
      <w:r w:rsidR="0096424D" w:rsidRPr="006F7926">
        <w:rPr>
          <w:rFonts w:ascii="Times New Roman" w:eastAsia="楷体" w:hAnsi="Times New Roman" w:cs="Times New Roman"/>
          <w:sz w:val="22"/>
          <w:szCs w:val="22"/>
        </w:rPr>
        <w:t xml:space="preserve"> SIRT1 inhibitor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="0096424D" w:rsidRPr="006F7926">
        <w:rPr>
          <w:rFonts w:ascii="Times New Roman" w:eastAsia="楷体" w:hAnsi="Times New Roman" w:cs="Times New Roman"/>
          <w:sz w:val="22"/>
          <w:szCs w:val="22"/>
        </w:rPr>
        <w:t>EX-527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.</w:t>
      </w:r>
      <w:r w:rsidR="0096424D" w:rsidRPr="006F7926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707459" w:rsidRPr="00D63880">
        <w:rPr>
          <w:rFonts w:ascii="Times New Roman" w:eastAsia="楷体" w:hAnsi="Times New Roman" w:cs="Times New Roman"/>
          <w:sz w:val="22"/>
          <w:szCs w:val="22"/>
        </w:rPr>
        <w:t xml:space="preserve">Full-length blots/gels are presented in Supplementary Figure 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S</w:t>
      </w:r>
      <w:r w:rsidR="004C1EA5">
        <w:rPr>
          <w:rFonts w:ascii="Times New Roman" w:eastAsia="楷体" w:hAnsi="Times New Roman" w:cs="Times New Roman" w:hint="eastAsia"/>
          <w:sz w:val="22"/>
          <w:szCs w:val="22"/>
        </w:rPr>
        <w:t>14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>.</w:t>
      </w:r>
      <w:r w:rsidR="00707459" w:rsidRPr="00707459">
        <w:rPr>
          <w:rFonts w:ascii="Times New Roman" w:eastAsia="楷体" w:hAnsi="Times New Roman" w:cs="Times New Roman"/>
          <w:sz w:val="22"/>
          <w:szCs w:val="22"/>
        </w:rPr>
        <w:t xml:space="preserve"> n=3 in each</w:t>
      </w:r>
      <w:r w:rsidR="00707459" w:rsidRPr="0070745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="00707459" w:rsidRPr="00707459">
        <w:rPr>
          <w:rFonts w:ascii="Times New Roman" w:eastAsia="楷体" w:hAnsi="Times New Roman" w:cs="Times New Roman"/>
          <w:sz w:val="22"/>
          <w:szCs w:val="22"/>
        </w:rPr>
        <w:t>group</w:t>
      </w:r>
      <w:r w:rsidR="00707459" w:rsidRPr="00707459">
        <w:rPr>
          <w:rFonts w:ascii="Times New Roman" w:eastAsia="楷体" w:hAnsi="Times New Roman" w:cs="Times New Roman" w:hint="eastAsia"/>
          <w:sz w:val="22"/>
          <w:szCs w:val="22"/>
        </w:rPr>
        <w:t>.</w:t>
      </w:r>
      <w:r w:rsidR="0070745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="00707459" w:rsidRPr="006F7926">
        <w:rPr>
          <w:rFonts w:ascii="Times New Roman" w:eastAsia="楷体" w:hAnsi="Times New Roman" w:cs="Times New Roman"/>
          <w:sz w:val="22"/>
          <w:szCs w:val="22"/>
        </w:rPr>
        <w:t>(**</w:t>
      </w:r>
      <w:r w:rsidRPr="00EE0C4F">
        <w:rPr>
          <w:rFonts w:ascii="Times New Roman" w:eastAsia="楷体" w:hAnsi="Times New Roman" w:cs="Times New Roman"/>
          <w:sz w:val="22"/>
          <w:szCs w:val="22"/>
        </w:rPr>
        <w:t xml:space="preserve">Values are the </w:t>
      </w:r>
      <w:proofErr w:type="spellStart"/>
      <w:r w:rsidRPr="00EE0C4F">
        <w:rPr>
          <w:rFonts w:ascii="Times New Roman" w:eastAsia="楷体" w:hAnsi="Times New Roman" w:cs="Times New Roman"/>
          <w:sz w:val="22"/>
          <w:szCs w:val="22"/>
        </w:rPr>
        <w:t>mean±SD</w:t>
      </w:r>
      <w:proofErr w:type="spellEnd"/>
      <w:r w:rsidRPr="00EE0C4F">
        <w:rPr>
          <w:rFonts w:ascii="Times New Roman" w:eastAsia="楷体" w:hAnsi="Times New Roman" w:cs="Times New Roman"/>
          <w:sz w:val="22"/>
          <w:szCs w:val="22"/>
        </w:rPr>
        <w:t>;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(**P&lt;0.01,</w:t>
      </w:r>
      <w:r w:rsidR="00CE3F0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***P&lt;0.001,</w:t>
      </w:r>
      <w:r w:rsidR="00CE3F0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****P&lt;0.0001compared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with Ctrl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>group;</w:t>
      </w:r>
      <w:r w:rsidR="00CE3F0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  <w:vertAlign w:val="superscript"/>
        </w:rPr>
        <w:t>##</w:t>
      </w:r>
      <w:r w:rsidRPr="006F7926">
        <w:rPr>
          <w:rFonts w:ascii="Times New Roman" w:eastAsia="楷体" w:hAnsi="Times New Roman" w:cs="Times New Roman"/>
          <w:sz w:val="22"/>
          <w:szCs w:val="22"/>
        </w:rPr>
        <w:t>P&lt;0.01,</w:t>
      </w:r>
      <w:r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  <w:vertAlign w:val="superscript"/>
        </w:rPr>
        <w:t>###</w:t>
      </w:r>
      <w:r w:rsidRPr="006F7926">
        <w:rPr>
          <w:rFonts w:ascii="Times New Roman" w:eastAsia="楷体" w:hAnsi="Times New Roman" w:cs="Times New Roman"/>
          <w:sz w:val="22"/>
          <w:szCs w:val="22"/>
        </w:rPr>
        <w:t>P&lt;0.001,</w:t>
      </w:r>
      <w:r w:rsidR="00CE3F09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  <w:vertAlign w:val="superscript"/>
        </w:rPr>
        <w:t>####</w:t>
      </w:r>
      <w:r w:rsidRPr="006F7926">
        <w:rPr>
          <w:rFonts w:ascii="Times New Roman" w:eastAsia="楷体" w:hAnsi="Times New Roman" w:cs="Times New Roman"/>
          <w:sz w:val="22"/>
          <w:szCs w:val="22"/>
        </w:rPr>
        <w:t>P&lt;0.0001 compared with D-Gal group)</w:t>
      </w:r>
    </w:p>
    <w:p w14:paraId="2A5551A5" w14:textId="680D8A15" w:rsidR="0088112F" w:rsidRDefault="0088112F">
      <w:pPr>
        <w:rPr>
          <w:rFonts w:ascii="Times New Roman" w:hAnsi="Times New Roman" w:cs="Times New Roman"/>
        </w:rPr>
      </w:pPr>
    </w:p>
    <w:p w14:paraId="4C19A2BB" w14:textId="77777777" w:rsidR="00E60158" w:rsidRPr="00CE3F09" w:rsidRDefault="00E60158">
      <w:pPr>
        <w:rPr>
          <w:rFonts w:ascii="Times New Roman" w:hAnsi="Times New Roman" w:cs="Times New Roman"/>
        </w:rPr>
      </w:pPr>
    </w:p>
    <w:p w14:paraId="5316B6B5" w14:textId="2D3E4ABC" w:rsidR="0088112F" w:rsidRDefault="00A852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  <w:lang w:val="en-IN" w:eastAsia="en-IN"/>
        </w:rPr>
        <w:drawing>
          <wp:inline distT="0" distB="0" distL="0" distR="0" wp14:anchorId="12D3F196" wp14:editId="49C5D182">
            <wp:extent cx="5270500" cy="6784975"/>
            <wp:effectExtent l="0" t="0" r="0" b="0"/>
            <wp:docPr id="90672644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726446" name="图片 9067264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78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7D1A0" w14:textId="1629A187" w:rsidR="00CE68C4" w:rsidRDefault="00A8706E">
      <w:pPr>
        <w:rPr>
          <w:rFonts w:ascii="Times New Roman" w:hAnsi="Times New Roman" w:cs="Times New Roman"/>
        </w:rPr>
      </w:pPr>
      <w:r w:rsidRPr="00F56507">
        <w:rPr>
          <w:rFonts w:ascii="Times New Roman" w:eastAsia="楷体" w:hAnsi="Times New Roman" w:cs="Times New Roman"/>
          <w:szCs w:val="21"/>
        </w:rPr>
        <w:t>Figure S</w:t>
      </w:r>
      <w:r w:rsidR="006B54E5">
        <w:rPr>
          <w:rFonts w:ascii="Times New Roman" w:eastAsia="楷体" w:hAnsi="Times New Roman" w:cs="Times New Roman" w:hint="eastAsia"/>
          <w:szCs w:val="21"/>
        </w:rPr>
        <w:t>6</w:t>
      </w:r>
      <w:r w:rsidRPr="00F56507">
        <w:rPr>
          <w:rFonts w:ascii="Times New Roman" w:eastAsia="楷体" w:hAnsi="Times New Roman" w:cs="Times New Roman"/>
          <w:szCs w:val="21"/>
        </w:rPr>
        <w:t xml:space="preserve"> </w:t>
      </w:r>
      <w:r w:rsidR="00F56507">
        <w:rPr>
          <w:rFonts w:ascii="Times New Roman" w:eastAsia="楷体" w:hAnsi="Times New Roman" w:cs="Times New Roman" w:hint="eastAsia"/>
          <w:szCs w:val="21"/>
        </w:rPr>
        <w:t>SIRT1</w:t>
      </w:r>
      <w:r w:rsidRPr="00F56507">
        <w:rPr>
          <w:rFonts w:ascii="Times New Roman" w:eastAsia="楷体" w:hAnsi="Times New Roman" w:cs="Times New Roman"/>
          <w:szCs w:val="21"/>
        </w:rPr>
        <w:t xml:space="preserve"> regulate mitophagy and lysosome</w:t>
      </w:r>
      <w:r w:rsidR="00F56507">
        <w:rPr>
          <w:rFonts w:ascii="Times New Roman" w:eastAsia="楷体" w:hAnsi="Times New Roman" w:cs="Times New Roman" w:hint="eastAsia"/>
          <w:szCs w:val="21"/>
        </w:rPr>
        <w:t xml:space="preserve"> in senescent MSCs</w:t>
      </w:r>
      <w:r w:rsidRPr="00F56507">
        <w:rPr>
          <w:rFonts w:ascii="Times New Roman" w:eastAsia="楷体" w:hAnsi="Times New Roman" w:cs="Times New Roman"/>
          <w:szCs w:val="21"/>
        </w:rPr>
        <w:t>. (</w:t>
      </w:r>
      <w:r w:rsidRPr="00F56507">
        <w:rPr>
          <w:rFonts w:ascii="Times New Roman" w:eastAsia="楷体" w:hAnsi="Times New Roman" w:cs="Times New Roman" w:hint="eastAsia"/>
          <w:szCs w:val="21"/>
        </w:rPr>
        <w:t>A</w:t>
      </w:r>
      <w:r w:rsidRPr="00F56507">
        <w:rPr>
          <w:rFonts w:ascii="Times New Roman" w:eastAsia="楷体" w:hAnsi="Times New Roman" w:cs="Times New Roman"/>
          <w:szCs w:val="21"/>
        </w:rPr>
        <w:t>) Immunofluorescence colocalization staining of LC3B and COXIV when the SIRT1 was overexpressed in D-Gal group.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(</w:t>
      </w:r>
      <w:r w:rsidRPr="00F56507">
        <w:rPr>
          <w:rFonts w:ascii="Times New Roman" w:eastAsia="楷体" w:hAnsi="Times New Roman" w:cs="Times New Roman" w:hint="eastAsia"/>
          <w:szCs w:val="21"/>
        </w:rPr>
        <w:t>B</w:t>
      </w:r>
      <w:r w:rsidRPr="00F56507">
        <w:rPr>
          <w:rFonts w:ascii="Times New Roman" w:eastAsia="楷体" w:hAnsi="Times New Roman" w:cs="Times New Roman"/>
          <w:szCs w:val="21"/>
        </w:rPr>
        <w:t>) RT-PCR analysis of senescent related gene of mitophagy related gene of LC3,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p62,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pink1 and parkin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, </w:t>
      </w:r>
      <w:r w:rsidR="00F56507">
        <w:rPr>
          <w:rFonts w:ascii="Times New Roman" w:eastAsia="楷体" w:hAnsi="Times New Roman" w:cs="Times New Roman" w:hint="eastAsia"/>
          <w:szCs w:val="21"/>
        </w:rPr>
        <w:t>senescence</w:t>
      </w:r>
      <w:r w:rsidRPr="00F56507">
        <w:rPr>
          <w:rFonts w:ascii="Times New Roman" w:eastAsia="楷体" w:hAnsi="Times New Roman" w:cs="Times New Roman"/>
          <w:szCs w:val="21"/>
        </w:rPr>
        <w:t xml:space="preserve"> related gene NF-kB,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IL-</w:t>
      </w:r>
      <w:r w:rsidR="005F0C12">
        <w:rPr>
          <w:rFonts w:ascii="Times New Roman" w:eastAsia="楷体" w:hAnsi="Times New Roman" w:cs="Times New Roman" w:hint="eastAsia"/>
          <w:szCs w:val="21"/>
        </w:rPr>
        <w:t>8</w:t>
      </w:r>
      <w:r w:rsidRPr="00F56507">
        <w:rPr>
          <w:rFonts w:ascii="Times New Roman" w:eastAsia="楷体" w:hAnsi="Times New Roman" w:cs="Times New Roman"/>
          <w:szCs w:val="21"/>
        </w:rPr>
        <w:t>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IL-6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and </w:t>
      </w:r>
      <w:r w:rsidRPr="00F56507">
        <w:rPr>
          <w:rFonts w:ascii="Times New Roman" w:eastAsia="楷体" w:hAnsi="Times New Roman" w:cs="Times New Roman"/>
          <w:szCs w:val="21"/>
        </w:rPr>
        <w:t>lysosome regulation related gene ATP6V1A,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when the SIRT1 was overexpressed in D-Gal group. (C) Western blot analysis of LC3,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ATP6V1A,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IL-6,</w:t>
      </w:r>
      <w:r w:rsidR="005F0C12">
        <w:rPr>
          <w:rFonts w:ascii="Times New Roman" w:eastAsia="楷体" w:hAnsi="Times New Roman" w:cs="Times New Roman" w:hint="eastAsia"/>
          <w:szCs w:val="21"/>
        </w:rPr>
        <w:t>IL-8,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p62,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SIRT1,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PARKIN,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PINK1 when the SIRT1 was overexpressed in D-Gal group. (</w:t>
      </w:r>
      <w:r w:rsidRPr="00F56507">
        <w:rPr>
          <w:rFonts w:ascii="Times New Roman" w:eastAsia="楷体" w:hAnsi="Times New Roman" w:cs="Times New Roman" w:hint="eastAsia"/>
          <w:szCs w:val="21"/>
        </w:rPr>
        <w:t>D)</w:t>
      </w:r>
      <w:r w:rsidRPr="00F56507">
        <w:rPr>
          <w:rFonts w:ascii="Times New Roman" w:eastAsia="楷体" w:hAnsi="Times New Roman" w:cs="Times New Roman"/>
          <w:szCs w:val="21"/>
        </w:rPr>
        <w:t xml:space="preserve"> ELLSA analysis of IL-</w:t>
      </w:r>
      <w:r w:rsidR="005F0C12">
        <w:rPr>
          <w:rFonts w:ascii="Times New Roman" w:eastAsia="楷体" w:hAnsi="Times New Roman" w:cs="Times New Roman" w:hint="eastAsia"/>
          <w:szCs w:val="21"/>
        </w:rPr>
        <w:t>8</w:t>
      </w:r>
      <w:r w:rsidRPr="00F56507">
        <w:rPr>
          <w:rFonts w:ascii="Times New Roman" w:eastAsia="楷体" w:hAnsi="Times New Roman" w:cs="Times New Roman"/>
          <w:szCs w:val="21"/>
        </w:rPr>
        <w:t>,</w:t>
      </w:r>
      <w:r w:rsidRPr="00F56507"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F56507">
        <w:rPr>
          <w:rFonts w:ascii="Times New Roman" w:eastAsia="楷体" w:hAnsi="Times New Roman" w:cs="Times New Roman"/>
          <w:szCs w:val="21"/>
        </w:rPr>
        <w:t>IL-6 when the SIRT1 was overexpressed in D-Gal group.</w:t>
      </w:r>
      <w:r w:rsidRPr="00A8706E">
        <w:rPr>
          <w:rFonts w:ascii="Times New Roman" w:hAnsi="Times New Roman" w:cs="Times New Roman"/>
        </w:rPr>
        <w:t xml:space="preserve"> </w:t>
      </w:r>
      <w:r w:rsidR="00F56507" w:rsidRPr="0061171C">
        <w:rPr>
          <w:rFonts w:ascii="Times New Roman" w:eastAsia="楷体" w:hAnsi="Times New Roman" w:cs="Times New Roman"/>
          <w:sz w:val="22"/>
          <w:szCs w:val="22"/>
        </w:rPr>
        <w:t>All experiments were independently repeated 3 times.</w:t>
      </w:r>
      <w:r w:rsidR="004C1EA5">
        <w:rPr>
          <w:rFonts w:ascii="Times New Roman" w:eastAsia="楷体" w:hAnsi="Times New Roman" w:cs="Times New Roman" w:hint="eastAsia"/>
          <w:sz w:val="22"/>
          <w:szCs w:val="22"/>
        </w:rPr>
        <w:t xml:space="preserve"> </w:t>
      </w:r>
      <w:r w:rsidR="00F56507">
        <w:rPr>
          <w:rFonts w:ascii="Times New Roman" w:eastAsia="楷体" w:hAnsi="Times New Roman" w:cs="Times New Roman" w:hint="eastAsia"/>
          <w:sz w:val="22"/>
          <w:szCs w:val="22"/>
        </w:rPr>
        <w:t>(</w:t>
      </w:r>
      <w:r w:rsidRPr="00A8706E">
        <w:rPr>
          <w:rFonts w:ascii="Times New Roman" w:hAnsi="Times New Roman" w:cs="Times New Roman"/>
        </w:rPr>
        <w:t>*P&lt;0.05</w:t>
      </w:r>
      <w:r w:rsidRPr="00A8706E">
        <w:rPr>
          <w:rFonts w:ascii="Times New Roman" w:hAnsi="Times New Roman" w:cs="Times New Roman"/>
        </w:rPr>
        <w:t>，</w:t>
      </w:r>
      <w:r w:rsidRPr="00A8706E">
        <w:rPr>
          <w:rFonts w:ascii="Times New Roman" w:hAnsi="Times New Roman" w:cs="Times New Roman"/>
        </w:rPr>
        <w:t>**P&lt;0.01</w:t>
      </w:r>
      <w:r w:rsidRPr="00A8706E">
        <w:rPr>
          <w:rFonts w:ascii="Times New Roman" w:hAnsi="Times New Roman" w:cs="Times New Roman"/>
        </w:rPr>
        <w:t>，</w:t>
      </w:r>
      <w:r w:rsidRPr="00A8706E">
        <w:rPr>
          <w:rFonts w:ascii="Times New Roman" w:hAnsi="Times New Roman" w:cs="Times New Roman"/>
        </w:rPr>
        <w:t>***P&lt;0.001</w:t>
      </w:r>
      <w:r w:rsidRPr="00A8706E">
        <w:rPr>
          <w:rFonts w:ascii="Times New Roman" w:hAnsi="Times New Roman" w:cs="Times New Roman"/>
        </w:rPr>
        <w:t>，</w:t>
      </w:r>
      <w:r w:rsidRPr="00A8706E">
        <w:rPr>
          <w:rFonts w:ascii="Times New Roman" w:hAnsi="Times New Roman" w:cs="Times New Roman"/>
        </w:rPr>
        <w:t>****P&lt;0.0001 compared with</w:t>
      </w:r>
      <w:r w:rsidR="005F0C12">
        <w:rPr>
          <w:rFonts w:ascii="Times New Roman" w:hAnsi="Times New Roman" w:cs="Times New Roman" w:hint="eastAsia"/>
        </w:rPr>
        <w:t xml:space="preserve"> Control group</w:t>
      </w:r>
      <w:r w:rsidRPr="00A8706E">
        <w:rPr>
          <w:rFonts w:ascii="Times New Roman" w:hAnsi="Times New Roman" w:cs="Times New Roman"/>
        </w:rPr>
        <w:t xml:space="preserve">; </w:t>
      </w:r>
      <w:r w:rsidRPr="005F0C12">
        <w:rPr>
          <w:rFonts w:ascii="Times New Roman" w:hAnsi="Times New Roman" w:cs="Times New Roman"/>
          <w:vertAlign w:val="superscript"/>
        </w:rPr>
        <w:t>#</w:t>
      </w:r>
      <w:r w:rsidRPr="00A8706E">
        <w:rPr>
          <w:rFonts w:ascii="Times New Roman" w:hAnsi="Times New Roman" w:cs="Times New Roman"/>
        </w:rPr>
        <w:t>P&lt;0.05</w:t>
      </w:r>
      <w:r w:rsidRPr="00A8706E">
        <w:rPr>
          <w:rFonts w:ascii="Times New Roman" w:hAnsi="Times New Roman" w:cs="Times New Roman"/>
        </w:rPr>
        <w:t>，</w:t>
      </w:r>
      <w:r w:rsidRPr="005F0C12">
        <w:rPr>
          <w:rFonts w:ascii="Times New Roman" w:hAnsi="Times New Roman" w:cs="Times New Roman"/>
          <w:vertAlign w:val="superscript"/>
        </w:rPr>
        <w:t>##</w:t>
      </w:r>
      <w:r w:rsidRPr="00A8706E">
        <w:rPr>
          <w:rFonts w:ascii="Times New Roman" w:hAnsi="Times New Roman" w:cs="Times New Roman"/>
        </w:rPr>
        <w:t>P&lt;0.01</w:t>
      </w:r>
      <w:r w:rsidRPr="00A8706E">
        <w:rPr>
          <w:rFonts w:ascii="Times New Roman" w:hAnsi="Times New Roman" w:cs="Times New Roman"/>
        </w:rPr>
        <w:t>，</w:t>
      </w:r>
      <w:r w:rsidRPr="005F0C12">
        <w:rPr>
          <w:rFonts w:ascii="Times New Roman" w:hAnsi="Times New Roman" w:cs="Times New Roman"/>
          <w:vertAlign w:val="superscript"/>
        </w:rPr>
        <w:t>###</w:t>
      </w:r>
      <w:r w:rsidRPr="00A8706E">
        <w:rPr>
          <w:rFonts w:ascii="Times New Roman" w:hAnsi="Times New Roman" w:cs="Times New Roman"/>
        </w:rPr>
        <w:t>P&lt;0.001</w:t>
      </w:r>
      <w:r w:rsidRPr="00A8706E">
        <w:rPr>
          <w:rFonts w:ascii="Times New Roman" w:hAnsi="Times New Roman" w:cs="Times New Roman"/>
        </w:rPr>
        <w:t>，</w:t>
      </w:r>
      <w:r w:rsidRPr="005F0C12">
        <w:rPr>
          <w:rFonts w:ascii="Times New Roman" w:hAnsi="Times New Roman" w:cs="Times New Roman"/>
          <w:vertAlign w:val="superscript"/>
        </w:rPr>
        <w:t>####</w:t>
      </w:r>
      <w:r w:rsidRPr="00A8706E">
        <w:rPr>
          <w:rFonts w:ascii="Times New Roman" w:hAnsi="Times New Roman" w:cs="Times New Roman"/>
        </w:rPr>
        <w:t>P&lt;0.0001 compared with D-Gal group</w:t>
      </w:r>
    </w:p>
    <w:p w14:paraId="7B008663" w14:textId="1899EEBB" w:rsidR="00670D6D" w:rsidRDefault="00284F55" w:rsidP="00284F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64683148" wp14:editId="7CCFEE6A">
            <wp:extent cx="4724618" cy="4639233"/>
            <wp:effectExtent l="0" t="0" r="0" b="0"/>
            <wp:docPr id="853825118" name="图片 3" descr="图表, 文本&#10;&#10;AI 生成的内容可能不正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825118" name="图片 3" descr="图表, 文本&#10;&#10;AI 生成的内容可能不正确。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859" cy="4648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6033A" w14:textId="77777777" w:rsidR="00284F55" w:rsidRDefault="00284F55" w:rsidP="00284F55">
      <w:pPr>
        <w:jc w:val="center"/>
        <w:rPr>
          <w:rFonts w:ascii="Times New Roman" w:hAnsi="Times New Roman" w:cs="Times New Roman"/>
        </w:rPr>
      </w:pPr>
    </w:p>
    <w:p w14:paraId="577319A1" w14:textId="79EE46CC" w:rsidR="00284F55" w:rsidRPr="00D420F9" w:rsidRDefault="00284F55" w:rsidP="00911553">
      <w:pPr>
        <w:rPr>
          <w:rFonts w:ascii="Times New Roman" w:eastAsia="楷体" w:hAnsi="Times New Roman" w:cs="Times New Roman"/>
          <w:sz w:val="22"/>
          <w:szCs w:val="22"/>
        </w:rPr>
      </w:pPr>
      <w:r w:rsidRPr="00F56507">
        <w:rPr>
          <w:rFonts w:ascii="Times New Roman" w:eastAsia="楷体" w:hAnsi="Times New Roman" w:cs="Times New Roman"/>
          <w:szCs w:val="21"/>
        </w:rPr>
        <w:t>Figure S</w:t>
      </w:r>
      <w:r w:rsidR="006B54E5">
        <w:rPr>
          <w:rFonts w:ascii="Times New Roman" w:eastAsia="楷体" w:hAnsi="Times New Roman" w:cs="Times New Roman" w:hint="eastAsia"/>
          <w:szCs w:val="21"/>
        </w:rPr>
        <w:t>7</w:t>
      </w:r>
      <w:r>
        <w:rPr>
          <w:rFonts w:ascii="Times New Roman" w:eastAsia="楷体" w:hAnsi="Times New Roman" w:cs="Times New Roman" w:hint="eastAsia"/>
          <w:szCs w:val="21"/>
        </w:rPr>
        <w:t xml:space="preserve"> </w:t>
      </w:r>
      <w:r w:rsidRPr="006F7926">
        <w:rPr>
          <w:rFonts w:ascii="Times New Roman" w:eastAsia="楷体" w:hAnsi="Times New Roman" w:cs="Times New Roman"/>
          <w:sz w:val="22"/>
          <w:szCs w:val="22"/>
        </w:rPr>
        <w:t xml:space="preserve">Rh2 regulated mitophagy and lysosome function by </w:t>
      </w:r>
      <w:r>
        <w:rPr>
          <w:rFonts w:ascii="Times New Roman" w:eastAsia="楷体" w:hAnsi="Times New Roman" w:cs="Times New Roman" w:hint="eastAsia"/>
          <w:sz w:val="22"/>
          <w:szCs w:val="22"/>
        </w:rPr>
        <w:t>inhibiting</w:t>
      </w:r>
      <w:r w:rsidRPr="006F7926">
        <w:rPr>
          <w:rFonts w:ascii="Times New Roman" w:eastAsia="楷体" w:hAnsi="Times New Roman" w:cs="Times New Roman"/>
          <w:sz w:val="22"/>
          <w:szCs w:val="22"/>
        </w:rPr>
        <w:t xml:space="preserve"> the expression of SIRT1.</w:t>
      </w:r>
      <w:r w:rsidR="00D420F9" w:rsidRPr="00D420F9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E20003" w:rsidRPr="00911553">
        <w:rPr>
          <w:rFonts w:ascii="Times New Roman" w:eastAsia="楷体" w:hAnsi="Times New Roman" w:cs="Times New Roman"/>
          <w:sz w:val="22"/>
          <w:szCs w:val="22"/>
        </w:rPr>
        <w:t xml:space="preserve">A representative histogram of the levels of proteins </w:t>
      </w:r>
      <w:r w:rsidR="00D420F9">
        <w:rPr>
          <w:rFonts w:ascii="Times New Roman" w:eastAsia="楷体" w:hAnsi="Times New Roman" w:cs="Times New Roman" w:hint="eastAsia"/>
          <w:sz w:val="22"/>
          <w:szCs w:val="22"/>
        </w:rPr>
        <w:t>SIRT1, PINK1, PARKIN, LC3B, P62, ATP6V1A (A) and NF-</w:t>
      </w:r>
      <w:proofErr w:type="spellStart"/>
      <w:r w:rsidR="00D420F9" w:rsidRPr="006F7926">
        <w:rPr>
          <w:rFonts w:ascii="Times New Roman" w:eastAsia="楷体" w:hAnsi="Times New Roman" w:cs="Times New Roman"/>
          <w:sz w:val="22"/>
          <w:szCs w:val="22"/>
        </w:rPr>
        <w:t>κB</w:t>
      </w:r>
      <w:proofErr w:type="spellEnd"/>
      <w:r w:rsidR="00D420F9">
        <w:rPr>
          <w:rFonts w:ascii="Times New Roman" w:eastAsia="楷体" w:hAnsi="Times New Roman" w:cs="Times New Roman" w:hint="eastAsia"/>
          <w:sz w:val="22"/>
          <w:szCs w:val="22"/>
        </w:rPr>
        <w:t>, p-NF-</w:t>
      </w:r>
      <w:proofErr w:type="spellStart"/>
      <w:r w:rsidR="00D420F9" w:rsidRPr="006F7926">
        <w:rPr>
          <w:rFonts w:ascii="Times New Roman" w:eastAsia="楷体" w:hAnsi="Times New Roman" w:cs="Times New Roman"/>
          <w:sz w:val="22"/>
          <w:szCs w:val="22"/>
        </w:rPr>
        <w:t>κB</w:t>
      </w:r>
      <w:proofErr w:type="spellEnd"/>
      <w:r w:rsidR="00D420F9">
        <w:rPr>
          <w:rFonts w:ascii="Times New Roman" w:eastAsia="楷体" w:hAnsi="Times New Roman" w:cs="Times New Roman" w:hint="eastAsia"/>
          <w:sz w:val="22"/>
          <w:szCs w:val="22"/>
        </w:rPr>
        <w:t>, p-NF-</w:t>
      </w:r>
      <w:proofErr w:type="spellStart"/>
      <w:r w:rsidR="00D420F9" w:rsidRPr="006F7926">
        <w:rPr>
          <w:rFonts w:ascii="Times New Roman" w:eastAsia="楷体" w:hAnsi="Times New Roman" w:cs="Times New Roman"/>
          <w:sz w:val="22"/>
          <w:szCs w:val="22"/>
        </w:rPr>
        <w:t>κB</w:t>
      </w:r>
      <w:proofErr w:type="spellEnd"/>
      <w:r w:rsidR="00D420F9">
        <w:rPr>
          <w:rFonts w:ascii="Times New Roman" w:eastAsia="楷体" w:hAnsi="Times New Roman" w:cs="Times New Roman" w:hint="eastAsia"/>
          <w:sz w:val="22"/>
          <w:szCs w:val="22"/>
        </w:rPr>
        <w:t>/NF-</w:t>
      </w:r>
      <w:proofErr w:type="spellStart"/>
      <w:r w:rsidR="00D420F9" w:rsidRPr="006F7926">
        <w:rPr>
          <w:rFonts w:ascii="Times New Roman" w:eastAsia="楷体" w:hAnsi="Times New Roman" w:cs="Times New Roman"/>
          <w:sz w:val="22"/>
          <w:szCs w:val="22"/>
        </w:rPr>
        <w:t>κB</w:t>
      </w:r>
      <w:proofErr w:type="spellEnd"/>
      <w:r w:rsidR="00D420F9">
        <w:rPr>
          <w:rFonts w:ascii="Times New Roman" w:eastAsia="楷体" w:hAnsi="Times New Roman" w:cs="Times New Roman" w:hint="eastAsia"/>
          <w:sz w:val="22"/>
          <w:szCs w:val="22"/>
        </w:rPr>
        <w:t>, IL-6, IL-8</w:t>
      </w:r>
      <w:r w:rsidR="00D420F9" w:rsidRPr="00911553">
        <w:rPr>
          <w:rFonts w:ascii="Times New Roman" w:eastAsia="楷体" w:hAnsi="Times New Roman" w:cs="Times New Roman"/>
          <w:sz w:val="22"/>
          <w:szCs w:val="22"/>
        </w:rPr>
        <w:t xml:space="preserve"> </w:t>
      </w:r>
      <w:r w:rsidR="00E20003" w:rsidRPr="00911553">
        <w:rPr>
          <w:rFonts w:ascii="Times New Roman" w:eastAsia="楷体" w:hAnsi="Times New Roman" w:cs="Times New Roman"/>
          <w:sz w:val="22"/>
          <w:szCs w:val="22"/>
        </w:rPr>
        <w:t>detected by western blot analysis with the protein GAPDH as a reference. Values are the mean ± SD; n = 3 in each group.</w:t>
      </w:r>
    </w:p>
    <w:p w14:paraId="3F9FEDDE" w14:textId="77777777" w:rsidR="00284F55" w:rsidRDefault="00284F55" w:rsidP="00284F55">
      <w:pPr>
        <w:jc w:val="center"/>
        <w:rPr>
          <w:rFonts w:ascii="Times New Roman" w:hAnsi="Times New Roman" w:cs="Times New Roman"/>
        </w:rPr>
      </w:pPr>
    </w:p>
    <w:p w14:paraId="1216C0E6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3AF0266D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32932E4C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3A7FAB78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4E0C10C1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4BBC451F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7CDD6686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76D54F47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2CF4BB64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1249F567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65347988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603629C3" w14:textId="77777777" w:rsidR="00843134" w:rsidRDefault="00843134" w:rsidP="00284F55">
      <w:pPr>
        <w:jc w:val="center"/>
        <w:rPr>
          <w:rFonts w:ascii="Times New Roman" w:hAnsi="Times New Roman" w:cs="Times New Roman"/>
        </w:rPr>
      </w:pPr>
    </w:p>
    <w:p w14:paraId="59D4B29E" w14:textId="77777777" w:rsidR="00843134" w:rsidRPr="00670D6D" w:rsidRDefault="00843134" w:rsidP="00284F55">
      <w:pPr>
        <w:jc w:val="center"/>
        <w:rPr>
          <w:rFonts w:ascii="Times New Roman" w:hAnsi="Times New Roman" w:cs="Times New Roman"/>
        </w:rPr>
      </w:pPr>
    </w:p>
    <w:p w14:paraId="08C77C31" w14:textId="77777777" w:rsidR="00FE1441" w:rsidRDefault="00FE1441">
      <w:pPr>
        <w:rPr>
          <w:rFonts w:ascii="Times New Roman" w:eastAsia="楷体" w:hAnsi="Times New Roman" w:cs="Times New Roman"/>
          <w:sz w:val="22"/>
          <w:szCs w:val="22"/>
        </w:rPr>
      </w:pPr>
    </w:p>
    <w:p w14:paraId="1CEAE0B1" w14:textId="363A5880" w:rsidR="00FE1441" w:rsidRPr="005F0C12" w:rsidRDefault="00CE68C4" w:rsidP="00CE68C4">
      <w:pPr>
        <w:jc w:val="center"/>
        <w:rPr>
          <w:rFonts w:ascii="Times New Roman" w:hAnsi="Times New Roman" w:cs="Times New Roman"/>
          <w:b/>
          <w:bCs/>
        </w:rPr>
      </w:pPr>
      <w:r w:rsidRPr="005F0C12">
        <w:rPr>
          <w:rFonts w:ascii="Times New Roman" w:hAnsi="Times New Roman" w:cs="Times New Roman"/>
          <w:b/>
          <w:bCs/>
        </w:rPr>
        <w:t>Table S</w:t>
      </w:r>
      <w:r w:rsidRPr="005F0C12">
        <w:rPr>
          <w:rFonts w:ascii="Times New Roman" w:hAnsi="Times New Roman" w:cs="Times New Roman" w:hint="eastAsia"/>
          <w:b/>
          <w:bCs/>
        </w:rPr>
        <w:t>1</w:t>
      </w:r>
      <w:r w:rsidRPr="005F0C12">
        <w:rPr>
          <w:rFonts w:ascii="Times New Roman" w:hAnsi="Times New Roman" w:cs="Times New Roman"/>
          <w:b/>
          <w:bCs/>
        </w:rPr>
        <w:t xml:space="preserve">. Primer sequences for </w:t>
      </w:r>
      <w:proofErr w:type="spellStart"/>
      <w:r w:rsidRPr="005F0C12">
        <w:rPr>
          <w:rFonts w:ascii="Times New Roman" w:hAnsi="Times New Roman" w:cs="Times New Roman"/>
          <w:b/>
          <w:bCs/>
        </w:rPr>
        <w:t>qRT</w:t>
      </w:r>
      <w:proofErr w:type="spellEnd"/>
      <w:r w:rsidRPr="005F0C12">
        <w:rPr>
          <w:rFonts w:ascii="Times New Roman" w:hAnsi="Times New Roman" w:cs="Times New Roman"/>
          <w:b/>
          <w:bCs/>
        </w:rPr>
        <w:t>-PCR assays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227"/>
        <w:gridCol w:w="3642"/>
        <w:gridCol w:w="3710"/>
      </w:tblGrid>
      <w:tr w:rsidR="00CE68C4" w14:paraId="29C95233" w14:textId="77777777" w:rsidTr="00E41290">
        <w:tc>
          <w:tcPr>
            <w:tcW w:w="1227" w:type="dxa"/>
          </w:tcPr>
          <w:p w14:paraId="6178B196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7B4D76">
              <w:rPr>
                <w:rFonts w:ascii="Times New Roman" w:hAnsi="Times New Roman" w:cs="Times New Roman"/>
                <w:b/>
                <w:bCs/>
              </w:rPr>
              <w:t>Gene name</w:t>
            </w:r>
          </w:p>
        </w:tc>
        <w:tc>
          <w:tcPr>
            <w:tcW w:w="3642" w:type="dxa"/>
          </w:tcPr>
          <w:p w14:paraId="6E41A107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7B4D76">
              <w:rPr>
                <w:rFonts w:ascii="Times New Roman" w:hAnsi="Times New Roman" w:cs="Times New Roman"/>
                <w:b/>
                <w:bCs/>
              </w:rPr>
              <w:t>Forward (5’-3’)</w:t>
            </w:r>
          </w:p>
        </w:tc>
        <w:tc>
          <w:tcPr>
            <w:tcW w:w="3710" w:type="dxa"/>
          </w:tcPr>
          <w:p w14:paraId="66CB8C11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7B4D76">
              <w:rPr>
                <w:rFonts w:ascii="Times New Roman" w:hAnsi="Times New Roman" w:cs="Times New Roman"/>
                <w:b/>
                <w:bCs/>
              </w:rPr>
              <w:t>Reverse (5’-3’)</w:t>
            </w:r>
          </w:p>
        </w:tc>
      </w:tr>
      <w:tr w:rsidR="00CE68C4" w14:paraId="716887AA" w14:textId="77777777" w:rsidTr="00E41290">
        <w:tc>
          <w:tcPr>
            <w:tcW w:w="1227" w:type="dxa"/>
          </w:tcPr>
          <w:p w14:paraId="2B634931" w14:textId="77777777" w:rsidR="00CE68C4" w:rsidRPr="007B4D76" w:rsidRDefault="00CE68C4" w:rsidP="00E4129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D76">
              <w:rPr>
                <w:rFonts w:ascii="Times New Roman" w:hAnsi="Times New Roman" w:cs="Times New Roman" w:hint="eastAsia"/>
                <w:i/>
                <w:iCs/>
              </w:rPr>
              <w:t>GADPH</w:t>
            </w:r>
          </w:p>
        </w:tc>
        <w:tc>
          <w:tcPr>
            <w:tcW w:w="3642" w:type="dxa"/>
          </w:tcPr>
          <w:p w14:paraId="1AFBAE66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E84698">
              <w:rPr>
                <w:rFonts w:ascii="Times New Roman" w:eastAsia="楷体" w:hAnsi="Times New Roman" w:cs="Times New Roman" w:hint="eastAsia"/>
                <w:szCs w:val="21"/>
              </w:rPr>
              <w:t>ACTCTACCCACGGCAAGTTCAACG</w:t>
            </w:r>
          </w:p>
        </w:tc>
        <w:tc>
          <w:tcPr>
            <w:tcW w:w="3710" w:type="dxa"/>
          </w:tcPr>
          <w:p w14:paraId="445E517A" w14:textId="77777777" w:rsidR="00CE68C4" w:rsidRDefault="00CE68C4" w:rsidP="00E41290">
            <w:pPr>
              <w:tabs>
                <w:tab w:val="left" w:pos="1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E84698">
              <w:rPr>
                <w:rFonts w:ascii="Times New Roman" w:eastAsia="楷体" w:hAnsi="Times New Roman" w:cs="Times New Roman" w:hint="eastAsia"/>
                <w:szCs w:val="21"/>
              </w:rPr>
              <w:t>ATACTCAGCACCAGCATCACCCCA</w:t>
            </w:r>
          </w:p>
        </w:tc>
      </w:tr>
      <w:tr w:rsidR="00CE68C4" w14:paraId="5FA3610D" w14:textId="77777777" w:rsidTr="00E41290">
        <w:tc>
          <w:tcPr>
            <w:tcW w:w="1227" w:type="dxa"/>
          </w:tcPr>
          <w:p w14:paraId="52297680" w14:textId="77777777" w:rsidR="00CE68C4" w:rsidRPr="007B4D76" w:rsidRDefault="00CE68C4" w:rsidP="00E4129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D76">
              <w:rPr>
                <w:rFonts w:ascii="Times New Roman" w:hAnsi="Times New Roman" w:cs="Times New Roman" w:hint="eastAsia"/>
                <w:i/>
                <w:iCs/>
              </w:rPr>
              <w:t>SIRT1</w:t>
            </w:r>
          </w:p>
        </w:tc>
        <w:tc>
          <w:tcPr>
            <w:tcW w:w="3642" w:type="dxa"/>
          </w:tcPr>
          <w:p w14:paraId="1BB3DC27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B47370">
              <w:rPr>
                <w:rFonts w:ascii="Times New Roman" w:eastAsia="楷体" w:hAnsi="Times New Roman" w:cs="Times New Roman" w:hint="eastAsia"/>
                <w:szCs w:val="21"/>
              </w:rPr>
              <w:t>GGAGCAGATTAGTAAGCGTCTT</w:t>
            </w:r>
          </w:p>
        </w:tc>
        <w:tc>
          <w:tcPr>
            <w:tcW w:w="3710" w:type="dxa"/>
          </w:tcPr>
          <w:p w14:paraId="5E117ADD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 w:rsidRPr="00B47370">
              <w:rPr>
                <w:rFonts w:ascii="Times New Roman" w:eastAsia="楷体" w:hAnsi="Times New Roman" w:cs="Times New Roman" w:hint="eastAsia"/>
                <w:szCs w:val="21"/>
              </w:rPr>
              <w:t>CACTTTCATCTTCCAAGGGTTC</w:t>
            </w:r>
          </w:p>
        </w:tc>
      </w:tr>
      <w:tr w:rsidR="00CE68C4" w14:paraId="27B821BD" w14:textId="77777777" w:rsidTr="00E41290">
        <w:tc>
          <w:tcPr>
            <w:tcW w:w="1227" w:type="dxa"/>
          </w:tcPr>
          <w:p w14:paraId="19CF17BA" w14:textId="77777777" w:rsidR="00CE68C4" w:rsidRPr="007B4D76" w:rsidRDefault="00CE68C4" w:rsidP="00E4129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D76">
              <w:rPr>
                <w:rFonts w:ascii="Times New Roman" w:hAnsi="Times New Roman" w:cs="Times New Roman" w:hint="eastAsia"/>
                <w:i/>
                <w:iCs/>
              </w:rPr>
              <w:t>LC3B</w:t>
            </w:r>
          </w:p>
        </w:tc>
        <w:tc>
          <w:tcPr>
            <w:tcW w:w="3642" w:type="dxa"/>
          </w:tcPr>
          <w:p w14:paraId="38CDF28B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ACCAAGCCTTCTTCCTCCTG</w:t>
            </w:r>
          </w:p>
        </w:tc>
        <w:tc>
          <w:tcPr>
            <w:tcW w:w="3710" w:type="dxa"/>
          </w:tcPr>
          <w:p w14:paraId="4FDE8C45" w14:textId="77777777" w:rsidR="00CE68C4" w:rsidRDefault="00CE68C4" w:rsidP="00E41290">
            <w:pPr>
              <w:tabs>
                <w:tab w:val="left" w:pos="949"/>
              </w:tabs>
              <w:ind w:firstLineChars="150" w:firstLine="3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CGGCTTCCTGTACATGGTCT</w:t>
            </w:r>
          </w:p>
        </w:tc>
      </w:tr>
      <w:tr w:rsidR="00CE68C4" w14:paraId="1E7210B0" w14:textId="77777777" w:rsidTr="00E41290">
        <w:tc>
          <w:tcPr>
            <w:tcW w:w="1227" w:type="dxa"/>
          </w:tcPr>
          <w:p w14:paraId="5DF30E00" w14:textId="77777777" w:rsidR="00CE68C4" w:rsidRPr="007B4D76" w:rsidRDefault="00CE68C4" w:rsidP="00E4129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B4D76">
              <w:rPr>
                <w:rFonts w:ascii="Times New Roman" w:hAnsi="Times New Roman" w:cs="Times New Roman"/>
                <w:i/>
                <w:iCs/>
              </w:rPr>
              <w:t>P</w:t>
            </w:r>
            <w:r w:rsidRPr="007B4D76">
              <w:rPr>
                <w:rFonts w:ascii="Times New Roman" w:hAnsi="Times New Roman" w:cs="Times New Roman" w:hint="eastAsia"/>
                <w:i/>
                <w:iCs/>
              </w:rPr>
              <w:t>62</w:t>
            </w:r>
          </w:p>
        </w:tc>
        <w:tc>
          <w:tcPr>
            <w:tcW w:w="3642" w:type="dxa"/>
          </w:tcPr>
          <w:p w14:paraId="506CF4A2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CTAGAGGGGCTTTGGTTCGT</w:t>
            </w:r>
          </w:p>
        </w:tc>
        <w:tc>
          <w:tcPr>
            <w:tcW w:w="3710" w:type="dxa"/>
            <w:vAlign w:val="bottom"/>
          </w:tcPr>
          <w:p w14:paraId="7EF1D47F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 w:val="22"/>
                <w:szCs w:val="22"/>
              </w:rPr>
              <w:t>GCTCCCCATGTCCATAGTCA</w:t>
            </w:r>
          </w:p>
        </w:tc>
      </w:tr>
      <w:tr w:rsidR="00CE68C4" w14:paraId="40847E54" w14:textId="77777777" w:rsidTr="00E41290">
        <w:tc>
          <w:tcPr>
            <w:tcW w:w="1227" w:type="dxa"/>
          </w:tcPr>
          <w:p w14:paraId="18F6EFDB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I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L</w:t>
            </w: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6</w:t>
            </w:r>
          </w:p>
        </w:tc>
        <w:tc>
          <w:tcPr>
            <w:tcW w:w="3642" w:type="dxa"/>
          </w:tcPr>
          <w:p w14:paraId="545C55B6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Cs w:val="21"/>
              </w:rPr>
              <w:t>TGCCTTCTTGGGACTGATG</w:t>
            </w:r>
          </w:p>
        </w:tc>
        <w:tc>
          <w:tcPr>
            <w:tcW w:w="3710" w:type="dxa"/>
            <w:vAlign w:val="bottom"/>
          </w:tcPr>
          <w:p w14:paraId="755106F3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Cs w:val="21"/>
              </w:rPr>
              <w:t>TACTGGTCTGTTGTGGGTG</w:t>
            </w:r>
          </w:p>
        </w:tc>
      </w:tr>
      <w:tr w:rsidR="00CE68C4" w14:paraId="78214CBD" w14:textId="77777777" w:rsidTr="00E41290">
        <w:tc>
          <w:tcPr>
            <w:tcW w:w="1227" w:type="dxa"/>
          </w:tcPr>
          <w:p w14:paraId="35EF45A4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M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MP</w:t>
            </w: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3</w:t>
            </w:r>
          </w:p>
        </w:tc>
        <w:tc>
          <w:tcPr>
            <w:tcW w:w="3642" w:type="dxa"/>
          </w:tcPr>
          <w:p w14:paraId="374F7859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Cs w:val="21"/>
              </w:rPr>
              <w:t>TTGAAGGTCTGGGAGGAG</w:t>
            </w:r>
          </w:p>
        </w:tc>
        <w:tc>
          <w:tcPr>
            <w:tcW w:w="3710" w:type="dxa"/>
          </w:tcPr>
          <w:p w14:paraId="7EC8CB04" w14:textId="77777777" w:rsidR="00CE68C4" w:rsidRDefault="00CE68C4" w:rsidP="00E4129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hint="eastAsia"/>
                <w:szCs w:val="21"/>
              </w:rPr>
              <w:t>AGCATTGGCTGAGTGAAA</w:t>
            </w:r>
          </w:p>
        </w:tc>
      </w:tr>
      <w:tr w:rsidR="00CE68C4" w14:paraId="1799EE14" w14:textId="77777777" w:rsidTr="00E41290">
        <w:tc>
          <w:tcPr>
            <w:tcW w:w="1227" w:type="dxa"/>
          </w:tcPr>
          <w:p w14:paraId="3089EB44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I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L1</w:t>
            </w:r>
            <w:r w:rsidRPr="007B4D76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α</w:t>
            </w:r>
          </w:p>
        </w:tc>
        <w:tc>
          <w:tcPr>
            <w:tcW w:w="3642" w:type="dxa"/>
          </w:tcPr>
          <w:p w14:paraId="36136C3E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CAGCCCTTTACTGAAGATGAC</w:t>
            </w:r>
          </w:p>
        </w:tc>
        <w:tc>
          <w:tcPr>
            <w:tcW w:w="3710" w:type="dxa"/>
          </w:tcPr>
          <w:p w14:paraId="222C4684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ATGATGAACTCCTGCTTGACG</w:t>
            </w:r>
          </w:p>
        </w:tc>
      </w:tr>
      <w:tr w:rsidR="00CE68C4" w14:paraId="219B4C62" w14:textId="77777777" w:rsidTr="00E41290">
        <w:tc>
          <w:tcPr>
            <w:tcW w:w="1227" w:type="dxa"/>
          </w:tcPr>
          <w:p w14:paraId="074F2A9E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I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L</w:t>
            </w: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3</w:t>
            </w:r>
          </w:p>
        </w:tc>
        <w:tc>
          <w:tcPr>
            <w:tcW w:w="3642" w:type="dxa"/>
            <w:vAlign w:val="bottom"/>
          </w:tcPr>
          <w:p w14:paraId="0322AF77" w14:textId="77777777" w:rsidR="00CE68C4" w:rsidRDefault="00CE68C4" w:rsidP="00E41290">
            <w:pPr>
              <w:tabs>
                <w:tab w:val="left" w:pos="983"/>
              </w:tabs>
              <w:ind w:firstLineChars="150" w:firstLine="31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CTCTGTGCTGCCAGGTGTC</w:t>
            </w:r>
          </w:p>
        </w:tc>
        <w:tc>
          <w:tcPr>
            <w:tcW w:w="3710" w:type="dxa"/>
          </w:tcPr>
          <w:p w14:paraId="64B22751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hint="eastAsia"/>
                <w:szCs w:val="21"/>
              </w:rPr>
              <w:t>TCATAGGGCGGAAGTTGTC</w:t>
            </w:r>
          </w:p>
        </w:tc>
      </w:tr>
      <w:tr w:rsidR="00CE68C4" w14:paraId="770D3851" w14:textId="77777777" w:rsidTr="00E41290">
        <w:trPr>
          <w:trHeight w:val="319"/>
        </w:trPr>
        <w:tc>
          <w:tcPr>
            <w:tcW w:w="1227" w:type="dxa"/>
          </w:tcPr>
          <w:p w14:paraId="5DCE230B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G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M</w:t>
            </w: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-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CSF</w:t>
            </w:r>
          </w:p>
        </w:tc>
        <w:tc>
          <w:tcPr>
            <w:tcW w:w="3642" w:type="dxa"/>
          </w:tcPr>
          <w:p w14:paraId="482335DC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CTACAGTTTCTCAGCACCCACC</w:t>
            </w:r>
          </w:p>
        </w:tc>
        <w:tc>
          <w:tcPr>
            <w:tcW w:w="3710" w:type="dxa"/>
            <w:vAlign w:val="bottom"/>
          </w:tcPr>
          <w:p w14:paraId="09D62319" w14:textId="77777777" w:rsidR="00CE68C4" w:rsidRDefault="00CE68C4" w:rsidP="00E41290">
            <w:pPr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CTCCAGAGCACGCATGTCATTTA</w:t>
            </w:r>
          </w:p>
        </w:tc>
      </w:tr>
      <w:tr w:rsidR="00CE68C4" w14:paraId="0737EB08" w14:textId="77777777" w:rsidTr="00E41290">
        <w:tc>
          <w:tcPr>
            <w:tcW w:w="1227" w:type="dxa"/>
          </w:tcPr>
          <w:p w14:paraId="51366B25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I</w:t>
            </w: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L</w:t>
            </w:r>
            <w:r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  <w:t>8</w:t>
            </w:r>
          </w:p>
        </w:tc>
        <w:tc>
          <w:tcPr>
            <w:tcW w:w="3642" w:type="dxa"/>
          </w:tcPr>
          <w:p w14:paraId="2FB93DB0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TGGTCTCAGCCACCCGC</w:t>
            </w:r>
          </w:p>
        </w:tc>
        <w:tc>
          <w:tcPr>
            <w:tcW w:w="3710" w:type="dxa"/>
          </w:tcPr>
          <w:p w14:paraId="70805B35" w14:textId="77777777" w:rsidR="00CE68C4" w:rsidRDefault="00CE68C4" w:rsidP="00E4129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CCCTGTGGCTTGGCGG</w:t>
            </w:r>
          </w:p>
        </w:tc>
      </w:tr>
      <w:tr w:rsidR="00CE68C4" w14:paraId="69F775E3" w14:textId="77777777" w:rsidTr="00E41290">
        <w:tc>
          <w:tcPr>
            <w:tcW w:w="1227" w:type="dxa"/>
          </w:tcPr>
          <w:p w14:paraId="07403F3E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i/>
                <w:iCs/>
                <w:color w:val="000000" w:themeColor="text1"/>
                <w:szCs w:val="21"/>
              </w:rPr>
              <w:t>PINK1</w:t>
            </w:r>
          </w:p>
        </w:tc>
        <w:tc>
          <w:tcPr>
            <w:tcW w:w="3642" w:type="dxa"/>
          </w:tcPr>
          <w:p w14:paraId="46C6DCE1" w14:textId="77777777" w:rsidR="00CE68C4" w:rsidRPr="00330666" w:rsidRDefault="00CE68C4" w:rsidP="00E4129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TACCGCTTCTTCCGCCAGTCG</w:t>
            </w:r>
          </w:p>
        </w:tc>
        <w:tc>
          <w:tcPr>
            <w:tcW w:w="3710" w:type="dxa"/>
          </w:tcPr>
          <w:p w14:paraId="561475C9" w14:textId="77777777" w:rsidR="00CE68C4" w:rsidRPr="00330666" w:rsidRDefault="00CE68C4" w:rsidP="00E4129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GCTCTCCGCCTGCTTCTCCTC</w:t>
            </w:r>
          </w:p>
        </w:tc>
      </w:tr>
      <w:tr w:rsidR="00CE68C4" w14:paraId="1F99B8C1" w14:textId="77777777" w:rsidTr="00E41290">
        <w:tc>
          <w:tcPr>
            <w:tcW w:w="1227" w:type="dxa"/>
          </w:tcPr>
          <w:p w14:paraId="55726572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 w:hint="eastAsia"/>
              </w:rPr>
              <w:t>ARKIN</w:t>
            </w:r>
          </w:p>
        </w:tc>
        <w:tc>
          <w:tcPr>
            <w:tcW w:w="3642" w:type="dxa"/>
          </w:tcPr>
          <w:p w14:paraId="20AABA68" w14:textId="77777777" w:rsidR="00CE68C4" w:rsidRPr="00F7372A" w:rsidRDefault="00CE68C4" w:rsidP="00E41290">
            <w:pPr>
              <w:ind w:firstLineChars="250" w:firstLine="525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GTGCCAATCTCCAGACTG</w:t>
            </w:r>
          </w:p>
        </w:tc>
        <w:tc>
          <w:tcPr>
            <w:tcW w:w="3710" w:type="dxa"/>
          </w:tcPr>
          <w:p w14:paraId="50BDE226" w14:textId="77777777" w:rsidR="00CE68C4" w:rsidRPr="00F7372A" w:rsidRDefault="00CE68C4" w:rsidP="00E41290">
            <w:pPr>
              <w:ind w:firstLineChars="250" w:firstLine="525"/>
              <w:rPr>
                <w:rFonts w:ascii="Times New Roman" w:hAnsi="Times New Roman"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</w:rPr>
              <w:t>ATCGTTGAGCCTTGTGAC</w:t>
            </w:r>
          </w:p>
        </w:tc>
      </w:tr>
      <w:tr w:rsidR="00CE68C4" w14:paraId="57C0747F" w14:textId="77777777" w:rsidTr="00E41290">
        <w:tc>
          <w:tcPr>
            <w:tcW w:w="1227" w:type="dxa"/>
          </w:tcPr>
          <w:p w14:paraId="67517BA2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 w:hint="eastAsia"/>
              </w:rPr>
              <w:t>TP</w:t>
            </w: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 w:hint="eastAsia"/>
              </w:rPr>
              <w:t>V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 w:hint="eastAsia"/>
              </w:rPr>
              <w:t>A</w:t>
            </w:r>
          </w:p>
        </w:tc>
        <w:tc>
          <w:tcPr>
            <w:tcW w:w="3642" w:type="dxa"/>
          </w:tcPr>
          <w:p w14:paraId="3C00E68B" w14:textId="77777777" w:rsidR="00CE68C4" w:rsidRPr="007B1F32" w:rsidRDefault="00CE68C4" w:rsidP="00E4129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ATGATGGCTGACTCTACCT</w:t>
            </w:r>
          </w:p>
        </w:tc>
        <w:tc>
          <w:tcPr>
            <w:tcW w:w="3710" w:type="dxa"/>
          </w:tcPr>
          <w:p w14:paraId="09994388" w14:textId="77777777" w:rsidR="00CE68C4" w:rsidRPr="007B1F32" w:rsidRDefault="00CE68C4" w:rsidP="00E41290">
            <w:pPr>
              <w:ind w:firstLineChars="200" w:firstLine="420"/>
              <w:rPr>
                <w:rFonts w:ascii="Times New Roman" w:hAnsi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Cs w:val="21"/>
              </w:rPr>
              <w:t>CTCCTACAATGCTGACACT</w:t>
            </w:r>
          </w:p>
        </w:tc>
      </w:tr>
      <w:tr w:rsidR="00CE68C4" w14:paraId="47550FA4" w14:textId="77777777" w:rsidTr="00E41290">
        <w:tc>
          <w:tcPr>
            <w:tcW w:w="1227" w:type="dxa"/>
          </w:tcPr>
          <w:p w14:paraId="0D421FE8" w14:textId="77777777" w:rsidR="00CE68C4" w:rsidRDefault="00CE68C4" w:rsidP="00E41290">
            <w:pPr>
              <w:jc w:val="center"/>
              <w:rPr>
                <w:rFonts w:ascii="Times New Roman" w:hAnsi="Times New Roman"/>
                <w:i/>
                <w:iCs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</w:rPr>
              <w:t>NF-</w:t>
            </w:r>
            <w:proofErr w:type="spellStart"/>
            <w:r>
              <w:rPr>
                <w:rFonts w:ascii="Times New Roman" w:hAnsi="Times New Roman"/>
              </w:rPr>
              <w:t>κB</w:t>
            </w:r>
            <w:proofErr w:type="spellEnd"/>
          </w:p>
        </w:tc>
        <w:tc>
          <w:tcPr>
            <w:tcW w:w="3642" w:type="dxa"/>
          </w:tcPr>
          <w:p w14:paraId="3CCEACBF" w14:textId="77777777" w:rsidR="00CE68C4" w:rsidRDefault="00CE68C4" w:rsidP="00E4129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CCAGATAACTTCGGCATCA</w:t>
            </w:r>
          </w:p>
        </w:tc>
        <w:tc>
          <w:tcPr>
            <w:tcW w:w="3710" w:type="dxa"/>
            <w:vAlign w:val="bottom"/>
          </w:tcPr>
          <w:p w14:paraId="5FC5EE55" w14:textId="77777777" w:rsidR="00CE68C4" w:rsidRPr="007B1F32" w:rsidRDefault="00CE68C4" w:rsidP="00E41290">
            <w:pPr>
              <w:rPr>
                <w:rFonts w:ascii="Times New Roman" w:hAnsi="Times New Roman"/>
                <w:b/>
                <w:bCs/>
                <w:color w:val="222222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hint="eastAsia"/>
                <w:szCs w:val="21"/>
              </w:rPr>
              <w:t xml:space="preserve">    </w:t>
            </w:r>
            <w:r>
              <w:rPr>
                <w:rFonts w:ascii="Times New Roman" w:hAnsi="Times New Roman"/>
                <w:szCs w:val="21"/>
              </w:rPr>
              <w:t>GGTCATATTGTTACGCTCAC</w:t>
            </w:r>
          </w:p>
        </w:tc>
      </w:tr>
    </w:tbl>
    <w:p w14:paraId="064E3D1B" w14:textId="77777777" w:rsidR="00FE1441" w:rsidRPr="00633265" w:rsidRDefault="00FE1441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FE1441" w:rsidRPr="00633265" w:rsidSect="008A67E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06E"/>
    <w:rsid w:val="000047E9"/>
    <w:rsid w:val="00023421"/>
    <w:rsid w:val="00033A20"/>
    <w:rsid w:val="00051EC3"/>
    <w:rsid w:val="000709AF"/>
    <w:rsid w:val="000773A5"/>
    <w:rsid w:val="000938A4"/>
    <w:rsid w:val="00095D9C"/>
    <w:rsid w:val="000A5FCF"/>
    <w:rsid w:val="000B1CBC"/>
    <w:rsid w:val="000C29C2"/>
    <w:rsid w:val="000D5B29"/>
    <w:rsid w:val="000F4DA6"/>
    <w:rsid w:val="000F69B2"/>
    <w:rsid w:val="00101502"/>
    <w:rsid w:val="00105D80"/>
    <w:rsid w:val="00121B2F"/>
    <w:rsid w:val="001252E3"/>
    <w:rsid w:val="001259BA"/>
    <w:rsid w:val="001358EA"/>
    <w:rsid w:val="00153334"/>
    <w:rsid w:val="00167FBF"/>
    <w:rsid w:val="0017448A"/>
    <w:rsid w:val="0017612E"/>
    <w:rsid w:val="00177BBA"/>
    <w:rsid w:val="00182135"/>
    <w:rsid w:val="001C0994"/>
    <w:rsid w:val="001D7E4D"/>
    <w:rsid w:val="00203BB8"/>
    <w:rsid w:val="0021537A"/>
    <w:rsid w:val="002430BD"/>
    <w:rsid w:val="002511FC"/>
    <w:rsid w:val="00261189"/>
    <w:rsid w:val="00261B9D"/>
    <w:rsid w:val="00270C9E"/>
    <w:rsid w:val="002726E2"/>
    <w:rsid w:val="0027783B"/>
    <w:rsid w:val="00281C77"/>
    <w:rsid w:val="00284F55"/>
    <w:rsid w:val="002A7B99"/>
    <w:rsid w:val="002B1FDA"/>
    <w:rsid w:val="002B23CE"/>
    <w:rsid w:val="002C489D"/>
    <w:rsid w:val="00304F3C"/>
    <w:rsid w:val="00340EC3"/>
    <w:rsid w:val="00343970"/>
    <w:rsid w:val="00377E60"/>
    <w:rsid w:val="00384731"/>
    <w:rsid w:val="003868CA"/>
    <w:rsid w:val="003A363A"/>
    <w:rsid w:val="003D4436"/>
    <w:rsid w:val="0040173C"/>
    <w:rsid w:val="00411831"/>
    <w:rsid w:val="004216A1"/>
    <w:rsid w:val="00431E48"/>
    <w:rsid w:val="00434C90"/>
    <w:rsid w:val="00444072"/>
    <w:rsid w:val="00471216"/>
    <w:rsid w:val="00471B43"/>
    <w:rsid w:val="004A3F86"/>
    <w:rsid w:val="004A578E"/>
    <w:rsid w:val="004A6287"/>
    <w:rsid w:val="004B2FE3"/>
    <w:rsid w:val="004C158C"/>
    <w:rsid w:val="004C1EA5"/>
    <w:rsid w:val="004C6DB4"/>
    <w:rsid w:val="004E2259"/>
    <w:rsid w:val="004E3BB8"/>
    <w:rsid w:val="0053315C"/>
    <w:rsid w:val="00544385"/>
    <w:rsid w:val="005578C3"/>
    <w:rsid w:val="005604AC"/>
    <w:rsid w:val="00580529"/>
    <w:rsid w:val="005875B7"/>
    <w:rsid w:val="005915C1"/>
    <w:rsid w:val="00592BFC"/>
    <w:rsid w:val="005A191C"/>
    <w:rsid w:val="005C1B62"/>
    <w:rsid w:val="005F0960"/>
    <w:rsid w:val="005F0C12"/>
    <w:rsid w:val="00605D2D"/>
    <w:rsid w:val="00613FED"/>
    <w:rsid w:val="006308F2"/>
    <w:rsid w:val="00633265"/>
    <w:rsid w:val="00635FCD"/>
    <w:rsid w:val="006454E8"/>
    <w:rsid w:val="00662C95"/>
    <w:rsid w:val="00667121"/>
    <w:rsid w:val="00670D6D"/>
    <w:rsid w:val="006930C1"/>
    <w:rsid w:val="006B03D5"/>
    <w:rsid w:val="006B160A"/>
    <w:rsid w:val="006B54E5"/>
    <w:rsid w:val="006E4234"/>
    <w:rsid w:val="006E7C57"/>
    <w:rsid w:val="006F3E3E"/>
    <w:rsid w:val="006F741E"/>
    <w:rsid w:val="00700473"/>
    <w:rsid w:val="00707459"/>
    <w:rsid w:val="00721F50"/>
    <w:rsid w:val="00735CA1"/>
    <w:rsid w:val="0073750B"/>
    <w:rsid w:val="00780054"/>
    <w:rsid w:val="007F3E42"/>
    <w:rsid w:val="008154A3"/>
    <w:rsid w:val="00843134"/>
    <w:rsid w:val="00864DC5"/>
    <w:rsid w:val="00880389"/>
    <w:rsid w:val="0088112F"/>
    <w:rsid w:val="00885C54"/>
    <w:rsid w:val="008876ED"/>
    <w:rsid w:val="008A347A"/>
    <w:rsid w:val="008A67E0"/>
    <w:rsid w:val="00911553"/>
    <w:rsid w:val="00922A1E"/>
    <w:rsid w:val="00926CAF"/>
    <w:rsid w:val="00937EB4"/>
    <w:rsid w:val="00946BFB"/>
    <w:rsid w:val="0096424D"/>
    <w:rsid w:val="00977166"/>
    <w:rsid w:val="00981664"/>
    <w:rsid w:val="00992C47"/>
    <w:rsid w:val="009C5DAD"/>
    <w:rsid w:val="00A17368"/>
    <w:rsid w:val="00A3522A"/>
    <w:rsid w:val="00A65857"/>
    <w:rsid w:val="00A8527C"/>
    <w:rsid w:val="00A8706E"/>
    <w:rsid w:val="00A92EEC"/>
    <w:rsid w:val="00AB66E7"/>
    <w:rsid w:val="00AC4965"/>
    <w:rsid w:val="00AC4EC1"/>
    <w:rsid w:val="00AE124E"/>
    <w:rsid w:val="00AE14AC"/>
    <w:rsid w:val="00AF0119"/>
    <w:rsid w:val="00B02D0D"/>
    <w:rsid w:val="00B22CA8"/>
    <w:rsid w:val="00B27FE6"/>
    <w:rsid w:val="00B40EDB"/>
    <w:rsid w:val="00B5618E"/>
    <w:rsid w:val="00B85710"/>
    <w:rsid w:val="00B9092C"/>
    <w:rsid w:val="00B9478D"/>
    <w:rsid w:val="00BD10BF"/>
    <w:rsid w:val="00BD5435"/>
    <w:rsid w:val="00C03ED6"/>
    <w:rsid w:val="00C15D63"/>
    <w:rsid w:val="00C25E8E"/>
    <w:rsid w:val="00C346DD"/>
    <w:rsid w:val="00C45AF5"/>
    <w:rsid w:val="00C5125B"/>
    <w:rsid w:val="00C54490"/>
    <w:rsid w:val="00C71B92"/>
    <w:rsid w:val="00C81F07"/>
    <w:rsid w:val="00CB1696"/>
    <w:rsid w:val="00CE3F09"/>
    <w:rsid w:val="00CE68C4"/>
    <w:rsid w:val="00D16559"/>
    <w:rsid w:val="00D1777D"/>
    <w:rsid w:val="00D243FA"/>
    <w:rsid w:val="00D329E9"/>
    <w:rsid w:val="00D33099"/>
    <w:rsid w:val="00D420F9"/>
    <w:rsid w:val="00D746DA"/>
    <w:rsid w:val="00D94A08"/>
    <w:rsid w:val="00DA0724"/>
    <w:rsid w:val="00DB0891"/>
    <w:rsid w:val="00E024F6"/>
    <w:rsid w:val="00E03765"/>
    <w:rsid w:val="00E041AB"/>
    <w:rsid w:val="00E06124"/>
    <w:rsid w:val="00E128FB"/>
    <w:rsid w:val="00E1781F"/>
    <w:rsid w:val="00E20003"/>
    <w:rsid w:val="00E26845"/>
    <w:rsid w:val="00E27518"/>
    <w:rsid w:val="00E478E9"/>
    <w:rsid w:val="00E5204A"/>
    <w:rsid w:val="00E60158"/>
    <w:rsid w:val="00EA2452"/>
    <w:rsid w:val="00F26FFB"/>
    <w:rsid w:val="00F33D52"/>
    <w:rsid w:val="00F34233"/>
    <w:rsid w:val="00F3704C"/>
    <w:rsid w:val="00F5324E"/>
    <w:rsid w:val="00F56507"/>
    <w:rsid w:val="00F62B70"/>
    <w:rsid w:val="00F85B16"/>
    <w:rsid w:val="00F93886"/>
    <w:rsid w:val="00F94B72"/>
    <w:rsid w:val="00FA024B"/>
    <w:rsid w:val="00FA5C3A"/>
    <w:rsid w:val="00FA60F6"/>
    <w:rsid w:val="00FB53D6"/>
    <w:rsid w:val="00FB6544"/>
    <w:rsid w:val="00FC7DE9"/>
    <w:rsid w:val="00FE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15B66"/>
  <w15:chartTrackingRefBased/>
  <w15:docId w15:val="{9B973217-7118-1B4A-8EC9-B67B9161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A8706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0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06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06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06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06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06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06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06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06E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06E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06E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06E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06E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06E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A870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7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0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70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0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7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7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0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E6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7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e42806</dc:creator>
  <cp:keywords/>
  <dc:description/>
  <cp:lastModifiedBy>Rajalakshmi Thangaraj</cp:lastModifiedBy>
  <cp:revision>49</cp:revision>
  <dcterms:created xsi:type="dcterms:W3CDTF">2024-11-26T00:27:00Z</dcterms:created>
  <dcterms:modified xsi:type="dcterms:W3CDTF">2025-10-11T06:33:00Z</dcterms:modified>
</cp:coreProperties>
</file>