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10FA4" w14:textId="77777777" w:rsidR="00EA4362" w:rsidRPr="008575F4" w:rsidRDefault="00EA4362">
      <w:pPr>
        <w:rPr>
          <w:rFonts w:ascii="Times New Roman" w:hAnsi="Times New Roman" w:cs="Times New Roman"/>
          <w:b/>
          <w:bCs/>
          <w:sz w:val="20"/>
          <w:szCs w:val="20"/>
        </w:rPr>
      </w:pPr>
      <w:r w:rsidRPr="008575F4">
        <w:rPr>
          <w:rFonts w:ascii="Times New Roman" w:hAnsi="Times New Roman" w:cs="Times New Roman"/>
          <w:b/>
          <w:bCs/>
          <w:sz w:val="20"/>
          <w:szCs w:val="20"/>
        </w:rPr>
        <w:t>Supplementary Material</w:t>
      </w:r>
    </w:p>
    <w:p w14:paraId="6B70CD89" w14:textId="77777777" w:rsidR="00EA4362" w:rsidRPr="008575F4" w:rsidRDefault="00EA4362">
      <w:pPr>
        <w:rPr>
          <w:rFonts w:ascii="Times New Roman" w:hAnsi="Times New Roman" w:cs="Times New Roman"/>
          <w:b/>
          <w:bCs/>
          <w:sz w:val="20"/>
          <w:szCs w:val="20"/>
        </w:rPr>
      </w:pPr>
      <w:r w:rsidRPr="008575F4">
        <w:rPr>
          <w:rFonts w:ascii="Times New Roman" w:hAnsi="Times New Roman" w:cs="Times New Roman"/>
          <w:b/>
          <w:bCs/>
          <w:sz w:val="20"/>
          <w:szCs w:val="20"/>
        </w:rPr>
        <w:t>Table of Contents</w:t>
      </w:r>
    </w:p>
    <w:p w14:paraId="3B5FCC04" w14:textId="331DA687" w:rsidR="00EA4362" w:rsidRPr="008575F4" w:rsidRDefault="00EA4362" w:rsidP="002729FF">
      <w:pPr>
        <w:pStyle w:val="1"/>
        <w:rPr>
          <w:rFonts w:ascii="Times New Roman" w:hAnsi="Times New Roman" w:cs="Times New Roman"/>
          <w:sz w:val="20"/>
          <w:szCs w:val="20"/>
        </w:rPr>
      </w:pPr>
      <w:r w:rsidRPr="008575F4">
        <w:rPr>
          <w:rFonts w:ascii="Times New Roman" w:hAnsi="Times New Roman" w:cs="Times New Roman"/>
          <w:sz w:val="20"/>
          <w:szCs w:val="20"/>
        </w:rPr>
        <w:t>Fig</w:t>
      </w:r>
      <w:r w:rsidR="00D97AB9">
        <w:rPr>
          <w:rFonts w:ascii="Times New Roman" w:hAnsi="Times New Roman" w:cs="Times New Roman" w:hint="eastAsia"/>
          <w:sz w:val="20"/>
          <w:szCs w:val="20"/>
        </w:rPr>
        <w:t>.</w:t>
      </w:r>
      <w:r w:rsidRPr="008575F4">
        <w:rPr>
          <w:rFonts w:ascii="Times New Roman" w:hAnsi="Times New Roman" w:cs="Times New Roman"/>
          <w:sz w:val="20"/>
          <w:szCs w:val="20"/>
        </w:rPr>
        <w:t xml:space="preserve"> S1. Axilla</w:t>
      </w:r>
      <w:r w:rsidR="00D97AB9">
        <w:rPr>
          <w:rFonts w:ascii="Times New Roman" w:hAnsi="Times New Roman" w:cs="Times New Roman" w:hint="eastAsia"/>
          <w:sz w:val="20"/>
          <w:szCs w:val="20"/>
        </w:rPr>
        <w:t>ry</w:t>
      </w:r>
      <w:r w:rsidRPr="008575F4">
        <w:rPr>
          <w:rFonts w:ascii="Times New Roman" w:hAnsi="Times New Roman" w:cs="Times New Roman"/>
          <w:sz w:val="20"/>
          <w:szCs w:val="20"/>
        </w:rPr>
        <w:t xml:space="preserve"> subcutaneous white adipose tissue (A</w:t>
      </w:r>
      <w:r w:rsidR="008C6B85">
        <w:rPr>
          <w:rFonts w:ascii="Times New Roman" w:hAnsi="Times New Roman" w:cs="Times New Roman" w:hint="eastAsia"/>
          <w:sz w:val="20"/>
          <w:szCs w:val="20"/>
        </w:rPr>
        <w:t xml:space="preserve">xilla </w:t>
      </w:r>
      <w:r w:rsidRPr="008575F4">
        <w:rPr>
          <w:rFonts w:ascii="Times New Roman" w:hAnsi="Times New Roman" w:cs="Times New Roman"/>
          <w:sz w:val="20"/>
          <w:szCs w:val="20"/>
        </w:rPr>
        <w:t>SWAT</w:t>
      </w:r>
      <w:r w:rsidR="008C6B85">
        <w:rPr>
          <w:rFonts w:ascii="Times New Roman" w:hAnsi="Times New Roman" w:cs="Times New Roman" w:hint="eastAsia"/>
          <w:sz w:val="20"/>
          <w:szCs w:val="20"/>
        </w:rPr>
        <w:t xml:space="preserve"> Tx</w:t>
      </w:r>
      <w:r w:rsidRPr="008575F4">
        <w:rPr>
          <w:rFonts w:ascii="Times New Roman" w:hAnsi="Times New Roman" w:cs="Times New Roman"/>
          <w:sz w:val="20"/>
          <w:szCs w:val="20"/>
        </w:rPr>
        <w:t xml:space="preserve">) transplantation </w:t>
      </w:r>
      <w:r w:rsidR="004D6A53" w:rsidRPr="008575F4">
        <w:rPr>
          <w:rFonts w:ascii="Times New Roman" w:hAnsi="Times New Roman" w:cs="Times New Roman"/>
          <w:sz w:val="20"/>
          <w:szCs w:val="20"/>
        </w:rPr>
        <w:t xml:space="preserve">and </w:t>
      </w:r>
      <w:r w:rsidR="00D97AB9">
        <w:rPr>
          <w:rFonts w:ascii="Times New Roman" w:hAnsi="Times New Roman" w:cs="Times New Roman" w:hint="eastAsia"/>
          <w:sz w:val="20"/>
          <w:szCs w:val="20"/>
        </w:rPr>
        <w:t>i</w:t>
      </w:r>
      <w:r w:rsidR="004D6A53" w:rsidRPr="008575F4">
        <w:rPr>
          <w:rFonts w:ascii="Times New Roman" w:hAnsi="Times New Roman" w:cs="Times New Roman"/>
          <w:sz w:val="20"/>
          <w:szCs w:val="20"/>
        </w:rPr>
        <w:t>ntramuscular transplantation (</w:t>
      </w:r>
      <w:r w:rsidR="008C6B85">
        <w:rPr>
          <w:rFonts w:ascii="Times New Roman" w:hAnsi="Times New Roman" w:cs="Times New Roman" w:hint="eastAsia"/>
          <w:sz w:val="20"/>
          <w:szCs w:val="20"/>
        </w:rPr>
        <w:t>M</w:t>
      </w:r>
      <w:r w:rsidR="004D6A53" w:rsidRPr="008575F4">
        <w:rPr>
          <w:rFonts w:ascii="Times New Roman" w:hAnsi="Times New Roman" w:cs="Times New Roman"/>
          <w:sz w:val="20"/>
          <w:szCs w:val="20"/>
        </w:rPr>
        <w:t xml:space="preserve">uscle Tx) </w:t>
      </w:r>
      <w:r w:rsidRPr="008575F4">
        <w:rPr>
          <w:rFonts w:ascii="Times New Roman" w:hAnsi="Times New Roman" w:cs="Times New Roman"/>
          <w:sz w:val="20"/>
          <w:szCs w:val="20"/>
        </w:rPr>
        <w:t xml:space="preserve">of </w:t>
      </w:r>
      <w:r w:rsidR="000827F8">
        <w:rPr>
          <w:rFonts w:ascii="Times New Roman" w:hAnsi="Times New Roman" w:cs="Times New Roman" w:hint="eastAsia"/>
          <w:sz w:val="20"/>
          <w:szCs w:val="20"/>
        </w:rPr>
        <w:t>h</w:t>
      </w:r>
      <w:r w:rsidR="000827F8" w:rsidRPr="008575F4">
        <w:rPr>
          <w:rFonts w:ascii="Times New Roman" w:hAnsi="Times New Roman" w:cs="Times New Roman"/>
          <w:sz w:val="20"/>
          <w:szCs w:val="20"/>
        </w:rPr>
        <w:t xml:space="preserve">uman embryonic stem cell </w:t>
      </w:r>
      <w:r w:rsidR="000827F8">
        <w:rPr>
          <w:rFonts w:ascii="Times New Roman" w:hAnsi="Times New Roman" w:cs="Times New Roman" w:hint="eastAsia"/>
          <w:sz w:val="20"/>
          <w:szCs w:val="20"/>
        </w:rPr>
        <w:t>(</w:t>
      </w:r>
      <w:r w:rsidRPr="008575F4">
        <w:rPr>
          <w:rFonts w:ascii="Times New Roman" w:hAnsi="Times New Roman" w:cs="Times New Roman"/>
          <w:sz w:val="20"/>
          <w:szCs w:val="20"/>
        </w:rPr>
        <w:t>hESC</w:t>
      </w:r>
      <w:r w:rsidR="000827F8">
        <w:rPr>
          <w:rFonts w:ascii="Times New Roman" w:hAnsi="Times New Roman" w:cs="Times New Roman" w:hint="eastAsia"/>
          <w:sz w:val="20"/>
          <w:szCs w:val="20"/>
        </w:rPr>
        <w:t>)</w:t>
      </w:r>
      <w:r w:rsidRPr="008575F4">
        <w:rPr>
          <w:rFonts w:ascii="Times New Roman" w:hAnsi="Times New Roman" w:cs="Times New Roman"/>
          <w:sz w:val="20"/>
          <w:szCs w:val="20"/>
        </w:rPr>
        <w:t xml:space="preserve">-derived </w:t>
      </w:r>
      <w:r w:rsidR="00D97AB9">
        <w:rPr>
          <w:rFonts w:ascii="Times New Roman" w:hAnsi="Times New Roman" w:cs="Times New Roman" w:hint="eastAsia"/>
          <w:sz w:val="20"/>
          <w:szCs w:val="20"/>
        </w:rPr>
        <w:t>p</w:t>
      </w:r>
      <w:r w:rsidRPr="008575F4">
        <w:rPr>
          <w:rFonts w:ascii="Times New Roman" w:hAnsi="Times New Roman" w:cs="Times New Roman"/>
          <w:sz w:val="20"/>
          <w:szCs w:val="20"/>
        </w:rPr>
        <w:t>ituitary</w:t>
      </w:r>
      <w:r w:rsidR="0097360A">
        <w:rPr>
          <w:rFonts w:ascii="Times New Roman" w:hAnsi="Times New Roman" w:cs="Times New Roman"/>
          <w:sz w:val="20"/>
          <w:szCs w:val="20"/>
        </w:rPr>
        <w:t>–</w:t>
      </w:r>
      <w:r w:rsidR="00D97AB9">
        <w:rPr>
          <w:rFonts w:ascii="Times New Roman" w:hAnsi="Times New Roman" w:cs="Times New Roman" w:hint="eastAsia"/>
          <w:sz w:val="20"/>
          <w:szCs w:val="20"/>
        </w:rPr>
        <w:t>h</w:t>
      </w:r>
      <w:r w:rsidRPr="008575F4">
        <w:rPr>
          <w:rFonts w:ascii="Times New Roman" w:hAnsi="Times New Roman" w:cs="Times New Roman"/>
          <w:sz w:val="20"/>
          <w:szCs w:val="20"/>
        </w:rPr>
        <w:t xml:space="preserve">ypothalamus </w:t>
      </w:r>
      <w:r w:rsidR="00D97AB9">
        <w:rPr>
          <w:rFonts w:ascii="Times New Roman" w:hAnsi="Times New Roman" w:cs="Times New Roman" w:hint="eastAsia"/>
          <w:sz w:val="20"/>
          <w:szCs w:val="20"/>
        </w:rPr>
        <w:t>o</w:t>
      </w:r>
      <w:r w:rsidRPr="008575F4">
        <w:rPr>
          <w:rFonts w:ascii="Times New Roman" w:hAnsi="Times New Roman" w:cs="Times New Roman"/>
          <w:sz w:val="20"/>
          <w:szCs w:val="20"/>
        </w:rPr>
        <w:t>rganoids in mice.</w:t>
      </w:r>
      <w:r w:rsidR="006D2E6C" w:rsidRPr="008575F4">
        <w:rPr>
          <w:rFonts w:ascii="Times New Roman" w:hAnsi="Times New Roman" w:cs="Times New Roman"/>
          <w:sz w:val="20"/>
          <w:szCs w:val="20"/>
        </w:rPr>
        <w:t xml:space="preserve"> --</w:t>
      </w:r>
      <w:r w:rsidR="00D97AB9">
        <w:rPr>
          <w:rFonts w:ascii="Times New Roman" w:hAnsi="Times New Roman" w:cs="Times New Roman" w:hint="eastAsia"/>
          <w:sz w:val="20"/>
          <w:szCs w:val="20"/>
        </w:rPr>
        <w:t>--</w:t>
      </w:r>
      <w:r w:rsidR="006D2E6C" w:rsidRPr="008575F4">
        <w:rPr>
          <w:rFonts w:ascii="Times New Roman" w:hAnsi="Times New Roman" w:cs="Times New Roman"/>
          <w:sz w:val="20"/>
          <w:szCs w:val="20"/>
        </w:rPr>
        <w:t>--</w:t>
      </w:r>
      <w:r w:rsidR="008C6B85" w:rsidRPr="008575F4">
        <w:rPr>
          <w:rFonts w:ascii="Times New Roman" w:hAnsi="Times New Roman" w:cs="Times New Roman"/>
          <w:sz w:val="20"/>
          <w:szCs w:val="20"/>
        </w:rPr>
        <w:t>-----------------------------------------------------------------------------------------------------------------------</w:t>
      </w:r>
      <w:r w:rsidR="006D2E6C" w:rsidRPr="008575F4">
        <w:rPr>
          <w:rFonts w:ascii="Times New Roman" w:hAnsi="Times New Roman" w:cs="Times New Roman"/>
          <w:sz w:val="20"/>
          <w:szCs w:val="20"/>
        </w:rPr>
        <w:t>-</w:t>
      </w:r>
      <w:r w:rsidR="001361BA" w:rsidRPr="008575F4">
        <w:rPr>
          <w:rFonts w:ascii="Times New Roman" w:hAnsi="Times New Roman" w:cs="Times New Roman"/>
          <w:sz w:val="20"/>
          <w:szCs w:val="20"/>
        </w:rPr>
        <w:t>2</w:t>
      </w:r>
    </w:p>
    <w:p w14:paraId="544520A3" w14:textId="5526AC02" w:rsidR="00BD721D" w:rsidRDefault="00BD721D" w:rsidP="002729FF">
      <w:pPr>
        <w:pStyle w:val="1"/>
        <w:rPr>
          <w:rFonts w:ascii="Times New Roman" w:hAnsi="Times New Roman" w:cs="Times New Roman"/>
          <w:sz w:val="20"/>
          <w:szCs w:val="20"/>
        </w:rPr>
      </w:pPr>
      <w:r w:rsidRPr="008575F4">
        <w:rPr>
          <w:rFonts w:ascii="Times New Roman" w:hAnsi="Times New Roman" w:cs="Times New Roman"/>
          <w:sz w:val="20"/>
          <w:szCs w:val="20"/>
        </w:rPr>
        <w:t>Fig</w:t>
      </w:r>
      <w:r w:rsidR="00D97AB9">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Pr>
          <w:rFonts w:ascii="Times New Roman" w:hAnsi="Times New Roman" w:cs="Times New Roman" w:hint="eastAsia"/>
          <w:sz w:val="20"/>
          <w:szCs w:val="20"/>
        </w:rPr>
        <w:t>2</w:t>
      </w:r>
      <w:r w:rsidRPr="008575F4">
        <w:rPr>
          <w:rFonts w:ascii="Times New Roman" w:hAnsi="Times New Roman" w:cs="Times New Roman"/>
          <w:sz w:val="20"/>
          <w:szCs w:val="20"/>
        </w:rPr>
        <w:t xml:space="preserve">. </w:t>
      </w:r>
      <w:r>
        <w:rPr>
          <w:rFonts w:ascii="Times New Roman" w:hAnsi="Times New Roman" w:cs="Times New Roman" w:hint="eastAsia"/>
          <w:sz w:val="20"/>
          <w:szCs w:val="20"/>
        </w:rPr>
        <w:t>Angiogenic p</w:t>
      </w:r>
      <w:r w:rsidRPr="008575F4">
        <w:rPr>
          <w:rFonts w:ascii="Times New Roman" w:hAnsi="Times New Roman" w:cs="Times New Roman"/>
          <w:sz w:val="20"/>
          <w:szCs w:val="20"/>
        </w:rPr>
        <w:t xml:space="preserve">retreatment </w:t>
      </w:r>
      <w:r w:rsidR="00D97AB9">
        <w:rPr>
          <w:rFonts w:ascii="Times New Roman" w:hAnsi="Times New Roman" w:cs="Times New Roman" w:hint="eastAsia"/>
          <w:sz w:val="20"/>
          <w:szCs w:val="20"/>
        </w:rPr>
        <w:t>in</w:t>
      </w:r>
      <w:r w:rsidRPr="008575F4">
        <w:rPr>
          <w:rFonts w:ascii="Times New Roman" w:hAnsi="Times New Roman" w:cs="Times New Roman"/>
          <w:sz w:val="20"/>
          <w:szCs w:val="20"/>
        </w:rPr>
        <w:t xml:space="preserve"> subcutaneous transplantation.</w:t>
      </w:r>
      <w:r w:rsidRPr="00BD721D">
        <w:rPr>
          <w:rFonts w:ascii="Times New Roman" w:hAnsi="Times New Roman" w:cs="Times New Roman"/>
          <w:sz w:val="20"/>
          <w:szCs w:val="20"/>
        </w:rPr>
        <w:t xml:space="preserve"> </w:t>
      </w:r>
      <w:r w:rsidRPr="008575F4">
        <w:rPr>
          <w:rFonts w:ascii="Times New Roman" w:hAnsi="Times New Roman" w:cs="Times New Roman"/>
          <w:sz w:val="20"/>
          <w:szCs w:val="20"/>
        </w:rPr>
        <w:t>-------------------</w:t>
      </w:r>
      <w:r>
        <w:rPr>
          <w:rFonts w:ascii="Times New Roman" w:hAnsi="Times New Roman" w:cs="Times New Roman" w:hint="eastAsia"/>
          <w:sz w:val="20"/>
          <w:szCs w:val="20"/>
        </w:rPr>
        <w:t>----------------------</w:t>
      </w:r>
      <w:r w:rsidR="00D97AB9">
        <w:rPr>
          <w:rFonts w:ascii="Times New Roman" w:hAnsi="Times New Roman" w:cs="Times New Roman" w:hint="eastAsia"/>
          <w:sz w:val="20"/>
          <w:szCs w:val="20"/>
        </w:rPr>
        <w:t>----</w:t>
      </w:r>
      <w:r>
        <w:rPr>
          <w:rFonts w:ascii="Times New Roman" w:hAnsi="Times New Roman" w:cs="Times New Roman" w:hint="eastAsia"/>
          <w:sz w:val="20"/>
          <w:szCs w:val="20"/>
        </w:rPr>
        <w:t>------</w:t>
      </w:r>
      <w:r w:rsidRPr="008575F4">
        <w:rPr>
          <w:rFonts w:ascii="Times New Roman" w:hAnsi="Times New Roman" w:cs="Times New Roman"/>
          <w:sz w:val="20"/>
          <w:szCs w:val="20"/>
        </w:rPr>
        <w:t>--3</w:t>
      </w:r>
    </w:p>
    <w:p w14:paraId="45641A9E" w14:textId="10836B75" w:rsidR="00BD721D" w:rsidRDefault="00BD721D" w:rsidP="002729FF">
      <w:pPr>
        <w:pStyle w:val="1"/>
        <w:rPr>
          <w:rFonts w:ascii="Times New Roman" w:hAnsi="Times New Roman" w:cs="Times New Roman"/>
          <w:sz w:val="20"/>
          <w:szCs w:val="20"/>
        </w:rPr>
      </w:pPr>
      <w:r w:rsidRPr="008575F4">
        <w:rPr>
          <w:rFonts w:ascii="Times New Roman" w:hAnsi="Times New Roman" w:cs="Times New Roman"/>
          <w:sz w:val="20"/>
          <w:szCs w:val="20"/>
        </w:rPr>
        <w:t>Fig</w:t>
      </w:r>
      <w:r w:rsidR="00D97AB9">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Pr>
          <w:rFonts w:ascii="Times New Roman" w:hAnsi="Times New Roman" w:cs="Times New Roman" w:hint="eastAsia"/>
          <w:sz w:val="20"/>
          <w:szCs w:val="20"/>
        </w:rPr>
        <w:t>3</w:t>
      </w:r>
      <w:r w:rsidRPr="008575F4">
        <w:rPr>
          <w:rFonts w:ascii="Times New Roman" w:hAnsi="Times New Roman" w:cs="Times New Roman"/>
          <w:sz w:val="20"/>
          <w:szCs w:val="20"/>
        </w:rPr>
        <w:t xml:space="preserve">. Transplantation </w:t>
      </w:r>
      <w:r w:rsidR="00D97AB9">
        <w:rPr>
          <w:rFonts w:ascii="Times New Roman" w:hAnsi="Times New Roman" w:cs="Times New Roman" w:hint="eastAsia"/>
          <w:sz w:val="20"/>
          <w:szCs w:val="20"/>
        </w:rPr>
        <w:t>in</w:t>
      </w:r>
      <w:r w:rsidRPr="008575F4">
        <w:rPr>
          <w:rFonts w:ascii="Times New Roman" w:hAnsi="Times New Roman" w:cs="Times New Roman"/>
          <w:sz w:val="20"/>
          <w:szCs w:val="20"/>
        </w:rPr>
        <w:t xml:space="preserve"> monkey model.</w:t>
      </w:r>
      <w:r w:rsidRPr="00BD721D">
        <w:rPr>
          <w:rFonts w:ascii="Times New Roman" w:hAnsi="Times New Roman" w:cs="Times New Roman"/>
          <w:sz w:val="20"/>
          <w:szCs w:val="20"/>
        </w:rPr>
        <w:t xml:space="preserve"> </w:t>
      </w:r>
      <w:r w:rsidRPr="008575F4">
        <w:rPr>
          <w:rFonts w:ascii="Times New Roman" w:hAnsi="Times New Roman" w:cs="Times New Roman"/>
          <w:sz w:val="20"/>
          <w:szCs w:val="20"/>
        </w:rPr>
        <w:t>--------------------------------</w:t>
      </w:r>
      <w:r>
        <w:rPr>
          <w:rFonts w:ascii="Times New Roman" w:hAnsi="Times New Roman" w:cs="Times New Roman" w:hint="eastAsia"/>
          <w:sz w:val="20"/>
          <w:szCs w:val="20"/>
        </w:rPr>
        <w:t>--------------------------------</w:t>
      </w:r>
      <w:r w:rsidRPr="008575F4">
        <w:rPr>
          <w:rFonts w:ascii="Times New Roman" w:hAnsi="Times New Roman" w:cs="Times New Roman"/>
          <w:sz w:val="20"/>
          <w:szCs w:val="20"/>
        </w:rPr>
        <w:t>-----------------4</w:t>
      </w:r>
    </w:p>
    <w:p w14:paraId="136B3ACC" w14:textId="04C57E7E" w:rsidR="00220A94" w:rsidRPr="008575F4" w:rsidRDefault="00220A94" w:rsidP="002729FF">
      <w:pPr>
        <w:pStyle w:val="1"/>
        <w:rPr>
          <w:rFonts w:ascii="Times New Roman" w:hAnsi="Times New Roman" w:cs="Times New Roman"/>
          <w:sz w:val="20"/>
          <w:szCs w:val="20"/>
        </w:rPr>
      </w:pPr>
      <w:r w:rsidRPr="008575F4">
        <w:rPr>
          <w:rFonts w:ascii="Times New Roman" w:hAnsi="Times New Roman" w:cs="Times New Roman"/>
          <w:sz w:val="20"/>
          <w:szCs w:val="20"/>
        </w:rPr>
        <w:t>Fig</w:t>
      </w:r>
      <w:r w:rsidR="00D97AB9">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sidR="00E12419">
        <w:rPr>
          <w:rFonts w:ascii="Times New Roman" w:hAnsi="Times New Roman" w:cs="Times New Roman" w:hint="eastAsia"/>
          <w:sz w:val="20"/>
          <w:szCs w:val="20"/>
        </w:rPr>
        <w:t>4</w:t>
      </w:r>
      <w:r w:rsidRPr="008575F4">
        <w:rPr>
          <w:rFonts w:ascii="Times New Roman" w:hAnsi="Times New Roman" w:cs="Times New Roman"/>
          <w:sz w:val="20"/>
          <w:szCs w:val="20"/>
        </w:rPr>
        <w:t xml:space="preserve">. </w:t>
      </w:r>
      <w:r w:rsidR="004B6605" w:rsidRPr="008575F4">
        <w:rPr>
          <w:rFonts w:ascii="Times New Roman" w:hAnsi="Times New Roman" w:cs="Times New Roman"/>
          <w:sz w:val="20"/>
          <w:szCs w:val="20"/>
        </w:rPr>
        <w:t>Body</w:t>
      </w:r>
      <w:r w:rsidR="004B6605">
        <w:rPr>
          <w:rFonts w:ascii="Times New Roman" w:hAnsi="Times New Roman" w:cs="Times New Roman" w:hint="eastAsia"/>
          <w:sz w:val="20"/>
          <w:szCs w:val="20"/>
        </w:rPr>
        <w:t xml:space="preserve"> </w:t>
      </w:r>
      <w:r w:rsidR="004B6605" w:rsidRPr="008575F4">
        <w:rPr>
          <w:rFonts w:ascii="Times New Roman" w:hAnsi="Times New Roman" w:cs="Times New Roman"/>
          <w:sz w:val="20"/>
          <w:szCs w:val="20"/>
        </w:rPr>
        <w:t>weight changes in cynomolgus monkey during the observation period and analysis of a segmented regression model allowing slope changes at multiple timepoints.</w:t>
      </w:r>
      <w:r w:rsidR="006D2E6C" w:rsidRPr="008575F4">
        <w:rPr>
          <w:rFonts w:ascii="Times New Roman" w:hAnsi="Times New Roman" w:cs="Times New Roman"/>
          <w:sz w:val="20"/>
          <w:szCs w:val="20"/>
        </w:rPr>
        <w:t xml:space="preserve"> --</w:t>
      </w:r>
      <w:r w:rsidR="00C47BC4" w:rsidRPr="008575F4">
        <w:rPr>
          <w:rFonts w:ascii="Times New Roman" w:hAnsi="Times New Roman" w:cs="Times New Roman"/>
          <w:sz w:val="20"/>
          <w:szCs w:val="20"/>
        </w:rPr>
        <w:t>---------------------------------------</w:t>
      </w:r>
      <w:r w:rsidR="00A64EF4" w:rsidRPr="008575F4">
        <w:rPr>
          <w:rFonts w:ascii="Times New Roman" w:hAnsi="Times New Roman" w:cs="Times New Roman"/>
          <w:sz w:val="20"/>
          <w:szCs w:val="20"/>
        </w:rPr>
        <w:t>-</w:t>
      </w:r>
      <w:r w:rsidR="00BD721D">
        <w:rPr>
          <w:rFonts w:ascii="Times New Roman" w:hAnsi="Times New Roman" w:cs="Times New Roman" w:hint="eastAsia"/>
          <w:sz w:val="20"/>
          <w:szCs w:val="20"/>
        </w:rPr>
        <w:t>5</w:t>
      </w:r>
    </w:p>
    <w:p w14:paraId="189CBED1" w14:textId="2F9A8311" w:rsidR="00220A94" w:rsidRPr="00BD721D" w:rsidRDefault="00220A94" w:rsidP="002729FF">
      <w:pPr>
        <w:pStyle w:val="1"/>
        <w:rPr>
          <w:rFonts w:ascii="Times New Roman" w:hAnsi="Times New Roman" w:cs="Times New Roman"/>
          <w:sz w:val="20"/>
          <w:szCs w:val="20"/>
        </w:rPr>
      </w:pPr>
      <w:r w:rsidRPr="008575F4">
        <w:rPr>
          <w:rFonts w:ascii="Times New Roman" w:hAnsi="Times New Roman" w:cs="Times New Roman"/>
          <w:sz w:val="20"/>
          <w:szCs w:val="20"/>
        </w:rPr>
        <w:t>Fig</w:t>
      </w:r>
      <w:r w:rsidR="00D97AB9">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sidR="00E12419">
        <w:rPr>
          <w:rFonts w:ascii="Times New Roman" w:hAnsi="Times New Roman" w:cs="Times New Roman" w:hint="eastAsia"/>
          <w:sz w:val="20"/>
          <w:szCs w:val="20"/>
        </w:rPr>
        <w:t>5</w:t>
      </w:r>
      <w:r w:rsidRPr="008575F4">
        <w:rPr>
          <w:rFonts w:ascii="Times New Roman" w:hAnsi="Times New Roman" w:cs="Times New Roman"/>
          <w:sz w:val="20"/>
          <w:szCs w:val="20"/>
        </w:rPr>
        <w:t>. Immunosuppressive protocol</w:t>
      </w:r>
      <w:r w:rsidR="006D2E6C" w:rsidRPr="008575F4">
        <w:rPr>
          <w:rFonts w:ascii="Times New Roman" w:hAnsi="Times New Roman" w:cs="Times New Roman"/>
          <w:sz w:val="20"/>
          <w:szCs w:val="20"/>
        </w:rPr>
        <w:t>. --------------------------------------------------------------------------------</w:t>
      </w:r>
      <w:r w:rsidR="00A64EF4" w:rsidRPr="008575F4">
        <w:rPr>
          <w:rFonts w:ascii="Times New Roman" w:hAnsi="Times New Roman" w:cs="Times New Roman"/>
          <w:sz w:val="20"/>
          <w:szCs w:val="20"/>
        </w:rPr>
        <w:t>-------</w:t>
      </w:r>
      <w:r w:rsidR="00BD721D">
        <w:rPr>
          <w:rFonts w:ascii="Times New Roman" w:hAnsi="Times New Roman" w:cs="Times New Roman" w:hint="eastAsia"/>
          <w:sz w:val="20"/>
          <w:szCs w:val="20"/>
        </w:rPr>
        <w:t>6</w:t>
      </w:r>
    </w:p>
    <w:p w14:paraId="0E097162" w14:textId="56119B7D" w:rsidR="00BD721D" w:rsidRPr="008575F4" w:rsidRDefault="00BD721D" w:rsidP="00BD721D">
      <w:pPr>
        <w:pStyle w:val="1"/>
        <w:rPr>
          <w:rFonts w:ascii="Times New Roman" w:hAnsi="Times New Roman" w:cs="Times New Roman"/>
          <w:sz w:val="20"/>
          <w:szCs w:val="20"/>
        </w:rPr>
      </w:pPr>
      <w:r w:rsidRPr="008575F4">
        <w:rPr>
          <w:rFonts w:ascii="Times New Roman" w:hAnsi="Times New Roman" w:cs="Times New Roman"/>
          <w:sz w:val="20"/>
          <w:szCs w:val="20"/>
        </w:rPr>
        <w:t>Fig</w:t>
      </w:r>
      <w:r w:rsidR="00D97AB9">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sidR="00E12419">
        <w:rPr>
          <w:rFonts w:ascii="Times New Roman" w:hAnsi="Times New Roman" w:cs="Times New Roman" w:hint="eastAsia"/>
          <w:sz w:val="20"/>
          <w:szCs w:val="20"/>
        </w:rPr>
        <w:t>6</w:t>
      </w:r>
      <w:r w:rsidRPr="008575F4">
        <w:rPr>
          <w:rFonts w:ascii="Times New Roman" w:hAnsi="Times New Roman" w:cs="Times New Roman"/>
          <w:sz w:val="20"/>
          <w:szCs w:val="20"/>
        </w:rPr>
        <w:t xml:space="preserve">. </w:t>
      </w:r>
      <w:r w:rsidR="004B6605" w:rsidRPr="008575F4">
        <w:rPr>
          <w:rFonts w:ascii="Times New Roman" w:hAnsi="Times New Roman" w:cs="Times New Roman"/>
          <w:sz w:val="20"/>
          <w:szCs w:val="20"/>
        </w:rPr>
        <w:t xml:space="preserve">Transportation of </w:t>
      </w:r>
      <w:r w:rsidR="004B6605">
        <w:rPr>
          <w:rFonts w:ascii="Times New Roman" w:hAnsi="Times New Roman" w:cs="Times New Roman" w:hint="eastAsia"/>
          <w:sz w:val="20"/>
          <w:szCs w:val="20"/>
        </w:rPr>
        <w:t>h</w:t>
      </w:r>
      <w:r w:rsidR="004B6605" w:rsidRPr="008575F4">
        <w:rPr>
          <w:rFonts w:ascii="Times New Roman" w:hAnsi="Times New Roman" w:cs="Times New Roman"/>
          <w:sz w:val="20"/>
          <w:szCs w:val="20"/>
        </w:rPr>
        <w:t xml:space="preserve">uman embryonic stem cell </w:t>
      </w:r>
      <w:r w:rsidR="004B6605">
        <w:rPr>
          <w:rFonts w:ascii="Times New Roman" w:hAnsi="Times New Roman" w:cs="Times New Roman" w:hint="eastAsia"/>
          <w:sz w:val="20"/>
          <w:szCs w:val="20"/>
        </w:rPr>
        <w:t>(</w:t>
      </w:r>
      <w:r w:rsidR="004B6605" w:rsidRPr="008575F4">
        <w:rPr>
          <w:rFonts w:ascii="Times New Roman" w:hAnsi="Times New Roman" w:cs="Times New Roman"/>
          <w:sz w:val="20"/>
          <w:szCs w:val="20"/>
        </w:rPr>
        <w:t>hESC</w:t>
      </w:r>
      <w:r w:rsidR="004B6605">
        <w:rPr>
          <w:rFonts w:ascii="Times New Roman" w:hAnsi="Times New Roman" w:cs="Times New Roman" w:hint="eastAsia"/>
          <w:sz w:val="20"/>
          <w:szCs w:val="20"/>
        </w:rPr>
        <w:t>)</w:t>
      </w:r>
      <w:r w:rsidR="004B6605" w:rsidRPr="008575F4">
        <w:rPr>
          <w:rFonts w:ascii="Times New Roman" w:hAnsi="Times New Roman" w:cs="Times New Roman"/>
          <w:sz w:val="20"/>
          <w:szCs w:val="20"/>
        </w:rPr>
        <w:t>-</w:t>
      </w:r>
      <w:r w:rsidR="004B6605">
        <w:rPr>
          <w:rFonts w:ascii="Times New Roman" w:hAnsi="Times New Roman" w:cs="Times New Roman"/>
          <w:sz w:val="20"/>
          <w:szCs w:val="20"/>
        </w:rPr>
        <w:t xml:space="preserve">derived </w:t>
      </w:r>
      <w:r w:rsidR="004B6605">
        <w:rPr>
          <w:rFonts w:ascii="Times New Roman" w:hAnsi="Times New Roman" w:cs="Times New Roman" w:hint="eastAsia"/>
          <w:sz w:val="20"/>
          <w:szCs w:val="20"/>
        </w:rPr>
        <w:t>p</w:t>
      </w:r>
      <w:r w:rsidR="004B6605" w:rsidRPr="008575F4">
        <w:rPr>
          <w:rFonts w:ascii="Times New Roman" w:hAnsi="Times New Roman" w:cs="Times New Roman"/>
          <w:sz w:val="20"/>
          <w:szCs w:val="20"/>
        </w:rPr>
        <w:t>ituitary</w:t>
      </w:r>
      <w:r w:rsidR="004B6605">
        <w:rPr>
          <w:rFonts w:ascii="Times New Roman" w:hAnsi="Times New Roman" w:cs="Times New Roman"/>
          <w:sz w:val="20"/>
          <w:szCs w:val="20"/>
        </w:rPr>
        <w:t>–</w:t>
      </w:r>
      <w:r w:rsidR="004B6605">
        <w:rPr>
          <w:rFonts w:ascii="Times New Roman" w:hAnsi="Times New Roman" w:cs="Times New Roman" w:hint="eastAsia"/>
          <w:sz w:val="20"/>
          <w:szCs w:val="20"/>
        </w:rPr>
        <w:t>h</w:t>
      </w:r>
      <w:r w:rsidR="004B6605" w:rsidRPr="008575F4">
        <w:rPr>
          <w:rFonts w:ascii="Times New Roman" w:hAnsi="Times New Roman" w:cs="Times New Roman"/>
          <w:sz w:val="20"/>
          <w:szCs w:val="20"/>
        </w:rPr>
        <w:t xml:space="preserve">ypothalamus </w:t>
      </w:r>
      <w:r w:rsidR="004B6605">
        <w:rPr>
          <w:rFonts w:ascii="Times New Roman" w:hAnsi="Times New Roman" w:cs="Times New Roman" w:hint="eastAsia"/>
          <w:sz w:val="20"/>
          <w:szCs w:val="20"/>
        </w:rPr>
        <w:t>o</w:t>
      </w:r>
      <w:r w:rsidR="004B6605" w:rsidRPr="008575F4">
        <w:rPr>
          <w:rFonts w:ascii="Times New Roman" w:hAnsi="Times New Roman" w:cs="Times New Roman"/>
          <w:sz w:val="20"/>
          <w:szCs w:val="20"/>
        </w:rPr>
        <w:t xml:space="preserve">rganoids. </w:t>
      </w:r>
      <w:r w:rsidRPr="008575F4">
        <w:rPr>
          <w:rFonts w:ascii="Times New Roman" w:hAnsi="Times New Roman" w:cs="Times New Roman" w:hint="eastAsia"/>
          <w:sz w:val="20"/>
          <w:szCs w:val="20"/>
        </w:rPr>
        <w:t>-</w:t>
      </w:r>
      <w:r w:rsidRPr="008575F4">
        <w:rPr>
          <w:rFonts w:ascii="Times New Roman" w:hAnsi="Times New Roman" w:cs="Times New Roman"/>
          <w:sz w:val="20"/>
          <w:szCs w:val="20"/>
        </w:rPr>
        <w:t>---</w:t>
      </w:r>
      <w:r w:rsidR="00717684" w:rsidRPr="008575F4">
        <w:rPr>
          <w:rFonts w:ascii="Times New Roman" w:hAnsi="Times New Roman" w:cs="Times New Roman"/>
          <w:sz w:val="20"/>
          <w:szCs w:val="20"/>
        </w:rPr>
        <w:t>-</w:t>
      </w:r>
      <w:r>
        <w:rPr>
          <w:rFonts w:ascii="Times New Roman" w:hAnsi="Times New Roman" w:cs="Times New Roman" w:hint="eastAsia"/>
          <w:sz w:val="20"/>
          <w:szCs w:val="20"/>
        </w:rPr>
        <w:t>7</w:t>
      </w:r>
    </w:p>
    <w:p w14:paraId="5783C203" w14:textId="236B5CB2" w:rsidR="00220A94" w:rsidRPr="008575F4" w:rsidRDefault="00220A94" w:rsidP="002729FF">
      <w:pPr>
        <w:pStyle w:val="1"/>
        <w:rPr>
          <w:rFonts w:ascii="Times New Roman" w:hAnsi="Times New Roman" w:cs="Times New Roman"/>
          <w:sz w:val="20"/>
          <w:szCs w:val="20"/>
        </w:rPr>
      </w:pPr>
      <w:r w:rsidRPr="008575F4">
        <w:rPr>
          <w:rFonts w:ascii="Times New Roman" w:hAnsi="Times New Roman" w:cs="Times New Roman"/>
          <w:sz w:val="20"/>
          <w:szCs w:val="20"/>
        </w:rPr>
        <w:t>Fig</w:t>
      </w:r>
      <w:r w:rsidR="00D97AB9">
        <w:rPr>
          <w:rFonts w:ascii="Times New Roman" w:hAnsi="Times New Roman" w:cs="Times New Roman" w:hint="eastAsia"/>
          <w:sz w:val="20"/>
          <w:szCs w:val="20"/>
        </w:rPr>
        <w:t>.</w:t>
      </w:r>
      <w:r w:rsidRPr="008575F4">
        <w:rPr>
          <w:rFonts w:ascii="Times New Roman" w:hAnsi="Times New Roman" w:cs="Times New Roman"/>
          <w:sz w:val="20"/>
          <w:szCs w:val="20"/>
        </w:rPr>
        <w:t xml:space="preserve"> S7. </w:t>
      </w:r>
      <w:r w:rsidR="004B6605" w:rsidRPr="008575F4">
        <w:rPr>
          <w:rFonts w:ascii="Times New Roman" w:hAnsi="Times New Roman" w:cs="Times New Roman"/>
          <w:sz w:val="20"/>
          <w:szCs w:val="20"/>
        </w:rPr>
        <w:t>Trough levels of tacrolimus and mycophenol mofetil in the peripheral blood.</w:t>
      </w:r>
      <w:r w:rsidR="004B6605">
        <w:rPr>
          <w:rFonts w:ascii="Times New Roman" w:hAnsi="Times New Roman" w:cs="Times New Roman" w:hint="eastAsia"/>
          <w:sz w:val="20"/>
          <w:szCs w:val="20"/>
        </w:rPr>
        <w:t xml:space="preserve"> </w:t>
      </w:r>
      <w:r w:rsidR="006D2E6C" w:rsidRPr="008575F4">
        <w:rPr>
          <w:rFonts w:ascii="Times New Roman" w:hAnsi="Times New Roman" w:cs="Times New Roman"/>
          <w:sz w:val="20"/>
          <w:szCs w:val="20"/>
        </w:rPr>
        <w:t>------------------------</w:t>
      </w:r>
      <w:r w:rsidR="001033FE" w:rsidRPr="008575F4">
        <w:rPr>
          <w:rFonts w:ascii="Times New Roman" w:hAnsi="Times New Roman" w:cs="Times New Roman"/>
          <w:sz w:val="20"/>
          <w:szCs w:val="20"/>
        </w:rPr>
        <w:t>-------</w:t>
      </w:r>
      <w:r w:rsidR="00717684">
        <w:rPr>
          <w:rFonts w:ascii="Times New Roman" w:hAnsi="Times New Roman" w:cs="Times New Roman"/>
          <w:sz w:val="20"/>
          <w:szCs w:val="20"/>
        </w:rPr>
        <w:t>8</w:t>
      </w:r>
    </w:p>
    <w:p w14:paraId="7F3D5E19" w14:textId="007416C3" w:rsidR="009A1D25" w:rsidRPr="008575F4" w:rsidRDefault="009A1D25" w:rsidP="009A1D25">
      <w:pPr>
        <w:pStyle w:val="1"/>
        <w:rPr>
          <w:rFonts w:ascii="Times New Roman" w:hAnsi="Times New Roman" w:cs="Times New Roman"/>
          <w:sz w:val="20"/>
          <w:szCs w:val="20"/>
        </w:rPr>
      </w:pPr>
      <w:r w:rsidRPr="008575F4">
        <w:rPr>
          <w:rFonts w:ascii="Times New Roman" w:hAnsi="Times New Roman" w:cs="Times New Roman"/>
          <w:sz w:val="20"/>
          <w:szCs w:val="20"/>
        </w:rPr>
        <w:t>Fig</w:t>
      </w:r>
      <w:r w:rsidR="00D97AB9">
        <w:rPr>
          <w:rFonts w:ascii="Times New Roman" w:hAnsi="Times New Roman" w:cs="Times New Roman" w:hint="eastAsia"/>
          <w:sz w:val="20"/>
          <w:szCs w:val="20"/>
        </w:rPr>
        <w:t>.</w:t>
      </w:r>
      <w:r w:rsidRPr="008575F4">
        <w:rPr>
          <w:rFonts w:ascii="Times New Roman" w:hAnsi="Times New Roman" w:cs="Times New Roman"/>
          <w:sz w:val="20"/>
          <w:szCs w:val="20"/>
        </w:rPr>
        <w:t xml:space="preserve"> S8. </w:t>
      </w:r>
      <w:r w:rsidR="004B6605" w:rsidRPr="008575F4">
        <w:rPr>
          <w:rFonts w:ascii="Times New Roman" w:hAnsi="Times New Roman" w:cs="Times New Roman"/>
          <w:sz w:val="20"/>
          <w:szCs w:val="20"/>
        </w:rPr>
        <w:t>Comparison between the cell</w:t>
      </w:r>
      <w:r w:rsidR="004B6605">
        <w:rPr>
          <w:rFonts w:ascii="Times New Roman" w:hAnsi="Times New Roman" w:cs="Times New Roman" w:hint="eastAsia"/>
          <w:sz w:val="20"/>
          <w:szCs w:val="20"/>
        </w:rPr>
        <w:t>-</w:t>
      </w:r>
      <w:r w:rsidR="004B6605" w:rsidRPr="008575F4">
        <w:rPr>
          <w:rFonts w:ascii="Times New Roman" w:hAnsi="Times New Roman" w:cs="Times New Roman"/>
          <w:sz w:val="20"/>
          <w:szCs w:val="20"/>
        </w:rPr>
        <w:t>transplantation group and the non-transplantation group</w:t>
      </w:r>
      <w:r w:rsidR="004B6605">
        <w:rPr>
          <w:rFonts w:ascii="Times New Roman" w:hAnsi="Times New Roman" w:cs="Times New Roman"/>
          <w:sz w:val="20"/>
          <w:szCs w:val="20"/>
        </w:rPr>
        <w:t>.</w:t>
      </w:r>
      <w:r w:rsidR="00C47BC4">
        <w:rPr>
          <w:rFonts w:ascii="Times New Roman" w:hAnsi="Times New Roman" w:cs="Times New Roman"/>
          <w:sz w:val="20"/>
          <w:szCs w:val="20"/>
        </w:rPr>
        <w:t xml:space="preserve"> </w:t>
      </w:r>
      <w:r w:rsidR="001033FE" w:rsidRPr="008575F4">
        <w:rPr>
          <w:rFonts w:ascii="Times New Roman" w:hAnsi="Times New Roman" w:cs="Times New Roman"/>
          <w:sz w:val="20"/>
          <w:szCs w:val="20"/>
        </w:rPr>
        <w:t>------</w:t>
      </w:r>
      <w:r w:rsidR="00AD3E28" w:rsidRPr="008575F4">
        <w:rPr>
          <w:rFonts w:ascii="Times New Roman" w:hAnsi="Times New Roman" w:cs="Times New Roman"/>
          <w:sz w:val="20"/>
          <w:szCs w:val="20"/>
        </w:rPr>
        <w:t>-</w:t>
      </w:r>
      <w:r w:rsidR="007C7E52" w:rsidRPr="008575F4">
        <w:rPr>
          <w:rFonts w:ascii="Times New Roman" w:hAnsi="Times New Roman" w:cs="Times New Roman"/>
          <w:sz w:val="20"/>
          <w:szCs w:val="20"/>
        </w:rPr>
        <w:t>---------</w:t>
      </w:r>
      <w:r w:rsidR="00717684">
        <w:rPr>
          <w:rFonts w:ascii="Times New Roman" w:hAnsi="Times New Roman" w:cs="Times New Roman"/>
          <w:sz w:val="20"/>
          <w:szCs w:val="20"/>
        </w:rPr>
        <w:t>--</w:t>
      </w:r>
      <w:r w:rsidRPr="008575F4">
        <w:rPr>
          <w:rFonts w:ascii="Times New Roman" w:hAnsi="Times New Roman" w:cs="Times New Roman"/>
          <w:sz w:val="20"/>
          <w:szCs w:val="20"/>
        </w:rPr>
        <w:t>-</w:t>
      </w:r>
      <w:r w:rsidR="00717684">
        <w:rPr>
          <w:rFonts w:ascii="Times New Roman" w:hAnsi="Times New Roman" w:cs="Times New Roman"/>
          <w:sz w:val="20"/>
          <w:szCs w:val="20"/>
        </w:rPr>
        <w:t>9</w:t>
      </w:r>
    </w:p>
    <w:p w14:paraId="0BA4D234" w14:textId="1778105F" w:rsidR="009A1D25" w:rsidRPr="008575F4" w:rsidRDefault="009A1D25" w:rsidP="009A1D25">
      <w:pPr>
        <w:pStyle w:val="1"/>
        <w:rPr>
          <w:rFonts w:ascii="Times New Roman" w:hAnsi="Times New Roman" w:cs="Times New Roman"/>
          <w:sz w:val="20"/>
          <w:szCs w:val="20"/>
        </w:rPr>
      </w:pPr>
      <w:bookmarkStart w:id="0" w:name="_Hlk210048509"/>
      <w:r w:rsidRPr="008575F4">
        <w:rPr>
          <w:rFonts w:ascii="Times New Roman" w:hAnsi="Times New Roman" w:cs="Times New Roman"/>
          <w:sz w:val="20"/>
          <w:szCs w:val="20"/>
        </w:rPr>
        <w:t>Fig</w:t>
      </w:r>
      <w:r w:rsidR="00D97AB9">
        <w:rPr>
          <w:rFonts w:ascii="Times New Roman" w:hAnsi="Times New Roman" w:cs="Times New Roman" w:hint="eastAsia"/>
          <w:sz w:val="20"/>
          <w:szCs w:val="20"/>
        </w:rPr>
        <w:t>.</w:t>
      </w:r>
      <w:r w:rsidRPr="008575F4">
        <w:rPr>
          <w:rFonts w:ascii="Times New Roman" w:hAnsi="Times New Roman" w:cs="Times New Roman"/>
          <w:sz w:val="20"/>
          <w:szCs w:val="20"/>
        </w:rPr>
        <w:t xml:space="preserve"> S9. </w:t>
      </w:r>
      <w:bookmarkEnd w:id="0"/>
      <w:r w:rsidR="004B6605" w:rsidRPr="008575F4">
        <w:rPr>
          <w:rFonts w:ascii="Times New Roman" w:hAnsi="Times New Roman" w:cs="Times New Roman"/>
          <w:sz w:val="20"/>
          <w:szCs w:val="20"/>
        </w:rPr>
        <w:t xml:space="preserve">Immunostaining of </w:t>
      </w:r>
      <w:r w:rsidR="004B6605">
        <w:rPr>
          <w:rFonts w:ascii="Times New Roman" w:hAnsi="Times New Roman" w:cs="Times New Roman" w:hint="eastAsia"/>
          <w:sz w:val="20"/>
          <w:szCs w:val="20"/>
        </w:rPr>
        <w:t>p</w:t>
      </w:r>
      <w:r w:rsidR="004B6605" w:rsidRPr="008575F4">
        <w:rPr>
          <w:rFonts w:ascii="Times New Roman" w:hAnsi="Times New Roman" w:cs="Times New Roman"/>
          <w:sz w:val="20"/>
          <w:szCs w:val="20"/>
        </w:rPr>
        <w:t>ituitary</w:t>
      </w:r>
      <w:r w:rsidR="004B6605">
        <w:rPr>
          <w:rFonts w:ascii="Times New Roman" w:hAnsi="Times New Roman" w:cs="Times New Roman"/>
          <w:sz w:val="20"/>
          <w:szCs w:val="20"/>
        </w:rPr>
        <w:t>–</w:t>
      </w:r>
      <w:r w:rsidR="004B6605">
        <w:rPr>
          <w:rFonts w:ascii="Times New Roman" w:hAnsi="Times New Roman" w:cs="Times New Roman" w:hint="eastAsia"/>
          <w:sz w:val="20"/>
          <w:szCs w:val="20"/>
        </w:rPr>
        <w:t>h</w:t>
      </w:r>
      <w:r w:rsidR="004B6605" w:rsidRPr="008575F4">
        <w:rPr>
          <w:rFonts w:ascii="Times New Roman" w:hAnsi="Times New Roman" w:cs="Times New Roman"/>
          <w:sz w:val="20"/>
          <w:szCs w:val="20"/>
        </w:rPr>
        <w:t xml:space="preserve">ypothalamus </w:t>
      </w:r>
      <w:r w:rsidR="004B6605">
        <w:rPr>
          <w:rFonts w:ascii="Times New Roman" w:hAnsi="Times New Roman" w:cs="Times New Roman" w:hint="eastAsia"/>
          <w:sz w:val="20"/>
          <w:szCs w:val="20"/>
        </w:rPr>
        <w:t>o</w:t>
      </w:r>
      <w:r w:rsidR="004B6605" w:rsidRPr="008575F4">
        <w:rPr>
          <w:rFonts w:ascii="Times New Roman" w:hAnsi="Times New Roman" w:cs="Times New Roman"/>
          <w:sz w:val="20"/>
          <w:szCs w:val="20"/>
        </w:rPr>
        <w:t>rganoids for Ki67.</w:t>
      </w:r>
      <w:r w:rsidR="000A0747">
        <w:rPr>
          <w:rFonts w:ascii="Times New Roman" w:hAnsi="Times New Roman" w:cs="Times New Roman"/>
          <w:sz w:val="20"/>
          <w:szCs w:val="20"/>
        </w:rPr>
        <w:t xml:space="preserve"> </w:t>
      </w:r>
      <w:r w:rsidRPr="008575F4">
        <w:rPr>
          <w:rFonts w:ascii="Times New Roman" w:hAnsi="Times New Roman" w:cs="Times New Roman"/>
          <w:sz w:val="20"/>
          <w:szCs w:val="20"/>
        </w:rPr>
        <w:t>-</w:t>
      </w:r>
      <w:r w:rsidR="000A0747" w:rsidRPr="008575F4">
        <w:rPr>
          <w:rFonts w:ascii="Times New Roman" w:hAnsi="Times New Roman" w:cs="Times New Roman"/>
          <w:sz w:val="20"/>
          <w:szCs w:val="20"/>
        </w:rPr>
        <w:t>--</w:t>
      </w:r>
      <w:r w:rsidRPr="008575F4">
        <w:rPr>
          <w:rFonts w:ascii="Times New Roman" w:hAnsi="Times New Roman" w:cs="Times New Roman"/>
          <w:sz w:val="20"/>
          <w:szCs w:val="20"/>
        </w:rPr>
        <w:t>---------</w:t>
      </w:r>
      <w:r w:rsidR="00C47BC4" w:rsidRPr="008575F4">
        <w:rPr>
          <w:rFonts w:ascii="Times New Roman" w:hAnsi="Times New Roman" w:cs="Times New Roman"/>
          <w:sz w:val="20"/>
          <w:szCs w:val="20"/>
        </w:rPr>
        <w:t>----------------------</w:t>
      </w:r>
      <w:r w:rsidRPr="008575F4">
        <w:rPr>
          <w:rFonts w:ascii="Times New Roman" w:hAnsi="Times New Roman" w:cs="Times New Roman"/>
          <w:sz w:val="20"/>
          <w:szCs w:val="20"/>
        </w:rPr>
        <w:t>-----------1</w:t>
      </w:r>
      <w:r w:rsidR="00717684">
        <w:rPr>
          <w:rFonts w:ascii="Times New Roman" w:hAnsi="Times New Roman" w:cs="Times New Roman"/>
          <w:sz w:val="20"/>
          <w:szCs w:val="20"/>
        </w:rPr>
        <w:t>0</w:t>
      </w:r>
    </w:p>
    <w:p w14:paraId="5E6BE0D8" w14:textId="179E681E" w:rsidR="00220A94" w:rsidRDefault="001033FE" w:rsidP="002729FF">
      <w:pPr>
        <w:pStyle w:val="1"/>
        <w:rPr>
          <w:rFonts w:ascii="Times New Roman" w:hAnsi="Times New Roman" w:cs="Times New Roman"/>
          <w:sz w:val="20"/>
          <w:szCs w:val="20"/>
        </w:rPr>
      </w:pPr>
      <w:r w:rsidRPr="008575F4">
        <w:rPr>
          <w:rFonts w:ascii="Times New Roman" w:hAnsi="Times New Roman" w:cs="Times New Roman"/>
          <w:sz w:val="20"/>
          <w:szCs w:val="20"/>
        </w:rPr>
        <w:t>Fig</w:t>
      </w:r>
      <w:r w:rsidR="00D97AB9">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sidR="009A1D25" w:rsidRPr="008575F4">
        <w:rPr>
          <w:rFonts w:ascii="Times New Roman" w:hAnsi="Times New Roman" w:cs="Times New Roman"/>
          <w:sz w:val="20"/>
          <w:szCs w:val="20"/>
        </w:rPr>
        <w:t>10</w:t>
      </w:r>
      <w:r w:rsidRPr="008575F4">
        <w:rPr>
          <w:rFonts w:ascii="Times New Roman" w:hAnsi="Times New Roman" w:cs="Times New Roman"/>
          <w:sz w:val="20"/>
          <w:szCs w:val="20"/>
        </w:rPr>
        <w:t>.</w:t>
      </w:r>
      <w:r w:rsidR="00220A94" w:rsidRPr="008575F4">
        <w:rPr>
          <w:rFonts w:ascii="Times New Roman" w:hAnsi="Times New Roman" w:cs="Times New Roman"/>
          <w:sz w:val="20"/>
          <w:szCs w:val="20"/>
        </w:rPr>
        <w:t xml:space="preserve"> Histological findings in the lung and liver after subcutaneous cell transplantation in cynomolgus monkey.</w:t>
      </w:r>
      <w:r w:rsidR="006D2E6C" w:rsidRPr="008575F4">
        <w:rPr>
          <w:rFonts w:ascii="Times New Roman" w:hAnsi="Times New Roman" w:cs="Times New Roman"/>
          <w:sz w:val="20"/>
          <w:szCs w:val="20"/>
        </w:rPr>
        <w:t xml:space="preserve"> --------------------------------------------------------------------------------------</w:t>
      </w:r>
      <w:r w:rsidR="00280B5B" w:rsidRPr="008575F4">
        <w:rPr>
          <w:rFonts w:ascii="Times New Roman" w:hAnsi="Times New Roman" w:cs="Times New Roman"/>
          <w:sz w:val="20"/>
          <w:szCs w:val="20"/>
        </w:rPr>
        <w:t>-</w:t>
      </w:r>
      <w:r w:rsidR="006D2E6C" w:rsidRPr="008575F4">
        <w:rPr>
          <w:rFonts w:ascii="Times New Roman" w:hAnsi="Times New Roman" w:cs="Times New Roman"/>
          <w:sz w:val="20"/>
          <w:szCs w:val="20"/>
        </w:rPr>
        <w:t>-----------------------------</w:t>
      </w:r>
      <w:r w:rsidRPr="008575F4">
        <w:rPr>
          <w:rFonts w:ascii="Times New Roman" w:hAnsi="Times New Roman" w:cs="Times New Roman"/>
          <w:sz w:val="20"/>
          <w:szCs w:val="20"/>
        </w:rPr>
        <w:t>-----1</w:t>
      </w:r>
      <w:r w:rsidR="00717684">
        <w:rPr>
          <w:rFonts w:ascii="Times New Roman" w:hAnsi="Times New Roman" w:cs="Times New Roman"/>
          <w:sz w:val="20"/>
          <w:szCs w:val="20"/>
        </w:rPr>
        <w:t>1</w:t>
      </w:r>
    </w:p>
    <w:p w14:paraId="517876A8" w14:textId="44E2BB63" w:rsidR="008156D4" w:rsidRPr="008156D4" w:rsidRDefault="008156D4" w:rsidP="008156D4">
      <w:pPr>
        <w:pStyle w:val="1"/>
        <w:rPr>
          <w:rFonts w:ascii="Times New Roman" w:hAnsi="Times New Roman" w:cs="Times New Roman"/>
          <w:sz w:val="20"/>
          <w:szCs w:val="20"/>
        </w:rPr>
      </w:pPr>
      <w:r w:rsidRPr="005D5523">
        <w:rPr>
          <w:rFonts w:ascii="Times New Roman" w:hAnsi="Times New Roman" w:cs="Times New Roman"/>
          <w:sz w:val="20"/>
          <w:szCs w:val="20"/>
        </w:rPr>
        <w:t>Fig</w:t>
      </w:r>
      <w:r w:rsidRPr="005D5523">
        <w:rPr>
          <w:rFonts w:ascii="Times New Roman" w:hAnsi="Times New Roman" w:cs="Times New Roman" w:hint="eastAsia"/>
          <w:sz w:val="20"/>
          <w:szCs w:val="20"/>
        </w:rPr>
        <w:t>.</w:t>
      </w:r>
      <w:r w:rsidRPr="005D5523">
        <w:rPr>
          <w:rFonts w:ascii="Times New Roman" w:hAnsi="Times New Roman" w:cs="Times New Roman"/>
          <w:sz w:val="20"/>
          <w:szCs w:val="20"/>
        </w:rPr>
        <w:t xml:space="preserve"> S11</w:t>
      </w:r>
      <w:r w:rsidRPr="005D5523">
        <w:rPr>
          <w:rFonts w:ascii="Times New Roman" w:hAnsi="Times New Roman" w:cs="Times New Roman" w:hint="eastAsia"/>
          <w:sz w:val="20"/>
          <w:szCs w:val="20"/>
        </w:rPr>
        <w:t>.</w:t>
      </w:r>
      <w:r w:rsidRPr="005D5523">
        <w:rPr>
          <w:rFonts w:ascii="Times New Roman" w:hAnsi="Times New Roman" w:cs="Times New Roman"/>
          <w:sz w:val="20"/>
          <w:szCs w:val="20"/>
        </w:rPr>
        <w:t xml:space="preserve"> </w:t>
      </w:r>
      <w:r w:rsidRPr="005D5523">
        <w:rPr>
          <w:rFonts w:ascii="Times New Roman" w:hAnsi="Times New Roman" w:cs="Times New Roman"/>
          <w:i/>
          <w:iCs/>
          <w:sz w:val="20"/>
          <w:szCs w:val="20"/>
        </w:rPr>
        <w:t>In vitro</w:t>
      </w:r>
      <w:r w:rsidRPr="005D5523">
        <w:rPr>
          <w:rFonts w:ascii="Times New Roman" w:hAnsi="Times New Roman" w:cs="Times New Roman"/>
          <w:sz w:val="20"/>
          <w:szCs w:val="20"/>
        </w:rPr>
        <w:t xml:space="preserve"> assessment of immunosuppressant effects on pituitary-hypothalamic organoids</w:t>
      </w:r>
      <w:r w:rsidR="005C7AAF" w:rsidRPr="005D5523">
        <w:rPr>
          <w:rFonts w:ascii="Times New Roman" w:hAnsi="Times New Roman" w:cs="Times New Roman"/>
          <w:sz w:val="20"/>
          <w:szCs w:val="20"/>
        </w:rPr>
        <w:t>.</w:t>
      </w:r>
      <w:r w:rsidRPr="005D5523">
        <w:rPr>
          <w:rFonts w:ascii="Times New Roman" w:hAnsi="Times New Roman" w:cs="Times New Roman"/>
          <w:sz w:val="20"/>
          <w:szCs w:val="20"/>
        </w:rPr>
        <w:t xml:space="preserve"> </w:t>
      </w:r>
      <w:r w:rsidRPr="008575F4">
        <w:rPr>
          <w:rFonts w:ascii="Times New Roman" w:hAnsi="Times New Roman" w:cs="Times New Roman"/>
          <w:sz w:val="20"/>
          <w:szCs w:val="20"/>
        </w:rPr>
        <w:t>---------------1</w:t>
      </w:r>
      <w:r>
        <w:rPr>
          <w:rFonts w:ascii="Times New Roman" w:hAnsi="Times New Roman" w:cs="Times New Roman"/>
          <w:sz w:val="20"/>
          <w:szCs w:val="20"/>
        </w:rPr>
        <w:t>2</w:t>
      </w:r>
    </w:p>
    <w:p w14:paraId="7A51D5ED" w14:textId="23E99654" w:rsidR="00667121" w:rsidRPr="00667121" w:rsidRDefault="00667121" w:rsidP="00667121">
      <w:pPr>
        <w:pStyle w:val="1"/>
        <w:rPr>
          <w:rFonts w:ascii="Times New Roman" w:hAnsi="Times New Roman" w:cs="Times New Roman"/>
          <w:sz w:val="20"/>
          <w:szCs w:val="20"/>
        </w:rPr>
      </w:pPr>
      <w:r w:rsidRPr="005D5523">
        <w:rPr>
          <w:rFonts w:ascii="Times New Roman" w:hAnsi="Times New Roman" w:cs="Times New Roman"/>
          <w:sz w:val="20"/>
          <w:szCs w:val="20"/>
        </w:rPr>
        <w:t>Fig</w:t>
      </w:r>
      <w:r w:rsidRPr="005D5523">
        <w:rPr>
          <w:rFonts w:ascii="Times New Roman" w:hAnsi="Times New Roman" w:cs="Times New Roman" w:hint="eastAsia"/>
          <w:sz w:val="20"/>
          <w:szCs w:val="20"/>
        </w:rPr>
        <w:t>.</w:t>
      </w:r>
      <w:r w:rsidRPr="005D5523">
        <w:rPr>
          <w:rFonts w:ascii="Times New Roman" w:hAnsi="Times New Roman" w:cs="Times New Roman"/>
          <w:sz w:val="20"/>
          <w:szCs w:val="20"/>
        </w:rPr>
        <w:t xml:space="preserve"> S1</w:t>
      </w:r>
      <w:r w:rsidR="001A00DA" w:rsidRPr="005D5523">
        <w:rPr>
          <w:rFonts w:ascii="Times New Roman" w:hAnsi="Times New Roman" w:cs="Times New Roman"/>
          <w:sz w:val="20"/>
          <w:szCs w:val="20"/>
        </w:rPr>
        <w:t>2</w:t>
      </w:r>
      <w:r w:rsidRPr="005D5523">
        <w:rPr>
          <w:rFonts w:ascii="Times New Roman" w:hAnsi="Times New Roman" w:cs="Times New Roman" w:hint="eastAsia"/>
          <w:sz w:val="20"/>
          <w:szCs w:val="20"/>
        </w:rPr>
        <w:t>.</w:t>
      </w:r>
      <w:r w:rsidRPr="005D5523">
        <w:rPr>
          <w:rFonts w:ascii="Times New Roman" w:hAnsi="Times New Roman" w:cs="Times New Roman"/>
          <w:sz w:val="20"/>
          <w:szCs w:val="20"/>
        </w:rPr>
        <w:t xml:space="preserve"> Histological findings after subcutaneous cell transplantation in mice. </w:t>
      </w:r>
      <w:r w:rsidRPr="008575F4">
        <w:rPr>
          <w:rFonts w:ascii="Times New Roman" w:hAnsi="Times New Roman" w:cs="Times New Roman"/>
          <w:sz w:val="20"/>
          <w:szCs w:val="20"/>
        </w:rPr>
        <w:t>-------------------------------------1</w:t>
      </w:r>
      <w:r w:rsidR="008156D4">
        <w:rPr>
          <w:rFonts w:ascii="Times New Roman" w:hAnsi="Times New Roman" w:cs="Times New Roman"/>
          <w:sz w:val="20"/>
          <w:szCs w:val="20"/>
        </w:rPr>
        <w:t>3</w:t>
      </w:r>
    </w:p>
    <w:p w14:paraId="53C8C2FE" w14:textId="44714C0A" w:rsidR="00E16DDA" w:rsidRPr="008575F4" w:rsidRDefault="00220A94" w:rsidP="002729FF">
      <w:pPr>
        <w:pStyle w:val="1"/>
        <w:rPr>
          <w:rFonts w:ascii="Times New Roman" w:hAnsi="Times New Roman" w:cs="Times New Roman"/>
          <w:sz w:val="20"/>
          <w:szCs w:val="20"/>
        </w:rPr>
      </w:pPr>
      <w:r w:rsidRPr="008575F4">
        <w:rPr>
          <w:rFonts w:ascii="Times New Roman" w:hAnsi="Times New Roman" w:cs="Times New Roman"/>
          <w:sz w:val="20"/>
          <w:szCs w:val="20"/>
        </w:rPr>
        <w:t xml:space="preserve">Table S1. </w:t>
      </w:r>
      <w:r w:rsidR="00E16DDA" w:rsidRPr="008575F4">
        <w:rPr>
          <w:rFonts w:ascii="Times New Roman" w:hAnsi="Times New Roman" w:cs="Times New Roman"/>
          <w:sz w:val="20"/>
          <w:szCs w:val="20"/>
        </w:rPr>
        <w:t>Hormonal changes in cynomolgus monkey following hypophysectomy and organoid transplantation.</w:t>
      </w:r>
      <w:r w:rsidR="00A40919" w:rsidRPr="008575F4">
        <w:rPr>
          <w:rFonts w:ascii="Times New Roman" w:hAnsi="Times New Roman" w:cs="Times New Roman"/>
          <w:sz w:val="20"/>
          <w:szCs w:val="20"/>
        </w:rPr>
        <w:t>--------------------------------------------------------------------------------------------------</w:t>
      </w:r>
      <w:r w:rsidR="00280B5B" w:rsidRPr="00280B5B">
        <w:rPr>
          <w:rFonts w:ascii="Times New Roman" w:hAnsi="Times New Roman" w:cs="Times New Roman"/>
          <w:sz w:val="20"/>
          <w:szCs w:val="20"/>
        </w:rPr>
        <w:t xml:space="preserve"> </w:t>
      </w:r>
      <w:r w:rsidR="00A40919" w:rsidRPr="008575F4">
        <w:rPr>
          <w:rFonts w:ascii="Times New Roman" w:hAnsi="Times New Roman" w:cs="Times New Roman"/>
          <w:sz w:val="20"/>
          <w:szCs w:val="20"/>
        </w:rPr>
        <w:t>-----------------------------------1</w:t>
      </w:r>
      <w:r w:rsidR="008156D4">
        <w:rPr>
          <w:rFonts w:ascii="Times New Roman" w:hAnsi="Times New Roman" w:cs="Times New Roman"/>
          <w:sz w:val="20"/>
          <w:szCs w:val="20"/>
        </w:rPr>
        <w:t>4</w:t>
      </w:r>
    </w:p>
    <w:p w14:paraId="17CF018A" w14:textId="27F7C4FB" w:rsidR="00220A94" w:rsidRPr="008575F4" w:rsidRDefault="00E16DDA" w:rsidP="002729FF">
      <w:pPr>
        <w:pStyle w:val="1"/>
        <w:rPr>
          <w:rFonts w:ascii="Times New Roman" w:hAnsi="Times New Roman" w:cs="Times New Roman"/>
          <w:sz w:val="20"/>
          <w:szCs w:val="20"/>
        </w:rPr>
      </w:pPr>
      <w:r w:rsidRPr="008575F4">
        <w:rPr>
          <w:rFonts w:ascii="Times New Roman" w:hAnsi="Times New Roman" w:cs="Times New Roman"/>
          <w:sz w:val="20"/>
          <w:szCs w:val="20"/>
        </w:rPr>
        <w:t>Table S2.</w:t>
      </w:r>
      <w:r w:rsidR="00856E5C">
        <w:rPr>
          <w:rFonts w:ascii="Times New Roman" w:hAnsi="Times New Roman" w:cs="Times New Roman" w:hint="eastAsia"/>
          <w:sz w:val="20"/>
          <w:szCs w:val="20"/>
        </w:rPr>
        <w:t xml:space="preserve"> </w:t>
      </w:r>
      <w:r w:rsidR="00D97AB9">
        <w:rPr>
          <w:rFonts w:ascii="Times New Roman" w:hAnsi="Times New Roman" w:cs="Times New Roman" w:hint="eastAsia"/>
          <w:sz w:val="20"/>
          <w:szCs w:val="20"/>
        </w:rPr>
        <w:t>Ha</w:t>
      </w:r>
      <w:r w:rsidR="00220A94" w:rsidRPr="008575F4">
        <w:rPr>
          <w:rFonts w:ascii="Times New Roman" w:hAnsi="Times New Roman" w:cs="Times New Roman"/>
          <w:sz w:val="20"/>
          <w:szCs w:val="20"/>
        </w:rPr>
        <w:t>ematological and biochemical test results before and after hypophysectomy in cynomolgus monkey.</w:t>
      </w:r>
      <w:r w:rsidR="006D2E6C" w:rsidRPr="008575F4">
        <w:rPr>
          <w:rFonts w:ascii="Times New Roman" w:hAnsi="Times New Roman" w:cs="Times New Roman"/>
          <w:sz w:val="20"/>
          <w:szCs w:val="20"/>
        </w:rPr>
        <w:t xml:space="preserve"> -----------------------------------------------------------------------</w:t>
      </w:r>
      <w:r w:rsidR="005F52B8" w:rsidRPr="008575F4">
        <w:rPr>
          <w:rFonts w:ascii="Times New Roman" w:hAnsi="Times New Roman" w:cs="Times New Roman"/>
          <w:sz w:val="20"/>
          <w:szCs w:val="20"/>
        </w:rPr>
        <w:t>----------------------</w:t>
      </w:r>
      <w:r w:rsidR="005F52B8">
        <w:rPr>
          <w:rFonts w:ascii="Times New Roman" w:hAnsi="Times New Roman" w:cs="Times New Roman" w:hint="eastAsia"/>
          <w:sz w:val="20"/>
          <w:szCs w:val="20"/>
        </w:rPr>
        <w:t>-----</w:t>
      </w:r>
      <w:r w:rsidR="006D2E6C" w:rsidRPr="008575F4">
        <w:rPr>
          <w:rFonts w:ascii="Times New Roman" w:hAnsi="Times New Roman" w:cs="Times New Roman"/>
          <w:sz w:val="20"/>
          <w:szCs w:val="20"/>
        </w:rPr>
        <w:t>------------------</w:t>
      </w:r>
      <w:r w:rsidR="001033FE" w:rsidRPr="008575F4">
        <w:rPr>
          <w:rFonts w:ascii="Times New Roman" w:hAnsi="Times New Roman" w:cs="Times New Roman"/>
          <w:sz w:val="20"/>
          <w:szCs w:val="20"/>
        </w:rPr>
        <w:t>-----1</w:t>
      </w:r>
      <w:r w:rsidR="008156D4">
        <w:rPr>
          <w:rFonts w:ascii="Times New Roman" w:hAnsi="Times New Roman" w:cs="Times New Roman"/>
          <w:sz w:val="20"/>
          <w:szCs w:val="20"/>
        </w:rPr>
        <w:t>5</w:t>
      </w:r>
    </w:p>
    <w:p w14:paraId="268F60E1" w14:textId="77777777" w:rsidR="00220A94" w:rsidRPr="008575F4" w:rsidRDefault="00220A94" w:rsidP="00220A94">
      <w:pPr>
        <w:rPr>
          <w:rFonts w:ascii="Times New Roman" w:hAnsi="Times New Roman" w:cs="Times New Roman"/>
          <w:sz w:val="20"/>
          <w:szCs w:val="20"/>
        </w:rPr>
      </w:pPr>
    </w:p>
    <w:p w14:paraId="236DDECE" w14:textId="77777777" w:rsidR="00220A94" w:rsidRPr="008575F4" w:rsidRDefault="00220A94" w:rsidP="00220A94">
      <w:pPr>
        <w:rPr>
          <w:rFonts w:ascii="Times New Roman" w:hAnsi="Times New Roman" w:cs="Times New Roman"/>
          <w:sz w:val="20"/>
          <w:szCs w:val="20"/>
        </w:rPr>
      </w:pPr>
    </w:p>
    <w:p w14:paraId="724EA9D1" w14:textId="77777777" w:rsidR="002729FF" w:rsidRPr="008575F4" w:rsidRDefault="002729FF" w:rsidP="00220A94">
      <w:pPr>
        <w:rPr>
          <w:rFonts w:ascii="Times New Roman" w:hAnsi="Times New Roman" w:cs="Times New Roman"/>
          <w:sz w:val="20"/>
          <w:szCs w:val="20"/>
        </w:rPr>
      </w:pPr>
    </w:p>
    <w:p w14:paraId="312AA1A3" w14:textId="77777777" w:rsidR="00B530E5" w:rsidRPr="008575F4" w:rsidRDefault="00B530E5" w:rsidP="00220A94">
      <w:pPr>
        <w:rPr>
          <w:rFonts w:ascii="Times New Roman" w:hAnsi="Times New Roman" w:cs="Times New Roman"/>
          <w:sz w:val="20"/>
          <w:szCs w:val="20"/>
        </w:rPr>
        <w:sectPr w:rsidR="00B530E5" w:rsidRPr="008575F4" w:rsidSect="00B530E5">
          <w:footerReference w:type="default" r:id="rId8"/>
          <w:pgSz w:w="11906" w:h="16838"/>
          <w:pgMar w:top="1797" w:right="1440" w:bottom="1797" w:left="1440" w:header="851" w:footer="992" w:gutter="0"/>
          <w:cols w:space="425"/>
          <w:docGrid w:type="lines" w:linePitch="360"/>
        </w:sectPr>
      </w:pPr>
    </w:p>
    <w:p w14:paraId="6A0137DD" w14:textId="7B300DD0" w:rsidR="002729FF" w:rsidRPr="008575F4" w:rsidRDefault="00752BD6" w:rsidP="00220A94">
      <w:pPr>
        <w:rPr>
          <w:rFonts w:ascii="Times New Roman" w:hAnsi="Times New Roman" w:cs="Times New Roman"/>
          <w:sz w:val="20"/>
          <w:szCs w:val="20"/>
        </w:rPr>
      </w:pPr>
      <w:r w:rsidRPr="008575F4">
        <w:rPr>
          <w:rFonts w:ascii="Times New Roman" w:hAnsi="Times New Roman" w:cs="Times New Roman"/>
          <w:noProof/>
          <w:sz w:val="20"/>
          <w:szCs w:val="20"/>
        </w:rPr>
        <w:lastRenderedPageBreak/>
        <w:drawing>
          <wp:inline distT="0" distB="0" distL="0" distR="0" wp14:anchorId="72779D90" wp14:editId="7F1F9F52">
            <wp:extent cx="7736205" cy="3883660"/>
            <wp:effectExtent l="0" t="0" r="0" b="2540"/>
            <wp:docPr id="7351239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36205" cy="3883660"/>
                    </a:xfrm>
                    <a:prstGeom prst="rect">
                      <a:avLst/>
                    </a:prstGeom>
                    <a:noFill/>
                    <a:ln>
                      <a:noFill/>
                    </a:ln>
                  </pic:spPr>
                </pic:pic>
              </a:graphicData>
            </a:graphic>
          </wp:inline>
        </w:drawing>
      </w:r>
    </w:p>
    <w:p w14:paraId="1466C6D0" w14:textId="77777777" w:rsidR="005C0430" w:rsidRPr="008575F4" w:rsidRDefault="005C0430" w:rsidP="00EA4362">
      <w:pPr>
        <w:rPr>
          <w:rFonts w:ascii="Times New Roman" w:hAnsi="Times New Roman" w:cs="Times New Roman"/>
          <w:sz w:val="20"/>
          <w:szCs w:val="20"/>
        </w:rPr>
      </w:pPr>
    </w:p>
    <w:p w14:paraId="5C7BF19F" w14:textId="2AE32999" w:rsidR="005C0430" w:rsidRPr="008575F4" w:rsidRDefault="005C0430" w:rsidP="00EA4362">
      <w:pPr>
        <w:rPr>
          <w:rFonts w:ascii="Times New Roman" w:hAnsi="Times New Roman" w:cs="Times New Roman"/>
          <w:sz w:val="20"/>
          <w:szCs w:val="20"/>
        </w:rPr>
      </w:pPr>
      <w:r w:rsidRPr="008575F4">
        <w:rPr>
          <w:rFonts w:ascii="Times New Roman" w:hAnsi="Times New Roman" w:cs="Times New Roman"/>
          <w:sz w:val="20"/>
          <w:szCs w:val="20"/>
        </w:rPr>
        <w:t>Fig</w:t>
      </w:r>
      <w:r w:rsidR="00D97AB9">
        <w:rPr>
          <w:rFonts w:ascii="Times New Roman" w:hAnsi="Times New Roman" w:cs="Times New Roman" w:hint="eastAsia"/>
          <w:sz w:val="20"/>
          <w:szCs w:val="20"/>
        </w:rPr>
        <w:t>.</w:t>
      </w:r>
      <w:r w:rsidRPr="008575F4">
        <w:rPr>
          <w:rFonts w:ascii="Times New Roman" w:hAnsi="Times New Roman" w:cs="Times New Roman"/>
          <w:sz w:val="20"/>
          <w:szCs w:val="20"/>
        </w:rPr>
        <w:t xml:space="preserve"> S1. Axilla</w:t>
      </w:r>
      <w:r w:rsidR="00D97AB9">
        <w:rPr>
          <w:rFonts w:ascii="Times New Roman" w:hAnsi="Times New Roman" w:cs="Times New Roman" w:hint="eastAsia"/>
          <w:sz w:val="20"/>
          <w:szCs w:val="20"/>
        </w:rPr>
        <w:t>ry</w:t>
      </w:r>
      <w:r w:rsidRPr="008575F4">
        <w:rPr>
          <w:rFonts w:ascii="Times New Roman" w:hAnsi="Times New Roman" w:cs="Times New Roman"/>
          <w:sz w:val="20"/>
          <w:szCs w:val="20"/>
        </w:rPr>
        <w:t xml:space="preserve"> subcutaneous white adipose tissue transplantation and </w:t>
      </w:r>
      <w:r w:rsidR="00D97AB9">
        <w:rPr>
          <w:rFonts w:ascii="Times New Roman" w:hAnsi="Times New Roman" w:cs="Times New Roman" w:hint="eastAsia"/>
          <w:sz w:val="20"/>
          <w:szCs w:val="20"/>
        </w:rPr>
        <w:t>i</w:t>
      </w:r>
      <w:r w:rsidRPr="008575F4">
        <w:rPr>
          <w:rFonts w:ascii="Times New Roman" w:hAnsi="Times New Roman" w:cs="Times New Roman"/>
          <w:sz w:val="20"/>
          <w:szCs w:val="20"/>
        </w:rPr>
        <w:t xml:space="preserve">ntramuscular transplantation of </w:t>
      </w:r>
      <w:r w:rsidR="000827F8">
        <w:rPr>
          <w:rFonts w:ascii="Times New Roman" w:hAnsi="Times New Roman" w:cs="Times New Roman" w:hint="eastAsia"/>
          <w:sz w:val="20"/>
          <w:szCs w:val="20"/>
        </w:rPr>
        <w:t>h</w:t>
      </w:r>
      <w:r w:rsidR="000827F8" w:rsidRPr="008575F4">
        <w:rPr>
          <w:rFonts w:ascii="Times New Roman" w:hAnsi="Times New Roman" w:cs="Times New Roman"/>
          <w:sz w:val="20"/>
          <w:szCs w:val="20"/>
        </w:rPr>
        <w:t xml:space="preserve">uman embryonic stem cell </w:t>
      </w:r>
      <w:r w:rsidR="000827F8">
        <w:rPr>
          <w:rFonts w:ascii="Times New Roman" w:hAnsi="Times New Roman" w:cs="Times New Roman" w:hint="eastAsia"/>
          <w:sz w:val="20"/>
          <w:szCs w:val="20"/>
        </w:rPr>
        <w:t>(</w:t>
      </w:r>
      <w:r w:rsidR="000827F8" w:rsidRPr="008575F4">
        <w:rPr>
          <w:rFonts w:ascii="Times New Roman" w:hAnsi="Times New Roman" w:cs="Times New Roman"/>
          <w:sz w:val="20"/>
          <w:szCs w:val="20"/>
        </w:rPr>
        <w:t>hESC</w:t>
      </w:r>
      <w:r w:rsidR="000827F8">
        <w:rPr>
          <w:rFonts w:ascii="Times New Roman" w:hAnsi="Times New Roman" w:cs="Times New Roman" w:hint="eastAsia"/>
          <w:sz w:val="20"/>
          <w:szCs w:val="20"/>
        </w:rPr>
        <w:t>)</w:t>
      </w:r>
      <w:r w:rsidRPr="008575F4">
        <w:rPr>
          <w:rFonts w:ascii="Times New Roman" w:hAnsi="Times New Roman" w:cs="Times New Roman"/>
          <w:sz w:val="20"/>
          <w:szCs w:val="20"/>
        </w:rPr>
        <w:t xml:space="preserve">-derived </w:t>
      </w:r>
      <w:r w:rsidR="00D97AB9">
        <w:rPr>
          <w:rFonts w:ascii="Times New Roman" w:hAnsi="Times New Roman" w:cs="Times New Roman" w:hint="eastAsia"/>
          <w:sz w:val="20"/>
          <w:szCs w:val="20"/>
        </w:rPr>
        <w:t>p</w:t>
      </w:r>
      <w:r w:rsidRPr="008575F4">
        <w:rPr>
          <w:rFonts w:ascii="Times New Roman" w:hAnsi="Times New Roman" w:cs="Times New Roman"/>
          <w:sz w:val="20"/>
          <w:szCs w:val="20"/>
        </w:rPr>
        <w:t>ituitary</w:t>
      </w:r>
      <w:r w:rsidR="0097360A">
        <w:rPr>
          <w:rFonts w:ascii="Times New Roman" w:hAnsi="Times New Roman" w:cs="Times New Roman"/>
          <w:sz w:val="20"/>
          <w:szCs w:val="20"/>
        </w:rPr>
        <w:t>–</w:t>
      </w:r>
      <w:r w:rsidR="00D97AB9">
        <w:rPr>
          <w:rFonts w:ascii="Times New Roman" w:hAnsi="Times New Roman" w:cs="Times New Roman" w:hint="eastAsia"/>
          <w:sz w:val="20"/>
          <w:szCs w:val="20"/>
        </w:rPr>
        <w:t>h</w:t>
      </w:r>
      <w:r w:rsidRPr="008575F4">
        <w:rPr>
          <w:rFonts w:ascii="Times New Roman" w:hAnsi="Times New Roman" w:cs="Times New Roman"/>
          <w:sz w:val="20"/>
          <w:szCs w:val="20"/>
        </w:rPr>
        <w:t xml:space="preserve">ypothalamus </w:t>
      </w:r>
      <w:r w:rsidR="00D97AB9">
        <w:rPr>
          <w:rFonts w:ascii="Times New Roman" w:hAnsi="Times New Roman" w:cs="Times New Roman" w:hint="eastAsia"/>
          <w:sz w:val="20"/>
          <w:szCs w:val="20"/>
        </w:rPr>
        <w:t>o</w:t>
      </w:r>
      <w:r w:rsidRPr="008575F4">
        <w:rPr>
          <w:rFonts w:ascii="Times New Roman" w:hAnsi="Times New Roman" w:cs="Times New Roman"/>
          <w:sz w:val="20"/>
          <w:szCs w:val="20"/>
        </w:rPr>
        <w:t>rganoids in mice.</w:t>
      </w:r>
    </w:p>
    <w:p w14:paraId="785BF360" w14:textId="3CF08E3C" w:rsidR="00EA4362" w:rsidRPr="008575F4" w:rsidRDefault="00EA4362" w:rsidP="00EA4362">
      <w:pPr>
        <w:rPr>
          <w:rFonts w:ascii="Times New Roman" w:hAnsi="Times New Roman" w:cs="Times New Roman"/>
          <w:sz w:val="20"/>
          <w:szCs w:val="20"/>
        </w:rPr>
      </w:pPr>
      <w:r w:rsidRPr="008575F4">
        <w:rPr>
          <w:rFonts w:ascii="Times New Roman" w:hAnsi="Times New Roman" w:cs="Times New Roman"/>
          <w:sz w:val="20"/>
          <w:szCs w:val="20"/>
        </w:rPr>
        <w:t>(</w:t>
      </w:r>
      <w:r w:rsidR="005C0430" w:rsidRPr="008575F4">
        <w:rPr>
          <w:rFonts w:ascii="Times New Roman" w:hAnsi="Times New Roman" w:cs="Times New Roman"/>
          <w:sz w:val="20"/>
          <w:szCs w:val="20"/>
        </w:rPr>
        <w:t>a</w:t>
      </w:r>
      <w:r w:rsidRPr="008575F4">
        <w:rPr>
          <w:rFonts w:ascii="Times New Roman" w:hAnsi="Times New Roman" w:cs="Times New Roman"/>
          <w:sz w:val="20"/>
          <w:szCs w:val="20"/>
        </w:rPr>
        <w:t xml:space="preserve">) </w:t>
      </w:r>
      <w:r w:rsidR="001650E2" w:rsidRPr="008575F4">
        <w:rPr>
          <w:rFonts w:ascii="Times New Roman" w:hAnsi="Times New Roman" w:cs="Times New Roman"/>
          <w:sz w:val="20"/>
          <w:szCs w:val="20"/>
        </w:rPr>
        <w:t xml:space="preserve">The left axillary region of a mouse, secured in the supine position under inhalational anaesthesia, was shaved. </w:t>
      </w:r>
      <w:r w:rsidRPr="008575F4">
        <w:rPr>
          <w:rFonts w:ascii="Times New Roman" w:hAnsi="Times New Roman" w:cs="Times New Roman"/>
          <w:sz w:val="20"/>
          <w:szCs w:val="20"/>
        </w:rPr>
        <w:t>(</w:t>
      </w:r>
      <w:r w:rsidR="005C0430" w:rsidRPr="008575F4">
        <w:rPr>
          <w:rFonts w:ascii="Times New Roman" w:hAnsi="Times New Roman" w:cs="Times New Roman"/>
          <w:sz w:val="20"/>
          <w:szCs w:val="20"/>
        </w:rPr>
        <w:t>b</w:t>
      </w:r>
      <w:r w:rsidRPr="008575F4">
        <w:rPr>
          <w:rFonts w:ascii="Times New Roman" w:hAnsi="Times New Roman" w:cs="Times New Roman"/>
          <w:sz w:val="20"/>
          <w:szCs w:val="20"/>
        </w:rPr>
        <w:t xml:space="preserve">) </w:t>
      </w:r>
      <w:r w:rsidR="001650E2" w:rsidRPr="008575F4">
        <w:rPr>
          <w:rFonts w:ascii="Times New Roman" w:hAnsi="Times New Roman" w:cs="Times New Roman"/>
          <w:sz w:val="20"/>
          <w:szCs w:val="20"/>
        </w:rPr>
        <w:t>A vertical skin incision of 4</w:t>
      </w:r>
      <w:r w:rsidR="00E14151">
        <w:rPr>
          <w:rFonts w:ascii="Times New Roman" w:hAnsi="Times New Roman" w:cs="Times New Roman"/>
          <w:sz w:val="20"/>
          <w:szCs w:val="20"/>
        </w:rPr>
        <w:t xml:space="preserve"> </w:t>
      </w:r>
      <w:r w:rsidR="001650E2" w:rsidRPr="008575F4">
        <w:rPr>
          <w:rFonts w:ascii="Times New Roman" w:hAnsi="Times New Roman" w:cs="Times New Roman"/>
          <w:sz w:val="20"/>
          <w:szCs w:val="20"/>
        </w:rPr>
        <w:t>mm was made.</w:t>
      </w:r>
    </w:p>
    <w:p w14:paraId="3146A4EE" w14:textId="1953E32C" w:rsidR="00EA4362" w:rsidRPr="008575F4" w:rsidRDefault="00EA4362" w:rsidP="00EA4362">
      <w:pPr>
        <w:rPr>
          <w:rFonts w:ascii="Times New Roman" w:hAnsi="Times New Roman" w:cs="Times New Roman"/>
          <w:sz w:val="20"/>
          <w:szCs w:val="20"/>
        </w:rPr>
      </w:pPr>
      <w:r w:rsidRPr="008575F4">
        <w:rPr>
          <w:rFonts w:ascii="Times New Roman" w:hAnsi="Times New Roman" w:cs="Times New Roman"/>
          <w:sz w:val="20"/>
          <w:szCs w:val="20"/>
        </w:rPr>
        <w:t>(</w:t>
      </w:r>
      <w:r w:rsidR="005C0430" w:rsidRPr="008575F4">
        <w:rPr>
          <w:rFonts w:ascii="Times New Roman" w:hAnsi="Times New Roman" w:cs="Times New Roman"/>
          <w:sz w:val="20"/>
          <w:szCs w:val="20"/>
        </w:rPr>
        <w:t>c</w:t>
      </w:r>
      <w:r w:rsidRPr="008575F4">
        <w:rPr>
          <w:rFonts w:ascii="Times New Roman" w:hAnsi="Times New Roman" w:cs="Times New Roman"/>
          <w:sz w:val="20"/>
          <w:szCs w:val="20"/>
        </w:rPr>
        <w:t xml:space="preserve">) </w:t>
      </w:r>
      <w:r w:rsidR="001650E2" w:rsidRPr="008575F4">
        <w:rPr>
          <w:rFonts w:ascii="Times New Roman" w:hAnsi="Times New Roman" w:cs="Times New Roman"/>
          <w:sz w:val="20"/>
          <w:szCs w:val="20"/>
        </w:rPr>
        <w:t>Pituitary</w:t>
      </w:r>
      <w:r w:rsidR="0097360A">
        <w:rPr>
          <w:rFonts w:ascii="Times New Roman" w:hAnsi="Times New Roman" w:cs="Times New Roman"/>
          <w:sz w:val="20"/>
          <w:szCs w:val="20"/>
        </w:rPr>
        <w:t>–</w:t>
      </w:r>
      <w:r w:rsidR="00D97AB9">
        <w:rPr>
          <w:rFonts w:ascii="Times New Roman" w:hAnsi="Times New Roman" w:cs="Times New Roman" w:hint="eastAsia"/>
          <w:sz w:val="20"/>
          <w:szCs w:val="20"/>
        </w:rPr>
        <w:t>h</w:t>
      </w:r>
      <w:r w:rsidR="001650E2" w:rsidRPr="008575F4">
        <w:rPr>
          <w:rFonts w:ascii="Times New Roman" w:hAnsi="Times New Roman" w:cs="Times New Roman"/>
          <w:sz w:val="20"/>
          <w:szCs w:val="20"/>
        </w:rPr>
        <w:t xml:space="preserve">ypothalamus </w:t>
      </w:r>
      <w:r w:rsidR="00D97AB9">
        <w:rPr>
          <w:rFonts w:ascii="Times New Roman" w:hAnsi="Times New Roman" w:cs="Times New Roman" w:hint="eastAsia"/>
          <w:sz w:val="20"/>
          <w:szCs w:val="20"/>
        </w:rPr>
        <w:t>o</w:t>
      </w:r>
      <w:r w:rsidR="001650E2" w:rsidRPr="008575F4">
        <w:rPr>
          <w:rFonts w:ascii="Times New Roman" w:hAnsi="Times New Roman" w:cs="Times New Roman"/>
          <w:sz w:val="20"/>
          <w:szCs w:val="20"/>
        </w:rPr>
        <w:t xml:space="preserve">rganoids were transplanted. </w:t>
      </w:r>
      <w:r w:rsidRPr="008575F4">
        <w:rPr>
          <w:rFonts w:ascii="Times New Roman" w:hAnsi="Times New Roman" w:cs="Times New Roman"/>
          <w:sz w:val="20"/>
          <w:szCs w:val="20"/>
        </w:rPr>
        <w:t>(</w:t>
      </w:r>
      <w:r w:rsidR="005C0430" w:rsidRPr="008575F4">
        <w:rPr>
          <w:rFonts w:ascii="Times New Roman" w:hAnsi="Times New Roman" w:cs="Times New Roman"/>
          <w:sz w:val="20"/>
          <w:szCs w:val="20"/>
        </w:rPr>
        <w:t>d</w:t>
      </w:r>
      <w:r w:rsidRPr="008575F4">
        <w:rPr>
          <w:rFonts w:ascii="Times New Roman" w:hAnsi="Times New Roman" w:cs="Times New Roman"/>
          <w:sz w:val="20"/>
          <w:szCs w:val="20"/>
        </w:rPr>
        <w:t xml:space="preserve">) </w:t>
      </w:r>
      <w:r w:rsidR="001650E2" w:rsidRPr="008575F4">
        <w:rPr>
          <w:rFonts w:ascii="Times New Roman" w:hAnsi="Times New Roman" w:cs="Times New Roman"/>
          <w:sz w:val="20"/>
          <w:szCs w:val="20"/>
        </w:rPr>
        <w:t xml:space="preserve">The adipose tissue was repositioned over the </w:t>
      </w:r>
      <w:proofErr w:type="gramStart"/>
      <w:r w:rsidR="001650E2" w:rsidRPr="008575F4">
        <w:rPr>
          <w:rFonts w:ascii="Times New Roman" w:hAnsi="Times New Roman" w:cs="Times New Roman"/>
          <w:sz w:val="20"/>
          <w:szCs w:val="20"/>
        </w:rPr>
        <w:t>organoid</w:t>
      </w:r>
      <w:r w:rsidR="00D97AB9">
        <w:rPr>
          <w:rFonts w:ascii="Times New Roman" w:hAnsi="Times New Roman" w:cs="Times New Roman" w:hint="eastAsia"/>
          <w:sz w:val="20"/>
          <w:szCs w:val="20"/>
        </w:rPr>
        <w:t>s</w:t>
      </w:r>
      <w:proofErr w:type="gramEnd"/>
      <w:r w:rsidR="001650E2" w:rsidRPr="008575F4">
        <w:rPr>
          <w:rFonts w:ascii="Times New Roman" w:hAnsi="Times New Roman" w:cs="Times New Roman"/>
          <w:sz w:val="20"/>
          <w:szCs w:val="20"/>
        </w:rPr>
        <w:t xml:space="preserve"> and the wound </w:t>
      </w:r>
      <w:r w:rsidR="00D97AB9">
        <w:rPr>
          <w:rFonts w:ascii="Times New Roman" w:hAnsi="Times New Roman" w:cs="Times New Roman" w:hint="eastAsia"/>
          <w:sz w:val="20"/>
          <w:szCs w:val="20"/>
        </w:rPr>
        <w:t xml:space="preserve">was </w:t>
      </w:r>
      <w:r w:rsidR="001650E2" w:rsidRPr="008575F4">
        <w:rPr>
          <w:rFonts w:ascii="Times New Roman" w:hAnsi="Times New Roman" w:cs="Times New Roman"/>
          <w:sz w:val="20"/>
          <w:szCs w:val="20"/>
        </w:rPr>
        <w:t>closed with nylon sutures.</w:t>
      </w:r>
    </w:p>
    <w:p w14:paraId="73C7E1F4" w14:textId="738D7952" w:rsidR="00EA4362" w:rsidRPr="008575F4" w:rsidRDefault="00EA4362" w:rsidP="00EA4362">
      <w:pPr>
        <w:rPr>
          <w:rFonts w:ascii="Times New Roman" w:hAnsi="Times New Roman" w:cs="Times New Roman"/>
          <w:sz w:val="20"/>
          <w:szCs w:val="20"/>
        </w:rPr>
      </w:pPr>
      <w:r w:rsidRPr="008575F4">
        <w:rPr>
          <w:rFonts w:ascii="Times New Roman" w:hAnsi="Times New Roman" w:cs="Times New Roman"/>
          <w:sz w:val="20"/>
          <w:szCs w:val="20"/>
        </w:rPr>
        <w:t>(</w:t>
      </w:r>
      <w:r w:rsidR="005C0430" w:rsidRPr="008575F4">
        <w:rPr>
          <w:rFonts w:ascii="Times New Roman" w:hAnsi="Times New Roman" w:cs="Times New Roman"/>
          <w:sz w:val="20"/>
          <w:szCs w:val="20"/>
        </w:rPr>
        <w:t>e</w:t>
      </w:r>
      <w:r w:rsidRPr="008575F4">
        <w:rPr>
          <w:rFonts w:ascii="Times New Roman" w:hAnsi="Times New Roman" w:cs="Times New Roman"/>
          <w:sz w:val="20"/>
          <w:szCs w:val="20"/>
        </w:rPr>
        <w:t xml:space="preserve">) </w:t>
      </w:r>
      <w:r w:rsidR="001650E2" w:rsidRPr="008575F4">
        <w:rPr>
          <w:rFonts w:ascii="Times New Roman" w:hAnsi="Times New Roman" w:cs="Times New Roman"/>
          <w:sz w:val="20"/>
          <w:szCs w:val="20"/>
        </w:rPr>
        <w:t xml:space="preserve">The left gluteal region of a mouse, secured in the prone position under inhalational anaesthesia, was shaved. </w:t>
      </w:r>
      <w:r w:rsidRPr="008575F4">
        <w:rPr>
          <w:rFonts w:ascii="Times New Roman" w:hAnsi="Times New Roman" w:cs="Times New Roman"/>
          <w:sz w:val="20"/>
          <w:szCs w:val="20"/>
        </w:rPr>
        <w:t>(</w:t>
      </w:r>
      <w:r w:rsidR="005C0430" w:rsidRPr="008575F4">
        <w:rPr>
          <w:rFonts w:ascii="Times New Roman" w:hAnsi="Times New Roman" w:cs="Times New Roman"/>
          <w:sz w:val="20"/>
          <w:szCs w:val="20"/>
        </w:rPr>
        <w:t>f</w:t>
      </w:r>
      <w:r w:rsidRPr="008575F4">
        <w:rPr>
          <w:rFonts w:ascii="Times New Roman" w:hAnsi="Times New Roman" w:cs="Times New Roman"/>
          <w:sz w:val="20"/>
          <w:szCs w:val="20"/>
        </w:rPr>
        <w:t xml:space="preserve">) </w:t>
      </w:r>
      <w:r w:rsidR="001650E2" w:rsidRPr="008575F4">
        <w:rPr>
          <w:rFonts w:ascii="Times New Roman" w:hAnsi="Times New Roman" w:cs="Times New Roman"/>
          <w:sz w:val="20"/>
          <w:szCs w:val="20"/>
        </w:rPr>
        <w:t>A vertical skin incision of 6</w:t>
      </w:r>
      <w:r w:rsidR="00E14151">
        <w:rPr>
          <w:rFonts w:ascii="Times New Roman" w:hAnsi="Times New Roman" w:cs="Times New Roman"/>
          <w:sz w:val="20"/>
          <w:szCs w:val="20"/>
        </w:rPr>
        <w:t xml:space="preserve"> </w:t>
      </w:r>
      <w:r w:rsidR="001650E2" w:rsidRPr="008575F4">
        <w:rPr>
          <w:rFonts w:ascii="Times New Roman" w:hAnsi="Times New Roman" w:cs="Times New Roman"/>
          <w:sz w:val="20"/>
          <w:szCs w:val="20"/>
        </w:rPr>
        <w:t>mm was made.</w:t>
      </w:r>
    </w:p>
    <w:p w14:paraId="2EC7694F" w14:textId="42CBF23B" w:rsidR="00B530E5" w:rsidRPr="008575F4" w:rsidRDefault="00EA4362" w:rsidP="00EA4362">
      <w:pPr>
        <w:rPr>
          <w:rFonts w:ascii="Times New Roman" w:hAnsi="Times New Roman" w:cs="Times New Roman"/>
          <w:sz w:val="20"/>
          <w:szCs w:val="20"/>
        </w:rPr>
        <w:sectPr w:rsidR="00B530E5" w:rsidRPr="008575F4" w:rsidSect="00B530E5">
          <w:pgSz w:w="16838" w:h="11906" w:orient="landscape"/>
          <w:pgMar w:top="1440" w:right="1797" w:bottom="1440" w:left="1797" w:header="851" w:footer="992" w:gutter="0"/>
          <w:cols w:space="425"/>
          <w:docGrid w:type="linesAndChars" w:linePitch="360"/>
        </w:sectPr>
      </w:pPr>
      <w:r w:rsidRPr="008575F4">
        <w:rPr>
          <w:rFonts w:ascii="Times New Roman" w:hAnsi="Times New Roman" w:cs="Times New Roman"/>
          <w:sz w:val="20"/>
          <w:szCs w:val="20"/>
        </w:rPr>
        <w:t>(</w:t>
      </w:r>
      <w:r w:rsidR="005C0430" w:rsidRPr="008575F4">
        <w:rPr>
          <w:rFonts w:ascii="Times New Roman" w:hAnsi="Times New Roman" w:cs="Times New Roman"/>
          <w:sz w:val="20"/>
          <w:szCs w:val="20"/>
        </w:rPr>
        <w:t>g</w:t>
      </w:r>
      <w:r w:rsidRPr="008575F4">
        <w:rPr>
          <w:rFonts w:ascii="Times New Roman" w:hAnsi="Times New Roman" w:cs="Times New Roman"/>
          <w:sz w:val="20"/>
          <w:szCs w:val="20"/>
        </w:rPr>
        <w:t xml:space="preserve">) </w:t>
      </w:r>
      <w:r w:rsidR="001650E2" w:rsidRPr="008575F4">
        <w:rPr>
          <w:rFonts w:ascii="Times New Roman" w:hAnsi="Times New Roman" w:cs="Times New Roman"/>
          <w:sz w:val="20"/>
          <w:szCs w:val="20"/>
        </w:rPr>
        <w:t>Pituitary</w:t>
      </w:r>
      <w:r w:rsidR="0097360A">
        <w:rPr>
          <w:rFonts w:ascii="Times New Roman" w:hAnsi="Times New Roman" w:cs="Times New Roman"/>
          <w:sz w:val="20"/>
          <w:szCs w:val="20"/>
        </w:rPr>
        <w:t>–</w:t>
      </w:r>
      <w:r w:rsidR="00D97AB9">
        <w:rPr>
          <w:rFonts w:ascii="Times New Roman" w:hAnsi="Times New Roman" w:cs="Times New Roman" w:hint="eastAsia"/>
          <w:sz w:val="20"/>
          <w:szCs w:val="20"/>
        </w:rPr>
        <w:t>h</w:t>
      </w:r>
      <w:r w:rsidR="001650E2" w:rsidRPr="008575F4">
        <w:rPr>
          <w:rFonts w:ascii="Times New Roman" w:hAnsi="Times New Roman" w:cs="Times New Roman"/>
          <w:sz w:val="20"/>
          <w:szCs w:val="20"/>
        </w:rPr>
        <w:t xml:space="preserve">ypothalamus </w:t>
      </w:r>
      <w:r w:rsidR="00D97AB9">
        <w:rPr>
          <w:rFonts w:ascii="Times New Roman" w:hAnsi="Times New Roman" w:cs="Times New Roman" w:hint="eastAsia"/>
          <w:sz w:val="20"/>
          <w:szCs w:val="20"/>
        </w:rPr>
        <w:t>o</w:t>
      </w:r>
      <w:r w:rsidR="001650E2" w:rsidRPr="008575F4">
        <w:rPr>
          <w:rFonts w:ascii="Times New Roman" w:hAnsi="Times New Roman" w:cs="Times New Roman"/>
          <w:sz w:val="20"/>
          <w:szCs w:val="20"/>
        </w:rPr>
        <w:t xml:space="preserve">rganoids were transplanted. </w:t>
      </w:r>
      <w:r w:rsidRPr="008575F4">
        <w:rPr>
          <w:rFonts w:ascii="Times New Roman" w:hAnsi="Times New Roman" w:cs="Times New Roman"/>
          <w:sz w:val="20"/>
          <w:szCs w:val="20"/>
        </w:rPr>
        <w:t>(</w:t>
      </w:r>
      <w:r w:rsidR="005C0430" w:rsidRPr="008575F4">
        <w:rPr>
          <w:rFonts w:ascii="Times New Roman" w:hAnsi="Times New Roman" w:cs="Times New Roman"/>
          <w:sz w:val="20"/>
          <w:szCs w:val="20"/>
        </w:rPr>
        <w:t>h</w:t>
      </w:r>
      <w:r w:rsidRPr="008575F4">
        <w:rPr>
          <w:rFonts w:ascii="Times New Roman" w:hAnsi="Times New Roman" w:cs="Times New Roman"/>
          <w:sz w:val="20"/>
          <w:szCs w:val="20"/>
        </w:rPr>
        <w:t xml:space="preserve">) </w:t>
      </w:r>
      <w:r w:rsidR="001650E2" w:rsidRPr="008575F4">
        <w:rPr>
          <w:rFonts w:ascii="Times New Roman" w:hAnsi="Times New Roman" w:cs="Times New Roman"/>
          <w:sz w:val="20"/>
          <w:szCs w:val="20"/>
        </w:rPr>
        <w:t xml:space="preserve">The muscle tissue </w:t>
      </w:r>
      <w:r w:rsidR="00D97AB9">
        <w:rPr>
          <w:rFonts w:ascii="Times New Roman" w:hAnsi="Times New Roman" w:cs="Times New Roman" w:hint="eastAsia"/>
          <w:sz w:val="20"/>
          <w:szCs w:val="20"/>
        </w:rPr>
        <w:t xml:space="preserve">and skin </w:t>
      </w:r>
      <w:r w:rsidR="001650E2" w:rsidRPr="008575F4">
        <w:rPr>
          <w:rFonts w:ascii="Times New Roman" w:hAnsi="Times New Roman" w:cs="Times New Roman"/>
          <w:sz w:val="20"/>
          <w:szCs w:val="20"/>
        </w:rPr>
        <w:t>overlying the organoid</w:t>
      </w:r>
      <w:r w:rsidR="00D97AB9">
        <w:rPr>
          <w:rFonts w:ascii="Times New Roman" w:hAnsi="Times New Roman" w:cs="Times New Roman" w:hint="eastAsia"/>
          <w:sz w:val="20"/>
          <w:szCs w:val="20"/>
        </w:rPr>
        <w:t>s</w:t>
      </w:r>
      <w:r w:rsidR="001650E2" w:rsidRPr="008575F4">
        <w:rPr>
          <w:rFonts w:ascii="Times New Roman" w:hAnsi="Times New Roman" w:cs="Times New Roman"/>
          <w:sz w:val="20"/>
          <w:szCs w:val="20"/>
        </w:rPr>
        <w:t xml:space="preserve"> w</w:t>
      </w:r>
      <w:r w:rsidR="00D97AB9">
        <w:rPr>
          <w:rFonts w:ascii="Times New Roman" w:hAnsi="Times New Roman" w:cs="Times New Roman" w:hint="eastAsia"/>
          <w:sz w:val="20"/>
          <w:szCs w:val="20"/>
        </w:rPr>
        <w:t>ere</w:t>
      </w:r>
      <w:r w:rsidR="001650E2" w:rsidRPr="008575F4">
        <w:rPr>
          <w:rFonts w:ascii="Times New Roman" w:hAnsi="Times New Roman" w:cs="Times New Roman"/>
          <w:sz w:val="20"/>
          <w:szCs w:val="20"/>
        </w:rPr>
        <w:t xml:space="preserve"> closed with nylon sutur</w:t>
      </w:r>
      <w:r w:rsidR="005159A2">
        <w:rPr>
          <w:rFonts w:ascii="Times New Roman" w:hAnsi="Times New Roman" w:cs="Times New Roman" w:hint="eastAsia"/>
          <w:sz w:val="20"/>
          <w:szCs w:val="20"/>
        </w:rPr>
        <w:t>es.</w:t>
      </w:r>
    </w:p>
    <w:p w14:paraId="5EFDD8FF" w14:textId="6E3A7073" w:rsidR="007F217B" w:rsidRPr="008575F4" w:rsidRDefault="00136E2C" w:rsidP="007F217B">
      <w:pP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0B8E6B19" wp14:editId="411913DF">
            <wp:extent cx="5584001" cy="1901269"/>
            <wp:effectExtent l="0" t="0" r="0" b="3810"/>
            <wp:docPr id="169080606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46309" cy="1922484"/>
                    </a:xfrm>
                    <a:prstGeom prst="rect">
                      <a:avLst/>
                    </a:prstGeom>
                    <a:noFill/>
                    <a:ln>
                      <a:noFill/>
                    </a:ln>
                  </pic:spPr>
                </pic:pic>
              </a:graphicData>
            </a:graphic>
          </wp:inline>
        </w:drawing>
      </w:r>
    </w:p>
    <w:p w14:paraId="4B7AA2ED" w14:textId="233CBC0F" w:rsidR="007F217B" w:rsidRPr="008575F4" w:rsidRDefault="006064D3" w:rsidP="007F217B">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249F3DF" wp14:editId="74E9285E">
            <wp:extent cx="2941721" cy="2467189"/>
            <wp:effectExtent l="0" t="0" r="0" b="0"/>
            <wp:docPr id="153149801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2579" cy="2484682"/>
                    </a:xfrm>
                    <a:prstGeom prst="rect">
                      <a:avLst/>
                    </a:prstGeom>
                    <a:noFill/>
                    <a:ln>
                      <a:noFill/>
                    </a:ln>
                  </pic:spPr>
                </pic:pic>
              </a:graphicData>
            </a:graphic>
          </wp:inline>
        </w:drawing>
      </w:r>
    </w:p>
    <w:p w14:paraId="3AC93457" w14:textId="1833E71A" w:rsidR="007F217B" w:rsidRPr="008575F4" w:rsidRDefault="007F217B" w:rsidP="007F217B">
      <w:pPr>
        <w:rPr>
          <w:rFonts w:ascii="Times New Roman" w:hAnsi="Times New Roman" w:cs="Times New Roman"/>
          <w:sz w:val="20"/>
          <w:szCs w:val="20"/>
        </w:rPr>
      </w:pPr>
      <w:r w:rsidRPr="008575F4">
        <w:rPr>
          <w:rFonts w:ascii="Times New Roman" w:hAnsi="Times New Roman" w:cs="Times New Roman"/>
          <w:sz w:val="20"/>
          <w:szCs w:val="20"/>
        </w:rPr>
        <w:t>Fig</w:t>
      </w:r>
      <w:r w:rsidR="0009737C">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Pr>
          <w:rFonts w:ascii="Times New Roman" w:hAnsi="Times New Roman" w:cs="Times New Roman" w:hint="eastAsia"/>
          <w:sz w:val="20"/>
          <w:szCs w:val="20"/>
        </w:rPr>
        <w:t>2</w:t>
      </w:r>
      <w:r w:rsidRPr="008575F4">
        <w:rPr>
          <w:rFonts w:ascii="Times New Roman" w:hAnsi="Times New Roman" w:cs="Times New Roman"/>
          <w:sz w:val="20"/>
          <w:szCs w:val="20"/>
        </w:rPr>
        <w:t xml:space="preserve">. </w:t>
      </w:r>
      <w:r>
        <w:rPr>
          <w:rFonts w:ascii="Times New Roman" w:hAnsi="Times New Roman" w:cs="Times New Roman" w:hint="eastAsia"/>
          <w:sz w:val="20"/>
          <w:szCs w:val="20"/>
        </w:rPr>
        <w:t>Angiogenic p</w:t>
      </w:r>
      <w:r w:rsidRPr="008575F4">
        <w:rPr>
          <w:rFonts w:ascii="Times New Roman" w:hAnsi="Times New Roman" w:cs="Times New Roman"/>
          <w:sz w:val="20"/>
          <w:szCs w:val="20"/>
        </w:rPr>
        <w:t xml:space="preserve">retreatment </w:t>
      </w:r>
      <w:r w:rsidR="0009737C">
        <w:rPr>
          <w:rFonts w:ascii="Times New Roman" w:hAnsi="Times New Roman" w:cs="Times New Roman" w:hint="eastAsia"/>
          <w:sz w:val="20"/>
          <w:szCs w:val="20"/>
        </w:rPr>
        <w:t>in</w:t>
      </w:r>
      <w:r w:rsidRPr="008575F4">
        <w:rPr>
          <w:rFonts w:ascii="Times New Roman" w:hAnsi="Times New Roman" w:cs="Times New Roman"/>
          <w:sz w:val="20"/>
          <w:szCs w:val="20"/>
        </w:rPr>
        <w:t xml:space="preserve"> subcutaneous transplantation</w:t>
      </w:r>
    </w:p>
    <w:p w14:paraId="53E9CA11" w14:textId="136409F1" w:rsidR="007F217B" w:rsidRPr="008575F4" w:rsidRDefault="007F217B" w:rsidP="007F217B">
      <w:pPr>
        <w:ind w:firstLineChars="50" w:firstLine="100"/>
        <w:rPr>
          <w:rFonts w:ascii="Times New Roman" w:hAnsi="Times New Roman" w:cs="Times New Roman"/>
          <w:sz w:val="20"/>
          <w:szCs w:val="20"/>
        </w:rPr>
      </w:pPr>
      <w:r w:rsidRPr="008575F4">
        <w:rPr>
          <w:rFonts w:ascii="Times New Roman" w:hAnsi="Times New Roman" w:cs="Times New Roman"/>
          <w:sz w:val="20"/>
          <w:szCs w:val="20"/>
        </w:rPr>
        <w:t xml:space="preserve">(a) Schematic and experimental procedures in mice. The workflow includes hypophysectomy, transplantation of a basic fibroblast growth factor (bFGF) carrier device, transplantation of </w:t>
      </w:r>
      <w:r w:rsidR="0009737C">
        <w:rPr>
          <w:rFonts w:ascii="Times New Roman" w:hAnsi="Times New Roman" w:cs="Times New Roman" w:hint="eastAsia"/>
          <w:sz w:val="20"/>
          <w:szCs w:val="20"/>
        </w:rPr>
        <w:t>p</w:t>
      </w:r>
      <w:r w:rsidRPr="008575F4">
        <w:rPr>
          <w:rFonts w:ascii="Times New Roman" w:hAnsi="Times New Roman" w:cs="Times New Roman"/>
          <w:sz w:val="20"/>
          <w:szCs w:val="20"/>
        </w:rPr>
        <w:t>ituitary</w:t>
      </w:r>
      <w:r w:rsidR="0097360A">
        <w:rPr>
          <w:rFonts w:ascii="Times New Roman" w:hAnsi="Times New Roman" w:cs="Times New Roman"/>
          <w:sz w:val="20"/>
          <w:szCs w:val="20"/>
        </w:rPr>
        <w:t>–</w:t>
      </w:r>
      <w:r w:rsidR="0009737C">
        <w:rPr>
          <w:rFonts w:ascii="Times New Roman" w:hAnsi="Times New Roman" w:cs="Times New Roman" w:hint="eastAsia"/>
          <w:sz w:val="20"/>
          <w:szCs w:val="20"/>
        </w:rPr>
        <w:t>h</w:t>
      </w:r>
      <w:r w:rsidRPr="008575F4">
        <w:rPr>
          <w:rFonts w:ascii="Times New Roman" w:hAnsi="Times New Roman" w:cs="Times New Roman"/>
          <w:sz w:val="20"/>
          <w:szCs w:val="20"/>
        </w:rPr>
        <w:t xml:space="preserve">ypothalamus </w:t>
      </w:r>
      <w:r w:rsidR="0009737C">
        <w:rPr>
          <w:rFonts w:ascii="Times New Roman" w:hAnsi="Times New Roman" w:cs="Times New Roman" w:hint="eastAsia"/>
          <w:sz w:val="20"/>
          <w:szCs w:val="20"/>
        </w:rPr>
        <w:t>o</w:t>
      </w:r>
      <w:r w:rsidRPr="008575F4">
        <w:rPr>
          <w:rFonts w:ascii="Times New Roman" w:hAnsi="Times New Roman" w:cs="Times New Roman"/>
          <w:sz w:val="20"/>
          <w:szCs w:val="20"/>
        </w:rPr>
        <w:t xml:space="preserve">rganoids after removal of the bFGF carrier device, and functional assessment of grafts. (b) </w:t>
      </w:r>
      <w:r w:rsidR="0009737C">
        <w:rPr>
          <w:rFonts w:ascii="Times New Roman" w:hAnsi="Times New Roman" w:cs="Times New Roman" w:hint="eastAsia"/>
          <w:sz w:val="20"/>
          <w:szCs w:val="20"/>
        </w:rPr>
        <w:t>Im</w:t>
      </w:r>
      <w:r w:rsidRPr="008575F4">
        <w:rPr>
          <w:rFonts w:ascii="Times New Roman" w:hAnsi="Times New Roman" w:cs="Times New Roman"/>
          <w:sz w:val="20"/>
          <w:szCs w:val="20"/>
        </w:rPr>
        <w:t xml:space="preserve">plantation of a bFGF carrier device into the dorsal subcutaneous space of mice secured in the prone position under inhalational anaesthesia. (c) Removal of the bFGF carrier device. (d) Transplantation of </w:t>
      </w:r>
      <w:r w:rsidR="0009737C">
        <w:rPr>
          <w:rFonts w:ascii="Times New Roman" w:hAnsi="Times New Roman" w:cs="Times New Roman" w:hint="eastAsia"/>
          <w:sz w:val="20"/>
          <w:szCs w:val="20"/>
        </w:rPr>
        <w:t>p</w:t>
      </w:r>
      <w:r w:rsidRPr="008575F4">
        <w:rPr>
          <w:rFonts w:ascii="Times New Roman" w:hAnsi="Times New Roman" w:cs="Times New Roman"/>
          <w:sz w:val="20"/>
          <w:szCs w:val="20"/>
        </w:rPr>
        <w:t>ituitary</w:t>
      </w:r>
      <w:r w:rsidR="0097360A">
        <w:rPr>
          <w:rFonts w:ascii="Times New Roman" w:hAnsi="Times New Roman" w:cs="Times New Roman"/>
          <w:sz w:val="20"/>
          <w:szCs w:val="20"/>
        </w:rPr>
        <w:t>–</w:t>
      </w:r>
      <w:r w:rsidR="0009737C">
        <w:rPr>
          <w:rFonts w:ascii="Times New Roman" w:hAnsi="Times New Roman" w:cs="Times New Roman" w:hint="eastAsia"/>
          <w:sz w:val="20"/>
          <w:szCs w:val="20"/>
        </w:rPr>
        <w:t>h</w:t>
      </w:r>
      <w:r w:rsidRPr="008575F4">
        <w:rPr>
          <w:rFonts w:ascii="Times New Roman" w:hAnsi="Times New Roman" w:cs="Times New Roman"/>
          <w:sz w:val="20"/>
          <w:szCs w:val="20"/>
        </w:rPr>
        <w:t xml:space="preserve">ypothalamus </w:t>
      </w:r>
      <w:r w:rsidR="0009737C">
        <w:rPr>
          <w:rFonts w:ascii="Times New Roman" w:hAnsi="Times New Roman" w:cs="Times New Roman" w:hint="eastAsia"/>
          <w:sz w:val="20"/>
          <w:szCs w:val="20"/>
        </w:rPr>
        <w:t>o</w:t>
      </w:r>
      <w:r w:rsidRPr="008575F4">
        <w:rPr>
          <w:rFonts w:ascii="Times New Roman" w:hAnsi="Times New Roman" w:cs="Times New Roman"/>
          <w:sz w:val="20"/>
          <w:szCs w:val="20"/>
        </w:rPr>
        <w:t>rganoids.</w:t>
      </w:r>
    </w:p>
    <w:p w14:paraId="4AF9CD8F" w14:textId="7748E891" w:rsidR="007F217B" w:rsidRPr="008575F4" w:rsidRDefault="007F217B" w:rsidP="007F217B">
      <w:pPr>
        <w:rPr>
          <w:rFonts w:ascii="Times New Roman" w:hAnsi="Times New Roman" w:cs="Times New Roman"/>
          <w:sz w:val="20"/>
          <w:szCs w:val="20"/>
        </w:rPr>
      </w:pPr>
      <w:r w:rsidRPr="008575F4">
        <w:rPr>
          <w:rFonts w:ascii="Times New Roman" w:hAnsi="Times New Roman" w:cs="Times New Roman"/>
          <w:sz w:val="20"/>
          <w:szCs w:val="20"/>
        </w:rPr>
        <w:t xml:space="preserve">(e) </w:t>
      </w:r>
      <w:r w:rsidR="005159A2">
        <w:rPr>
          <w:rFonts w:ascii="Times New Roman" w:hAnsi="Times New Roman" w:cs="Times New Roman" w:hint="eastAsia"/>
          <w:sz w:val="20"/>
          <w:szCs w:val="20"/>
        </w:rPr>
        <w:t>Plasma</w:t>
      </w:r>
      <w:r w:rsidRPr="008575F4">
        <w:rPr>
          <w:rFonts w:ascii="Times New Roman" w:hAnsi="Times New Roman" w:cs="Times New Roman"/>
          <w:sz w:val="20"/>
          <w:szCs w:val="20"/>
        </w:rPr>
        <w:t xml:space="preserve"> ACTH concentrations at basal state and after CRH stimulation in mice transplanted with pituitary</w:t>
      </w:r>
      <w:r w:rsidR="0097360A">
        <w:rPr>
          <w:rFonts w:ascii="Times New Roman" w:hAnsi="Times New Roman" w:cs="Times New Roman"/>
          <w:sz w:val="20"/>
          <w:szCs w:val="20"/>
        </w:rPr>
        <w:t>–</w:t>
      </w:r>
      <w:r w:rsidRPr="008575F4">
        <w:rPr>
          <w:rFonts w:ascii="Times New Roman" w:hAnsi="Times New Roman" w:cs="Times New Roman"/>
          <w:sz w:val="20"/>
          <w:szCs w:val="20"/>
        </w:rPr>
        <w:t xml:space="preserve">hypothalamus organoids, with </w:t>
      </w:r>
      <w:r>
        <w:rPr>
          <w:rFonts w:ascii="Times New Roman" w:hAnsi="Times New Roman" w:cs="Times New Roman" w:hint="eastAsia"/>
          <w:sz w:val="20"/>
          <w:szCs w:val="20"/>
        </w:rPr>
        <w:t xml:space="preserve">(bFGF pretreatment) </w:t>
      </w:r>
      <w:r w:rsidRPr="008575F4">
        <w:rPr>
          <w:rFonts w:ascii="Times New Roman" w:hAnsi="Times New Roman" w:cs="Times New Roman"/>
          <w:sz w:val="20"/>
          <w:szCs w:val="20"/>
        </w:rPr>
        <w:t>or without bFGF pretreatment</w:t>
      </w:r>
      <w:r>
        <w:rPr>
          <w:rFonts w:ascii="Times New Roman" w:hAnsi="Times New Roman" w:cs="Times New Roman" w:hint="eastAsia"/>
          <w:sz w:val="20"/>
          <w:szCs w:val="20"/>
        </w:rPr>
        <w:t xml:space="preserve"> (Avascular lesion)</w:t>
      </w:r>
      <w:r w:rsidRPr="008575F4">
        <w:rPr>
          <w:rFonts w:ascii="Times New Roman" w:hAnsi="Times New Roman" w:cs="Times New Roman"/>
          <w:sz w:val="20"/>
          <w:szCs w:val="20"/>
        </w:rPr>
        <w:t xml:space="preserve">. Sham (n=4, grey), Avascular lesion (n=4, green), and bFGF pretreatment (n=4, orange). </w:t>
      </w:r>
      <w:r w:rsidR="0009737C">
        <w:rPr>
          <w:rFonts w:ascii="Times New Roman" w:hAnsi="Times New Roman" w:cs="Times New Roman" w:hint="eastAsia"/>
          <w:sz w:val="20"/>
          <w:szCs w:val="20"/>
        </w:rPr>
        <w:t>P</w:t>
      </w:r>
      <w:r w:rsidRPr="008575F4">
        <w:rPr>
          <w:rFonts w:ascii="Times New Roman" w:hAnsi="Times New Roman" w:cs="Times New Roman"/>
          <w:sz w:val="20"/>
          <w:szCs w:val="20"/>
        </w:rPr>
        <w:t xml:space="preserve">lasma ACTH concentrations did not differ significantly </w:t>
      </w:r>
      <w:r w:rsidR="0009737C">
        <w:rPr>
          <w:rFonts w:ascii="Times New Roman" w:hAnsi="Times New Roman" w:cs="Times New Roman" w:hint="eastAsia"/>
          <w:sz w:val="20"/>
          <w:szCs w:val="20"/>
        </w:rPr>
        <w:t>among</w:t>
      </w:r>
      <w:r w:rsidRPr="008575F4">
        <w:rPr>
          <w:rFonts w:ascii="Times New Roman" w:hAnsi="Times New Roman" w:cs="Times New Roman"/>
          <w:sz w:val="20"/>
          <w:szCs w:val="20"/>
        </w:rPr>
        <w:t xml:space="preserve"> the 3 groups </w:t>
      </w:r>
      <w:r w:rsidR="0009737C">
        <w:rPr>
          <w:rFonts w:ascii="Times New Roman" w:hAnsi="Times New Roman" w:cs="Times New Roman" w:hint="eastAsia"/>
          <w:sz w:val="20"/>
          <w:szCs w:val="20"/>
        </w:rPr>
        <w:t xml:space="preserve">before transplantation </w:t>
      </w:r>
      <w:r w:rsidRPr="008575F4">
        <w:rPr>
          <w:rFonts w:ascii="Times New Roman" w:eastAsiaTheme="minorHAnsi" w:hAnsi="Times New Roman" w:cs="Times New Roman"/>
          <w:sz w:val="20"/>
          <w:szCs w:val="20"/>
        </w:rPr>
        <w:t>(</w:t>
      </w:r>
      <w:r w:rsidRPr="008575F4">
        <w:rPr>
          <w:rFonts w:ascii="Times New Roman" w:hAnsi="Times New Roman" w:cs="Times New Roman"/>
          <w:sz w:val="20"/>
          <w:szCs w:val="20"/>
        </w:rPr>
        <w:t>bFGF pretreatment</w:t>
      </w:r>
      <w:r w:rsidRPr="008575F4">
        <w:rPr>
          <w:rFonts w:ascii="Times New Roman" w:eastAsiaTheme="minorHAnsi" w:hAnsi="Times New Roman" w:cs="Times New Roman"/>
          <w:sz w:val="20"/>
          <w:szCs w:val="20"/>
        </w:rPr>
        <w:t xml:space="preserve"> vs. </w:t>
      </w:r>
      <w:r w:rsidRPr="008575F4">
        <w:rPr>
          <w:rFonts w:ascii="Times New Roman" w:hAnsi="Times New Roman" w:cs="Times New Roman"/>
          <w:sz w:val="20"/>
          <w:szCs w:val="20"/>
        </w:rPr>
        <w:t xml:space="preserve">Avascular </w:t>
      </w:r>
      <w:r w:rsidR="005F7618">
        <w:rPr>
          <w:rFonts w:ascii="Times New Roman" w:hAnsi="Times New Roman" w:cs="Times New Roman" w:hint="eastAsia"/>
          <w:sz w:val="20"/>
          <w:szCs w:val="20"/>
        </w:rPr>
        <w:t>l</w:t>
      </w:r>
      <w:r w:rsidRPr="008575F4">
        <w:rPr>
          <w:rFonts w:ascii="Times New Roman" w:hAnsi="Times New Roman" w:cs="Times New Roman"/>
          <w:sz w:val="20"/>
          <w:szCs w:val="20"/>
        </w:rPr>
        <w:t>esion</w:t>
      </w:r>
      <w:r w:rsidRPr="008575F4">
        <w:rPr>
          <w:rFonts w:ascii="Times New Roman" w:eastAsiaTheme="minorHAnsi" w:hAnsi="Times New Roman" w:cs="Times New Roman"/>
          <w:sz w:val="20"/>
          <w:szCs w:val="20"/>
        </w:rPr>
        <w:t xml:space="preserve"> vs. </w:t>
      </w:r>
      <w:r w:rsidR="0009737C">
        <w:rPr>
          <w:rFonts w:ascii="Times New Roman" w:eastAsiaTheme="minorHAnsi" w:hAnsi="Times New Roman" w:cs="Times New Roman" w:hint="eastAsia"/>
          <w:sz w:val="20"/>
          <w:szCs w:val="20"/>
        </w:rPr>
        <w:t>S</w:t>
      </w:r>
      <w:r w:rsidRPr="008575F4">
        <w:rPr>
          <w:rFonts w:ascii="Times New Roman" w:eastAsiaTheme="minorHAnsi" w:hAnsi="Times New Roman" w:cs="Times New Roman"/>
          <w:sz w:val="20"/>
          <w:szCs w:val="20"/>
        </w:rPr>
        <w:t>ham, basal: 1.45</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pg/ml [IQR 0.50-2.24] vs. 2.55</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pg/ml [IQR 0-5.39] vs. 0</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 xml:space="preserve">pg/ml [IQR 0], p=0.166, </w:t>
      </w:r>
      <w:r w:rsidR="00B84A5A">
        <w:rPr>
          <w:rFonts w:ascii="Times New Roman" w:eastAsiaTheme="minorHAnsi" w:hAnsi="Times New Roman" w:cs="Times New Roman"/>
          <w:sz w:val="20"/>
          <w:szCs w:val="20"/>
        </w:rPr>
        <w:t xml:space="preserve">Fig. S2e; </w:t>
      </w:r>
      <w:r w:rsidRPr="008575F4">
        <w:rPr>
          <w:rFonts w:ascii="Times New Roman" w:eastAsiaTheme="minorHAnsi" w:hAnsi="Times New Roman" w:cs="Times New Roman"/>
          <w:sz w:val="20"/>
          <w:szCs w:val="20"/>
        </w:rPr>
        <w:t>CRH +: 4.17</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pg/ml [IQR 2.11-5.95] vs. 1.06</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pg/ml [IQR 0-2.65] vs. 2.81</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pg/ml [IQR 0-7.09], p=0.561, Fig. S</w:t>
      </w:r>
      <w:r w:rsidR="006064D3">
        <w:rPr>
          <w:rFonts w:ascii="Times New Roman" w:eastAsiaTheme="minorHAnsi" w:hAnsi="Times New Roman" w:cs="Times New Roman" w:hint="eastAsia"/>
          <w:sz w:val="20"/>
          <w:szCs w:val="20"/>
        </w:rPr>
        <w:t>2</w:t>
      </w:r>
      <w:r w:rsidRPr="008575F4">
        <w:rPr>
          <w:rFonts w:ascii="Times New Roman" w:eastAsiaTheme="minorHAnsi" w:hAnsi="Times New Roman" w:cs="Times New Roman"/>
          <w:sz w:val="20"/>
          <w:szCs w:val="20"/>
        </w:rPr>
        <w:t>e)</w:t>
      </w:r>
      <w:r w:rsidRPr="008575F4">
        <w:rPr>
          <w:rFonts w:ascii="Times New Roman" w:hAnsi="Times New Roman" w:cs="Times New Roman"/>
          <w:sz w:val="20"/>
          <w:szCs w:val="20"/>
        </w:rPr>
        <w:t>. However, at 2</w:t>
      </w:r>
      <w:r w:rsidR="00E14151">
        <w:rPr>
          <w:rFonts w:ascii="Times New Roman" w:hAnsi="Times New Roman" w:cs="Times New Roman"/>
          <w:sz w:val="20"/>
          <w:szCs w:val="20"/>
        </w:rPr>
        <w:t xml:space="preserve"> </w:t>
      </w:r>
      <w:r w:rsidR="0009737C">
        <w:rPr>
          <w:rFonts w:ascii="Times New Roman" w:hAnsi="Times New Roman" w:cs="Times New Roman" w:hint="eastAsia"/>
          <w:sz w:val="20"/>
          <w:szCs w:val="20"/>
        </w:rPr>
        <w:t>w after</w:t>
      </w:r>
      <w:r w:rsidRPr="008575F4">
        <w:rPr>
          <w:rFonts w:ascii="Times New Roman" w:hAnsi="Times New Roman" w:cs="Times New Roman"/>
          <w:sz w:val="20"/>
          <w:szCs w:val="20"/>
        </w:rPr>
        <w:t xml:space="preserve"> transplantation, both basal and CRH-stimulated ACTH concentrations differed significantly among the </w:t>
      </w:r>
      <w:r w:rsidR="0009737C">
        <w:rPr>
          <w:rFonts w:ascii="Times New Roman" w:hAnsi="Times New Roman" w:cs="Times New Roman" w:hint="eastAsia"/>
          <w:sz w:val="20"/>
          <w:szCs w:val="20"/>
        </w:rPr>
        <w:t>3</w:t>
      </w:r>
      <w:r w:rsidRPr="008575F4">
        <w:rPr>
          <w:rFonts w:ascii="Times New Roman" w:hAnsi="Times New Roman" w:cs="Times New Roman"/>
          <w:sz w:val="20"/>
          <w:szCs w:val="20"/>
        </w:rPr>
        <w:t xml:space="preserve"> groups (basal: </w:t>
      </w:r>
      <w:r w:rsidRPr="008575F4">
        <w:rPr>
          <w:rFonts w:ascii="Times New Roman" w:eastAsiaTheme="minorHAnsi" w:hAnsi="Times New Roman" w:cs="Times New Roman"/>
          <w:sz w:val="20"/>
          <w:szCs w:val="20"/>
        </w:rPr>
        <w:t>67.9</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pg/ml [IQR 35.1-103]</w:t>
      </w:r>
      <w:r w:rsidRPr="008575F4">
        <w:rPr>
          <w:rFonts w:ascii="Times New Roman" w:hAnsi="Times New Roman" w:cs="Times New Roman"/>
          <w:sz w:val="20"/>
          <w:szCs w:val="20"/>
        </w:rPr>
        <w:t xml:space="preserve"> vs</w:t>
      </w:r>
      <w:r w:rsidR="0009737C">
        <w:rPr>
          <w:rFonts w:ascii="Times New Roman" w:hAnsi="Times New Roman" w:cs="Times New Roman" w:hint="eastAsia"/>
          <w:sz w:val="20"/>
          <w:szCs w:val="20"/>
        </w:rPr>
        <w:t>.</w:t>
      </w:r>
      <w:r w:rsidRPr="008575F4">
        <w:rPr>
          <w:rFonts w:ascii="Times New Roman" w:hAnsi="Times New Roman" w:cs="Times New Roman"/>
          <w:sz w:val="20"/>
          <w:szCs w:val="20"/>
        </w:rPr>
        <w:t xml:space="preserve"> </w:t>
      </w:r>
      <w:r w:rsidRPr="008575F4">
        <w:rPr>
          <w:rFonts w:ascii="Times New Roman" w:eastAsiaTheme="minorHAnsi" w:hAnsi="Times New Roman" w:cs="Times New Roman"/>
          <w:sz w:val="20"/>
          <w:szCs w:val="20"/>
        </w:rPr>
        <w:t>22.3</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pg/ml [IQR 14.5-48.7] vs</w:t>
      </w:r>
      <w:r w:rsidR="0009737C">
        <w:rPr>
          <w:rFonts w:ascii="Times New Roman" w:eastAsiaTheme="minorHAnsi" w:hAnsi="Times New Roman" w:cs="Times New Roman" w:hint="eastAsia"/>
          <w:sz w:val="20"/>
          <w:szCs w:val="20"/>
        </w:rPr>
        <w:t>.</w:t>
      </w:r>
      <w:r w:rsidRPr="008575F4">
        <w:rPr>
          <w:rFonts w:ascii="Times New Roman" w:eastAsiaTheme="minorHAnsi" w:hAnsi="Times New Roman" w:cs="Times New Roman"/>
          <w:sz w:val="20"/>
          <w:szCs w:val="20"/>
        </w:rPr>
        <w:t xml:space="preserve"> 0</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pg/ml (IQR 0), p</w:t>
      </w:r>
      <w:r w:rsidRPr="008575F4">
        <w:rPr>
          <w:rFonts w:ascii="Times New Roman" w:eastAsiaTheme="minorHAnsi" w:hAnsi="Times New Roman" w:cs="Times New Roman"/>
          <w:sz w:val="20"/>
          <w:szCs w:val="20"/>
        </w:rPr>
        <w:t>＜</w:t>
      </w:r>
      <w:r w:rsidRPr="008575F4">
        <w:rPr>
          <w:rFonts w:ascii="Times New Roman" w:eastAsiaTheme="minorHAnsi" w:hAnsi="Times New Roman" w:cs="Times New Roman"/>
          <w:sz w:val="20"/>
          <w:szCs w:val="20"/>
        </w:rPr>
        <w:t>0.05,</w:t>
      </w:r>
      <w:r w:rsidRPr="008575F4">
        <w:rPr>
          <w:rFonts w:ascii="Times New Roman" w:hAnsi="Times New Roman" w:cs="Times New Roman"/>
          <w:sz w:val="20"/>
          <w:szCs w:val="20"/>
        </w:rPr>
        <w:t xml:space="preserve"> </w:t>
      </w:r>
      <w:r w:rsidRPr="008575F4">
        <w:rPr>
          <w:rFonts w:ascii="Times New Roman" w:eastAsiaTheme="minorHAnsi" w:hAnsi="Times New Roman" w:cs="Times New Roman"/>
          <w:sz w:val="20"/>
          <w:szCs w:val="20"/>
        </w:rPr>
        <w:t>Fig S</w:t>
      </w:r>
      <w:r w:rsidR="00B84A5A">
        <w:rPr>
          <w:rFonts w:ascii="Times New Roman" w:eastAsiaTheme="minorHAnsi" w:hAnsi="Times New Roman" w:cs="Times New Roman"/>
          <w:sz w:val="20"/>
          <w:szCs w:val="20"/>
        </w:rPr>
        <w:t>2</w:t>
      </w:r>
      <w:r w:rsidR="00136EFE">
        <w:rPr>
          <w:rFonts w:ascii="Times New Roman" w:eastAsiaTheme="minorHAnsi" w:hAnsi="Times New Roman" w:cs="Times New Roman"/>
          <w:sz w:val="20"/>
          <w:szCs w:val="20"/>
        </w:rPr>
        <w:t>f</w:t>
      </w:r>
      <w:r w:rsidRPr="008575F4">
        <w:rPr>
          <w:rFonts w:ascii="Times New Roman" w:hAnsi="Times New Roman" w:cs="Times New Roman"/>
          <w:sz w:val="20"/>
          <w:szCs w:val="20"/>
        </w:rPr>
        <w:t xml:space="preserve">; CRH+: </w:t>
      </w:r>
      <w:r w:rsidRPr="008575F4">
        <w:rPr>
          <w:rFonts w:ascii="Times New Roman" w:eastAsiaTheme="minorHAnsi" w:hAnsi="Times New Roman" w:cs="Times New Roman"/>
          <w:sz w:val="20"/>
          <w:szCs w:val="20"/>
        </w:rPr>
        <w:t>198</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pg/ml [IQR 168-224] vs. 105</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pg/ml [IQR 65-146] vs. 0</w:t>
      </w:r>
      <w:r w:rsidR="00E14151">
        <w:rPr>
          <w:rFonts w:ascii="Times New Roman" w:eastAsiaTheme="minorHAnsi" w:hAnsi="Times New Roman" w:cs="Times New Roman"/>
          <w:sz w:val="20"/>
          <w:szCs w:val="20"/>
        </w:rPr>
        <w:t xml:space="preserve"> </w:t>
      </w:r>
      <w:r w:rsidRPr="008575F4">
        <w:rPr>
          <w:rFonts w:ascii="Times New Roman" w:eastAsiaTheme="minorHAnsi" w:hAnsi="Times New Roman" w:cs="Times New Roman"/>
          <w:sz w:val="20"/>
          <w:szCs w:val="20"/>
        </w:rPr>
        <w:t>pg/ml [IQR 0-2.05], p</w:t>
      </w:r>
      <w:r w:rsidRPr="008575F4">
        <w:rPr>
          <w:rFonts w:ascii="Times New Roman" w:eastAsiaTheme="minorHAnsi" w:hAnsi="Times New Roman" w:cs="Times New Roman"/>
          <w:sz w:val="20"/>
          <w:szCs w:val="20"/>
        </w:rPr>
        <w:t>＜</w:t>
      </w:r>
      <w:r w:rsidRPr="008575F4">
        <w:rPr>
          <w:rFonts w:ascii="Times New Roman" w:eastAsiaTheme="minorHAnsi" w:hAnsi="Times New Roman" w:cs="Times New Roman"/>
          <w:sz w:val="20"/>
          <w:szCs w:val="20"/>
        </w:rPr>
        <w:t>0.05</w:t>
      </w:r>
      <w:r w:rsidR="0009737C">
        <w:rPr>
          <w:rFonts w:ascii="Times New Roman" w:eastAsiaTheme="minorHAnsi" w:hAnsi="Times New Roman" w:cs="Times New Roman" w:hint="eastAsia"/>
          <w:sz w:val="20"/>
          <w:szCs w:val="20"/>
        </w:rPr>
        <w:t xml:space="preserve">, </w:t>
      </w:r>
      <w:r w:rsidRPr="008575F4">
        <w:rPr>
          <w:rFonts w:ascii="Times New Roman" w:eastAsiaTheme="minorHAnsi" w:hAnsi="Times New Roman" w:cs="Times New Roman"/>
          <w:sz w:val="20"/>
          <w:szCs w:val="20"/>
        </w:rPr>
        <w:t>Fig. S</w:t>
      </w:r>
      <w:r w:rsidR="006064D3">
        <w:rPr>
          <w:rFonts w:ascii="Times New Roman" w:eastAsiaTheme="minorHAnsi" w:hAnsi="Times New Roman" w:cs="Times New Roman" w:hint="eastAsia"/>
          <w:sz w:val="20"/>
          <w:szCs w:val="20"/>
        </w:rPr>
        <w:t>2f</w:t>
      </w:r>
      <w:r w:rsidRPr="008575F4">
        <w:rPr>
          <w:rFonts w:ascii="Times New Roman" w:hAnsi="Times New Roman" w:cs="Times New Roman"/>
          <w:sz w:val="20"/>
          <w:szCs w:val="20"/>
        </w:rPr>
        <w:t>).</w:t>
      </w:r>
      <w:r w:rsidRPr="008575F4">
        <w:rPr>
          <w:rFonts w:ascii="Times New Roman" w:eastAsiaTheme="minorHAnsi" w:hAnsi="Times New Roman" w:cs="Times New Roman"/>
          <w:sz w:val="20"/>
          <w:szCs w:val="20"/>
        </w:rPr>
        <w:t xml:space="preserve"> </w:t>
      </w:r>
      <w:r w:rsidRPr="008575F4">
        <w:rPr>
          <w:rFonts w:ascii="Times New Roman" w:hAnsi="Times New Roman" w:cs="Times New Roman"/>
          <w:sz w:val="20"/>
          <w:szCs w:val="20"/>
        </w:rPr>
        <w:t>Statistical analyses were performed using the Kruskal</w:t>
      </w:r>
      <w:r w:rsidR="00DF44DD">
        <w:rPr>
          <w:rFonts w:ascii="Times New Roman" w:hAnsi="Times New Roman" w:cs="Times New Roman" w:hint="eastAsia"/>
          <w:sz w:val="20"/>
          <w:szCs w:val="20"/>
        </w:rPr>
        <w:t>-</w:t>
      </w:r>
      <w:proofErr w:type="gramStart"/>
      <w:r w:rsidRPr="008575F4">
        <w:rPr>
          <w:rFonts w:ascii="Times New Roman" w:hAnsi="Times New Roman" w:cs="Times New Roman"/>
          <w:sz w:val="20"/>
          <w:szCs w:val="20"/>
        </w:rPr>
        <w:t>Wallis</w:t>
      </w:r>
      <w:proofErr w:type="gramEnd"/>
      <w:r w:rsidRPr="008575F4">
        <w:rPr>
          <w:rFonts w:ascii="Times New Roman" w:hAnsi="Times New Roman" w:cs="Times New Roman"/>
          <w:sz w:val="20"/>
          <w:szCs w:val="20"/>
        </w:rPr>
        <w:t xml:space="preserve"> test.</w:t>
      </w:r>
    </w:p>
    <w:p w14:paraId="0A4192E3" w14:textId="77777777" w:rsidR="00920D72" w:rsidRPr="007F217B" w:rsidRDefault="00920D72" w:rsidP="00EA4362">
      <w:pPr>
        <w:rPr>
          <w:rFonts w:ascii="Times New Roman" w:hAnsi="Times New Roman" w:cs="Times New Roman"/>
          <w:sz w:val="20"/>
          <w:szCs w:val="20"/>
        </w:rPr>
        <w:sectPr w:rsidR="00920D72" w:rsidRPr="007F217B" w:rsidSect="00B530E5">
          <w:pgSz w:w="11906" w:h="16838"/>
          <w:pgMar w:top="1797" w:right="1440" w:bottom="1797" w:left="1440" w:header="851" w:footer="992" w:gutter="0"/>
          <w:cols w:space="425"/>
          <w:docGrid w:type="lines" w:linePitch="360"/>
        </w:sectPr>
      </w:pPr>
    </w:p>
    <w:p w14:paraId="3D0C576A" w14:textId="185F83D3" w:rsidR="00FC0EA9" w:rsidRPr="008575F4" w:rsidRDefault="00A64EF4" w:rsidP="00FC0EA9">
      <w:pPr>
        <w:rPr>
          <w:rFonts w:ascii="Times New Roman" w:hAnsi="Times New Roman" w:cs="Times New Roman"/>
          <w:sz w:val="20"/>
          <w:szCs w:val="20"/>
        </w:rPr>
      </w:pPr>
      <w:r w:rsidRPr="008575F4">
        <w:rPr>
          <w:rFonts w:ascii="Times New Roman" w:hAnsi="Times New Roman" w:cs="Times New Roman"/>
          <w:noProof/>
          <w:sz w:val="20"/>
          <w:szCs w:val="20"/>
        </w:rPr>
        <w:lastRenderedPageBreak/>
        <w:drawing>
          <wp:inline distT="0" distB="0" distL="0" distR="0" wp14:anchorId="776A84B9" wp14:editId="2AAA8643">
            <wp:extent cx="5663299" cy="5038725"/>
            <wp:effectExtent l="0" t="0" r="0" b="0"/>
            <wp:docPr id="1953586775"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9177" cy="5043955"/>
                    </a:xfrm>
                    <a:prstGeom prst="rect">
                      <a:avLst/>
                    </a:prstGeom>
                    <a:noFill/>
                    <a:ln>
                      <a:noFill/>
                    </a:ln>
                  </pic:spPr>
                </pic:pic>
              </a:graphicData>
            </a:graphic>
          </wp:inline>
        </w:drawing>
      </w:r>
    </w:p>
    <w:p w14:paraId="131C751F" w14:textId="77777777" w:rsidR="00A64EF4" w:rsidRPr="008575F4" w:rsidRDefault="00A64EF4" w:rsidP="00FC0EA9">
      <w:pPr>
        <w:rPr>
          <w:rFonts w:ascii="Times New Roman" w:hAnsi="Times New Roman" w:cs="Times New Roman"/>
          <w:sz w:val="20"/>
          <w:szCs w:val="20"/>
        </w:rPr>
      </w:pPr>
    </w:p>
    <w:p w14:paraId="0251C0B5" w14:textId="11514B39" w:rsidR="00FC0EA9" w:rsidRPr="008575F4" w:rsidRDefault="00FC0EA9" w:rsidP="00FC0EA9">
      <w:pPr>
        <w:rPr>
          <w:rFonts w:ascii="Times New Roman" w:hAnsi="Times New Roman" w:cs="Times New Roman"/>
          <w:sz w:val="20"/>
          <w:szCs w:val="20"/>
        </w:rPr>
      </w:pPr>
      <w:r w:rsidRPr="008575F4">
        <w:rPr>
          <w:rFonts w:ascii="Times New Roman" w:hAnsi="Times New Roman" w:cs="Times New Roman"/>
          <w:sz w:val="20"/>
          <w:szCs w:val="20"/>
        </w:rPr>
        <w:t>Fig</w:t>
      </w:r>
      <w:r w:rsidR="00EC6ED3">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sidR="007F217B">
        <w:rPr>
          <w:rFonts w:ascii="Times New Roman" w:hAnsi="Times New Roman" w:cs="Times New Roman" w:hint="eastAsia"/>
          <w:sz w:val="20"/>
          <w:szCs w:val="20"/>
        </w:rPr>
        <w:t>3</w:t>
      </w:r>
      <w:r w:rsidRPr="008575F4">
        <w:rPr>
          <w:rFonts w:ascii="Times New Roman" w:hAnsi="Times New Roman" w:cs="Times New Roman"/>
          <w:sz w:val="20"/>
          <w:szCs w:val="20"/>
        </w:rPr>
        <w:t xml:space="preserve">. Transplantation </w:t>
      </w:r>
      <w:r w:rsidR="00EC6ED3">
        <w:rPr>
          <w:rFonts w:ascii="Times New Roman" w:hAnsi="Times New Roman" w:cs="Times New Roman" w:hint="eastAsia"/>
          <w:sz w:val="20"/>
          <w:szCs w:val="20"/>
        </w:rPr>
        <w:t>in</w:t>
      </w:r>
      <w:r w:rsidRPr="008575F4">
        <w:rPr>
          <w:rFonts w:ascii="Times New Roman" w:hAnsi="Times New Roman" w:cs="Times New Roman"/>
          <w:sz w:val="20"/>
          <w:szCs w:val="20"/>
        </w:rPr>
        <w:t xml:space="preserve"> monkey model.</w:t>
      </w:r>
    </w:p>
    <w:p w14:paraId="2A91D7B3" w14:textId="10FF97E7" w:rsidR="00FC0EA9" w:rsidRPr="008575F4" w:rsidRDefault="00981F67" w:rsidP="00981F67">
      <w:pPr>
        <w:rPr>
          <w:rFonts w:ascii="Times New Roman" w:hAnsi="Times New Roman" w:cs="Times New Roman"/>
          <w:sz w:val="20"/>
          <w:szCs w:val="20"/>
        </w:rPr>
      </w:pPr>
      <w:r w:rsidRPr="008575F4">
        <w:rPr>
          <w:rFonts w:ascii="Times New Roman" w:hAnsi="Times New Roman" w:cs="Times New Roman"/>
          <w:sz w:val="20"/>
          <w:szCs w:val="20"/>
        </w:rPr>
        <w:t>(a</w:t>
      </w:r>
      <w:r w:rsidR="00DF44DD">
        <w:rPr>
          <w:rFonts w:ascii="Times New Roman" w:hAnsi="Times New Roman" w:cs="Times New Roman" w:hint="eastAsia"/>
          <w:sz w:val="20"/>
          <w:szCs w:val="20"/>
        </w:rPr>
        <w:t>-</w:t>
      </w:r>
      <w:r w:rsidRPr="008575F4">
        <w:rPr>
          <w:rFonts w:ascii="Times New Roman" w:hAnsi="Times New Roman" w:cs="Times New Roman"/>
          <w:sz w:val="20"/>
          <w:szCs w:val="20"/>
        </w:rPr>
        <w:t xml:space="preserve">c) Hypophysectomy was performed via an endoscopic transoral trans-sphenoidal approach with the aid of a surgical navigation system. (d) </w:t>
      </w:r>
      <w:r w:rsidR="00A82484">
        <w:rPr>
          <w:rFonts w:ascii="Times New Roman" w:hAnsi="Times New Roman" w:cs="Times New Roman" w:hint="eastAsia"/>
          <w:sz w:val="20"/>
          <w:szCs w:val="20"/>
        </w:rPr>
        <w:t>A</w:t>
      </w:r>
      <w:r w:rsidRPr="008575F4">
        <w:rPr>
          <w:rFonts w:ascii="Times New Roman" w:hAnsi="Times New Roman" w:cs="Times New Roman"/>
          <w:sz w:val="20"/>
          <w:szCs w:val="20"/>
        </w:rPr>
        <w:t xml:space="preserve"> 7</w:t>
      </w:r>
      <w:r w:rsidR="00E14151">
        <w:rPr>
          <w:rFonts w:ascii="Times New Roman" w:hAnsi="Times New Roman" w:cs="Times New Roman"/>
          <w:sz w:val="20"/>
          <w:szCs w:val="20"/>
        </w:rPr>
        <w:t xml:space="preserve"> </w:t>
      </w:r>
      <w:r w:rsidRPr="008575F4">
        <w:rPr>
          <w:rFonts w:ascii="Times New Roman" w:hAnsi="Times New Roman" w:cs="Times New Roman"/>
          <w:sz w:val="20"/>
          <w:szCs w:val="20"/>
        </w:rPr>
        <w:t>cm horizontal skin incision was made across the midline of the back</w:t>
      </w:r>
      <w:r w:rsidR="00C904F3">
        <w:rPr>
          <w:rFonts w:ascii="Times New Roman" w:hAnsi="Times New Roman" w:cs="Times New Roman" w:hint="eastAsia"/>
          <w:sz w:val="20"/>
          <w:szCs w:val="20"/>
        </w:rPr>
        <w:t xml:space="preserve"> of a cynomolgus monkey</w:t>
      </w:r>
      <w:r w:rsidRPr="008575F4">
        <w:rPr>
          <w:rFonts w:ascii="Times New Roman" w:hAnsi="Times New Roman" w:cs="Times New Roman"/>
          <w:sz w:val="20"/>
          <w:szCs w:val="20"/>
        </w:rPr>
        <w:t>, followed by creation of a subcutaneous pocket.</w:t>
      </w:r>
      <w:r w:rsidR="00E16792" w:rsidRPr="008575F4">
        <w:rPr>
          <w:rFonts w:ascii="Times New Roman" w:hAnsi="Times New Roman" w:cs="Times New Roman"/>
          <w:sz w:val="20"/>
          <w:szCs w:val="20"/>
        </w:rPr>
        <w:t xml:space="preserve"> </w:t>
      </w:r>
      <w:r w:rsidRPr="008575F4">
        <w:rPr>
          <w:rFonts w:ascii="Times New Roman" w:hAnsi="Times New Roman" w:cs="Times New Roman"/>
          <w:sz w:val="20"/>
          <w:szCs w:val="20"/>
        </w:rPr>
        <w:t xml:space="preserve">(e) </w:t>
      </w:r>
      <w:r w:rsidR="00764E1A">
        <w:rPr>
          <w:rFonts w:ascii="Times New Roman" w:hAnsi="Times New Roman" w:cs="Times New Roman" w:hint="eastAsia"/>
          <w:sz w:val="20"/>
          <w:szCs w:val="20"/>
        </w:rPr>
        <w:t>A</w:t>
      </w:r>
      <w:r w:rsidRPr="008575F4">
        <w:rPr>
          <w:rFonts w:ascii="Times New Roman" w:hAnsi="Times New Roman" w:cs="Times New Roman"/>
          <w:sz w:val="20"/>
          <w:szCs w:val="20"/>
        </w:rPr>
        <w:t xml:space="preserve"> basic fibroblast growth factor carrier device was implanted subcutaneously</w:t>
      </w:r>
      <w:r w:rsidR="00764E1A">
        <w:rPr>
          <w:rFonts w:ascii="Times New Roman" w:hAnsi="Times New Roman" w:cs="Times New Roman" w:hint="eastAsia"/>
          <w:sz w:val="20"/>
          <w:szCs w:val="20"/>
        </w:rPr>
        <w:t xml:space="preserve"> 1</w:t>
      </w:r>
      <w:r w:rsidR="00E14151">
        <w:rPr>
          <w:rFonts w:ascii="Times New Roman" w:hAnsi="Times New Roman" w:cs="Times New Roman"/>
          <w:sz w:val="20"/>
          <w:szCs w:val="20"/>
        </w:rPr>
        <w:t xml:space="preserve"> </w:t>
      </w:r>
      <w:r w:rsidR="00764E1A">
        <w:rPr>
          <w:rFonts w:ascii="Times New Roman" w:hAnsi="Times New Roman" w:cs="Times New Roman" w:hint="eastAsia"/>
          <w:sz w:val="20"/>
          <w:szCs w:val="20"/>
        </w:rPr>
        <w:t>w</w:t>
      </w:r>
      <w:r w:rsidR="00764E1A" w:rsidRPr="008575F4">
        <w:rPr>
          <w:rFonts w:ascii="Times New Roman" w:hAnsi="Times New Roman" w:cs="Times New Roman"/>
          <w:sz w:val="20"/>
          <w:szCs w:val="20"/>
        </w:rPr>
        <w:t xml:space="preserve"> before cell transplantation</w:t>
      </w:r>
      <w:r w:rsidRPr="008575F4">
        <w:rPr>
          <w:rFonts w:ascii="Times New Roman" w:hAnsi="Times New Roman" w:cs="Times New Roman"/>
          <w:sz w:val="20"/>
          <w:szCs w:val="20"/>
        </w:rPr>
        <w:t>.</w:t>
      </w:r>
      <w:r w:rsidR="00055354" w:rsidRPr="008575F4">
        <w:rPr>
          <w:rFonts w:ascii="Times New Roman" w:hAnsi="Times New Roman" w:cs="Times New Roman"/>
          <w:sz w:val="20"/>
          <w:szCs w:val="20"/>
        </w:rPr>
        <w:t xml:space="preserve"> </w:t>
      </w:r>
      <w:r w:rsidRPr="008575F4">
        <w:rPr>
          <w:rFonts w:ascii="Times New Roman" w:hAnsi="Times New Roman" w:cs="Times New Roman"/>
          <w:sz w:val="20"/>
          <w:szCs w:val="20"/>
        </w:rPr>
        <w:t>(f) Cell transplantation was then performed.</w:t>
      </w:r>
    </w:p>
    <w:p w14:paraId="589F57E5" w14:textId="77777777" w:rsidR="00FC0EA9" w:rsidRPr="008575F4" w:rsidRDefault="00FC0EA9" w:rsidP="00FC0EA9">
      <w:pPr>
        <w:rPr>
          <w:rFonts w:ascii="Times New Roman" w:hAnsi="Times New Roman" w:cs="Times New Roman"/>
          <w:sz w:val="20"/>
          <w:szCs w:val="20"/>
        </w:rPr>
      </w:pPr>
    </w:p>
    <w:p w14:paraId="1EC05D5F" w14:textId="77777777" w:rsidR="00FC0EA9" w:rsidRPr="008575F4" w:rsidRDefault="00FC0EA9" w:rsidP="00FC0EA9">
      <w:pPr>
        <w:rPr>
          <w:rFonts w:ascii="Times New Roman" w:hAnsi="Times New Roman" w:cs="Times New Roman"/>
          <w:sz w:val="20"/>
          <w:szCs w:val="20"/>
        </w:rPr>
      </w:pPr>
    </w:p>
    <w:p w14:paraId="3319EDE8" w14:textId="77777777" w:rsidR="00A64EF4" w:rsidRPr="008575F4" w:rsidRDefault="00A64EF4" w:rsidP="00FC0EA9">
      <w:pPr>
        <w:rPr>
          <w:rFonts w:ascii="Times New Roman" w:hAnsi="Times New Roman" w:cs="Times New Roman"/>
          <w:sz w:val="20"/>
          <w:szCs w:val="20"/>
        </w:rPr>
      </w:pPr>
    </w:p>
    <w:p w14:paraId="22067EDE" w14:textId="77777777" w:rsidR="00A64EF4" w:rsidRPr="008575F4" w:rsidRDefault="00A64EF4" w:rsidP="00FC0EA9">
      <w:pPr>
        <w:rPr>
          <w:rFonts w:ascii="Times New Roman" w:hAnsi="Times New Roman" w:cs="Times New Roman"/>
          <w:sz w:val="20"/>
          <w:szCs w:val="20"/>
        </w:rPr>
      </w:pPr>
    </w:p>
    <w:p w14:paraId="6A70353B" w14:textId="77777777" w:rsidR="00947320" w:rsidRPr="008575F4" w:rsidRDefault="00947320" w:rsidP="00947320">
      <w:pPr>
        <w:rPr>
          <w:rFonts w:ascii="Times New Roman" w:hAnsi="Times New Roman" w:cs="Times New Roman"/>
          <w:sz w:val="20"/>
          <w:szCs w:val="20"/>
        </w:rPr>
      </w:pPr>
      <w:r w:rsidRPr="008575F4">
        <w:rPr>
          <w:rFonts w:ascii="Times New Roman" w:hAnsi="Times New Roman" w:cs="Times New Roman"/>
          <w:noProof/>
          <w:sz w:val="20"/>
          <w:szCs w:val="20"/>
        </w:rPr>
        <w:lastRenderedPageBreak/>
        <w:drawing>
          <wp:inline distT="0" distB="0" distL="0" distR="0" wp14:anchorId="17B62106" wp14:editId="2A31B470">
            <wp:extent cx="2705100" cy="2109380"/>
            <wp:effectExtent l="0" t="0" r="0" b="5715"/>
            <wp:docPr id="1252996540" name="図 3" descr="グラフ, 折れ線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996540" name="図 3" descr="グラフ, 折れ線グラフ&#10;&#10;AI 生成コンテンツは誤りを含む可能性があります。"/>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3480" cy="2123713"/>
                    </a:xfrm>
                    <a:prstGeom prst="rect">
                      <a:avLst/>
                    </a:prstGeom>
                    <a:noFill/>
                    <a:ln>
                      <a:noFill/>
                    </a:ln>
                  </pic:spPr>
                </pic:pic>
              </a:graphicData>
            </a:graphic>
          </wp:inline>
        </w:drawing>
      </w:r>
    </w:p>
    <w:p w14:paraId="6DB71AA8" w14:textId="77777777" w:rsidR="00947320" w:rsidRPr="008575F4" w:rsidRDefault="00947320" w:rsidP="00947320">
      <w:pPr>
        <w:rPr>
          <w:rFonts w:ascii="Times New Roman" w:hAnsi="Times New Roman" w:cs="Times New Roman"/>
          <w:sz w:val="20"/>
          <w:szCs w:val="20"/>
        </w:rPr>
      </w:pPr>
      <w:r w:rsidRPr="008575F4">
        <w:rPr>
          <w:rFonts w:ascii="Times New Roman" w:hAnsi="Times New Roman" w:cs="Times New Roman"/>
          <w:noProof/>
          <w:sz w:val="20"/>
          <w:szCs w:val="20"/>
        </w:rPr>
        <w:drawing>
          <wp:inline distT="0" distB="0" distL="0" distR="0" wp14:anchorId="26D060B7" wp14:editId="4FE3F9DD">
            <wp:extent cx="2736850" cy="1898850"/>
            <wp:effectExtent l="0" t="0" r="6350" b="0"/>
            <wp:docPr id="889169740" name="図 4" descr="グラフ, 散布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69740" name="図 4" descr="グラフ, 散布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58337" cy="1913758"/>
                    </a:xfrm>
                    <a:prstGeom prst="rect">
                      <a:avLst/>
                    </a:prstGeom>
                    <a:noFill/>
                    <a:ln>
                      <a:noFill/>
                    </a:ln>
                  </pic:spPr>
                </pic:pic>
              </a:graphicData>
            </a:graphic>
          </wp:inline>
        </w:drawing>
      </w:r>
      <w:r w:rsidRPr="008575F4">
        <w:rPr>
          <w:rFonts w:ascii="Times New Roman" w:hAnsi="Times New Roman" w:cs="Times New Roman"/>
          <w:noProof/>
          <w:sz w:val="20"/>
          <w:szCs w:val="20"/>
        </w:rPr>
        <w:drawing>
          <wp:inline distT="0" distB="0" distL="0" distR="0" wp14:anchorId="5FAEB698" wp14:editId="77F57091">
            <wp:extent cx="2781300" cy="1937695"/>
            <wp:effectExtent l="0" t="0" r="0" b="0"/>
            <wp:docPr id="1033191879" name="図 5" descr="グラフ, 散布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191879" name="図 5" descr="グラフ, 散布図&#10;&#10;AI 生成コンテンツは誤りを含む可能性があります。"/>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0649" cy="1958142"/>
                    </a:xfrm>
                    <a:prstGeom prst="rect">
                      <a:avLst/>
                    </a:prstGeom>
                    <a:noFill/>
                    <a:ln>
                      <a:noFill/>
                    </a:ln>
                  </pic:spPr>
                </pic:pic>
              </a:graphicData>
            </a:graphic>
          </wp:inline>
        </w:drawing>
      </w:r>
    </w:p>
    <w:p w14:paraId="24869EDC" w14:textId="77777777" w:rsidR="00947320" w:rsidRPr="008575F4" w:rsidRDefault="00947320" w:rsidP="00947320">
      <w:pPr>
        <w:rPr>
          <w:rFonts w:ascii="Times New Roman" w:hAnsi="Times New Roman" w:cs="Times New Roman"/>
          <w:sz w:val="20"/>
          <w:szCs w:val="20"/>
        </w:rPr>
      </w:pPr>
    </w:p>
    <w:p w14:paraId="5B89331D" w14:textId="7BCA374A" w:rsidR="00947320" w:rsidRPr="002574AB" w:rsidRDefault="00947320" w:rsidP="00947320">
      <w:pPr>
        <w:rPr>
          <w:rFonts w:ascii="Times New Roman" w:hAnsi="Times New Roman" w:cs="Times New Roman"/>
          <w:sz w:val="20"/>
          <w:szCs w:val="20"/>
        </w:rPr>
      </w:pPr>
      <w:r w:rsidRPr="002574AB">
        <w:rPr>
          <w:rFonts w:ascii="Times New Roman" w:hAnsi="Times New Roman" w:cs="Times New Roman"/>
          <w:sz w:val="20"/>
          <w:szCs w:val="20"/>
        </w:rPr>
        <w:t>Fig</w:t>
      </w:r>
      <w:r>
        <w:rPr>
          <w:rFonts w:ascii="Times New Roman" w:hAnsi="Times New Roman" w:cs="Times New Roman" w:hint="eastAsia"/>
          <w:sz w:val="20"/>
          <w:szCs w:val="20"/>
        </w:rPr>
        <w:t>.</w:t>
      </w:r>
      <w:r w:rsidRPr="002574AB">
        <w:rPr>
          <w:rFonts w:ascii="Times New Roman" w:hAnsi="Times New Roman" w:cs="Times New Roman"/>
          <w:sz w:val="20"/>
          <w:szCs w:val="20"/>
        </w:rPr>
        <w:t xml:space="preserve"> S</w:t>
      </w:r>
      <w:r w:rsidR="00914D96">
        <w:rPr>
          <w:rFonts w:ascii="Times New Roman" w:hAnsi="Times New Roman" w:cs="Times New Roman"/>
          <w:sz w:val="20"/>
          <w:szCs w:val="20"/>
        </w:rPr>
        <w:t>4</w:t>
      </w:r>
      <w:r w:rsidRPr="002574AB">
        <w:rPr>
          <w:rFonts w:ascii="Times New Roman" w:hAnsi="Times New Roman" w:cs="Times New Roman" w:hint="eastAsia"/>
          <w:sz w:val="20"/>
          <w:szCs w:val="20"/>
        </w:rPr>
        <w:t>.</w:t>
      </w:r>
      <w:r w:rsidRPr="002574AB">
        <w:rPr>
          <w:rFonts w:ascii="Times New Roman" w:hAnsi="Times New Roman" w:cs="Times New Roman"/>
          <w:sz w:val="20"/>
          <w:szCs w:val="20"/>
        </w:rPr>
        <w:t xml:space="preserve"> Body</w:t>
      </w:r>
      <w:r>
        <w:rPr>
          <w:rFonts w:ascii="Times New Roman" w:hAnsi="Times New Roman" w:cs="Times New Roman" w:hint="eastAsia"/>
          <w:sz w:val="20"/>
          <w:szCs w:val="20"/>
        </w:rPr>
        <w:t xml:space="preserve"> </w:t>
      </w:r>
      <w:r w:rsidRPr="002574AB">
        <w:rPr>
          <w:rFonts w:ascii="Times New Roman" w:hAnsi="Times New Roman" w:cs="Times New Roman"/>
          <w:sz w:val="20"/>
          <w:szCs w:val="20"/>
        </w:rPr>
        <w:t>weight changes in cynomolgus monkey during the observation period and analysis of a segmented regression model allowing slope changes at multiple timepoints.</w:t>
      </w:r>
    </w:p>
    <w:p w14:paraId="397ACD88" w14:textId="77777777" w:rsidR="00947320" w:rsidRPr="002574AB" w:rsidRDefault="00947320" w:rsidP="00947320">
      <w:pPr>
        <w:rPr>
          <w:rFonts w:ascii="Times New Roman" w:hAnsi="Times New Roman" w:cs="Times New Roman"/>
          <w:sz w:val="20"/>
          <w:szCs w:val="20"/>
        </w:rPr>
      </w:pPr>
      <w:r w:rsidRPr="002574AB">
        <w:rPr>
          <w:rFonts w:ascii="Times New Roman" w:hAnsi="Times New Roman" w:cs="Times New Roman"/>
          <w:sz w:val="20"/>
          <w:szCs w:val="20"/>
        </w:rPr>
        <w:t>(a) Physiological changes in cynomolgus monkey following hypophysectomy and organoid transplantation.</w:t>
      </w:r>
    </w:p>
    <w:p w14:paraId="372BA6C2" w14:textId="4153B52E" w:rsidR="00947320" w:rsidRPr="002574AB" w:rsidRDefault="00947320" w:rsidP="00947320">
      <w:pPr>
        <w:rPr>
          <w:rFonts w:ascii="Times New Roman" w:hAnsi="Times New Roman" w:cs="Times New Roman"/>
          <w:sz w:val="20"/>
          <w:szCs w:val="20"/>
        </w:rPr>
      </w:pPr>
      <w:r w:rsidRPr="002574AB">
        <w:rPr>
          <w:rFonts w:ascii="Times New Roman" w:hAnsi="Times New Roman" w:cs="Times New Roman"/>
          <w:sz w:val="20"/>
          <w:szCs w:val="20"/>
        </w:rPr>
        <w:t xml:space="preserve">(b) </w:t>
      </w:r>
      <w:r w:rsidRPr="002574AB">
        <w:rPr>
          <w:rFonts w:ascii="Times New Roman" w:eastAsiaTheme="minorHAnsi" w:hAnsi="Times New Roman" w:cs="Times New Roman"/>
          <w:sz w:val="20"/>
          <w:szCs w:val="20"/>
        </w:rPr>
        <w:t xml:space="preserve">The timepoints preceding cell therapy were defined from the </w:t>
      </w:r>
      <w:r>
        <w:rPr>
          <w:rFonts w:ascii="Times New Roman" w:eastAsiaTheme="minorHAnsi" w:hAnsi="Times New Roman" w:cs="Times New Roman"/>
          <w:sz w:val="20"/>
          <w:szCs w:val="20"/>
        </w:rPr>
        <w:t>beginning</w:t>
      </w:r>
      <w:r w:rsidRPr="002574AB">
        <w:rPr>
          <w:rFonts w:ascii="Times New Roman" w:eastAsiaTheme="minorHAnsi" w:hAnsi="Times New Roman" w:cs="Times New Roman"/>
          <w:sz w:val="20"/>
          <w:szCs w:val="20"/>
        </w:rPr>
        <w:t xml:space="preserve"> of immunosuppressive therapy to ensure consistency with post-transplant conditions, while those following cell therapy were determined by</w:t>
      </w:r>
      <w:r>
        <w:rPr>
          <w:rFonts w:ascii="Times New Roman" w:eastAsiaTheme="minorHAnsi" w:hAnsi="Times New Roman" w:cs="Times New Roman" w:hint="eastAsia"/>
          <w:sz w:val="20"/>
          <w:szCs w:val="20"/>
        </w:rPr>
        <w:t xml:space="preserve"> l</w:t>
      </w:r>
      <w:r w:rsidRPr="002574AB">
        <w:rPr>
          <w:rFonts w:ascii="Times New Roman" w:eastAsiaTheme="minorHAnsi" w:hAnsi="Times New Roman" w:cs="Times New Roman"/>
          <w:sz w:val="20"/>
          <w:szCs w:val="20"/>
        </w:rPr>
        <w:t>evels of ACTH and cortisol</w:t>
      </w:r>
      <w:r w:rsidRPr="002574AB">
        <w:rPr>
          <w:rFonts w:ascii="Times New Roman" w:hAnsi="Times New Roman" w:cs="Times New Roman"/>
          <w:sz w:val="20"/>
          <w:szCs w:val="20"/>
        </w:rPr>
        <w:t xml:space="preserve"> (in this case, </w:t>
      </w:r>
      <w:r>
        <w:rPr>
          <w:rFonts w:ascii="Times New Roman" w:hAnsi="Times New Roman" w:cs="Times New Roman" w:hint="eastAsia"/>
          <w:sz w:val="20"/>
          <w:szCs w:val="20"/>
        </w:rPr>
        <w:t>3</w:t>
      </w:r>
      <w:r>
        <w:rPr>
          <w:rFonts w:ascii="Times New Roman" w:hAnsi="Times New Roman" w:cs="Times New Roman"/>
          <w:sz w:val="20"/>
          <w:szCs w:val="20"/>
        </w:rPr>
        <w:t xml:space="preserve"> </w:t>
      </w:r>
      <w:r>
        <w:rPr>
          <w:rFonts w:ascii="Times New Roman" w:hAnsi="Times New Roman" w:cs="Times New Roman" w:hint="eastAsia"/>
          <w:sz w:val="20"/>
          <w:szCs w:val="20"/>
        </w:rPr>
        <w:t>w</w:t>
      </w:r>
      <w:r w:rsidRPr="002574AB">
        <w:rPr>
          <w:rFonts w:ascii="Times New Roman" w:hAnsi="Times New Roman" w:cs="Times New Roman"/>
          <w:sz w:val="20"/>
          <w:szCs w:val="20"/>
        </w:rPr>
        <w:t xml:space="preserve"> after transplantation).</w:t>
      </w:r>
      <w:r w:rsidRPr="002574AB">
        <w:rPr>
          <w:rFonts w:ascii="Times New Roman" w:eastAsiaTheme="minorHAnsi" w:hAnsi="Times New Roman" w:cs="Times New Roman"/>
          <w:sz w:val="20"/>
          <w:szCs w:val="20"/>
        </w:rPr>
        <w:t xml:space="preserve"> </w:t>
      </w:r>
      <w:r>
        <w:rPr>
          <w:rFonts w:ascii="Times New Roman" w:eastAsiaTheme="minorHAnsi" w:hAnsi="Times New Roman" w:cs="Times New Roman" w:hint="eastAsia"/>
          <w:sz w:val="20"/>
          <w:szCs w:val="20"/>
        </w:rPr>
        <w:t>Before</w:t>
      </w:r>
      <w:r w:rsidRPr="002574AB">
        <w:rPr>
          <w:rFonts w:ascii="Times New Roman" w:eastAsiaTheme="minorHAnsi" w:hAnsi="Times New Roman" w:cs="Times New Roman"/>
          <w:sz w:val="20"/>
          <w:szCs w:val="20"/>
        </w:rPr>
        <w:t xml:space="preserve"> transplantation,</w:t>
      </w:r>
      <w:r w:rsidRPr="002574AB">
        <w:rPr>
          <w:rFonts w:ascii="Times New Roman" w:hAnsi="Times New Roman" w:cs="Times New Roman"/>
          <w:sz w:val="20"/>
          <w:szCs w:val="20"/>
        </w:rPr>
        <w:t xml:space="preserve"> body</w:t>
      </w:r>
      <w:r>
        <w:rPr>
          <w:rFonts w:ascii="Times New Roman" w:hAnsi="Times New Roman" w:cs="Times New Roman" w:hint="eastAsia"/>
          <w:sz w:val="20"/>
          <w:szCs w:val="20"/>
        </w:rPr>
        <w:t xml:space="preserve"> </w:t>
      </w:r>
      <w:r w:rsidRPr="002574AB">
        <w:rPr>
          <w:rFonts w:ascii="Times New Roman" w:hAnsi="Times New Roman" w:cs="Times New Roman"/>
          <w:sz w:val="20"/>
          <w:szCs w:val="20"/>
        </w:rPr>
        <w:t xml:space="preserve">weight significantly decreased by </w:t>
      </w:r>
      <w:r w:rsidRPr="006616D2">
        <w:rPr>
          <w:rFonts w:ascii="Times New Roman" w:hAnsi="Times New Roman" w:cs="Times New Roman" w:hint="eastAsia"/>
          <w:sz w:val="20"/>
          <w:szCs w:val="20"/>
        </w:rPr>
        <w:t>-</w:t>
      </w:r>
      <w:r w:rsidRPr="002574AB">
        <w:rPr>
          <w:rFonts w:ascii="Times New Roman" w:hAnsi="Times New Roman" w:cs="Times New Roman"/>
          <w:sz w:val="20"/>
          <w:szCs w:val="20"/>
        </w:rPr>
        <w:t>0.061 kg</w:t>
      </w:r>
      <w:r>
        <w:rPr>
          <w:rFonts w:ascii="Times New Roman" w:hAnsi="Times New Roman" w:cs="Times New Roman" w:hint="eastAsia"/>
          <w:sz w:val="20"/>
          <w:szCs w:val="20"/>
        </w:rPr>
        <w:t>/</w:t>
      </w:r>
      <w:r w:rsidRPr="002574AB">
        <w:rPr>
          <w:rFonts w:ascii="Times New Roman" w:hAnsi="Times New Roman" w:cs="Times New Roman"/>
          <w:sz w:val="20"/>
          <w:szCs w:val="20"/>
        </w:rPr>
        <w:t>w (</w:t>
      </w:r>
      <m:oMath>
        <m:sSub>
          <m:sSubPr>
            <m:ctrlPr>
              <w:rPr>
                <w:rFonts w:ascii="Cambria Math" w:eastAsiaTheme="minorHAnsi" w:hAnsi="Cambria Math" w:cs="Times New Roman"/>
                <w:i/>
                <w:iCs/>
              </w:rPr>
            </m:ctrlPr>
          </m:sSubPr>
          <m:e>
            <m:acc>
              <m:accPr>
                <m:ctrlPr>
                  <w:rPr>
                    <w:rFonts w:ascii="Cambria Math" w:eastAsiaTheme="minorHAnsi" w:hAnsi="Cambria Math" w:cs="Times New Roman"/>
                    <w:i/>
                    <w:iCs/>
                  </w:rPr>
                </m:ctrlPr>
              </m:accPr>
              <m:e>
                <m:r>
                  <w:rPr>
                    <w:rFonts w:ascii="Cambria Math" w:eastAsiaTheme="minorHAnsi" w:hAnsi="Cambria Math" w:cs="Times New Roman"/>
                  </w:rPr>
                  <m:t>β</m:t>
                </m:r>
              </m:e>
            </m:acc>
          </m:e>
          <m:sub>
            <m:r>
              <w:rPr>
                <w:rFonts w:ascii="Cambria Math" w:eastAsiaTheme="minorHAnsi" w:hAnsi="Cambria Math" w:cs="Times New Roman"/>
              </w:rPr>
              <m:t>1</m:t>
            </m:r>
          </m:sub>
        </m:sSub>
      </m:oMath>
      <w:r w:rsidRPr="002574AB">
        <w:rPr>
          <w:rFonts w:ascii="Times New Roman" w:hAnsi="Times New Roman" w:cs="Times New Roman"/>
          <w:sz w:val="20"/>
          <w:szCs w:val="20"/>
        </w:rPr>
        <w:t xml:space="preserve"> = </w:t>
      </w:r>
      <w:r>
        <w:rPr>
          <w:rFonts w:ascii="Times New Roman" w:hAnsi="Times New Roman" w:cs="Times New Roman" w:hint="eastAsia"/>
          <w:sz w:val="20"/>
          <w:szCs w:val="20"/>
        </w:rPr>
        <w:t>-</w:t>
      </w:r>
      <w:r w:rsidRPr="002574AB">
        <w:rPr>
          <w:rFonts w:ascii="Times New Roman" w:hAnsi="Times New Roman" w:cs="Times New Roman"/>
          <w:sz w:val="20"/>
          <w:szCs w:val="20"/>
        </w:rPr>
        <w:t xml:space="preserve">0.061; SE 0.013; t = </w:t>
      </w:r>
      <w:r>
        <w:rPr>
          <w:rFonts w:ascii="Times New Roman" w:hAnsi="Times New Roman" w:cs="Times New Roman" w:hint="eastAsia"/>
          <w:sz w:val="20"/>
          <w:szCs w:val="20"/>
        </w:rPr>
        <w:t>-</w:t>
      </w:r>
      <w:r w:rsidRPr="002574AB">
        <w:rPr>
          <w:rFonts w:ascii="Times New Roman" w:hAnsi="Times New Roman" w:cs="Times New Roman"/>
          <w:sz w:val="20"/>
          <w:szCs w:val="20"/>
        </w:rPr>
        <w:t>4.561; p &lt; 0.05; Fig. S</w:t>
      </w:r>
      <w:r w:rsidR="00914D96">
        <w:rPr>
          <w:rFonts w:ascii="Times New Roman" w:hAnsi="Times New Roman" w:cs="Times New Roman"/>
          <w:sz w:val="20"/>
          <w:szCs w:val="20"/>
        </w:rPr>
        <w:t>4</w:t>
      </w:r>
      <w:r w:rsidRPr="002574AB">
        <w:rPr>
          <w:rFonts w:ascii="Times New Roman" w:hAnsi="Times New Roman" w:cs="Times New Roman"/>
          <w:sz w:val="20"/>
          <w:szCs w:val="20"/>
        </w:rPr>
        <w:t xml:space="preserve">b). </w:t>
      </w:r>
      <w:r>
        <w:rPr>
          <w:rFonts w:ascii="Times New Roman" w:hAnsi="Times New Roman" w:cs="Times New Roman" w:hint="eastAsia"/>
          <w:sz w:val="20"/>
          <w:szCs w:val="20"/>
        </w:rPr>
        <w:t xml:space="preserve">After </w:t>
      </w:r>
      <w:r w:rsidRPr="002574AB">
        <w:rPr>
          <w:rFonts w:ascii="Times New Roman" w:hAnsi="Times New Roman" w:cs="Times New Roman"/>
          <w:sz w:val="20"/>
          <w:szCs w:val="20"/>
        </w:rPr>
        <w:t xml:space="preserve">transplantation, the slope shifted to </w:t>
      </w:r>
      <w:r>
        <w:rPr>
          <w:rFonts w:ascii="Times New Roman" w:hAnsi="Times New Roman" w:cs="Times New Roman" w:hint="eastAsia"/>
          <w:sz w:val="20"/>
          <w:szCs w:val="20"/>
        </w:rPr>
        <w:t>-</w:t>
      </w:r>
      <w:r w:rsidRPr="002574AB">
        <w:rPr>
          <w:rFonts w:ascii="Times New Roman" w:hAnsi="Times New Roman" w:cs="Times New Roman"/>
          <w:sz w:val="20"/>
          <w:szCs w:val="20"/>
        </w:rPr>
        <w:t>0.0</w:t>
      </w:r>
      <w:r>
        <w:rPr>
          <w:rFonts w:ascii="Times New Roman" w:hAnsi="Times New Roman" w:cs="Times New Roman" w:hint="eastAsia"/>
          <w:sz w:val="20"/>
          <w:szCs w:val="20"/>
        </w:rPr>
        <w:t>01</w:t>
      </w:r>
      <w:r w:rsidRPr="002574AB">
        <w:rPr>
          <w:rFonts w:ascii="Times New Roman" w:hAnsi="Times New Roman" w:cs="Times New Roman"/>
          <w:sz w:val="20"/>
          <w:szCs w:val="20"/>
        </w:rPr>
        <w:t xml:space="preserve"> </w:t>
      </w:r>
      <w:r>
        <w:rPr>
          <w:rFonts w:ascii="Times New Roman" w:eastAsiaTheme="minorHAnsi" w:hAnsi="Times New Roman" w:cs="Times New Roman" w:hint="eastAsia"/>
        </w:rPr>
        <w:t>(</w:t>
      </w:r>
      <m:oMath>
        <m:sSub>
          <m:sSubPr>
            <m:ctrlPr>
              <w:rPr>
                <w:rFonts w:ascii="Cambria Math" w:eastAsiaTheme="minorHAnsi" w:hAnsi="Cambria Math" w:cs="Times New Roman"/>
                <w:i/>
                <w:iCs/>
              </w:rPr>
            </m:ctrlPr>
          </m:sSubPr>
          <m:e>
            <m:acc>
              <m:accPr>
                <m:ctrlPr>
                  <w:rPr>
                    <w:rFonts w:ascii="Cambria Math" w:eastAsiaTheme="minorHAnsi" w:hAnsi="Cambria Math" w:cs="Times New Roman"/>
                    <w:i/>
                    <w:iCs/>
                  </w:rPr>
                </m:ctrlPr>
              </m:accPr>
              <m:e>
                <m:r>
                  <w:rPr>
                    <w:rFonts w:ascii="Cambria Math" w:eastAsiaTheme="minorHAnsi" w:hAnsi="Cambria Math" w:cs="Times New Roman"/>
                  </w:rPr>
                  <m:t>β</m:t>
                </m:r>
              </m:e>
            </m:acc>
          </m:e>
          <m:sub>
            <m:r>
              <w:rPr>
                <w:rFonts w:ascii="Cambria Math" w:eastAsiaTheme="minorHAnsi" w:hAnsi="Cambria Math" w:cs="Times New Roman"/>
              </w:rPr>
              <m:t>1</m:t>
            </m:r>
          </m:sub>
        </m:sSub>
      </m:oMath>
      <w:r>
        <w:rPr>
          <w:rFonts w:ascii="Times New Roman" w:hAnsi="Times New Roman" w:cs="Times New Roman" w:hint="eastAsia"/>
          <w:iCs/>
        </w:rPr>
        <w:t>+</w:t>
      </w:r>
      <m:oMath>
        <m:sSub>
          <m:sSubPr>
            <m:ctrlPr>
              <w:rPr>
                <w:rFonts w:ascii="Cambria Math" w:eastAsiaTheme="minorHAnsi" w:hAnsi="Cambria Math" w:cs="Times New Roman"/>
                <w:i/>
                <w:iCs/>
              </w:rPr>
            </m:ctrlPr>
          </m:sSubPr>
          <m:e>
            <m:acc>
              <m:accPr>
                <m:ctrlPr>
                  <w:rPr>
                    <w:rFonts w:ascii="Cambria Math" w:eastAsiaTheme="minorHAnsi" w:hAnsi="Cambria Math" w:cs="Times New Roman"/>
                    <w:i/>
                    <w:iCs/>
                  </w:rPr>
                </m:ctrlPr>
              </m:accPr>
              <m:e>
                <m:r>
                  <w:rPr>
                    <w:rFonts w:ascii="Cambria Math" w:eastAsiaTheme="minorHAnsi" w:hAnsi="Cambria Math" w:cs="Times New Roman"/>
                  </w:rPr>
                  <m:t>β</m:t>
                </m:r>
              </m:e>
            </m:acc>
          </m:e>
          <m:sub>
            <m:r>
              <w:rPr>
                <w:rFonts w:ascii="Cambria Math" w:eastAsiaTheme="minorHAnsi" w:hAnsi="Cambria Math" w:cs="Times New Roman"/>
              </w:rPr>
              <m:t>2</m:t>
            </m:r>
          </m:sub>
        </m:sSub>
      </m:oMath>
      <w:r>
        <w:rPr>
          <w:rFonts w:ascii="Times New Roman" w:eastAsiaTheme="minorHAnsi" w:hAnsi="Times New Roman" w:cs="Times New Roman" w:hint="eastAsia"/>
        </w:rPr>
        <w:t xml:space="preserve">) </w:t>
      </w:r>
      <w:r w:rsidRPr="002574AB">
        <w:rPr>
          <w:rFonts w:ascii="Times New Roman" w:hAnsi="Times New Roman" w:cs="Times New Roman"/>
          <w:sz w:val="20"/>
          <w:szCs w:val="20"/>
        </w:rPr>
        <w:t>kg</w:t>
      </w:r>
      <w:r>
        <w:rPr>
          <w:rFonts w:ascii="Times New Roman" w:hAnsi="Times New Roman" w:cs="Times New Roman" w:hint="eastAsia"/>
          <w:sz w:val="20"/>
          <w:szCs w:val="20"/>
        </w:rPr>
        <w:t>/</w:t>
      </w:r>
      <w:r w:rsidRPr="002574AB">
        <w:rPr>
          <w:rFonts w:ascii="Times New Roman" w:hAnsi="Times New Roman" w:cs="Times New Roman"/>
          <w:sz w:val="20"/>
          <w:szCs w:val="20"/>
        </w:rPr>
        <w:t>w (</w:t>
      </w:r>
      <m:oMath>
        <m:sSub>
          <m:sSubPr>
            <m:ctrlPr>
              <w:rPr>
                <w:rFonts w:ascii="Cambria Math" w:eastAsiaTheme="minorHAnsi" w:hAnsi="Cambria Math" w:cs="Times New Roman"/>
                <w:i/>
                <w:iCs/>
              </w:rPr>
            </m:ctrlPr>
          </m:sSubPr>
          <m:e>
            <m:acc>
              <m:accPr>
                <m:ctrlPr>
                  <w:rPr>
                    <w:rFonts w:ascii="Cambria Math" w:eastAsiaTheme="minorHAnsi" w:hAnsi="Cambria Math" w:cs="Times New Roman"/>
                    <w:i/>
                    <w:iCs/>
                  </w:rPr>
                </m:ctrlPr>
              </m:accPr>
              <m:e>
                <m:r>
                  <w:rPr>
                    <w:rFonts w:ascii="Cambria Math" w:eastAsiaTheme="minorHAnsi" w:hAnsi="Cambria Math" w:cs="Times New Roman"/>
                  </w:rPr>
                  <m:t>β</m:t>
                </m:r>
              </m:e>
            </m:acc>
          </m:e>
          <m:sub>
            <m:r>
              <w:rPr>
                <w:rFonts w:ascii="Cambria Math" w:eastAsiaTheme="minorHAnsi" w:hAnsi="Cambria Math" w:cs="Times New Roman"/>
              </w:rPr>
              <m:t>2</m:t>
            </m:r>
          </m:sub>
        </m:sSub>
      </m:oMath>
      <w:r w:rsidRPr="002574AB">
        <w:rPr>
          <w:rFonts w:ascii="Times New Roman" w:hAnsi="Times New Roman" w:cs="Times New Roman"/>
          <w:sz w:val="20"/>
          <w:szCs w:val="20"/>
        </w:rPr>
        <w:t xml:space="preserve"> = 0.060; SE 0.048; t = 1.236; p = 0.25; Fig. S</w:t>
      </w:r>
      <w:r w:rsidR="00914D96">
        <w:rPr>
          <w:rFonts w:ascii="Times New Roman" w:hAnsi="Times New Roman" w:cs="Times New Roman"/>
          <w:sz w:val="20"/>
          <w:szCs w:val="20"/>
        </w:rPr>
        <w:t>4</w:t>
      </w:r>
      <w:r w:rsidRPr="002574AB">
        <w:rPr>
          <w:rFonts w:ascii="Times New Roman" w:hAnsi="Times New Roman" w:cs="Times New Roman"/>
          <w:sz w:val="20"/>
          <w:szCs w:val="20"/>
        </w:rPr>
        <w:t>b).</w:t>
      </w:r>
    </w:p>
    <w:p w14:paraId="20A93DD7" w14:textId="0240B15F" w:rsidR="00947320" w:rsidRPr="008575F4" w:rsidRDefault="00947320" w:rsidP="00947320">
      <w:pPr>
        <w:rPr>
          <w:rFonts w:ascii="Times New Roman" w:hAnsi="Times New Roman" w:cs="Times New Roman"/>
          <w:sz w:val="20"/>
          <w:szCs w:val="20"/>
        </w:rPr>
      </w:pPr>
      <w:r w:rsidRPr="002574AB">
        <w:rPr>
          <w:rFonts w:ascii="Times New Roman" w:hAnsi="Times New Roman" w:cs="Times New Roman"/>
          <w:sz w:val="20"/>
          <w:szCs w:val="20"/>
        </w:rPr>
        <w:t xml:space="preserve">(c) </w:t>
      </w:r>
      <w:r w:rsidRPr="002574AB">
        <w:rPr>
          <w:rFonts w:ascii="Times New Roman" w:eastAsiaTheme="minorHAnsi" w:hAnsi="Times New Roman" w:cs="Times New Roman"/>
          <w:sz w:val="20"/>
          <w:szCs w:val="20"/>
        </w:rPr>
        <w:t xml:space="preserve">The timepoints preceding cell </w:t>
      </w:r>
      <w:proofErr w:type="gramStart"/>
      <w:r w:rsidRPr="002574AB">
        <w:rPr>
          <w:rFonts w:ascii="Times New Roman" w:eastAsiaTheme="minorHAnsi" w:hAnsi="Times New Roman" w:cs="Times New Roman"/>
          <w:sz w:val="20"/>
          <w:szCs w:val="20"/>
        </w:rPr>
        <w:t>therapy</w:t>
      </w:r>
      <w:proofErr w:type="gramEnd"/>
      <w:r w:rsidRPr="002574AB">
        <w:rPr>
          <w:rFonts w:ascii="Times New Roman" w:eastAsiaTheme="minorHAnsi" w:hAnsi="Times New Roman" w:cs="Times New Roman"/>
          <w:sz w:val="20"/>
          <w:szCs w:val="20"/>
        </w:rPr>
        <w:t xml:space="preserve"> were defined from</w:t>
      </w:r>
      <w:r w:rsidRPr="002574AB">
        <w:rPr>
          <w:rFonts w:ascii="Times New Roman" w:hAnsi="Times New Roman" w:cs="Times New Roman"/>
          <w:sz w:val="20"/>
          <w:szCs w:val="20"/>
        </w:rPr>
        <w:t xml:space="preserve"> the start of the experiment and those after cell therapy were determined by levels of ACTH and cortisol. </w:t>
      </w:r>
      <w:r>
        <w:rPr>
          <w:rFonts w:ascii="Times New Roman" w:eastAsiaTheme="minorHAnsi" w:hAnsi="Times New Roman" w:cs="Times New Roman" w:hint="eastAsia"/>
          <w:sz w:val="20"/>
          <w:szCs w:val="20"/>
        </w:rPr>
        <w:t>Before</w:t>
      </w:r>
      <w:r w:rsidRPr="002574AB">
        <w:rPr>
          <w:rFonts w:ascii="Times New Roman" w:eastAsiaTheme="minorHAnsi" w:hAnsi="Times New Roman" w:cs="Times New Roman"/>
          <w:sz w:val="20"/>
          <w:szCs w:val="20"/>
        </w:rPr>
        <w:t xml:space="preserve"> transplantation,</w:t>
      </w:r>
      <w:r w:rsidRPr="002574AB">
        <w:rPr>
          <w:rFonts w:ascii="Times New Roman" w:hAnsi="Times New Roman" w:cs="Times New Roman"/>
          <w:sz w:val="20"/>
          <w:szCs w:val="20"/>
        </w:rPr>
        <w:t xml:space="preserve"> bodyweight significantly decreased by </w:t>
      </w:r>
      <w:r w:rsidRPr="006616D2">
        <w:rPr>
          <w:rFonts w:ascii="Times New Roman" w:hAnsi="Times New Roman" w:cs="Times New Roman" w:hint="eastAsia"/>
          <w:sz w:val="20"/>
          <w:szCs w:val="20"/>
        </w:rPr>
        <w:t>-</w:t>
      </w:r>
      <w:r w:rsidRPr="002574AB">
        <w:rPr>
          <w:rFonts w:ascii="Times New Roman" w:hAnsi="Times New Roman" w:cs="Times New Roman"/>
          <w:sz w:val="20"/>
          <w:szCs w:val="20"/>
        </w:rPr>
        <w:t>0.026 kg</w:t>
      </w:r>
      <w:r>
        <w:rPr>
          <w:rFonts w:ascii="Times New Roman" w:hAnsi="Times New Roman" w:cs="Times New Roman" w:hint="eastAsia"/>
          <w:sz w:val="20"/>
          <w:szCs w:val="20"/>
        </w:rPr>
        <w:t>/</w:t>
      </w:r>
      <w:r w:rsidRPr="002574AB">
        <w:rPr>
          <w:rFonts w:ascii="Times New Roman" w:hAnsi="Times New Roman" w:cs="Times New Roman"/>
          <w:sz w:val="20"/>
          <w:szCs w:val="20"/>
        </w:rPr>
        <w:t>w (</w:t>
      </w:r>
      <m:oMath>
        <m:sSub>
          <m:sSubPr>
            <m:ctrlPr>
              <w:rPr>
                <w:rFonts w:ascii="Cambria Math" w:eastAsiaTheme="minorHAnsi" w:hAnsi="Cambria Math" w:cs="Times New Roman"/>
                <w:i/>
                <w:iCs/>
              </w:rPr>
            </m:ctrlPr>
          </m:sSubPr>
          <m:e>
            <m:acc>
              <m:accPr>
                <m:ctrlPr>
                  <w:rPr>
                    <w:rFonts w:ascii="Cambria Math" w:eastAsiaTheme="minorHAnsi" w:hAnsi="Cambria Math" w:cs="Times New Roman"/>
                    <w:i/>
                    <w:iCs/>
                  </w:rPr>
                </m:ctrlPr>
              </m:accPr>
              <m:e>
                <m:r>
                  <w:rPr>
                    <w:rFonts w:ascii="Cambria Math" w:eastAsiaTheme="minorHAnsi" w:hAnsi="Cambria Math" w:cs="Times New Roman"/>
                  </w:rPr>
                  <m:t>β</m:t>
                </m:r>
              </m:e>
            </m:acc>
          </m:e>
          <m:sub>
            <m:r>
              <w:rPr>
                <w:rFonts w:ascii="Cambria Math" w:eastAsiaTheme="minorHAnsi" w:hAnsi="Cambria Math" w:cs="Times New Roman"/>
              </w:rPr>
              <m:t>1</m:t>
            </m:r>
          </m:sub>
        </m:sSub>
      </m:oMath>
      <w:r w:rsidRPr="002574AB">
        <w:rPr>
          <w:rFonts w:ascii="Times New Roman" w:hAnsi="Times New Roman" w:cs="Times New Roman"/>
          <w:sz w:val="20"/>
          <w:szCs w:val="20"/>
        </w:rPr>
        <w:t xml:space="preserve"> = </w:t>
      </w:r>
      <w:r>
        <w:rPr>
          <w:rFonts w:ascii="Times New Roman" w:hAnsi="Times New Roman" w:cs="Times New Roman" w:hint="eastAsia"/>
          <w:sz w:val="20"/>
          <w:szCs w:val="20"/>
        </w:rPr>
        <w:t>-</w:t>
      </w:r>
      <w:r w:rsidRPr="002574AB">
        <w:rPr>
          <w:rFonts w:ascii="Times New Roman" w:hAnsi="Times New Roman" w:cs="Times New Roman"/>
          <w:sz w:val="20"/>
          <w:szCs w:val="20"/>
        </w:rPr>
        <w:t xml:space="preserve">0.026; SE 0.003; t = </w:t>
      </w:r>
      <w:r>
        <w:rPr>
          <w:rFonts w:ascii="Times New Roman" w:hAnsi="Times New Roman" w:cs="Times New Roman" w:hint="eastAsia"/>
          <w:sz w:val="20"/>
          <w:szCs w:val="20"/>
        </w:rPr>
        <w:t>-</w:t>
      </w:r>
      <w:r w:rsidRPr="002574AB">
        <w:rPr>
          <w:rFonts w:ascii="Times New Roman" w:hAnsi="Times New Roman" w:cs="Times New Roman"/>
          <w:sz w:val="20"/>
          <w:szCs w:val="20"/>
        </w:rPr>
        <w:t>9.552; p &lt; 0.05; Fig. S</w:t>
      </w:r>
      <w:r w:rsidR="00914D96">
        <w:rPr>
          <w:rFonts w:ascii="Times New Roman" w:hAnsi="Times New Roman" w:cs="Times New Roman"/>
          <w:sz w:val="20"/>
          <w:szCs w:val="20"/>
        </w:rPr>
        <w:t>4</w:t>
      </w:r>
      <w:r w:rsidRPr="002574AB">
        <w:rPr>
          <w:rFonts w:ascii="Times New Roman" w:hAnsi="Times New Roman" w:cs="Times New Roman"/>
          <w:sz w:val="20"/>
          <w:szCs w:val="20"/>
        </w:rPr>
        <w:t xml:space="preserve">c). </w:t>
      </w:r>
      <w:r>
        <w:rPr>
          <w:rFonts w:ascii="Times New Roman" w:hAnsi="Times New Roman" w:cs="Times New Roman" w:hint="eastAsia"/>
          <w:sz w:val="20"/>
          <w:szCs w:val="20"/>
        </w:rPr>
        <w:t xml:space="preserve">After </w:t>
      </w:r>
      <w:r w:rsidRPr="002574AB">
        <w:rPr>
          <w:rFonts w:ascii="Times New Roman" w:hAnsi="Times New Roman" w:cs="Times New Roman"/>
          <w:sz w:val="20"/>
          <w:szCs w:val="20"/>
        </w:rPr>
        <w:t xml:space="preserve">transplantation, the slope shifted to </w:t>
      </w:r>
      <w:r>
        <w:rPr>
          <w:rFonts w:ascii="Times New Roman" w:hAnsi="Times New Roman" w:cs="Times New Roman" w:hint="eastAsia"/>
          <w:sz w:val="20"/>
          <w:szCs w:val="20"/>
        </w:rPr>
        <w:t>-</w:t>
      </w:r>
      <w:r w:rsidRPr="002574AB">
        <w:rPr>
          <w:rFonts w:ascii="Times New Roman" w:hAnsi="Times New Roman" w:cs="Times New Roman"/>
          <w:sz w:val="20"/>
          <w:szCs w:val="20"/>
        </w:rPr>
        <w:t>0.01</w:t>
      </w:r>
      <w:r>
        <w:rPr>
          <w:rFonts w:ascii="Times New Roman" w:hAnsi="Times New Roman" w:cs="Times New Roman" w:hint="eastAsia"/>
          <w:sz w:val="20"/>
          <w:szCs w:val="20"/>
        </w:rPr>
        <w:t>6</w:t>
      </w:r>
      <w:r w:rsidRPr="002574AB">
        <w:rPr>
          <w:rFonts w:ascii="Times New Roman" w:hAnsi="Times New Roman" w:cs="Times New Roman"/>
          <w:sz w:val="20"/>
          <w:szCs w:val="20"/>
        </w:rPr>
        <w:t xml:space="preserve"> </w:t>
      </w:r>
      <w:r>
        <w:rPr>
          <w:rFonts w:ascii="Times New Roman" w:eastAsiaTheme="minorHAnsi" w:hAnsi="Times New Roman" w:cs="Times New Roman" w:hint="eastAsia"/>
        </w:rPr>
        <w:t>(</w:t>
      </w:r>
      <m:oMath>
        <m:sSub>
          <m:sSubPr>
            <m:ctrlPr>
              <w:rPr>
                <w:rFonts w:ascii="Cambria Math" w:eastAsiaTheme="minorHAnsi" w:hAnsi="Cambria Math" w:cs="Times New Roman"/>
                <w:i/>
                <w:iCs/>
              </w:rPr>
            </m:ctrlPr>
          </m:sSubPr>
          <m:e>
            <m:acc>
              <m:accPr>
                <m:ctrlPr>
                  <w:rPr>
                    <w:rFonts w:ascii="Cambria Math" w:eastAsiaTheme="minorHAnsi" w:hAnsi="Cambria Math" w:cs="Times New Roman"/>
                    <w:i/>
                    <w:iCs/>
                  </w:rPr>
                </m:ctrlPr>
              </m:accPr>
              <m:e>
                <m:r>
                  <w:rPr>
                    <w:rFonts w:ascii="Cambria Math" w:eastAsiaTheme="minorHAnsi" w:hAnsi="Cambria Math" w:cs="Times New Roman"/>
                  </w:rPr>
                  <m:t>β</m:t>
                </m:r>
              </m:e>
            </m:acc>
          </m:e>
          <m:sub>
            <m:r>
              <w:rPr>
                <w:rFonts w:ascii="Cambria Math" w:eastAsiaTheme="minorHAnsi" w:hAnsi="Cambria Math" w:cs="Times New Roman"/>
              </w:rPr>
              <m:t>1</m:t>
            </m:r>
          </m:sub>
        </m:sSub>
      </m:oMath>
      <w:r>
        <w:rPr>
          <w:rFonts w:ascii="Times New Roman" w:hAnsi="Times New Roman" w:cs="Times New Roman" w:hint="eastAsia"/>
          <w:iCs/>
        </w:rPr>
        <w:t>+</w:t>
      </w:r>
      <m:oMath>
        <m:sSub>
          <m:sSubPr>
            <m:ctrlPr>
              <w:rPr>
                <w:rFonts w:ascii="Cambria Math" w:eastAsiaTheme="minorHAnsi" w:hAnsi="Cambria Math" w:cs="Times New Roman"/>
                <w:i/>
                <w:iCs/>
              </w:rPr>
            </m:ctrlPr>
          </m:sSubPr>
          <m:e>
            <m:acc>
              <m:accPr>
                <m:ctrlPr>
                  <w:rPr>
                    <w:rFonts w:ascii="Cambria Math" w:eastAsiaTheme="minorHAnsi" w:hAnsi="Cambria Math" w:cs="Times New Roman"/>
                    <w:i/>
                    <w:iCs/>
                  </w:rPr>
                </m:ctrlPr>
              </m:accPr>
              <m:e>
                <m:r>
                  <w:rPr>
                    <w:rFonts w:ascii="Cambria Math" w:eastAsiaTheme="minorHAnsi" w:hAnsi="Cambria Math" w:cs="Times New Roman"/>
                  </w:rPr>
                  <m:t>β</m:t>
                </m:r>
              </m:e>
            </m:acc>
          </m:e>
          <m:sub>
            <m:r>
              <w:rPr>
                <w:rFonts w:ascii="Cambria Math" w:eastAsiaTheme="minorHAnsi" w:hAnsi="Cambria Math" w:cs="Times New Roman"/>
              </w:rPr>
              <m:t>2</m:t>
            </m:r>
          </m:sub>
        </m:sSub>
      </m:oMath>
      <w:r>
        <w:rPr>
          <w:rFonts w:ascii="Times New Roman" w:eastAsiaTheme="minorHAnsi" w:hAnsi="Times New Roman" w:cs="Times New Roman" w:hint="eastAsia"/>
        </w:rPr>
        <w:t xml:space="preserve">) </w:t>
      </w:r>
      <w:r w:rsidRPr="002574AB">
        <w:rPr>
          <w:rFonts w:ascii="Times New Roman" w:hAnsi="Times New Roman" w:cs="Times New Roman"/>
          <w:sz w:val="20"/>
          <w:szCs w:val="20"/>
        </w:rPr>
        <w:t>kg</w:t>
      </w:r>
      <w:r>
        <w:rPr>
          <w:rFonts w:ascii="Times New Roman" w:hAnsi="Times New Roman" w:cs="Times New Roman" w:hint="eastAsia"/>
          <w:sz w:val="20"/>
          <w:szCs w:val="20"/>
        </w:rPr>
        <w:t>/</w:t>
      </w:r>
      <w:r w:rsidRPr="002574AB">
        <w:rPr>
          <w:rFonts w:ascii="Times New Roman" w:hAnsi="Times New Roman" w:cs="Times New Roman"/>
          <w:sz w:val="20"/>
          <w:szCs w:val="20"/>
        </w:rPr>
        <w:t>w (</w:t>
      </w:r>
      <m:oMath>
        <m:sSub>
          <m:sSubPr>
            <m:ctrlPr>
              <w:rPr>
                <w:rFonts w:ascii="Cambria Math" w:eastAsiaTheme="minorHAnsi" w:hAnsi="Cambria Math" w:cs="Times New Roman"/>
                <w:i/>
                <w:iCs/>
              </w:rPr>
            </m:ctrlPr>
          </m:sSubPr>
          <m:e>
            <m:acc>
              <m:accPr>
                <m:ctrlPr>
                  <w:rPr>
                    <w:rFonts w:ascii="Cambria Math" w:eastAsiaTheme="minorHAnsi" w:hAnsi="Cambria Math" w:cs="Times New Roman"/>
                    <w:i/>
                    <w:iCs/>
                  </w:rPr>
                </m:ctrlPr>
              </m:accPr>
              <m:e>
                <m:r>
                  <w:rPr>
                    <w:rFonts w:ascii="Cambria Math" w:eastAsiaTheme="minorHAnsi" w:hAnsi="Cambria Math" w:cs="Times New Roman"/>
                  </w:rPr>
                  <m:t>β</m:t>
                </m:r>
              </m:e>
            </m:acc>
          </m:e>
          <m:sub>
            <m:r>
              <w:rPr>
                <w:rFonts w:ascii="Cambria Math" w:eastAsiaTheme="minorHAnsi" w:hAnsi="Cambria Math" w:cs="Times New Roman"/>
              </w:rPr>
              <m:t>2</m:t>
            </m:r>
          </m:sub>
        </m:sSub>
      </m:oMath>
      <w:r w:rsidRPr="002574AB">
        <w:rPr>
          <w:rFonts w:ascii="Times New Roman" w:hAnsi="Times New Roman" w:cs="Times New Roman"/>
          <w:sz w:val="20"/>
          <w:szCs w:val="20"/>
        </w:rPr>
        <w:t xml:space="preserve"> = 0.010; SE 0.028; t = 0.361; p = 0.72; Fig. S</w:t>
      </w:r>
      <w:r w:rsidR="00914D96">
        <w:rPr>
          <w:rFonts w:ascii="Times New Roman" w:hAnsi="Times New Roman" w:cs="Times New Roman"/>
          <w:sz w:val="20"/>
          <w:szCs w:val="20"/>
        </w:rPr>
        <w:t>4</w:t>
      </w:r>
      <w:r w:rsidRPr="002574AB">
        <w:rPr>
          <w:rFonts w:ascii="Times New Roman" w:hAnsi="Times New Roman" w:cs="Times New Roman"/>
          <w:sz w:val="20"/>
          <w:szCs w:val="20"/>
        </w:rPr>
        <w:t>c).</w:t>
      </w:r>
    </w:p>
    <w:p w14:paraId="790143D8" w14:textId="77777777" w:rsidR="00526BE2" w:rsidRDefault="00526BE2" w:rsidP="00526BE2">
      <w:pPr>
        <w:rPr>
          <w:rFonts w:ascii="Times New Roman" w:hAnsi="Times New Roman" w:cs="Times New Roman"/>
          <w:sz w:val="20"/>
          <w:szCs w:val="20"/>
        </w:rPr>
      </w:pPr>
    </w:p>
    <w:p w14:paraId="236F2038" w14:textId="77777777" w:rsidR="00526BE2" w:rsidRDefault="00526BE2" w:rsidP="00526BE2">
      <w:pPr>
        <w:rPr>
          <w:rFonts w:ascii="Times New Roman" w:hAnsi="Times New Roman" w:cs="Times New Roman"/>
          <w:sz w:val="20"/>
          <w:szCs w:val="20"/>
        </w:rPr>
      </w:pPr>
    </w:p>
    <w:p w14:paraId="4FF4A6E6" w14:textId="77777777" w:rsidR="00526BE2" w:rsidRDefault="00526BE2" w:rsidP="00526BE2">
      <w:pPr>
        <w:rPr>
          <w:rFonts w:ascii="Times New Roman" w:hAnsi="Times New Roman" w:cs="Times New Roman"/>
          <w:sz w:val="20"/>
          <w:szCs w:val="20"/>
        </w:rPr>
      </w:pPr>
    </w:p>
    <w:p w14:paraId="446C0F88" w14:textId="77777777" w:rsidR="00526BE2" w:rsidRDefault="00526BE2" w:rsidP="00526BE2">
      <w:pPr>
        <w:rPr>
          <w:rFonts w:ascii="Times New Roman" w:hAnsi="Times New Roman" w:cs="Times New Roman"/>
          <w:sz w:val="20"/>
          <w:szCs w:val="20"/>
        </w:rPr>
      </w:pPr>
    </w:p>
    <w:p w14:paraId="765CB981" w14:textId="77B3B678" w:rsidR="00526BE2" w:rsidRPr="008575F4" w:rsidRDefault="00526BE2" w:rsidP="00526BE2">
      <w:pPr>
        <w:rPr>
          <w:rFonts w:ascii="Times New Roman" w:hAnsi="Times New Roman" w:cs="Times New Roman"/>
          <w:sz w:val="20"/>
          <w:szCs w:val="20"/>
        </w:rPr>
      </w:pPr>
      <w:r w:rsidRPr="008575F4">
        <w:rPr>
          <w:rFonts w:ascii="Times New Roman" w:hAnsi="Times New Roman" w:cs="Times New Roman"/>
          <w:sz w:val="20"/>
          <w:szCs w:val="20"/>
        </w:rPr>
        <w:lastRenderedPageBreak/>
        <w:t>Fig</w:t>
      </w:r>
      <w:r>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Pr>
          <w:rFonts w:ascii="Times New Roman" w:hAnsi="Times New Roman" w:cs="Times New Roman" w:hint="eastAsia"/>
          <w:sz w:val="20"/>
          <w:szCs w:val="20"/>
        </w:rPr>
        <w:t>5</w:t>
      </w:r>
      <w:r w:rsidRPr="008575F4">
        <w:rPr>
          <w:rFonts w:ascii="Times New Roman" w:hAnsi="Times New Roman" w:cs="Times New Roman"/>
          <w:sz w:val="20"/>
          <w:szCs w:val="20"/>
        </w:rPr>
        <w:t>. Immunosuppressive protocol</w:t>
      </w:r>
    </w:p>
    <w:p w14:paraId="5E458292" w14:textId="77777777" w:rsidR="00526BE2" w:rsidRPr="008575F4" w:rsidRDefault="00526BE2" w:rsidP="00526BE2">
      <w:pPr>
        <w:rPr>
          <w:rFonts w:ascii="Times New Roman" w:hAnsi="Times New Roman" w:cs="Times New Roman"/>
          <w:sz w:val="20"/>
          <w:szCs w:val="20"/>
        </w:rPr>
      </w:pPr>
      <w:r w:rsidRPr="008575F4">
        <w:rPr>
          <w:rFonts w:ascii="Times New Roman" w:hAnsi="Times New Roman" w:cs="Times New Roman"/>
          <w:sz w:val="20"/>
          <w:szCs w:val="20"/>
        </w:rPr>
        <w:t>Immunosuppressive and anti-inflammatory drugs used in this study.</w:t>
      </w:r>
    </w:p>
    <w:p w14:paraId="2BAF0CDB" w14:textId="77777777" w:rsidR="00526BE2" w:rsidRPr="00EC6ED3" w:rsidRDefault="00526BE2" w:rsidP="00526BE2">
      <w:pPr>
        <w:rPr>
          <w:rFonts w:ascii="Times New Roman" w:hAnsi="Times New Roman" w:cs="Times New Roman"/>
          <w:sz w:val="20"/>
          <w:szCs w:val="20"/>
        </w:rPr>
      </w:pPr>
    </w:p>
    <w:p w14:paraId="758D0406" w14:textId="0454AFC0" w:rsidR="00526BE2" w:rsidRPr="00755AA1" w:rsidRDefault="00755AA1" w:rsidP="00526BE2">
      <w:pPr>
        <w:rPr>
          <w:rFonts w:ascii="Times New Roman" w:hAnsi="Times New Roman" w:cs="Times New Roman"/>
          <w:sz w:val="20"/>
          <w:szCs w:val="20"/>
        </w:rPr>
      </w:pPr>
      <w:r w:rsidRPr="00755AA1">
        <w:rPr>
          <w:rFonts w:ascii="Times New Roman" w:hAnsi="Times New Roman" w:cs="Times New Roman"/>
          <w:noProof/>
          <w:sz w:val="20"/>
          <w:szCs w:val="20"/>
        </w:rPr>
        <w:drawing>
          <wp:inline distT="0" distB="0" distL="0" distR="0" wp14:anchorId="3FE70FAC" wp14:editId="6F129DD0">
            <wp:extent cx="4343400" cy="3416300"/>
            <wp:effectExtent l="0" t="0" r="0" b="0"/>
            <wp:docPr id="26639038" name="図 1" descr="グラフィカル ユーザー インターフェイス, 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9038" name="図 1" descr="グラフィカル ユーザー インターフェイス, テキスト&#10;&#10;AI 生成コンテンツは誤りを含む可能性があります。"/>
                    <pic:cNvPicPr/>
                  </pic:nvPicPr>
                  <pic:blipFill>
                    <a:blip r:embed="rId16"/>
                    <a:stretch>
                      <a:fillRect/>
                    </a:stretch>
                  </pic:blipFill>
                  <pic:spPr>
                    <a:xfrm>
                      <a:off x="0" y="0"/>
                      <a:ext cx="4343400" cy="3416300"/>
                    </a:xfrm>
                    <a:prstGeom prst="rect">
                      <a:avLst/>
                    </a:prstGeom>
                  </pic:spPr>
                </pic:pic>
              </a:graphicData>
            </a:graphic>
          </wp:inline>
        </w:drawing>
      </w:r>
    </w:p>
    <w:p w14:paraId="024F7AC1" w14:textId="77777777" w:rsidR="00FC0EA9" w:rsidRDefault="00FC0EA9" w:rsidP="00FC0EA9">
      <w:pPr>
        <w:rPr>
          <w:rFonts w:ascii="Times New Roman" w:hAnsi="Times New Roman" w:cs="Times New Roman"/>
          <w:sz w:val="20"/>
          <w:szCs w:val="20"/>
        </w:rPr>
      </w:pPr>
    </w:p>
    <w:p w14:paraId="1545BF07" w14:textId="77777777" w:rsidR="00526BE2" w:rsidRDefault="00526BE2" w:rsidP="00FC0EA9">
      <w:pPr>
        <w:rPr>
          <w:rFonts w:ascii="Times New Roman" w:hAnsi="Times New Roman" w:cs="Times New Roman"/>
          <w:sz w:val="20"/>
          <w:szCs w:val="20"/>
        </w:rPr>
      </w:pPr>
    </w:p>
    <w:p w14:paraId="2E633C32" w14:textId="77777777" w:rsidR="00526BE2" w:rsidRDefault="00526BE2" w:rsidP="00FC0EA9">
      <w:pPr>
        <w:rPr>
          <w:rFonts w:ascii="Times New Roman" w:hAnsi="Times New Roman" w:cs="Times New Roman"/>
          <w:sz w:val="20"/>
          <w:szCs w:val="20"/>
        </w:rPr>
      </w:pPr>
    </w:p>
    <w:p w14:paraId="6770F639" w14:textId="77777777" w:rsidR="00526BE2" w:rsidRDefault="00526BE2" w:rsidP="00FC0EA9">
      <w:pPr>
        <w:rPr>
          <w:rFonts w:ascii="Times New Roman" w:hAnsi="Times New Roman" w:cs="Times New Roman"/>
          <w:sz w:val="20"/>
          <w:szCs w:val="20"/>
        </w:rPr>
      </w:pPr>
    </w:p>
    <w:p w14:paraId="47714699" w14:textId="77777777" w:rsidR="00526BE2" w:rsidRDefault="00526BE2" w:rsidP="00FC0EA9">
      <w:pPr>
        <w:rPr>
          <w:rFonts w:ascii="Times New Roman" w:hAnsi="Times New Roman" w:cs="Times New Roman"/>
          <w:sz w:val="20"/>
          <w:szCs w:val="20"/>
        </w:rPr>
      </w:pPr>
    </w:p>
    <w:p w14:paraId="75EDA2F8" w14:textId="77777777" w:rsidR="00526BE2" w:rsidRDefault="00526BE2" w:rsidP="00FC0EA9">
      <w:pPr>
        <w:rPr>
          <w:rFonts w:ascii="Times New Roman" w:hAnsi="Times New Roman" w:cs="Times New Roman"/>
          <w:sz w:val="20"/>
          <w:szCs w:val="20"/>
        </w:rPr>
      </w:pPr>
    </w:p>
    <w:p w14:paraId="51D60AB9" w14:textId="77777777" w:rsidR="00526BE2" w:rsidRPr="008575F4" w:rsidRDefault="00526BE2" w:rsidP="00FC0EA9">
      <w:pPr>
        <w:rPr>
          <w:rFonts w:ascii="Times New Roman" w:hAnsi="Times New Roman" w:cs="Times New Roman"/>
          <w:sz w:val="20"/>
          <w:szCs w:val="20"/>
        </w:rPr>
      </w:pPr>
    </w:p>
    <w:p w14:paraId="634A37A3" w14:textId="2B2452BD" w:rsidR="00A64EF4" w:rsidRPr="008575F4" w:rsidRDefault="00A64EF4" w:rsidP="00FC0EA9">
      <w:pPr>
        <w:rPr>
          <w:rFonts w:ascii="Times New Roman" w:hAnsi="Times New Roman" w:cs="Times New Roman"/>
          <w:sz w:val="20"/>
          <w:szCs w:val="20"/>
        </w:rPr>
      </w:pPr>
      <w:r w:rsidRPr="008575F4">
        <w:rPr>
          <w:rFonts w:ascii="Times New Roman" w:hAnsi="Times New Roman" w:cs="Times New Roman"/>
          <w:noProof/>
          <w:sz w:val="20"/>
          <w:szCs w:val="20"/>
        </w:rPr>
        <w:lastRenderedPageBreak/>
        <w:drawing>
          <wp:inline distT="0" distB="0" distL="0" distR="0" wp14:anchorId="4B934745" wp14:editId="0948063F">
            <wp:extent cx="3865245" cy="2743200"/>
            <wp:effectExtent l="0" t="0" r="1905" b="0"/>
            <wp:docPr id="1087685001"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65245" cy="2743200"/>
                    </a:xfrm>
                    <a:prstGeom prst="rect">
                      <a:avLst/>
                    </a:prstGeom>
                    <a:noFill/>
                    <a:ln>
                      <a:noFill/>
                    </a:ln>
                  </pic:spPr>
                </pic:pic>
              </a:graphicData>
            </a:graphic>
          </wp:inline>
        </w:drawing>
      </w:r>
    </w:p>
    <w:p w14:paraId="24448B41" w14:textId="77777777" w:rsidR="00A64EF4" w:rsidRPr="008575F4" w:rsidRDefault="00A64EF4" w:rsidP="00FC0EA9">
      <w:pPr>
        <w:rPr>
          <w:rFonts w:ascii="Times New Roman" w:hAnsi="Times New Roman" w:cs="Times New Roman"/>
          <w:sz w:val="20"/>
          <w:szCs w:val="20"/>
        </w:rPr>
      </w:pPr>
    </w:p>
    <w:p w14:paraId="0D14F239" w14:textId="3A6446A9" w:rsidR="00B114F7" w:rsidRDefault="00FC0EA9" w:rsidP="00EA4362">
      <w:pPr>
        <w:rPr>
          <w:rFonts w:ascii="Times New Roman" w:hAnsi="Times New Roman" w:cs="Times New Roman"/>
          <w:sz w:val="20"/>
          <w:szCs w:val="20"/>
        </w:rPr>
      </w:pPr>
      <w:r w:rsidRPr="008575F4">
        <w:rPr>
          <w:rFonts w:ascii="Times New Roman" w:hAnsi="Times New Roman" w:cs="Times New Roman"/>
          <w:sz w:val="20"/>
          <w:szCs w:val="20"/>
        </w:rPr>
        <w:t>Fig</w:t>
      </w:r>
      <w:r w:rsidR="00EC6ED3">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sidR="00526BE2">
        <w:rPr>
          <w:rFonts w:ascii="Times New Roman" w:hAnsi="Times New Roman" w:cs="Times New Roman"/>
          <w:sz w:val="20"/>
          <w:szCs w:val="20"/>
        </w:rPr>
        <w:t>6</w:t>
      </w:r>
      <w:r w:rsidRPr="008575F4">
        <w:rPr>
          <w:rFonts w:ascii="Times New Roman" w:hAnsi="Times New Roman" w:cs="Times New Roman"/>
          <w:sz w:val="20"/>
          <w:szCs w:val="20"/>
        </w:rPr>
        <w:t xml:space="preserve">. Transportation of </w:t>
      </w:r>
      <w:r w:rsidR="000827F8">
        <w:rPr>
          <w:rFonts w:ascii="Times New Roman" w:hAnsi="Times New Roman" w:cs="Times New Roman" w:hint="eastAsia"/>
          <w:sz w:val="20"/>
          <w:szCs w:val="20"/>
        </w:rPr>
        <w:t>h</w:t>
      </w:r>
      <w:r w:rsidR="000827F8" w:rsidRPr="008575F4">
        <w:rPr>
          <w:rFonts w:ascii="Times New Roman" w:hAnsi="Times New Roman" w:cs="Times New Roman"/>
          <w:sz w:val="20"/>
          <w:szCs w:val="20"/>
        </w:rPr>
        <w:t xml:space="preserve">uman embryonic stem cell </w:t>
      </w:r>
      <w:r w:rsidR="00B114F7">
        <w:rPr>
          <w:rFonts w:ascii="Times New Roman" w:hAnsi="Times New Roman" w:cs="Times New Roman" w:hint="eastAsia"/>
          <w:sz w:val="20"/>
          <w:szCs w:val="20"/>
        </w:rPr>
        <w:t>(</w:t>
      </w:r>
      <w:r w:rsidR="00B114F7" w:rsidRPr="008575F4">
        <w:rPr>
          <w:rFonts w:ascii="Times New Roman" w:hAnsi="Times New Roman" w:cs="Times New Roman"/>
          <w:sz w:val="20"/>
          <w:szCs w:val="20"/>
        </w:rPr>
        <w:t>hESC</w:t>
      </w:r>
      <w:r w:rsidR="00B114F7">
        <w:rPr>
          <w:rFonts w:ascii="Times New Roman" w:hAnsi="Times New Roman" w:cs="Times New Roman" w:hint="eastAsia"/>
          <w:sz w:val="20"/>
          <w:szCs w:val="20"/>
        </w:rPr>
        <w:t>)</w:t>
      </w:r>
      <w:r w:rsidR="00B114F7" w:rsidRPr="00B114F7">
        <w:rPr>
          <w:rFonts w:ascii="Times New Roman" w:hAnsi="Times New Roman" w:cs="Times New Roman"/>
          <w:sz w:val="20"/>
          <w:szCs w:val="20"/>
        </w:rPr>
        <w:t xml:space="preserve"> </w:t>
      </w:r>
      <w:r w:rsidR="00B114F7" w:rsidRPr="008575F4">
        <w:rPr>
          <w:rFonts w:ascii="Times New Roman" w:hAnsi="Times New Roman" w:cs="Times New Roman"/>
          <w:sz w:val="20"/>
          <w:szCs w:val="20"/>
        </w:rPr>
        <w:t xml:space="preserve">derived </w:t>
      </w:r>
      <w:r w:rsidR="002C1FE2">
        <w:rPr>
          <w:rFonts w:ascii="Times New Roman" w:hAnsi="Times New Roman" w:cs="Times New Roman" w:hint="eastAsia"/>
          <w:sz w:val="20"/>
          <w:szCs w:val="20"/>
        </w:rPr>
        <w:t>p</w:t>
      </w:r>
      <w:r w:rsidRPr="008575F4">
        <w:rPr>
          <w:rFonts w:ascii="Times New Roman" w:hAnsi="Times New Roman" w:cs="Times New Roman"/>
          <w:sz w:val="20"/>
          <w:szCs w:val="20"/>
        </w:rPr>
        <w:t>ituitary</w:t>
      </w:r>
      <w:r w:rsidR="00E23E90">
        <w:rPr>
          <w:rFonts w:ascii="Times New Roman" w:hAnsi="Times New Roman" w:cs="Times New Roman"/>
          <w:sz w:val="20"/>
          <w:szCs w:val="20"/>
        </w:rPr>
        <w:t>–</w:t>
      </w:r>
      <w:r w:rsidR="002C1FE2">
        <w:rPr>
          <w:rFonts w:ascii="Times New Roman" w:hAnsi="Times New Roman" w:cs="Times New Roman" w:hint="eastAsia"/>
          <w:sz w:val="20"/>
          <w:szCs w:val="20"/>
        </w:rPr>
        <w:t>h</w:t>
      </w:r>
      <w:r w:rsidRPr="008575F4">
        <w:rPr>
          <w:rFonts w:ascii="Times New Roman" w:hAnsi="Times New Roman" w:cs="Times New Roman"/>
          <w:sz w:val="20"/>
          <w:szCs w:val="20"/>
        </w:rPr>
        <w:t xml:space="preserve">ypothalamus </w:t>
      </w:r>
      <w:r w:rsidR="002C1FE2">
        <w:rPr>
          <w:rFonts w:ascii="Times New Roman" w:hAnsi="Times New Roman" w:cs="Times New Roman" w:hint="eastAsia"/>
          <w:sz w:val="20"/>
          <w:szCs w:val="20"/>
        </w:rPr>
        <w:t>o</w:t>
      </w:r>
      <w:r w:rsidRPr="008575F4">
        <w:rPr>
          <w:rFonts w:ascii="Times New Roman" w:hAnsi="Times New Roman" w:cs="Times New Roman"/>
          <w:sz w:val="20"/>
          <w:szCs w:val="20"/>
        </w:rPr>
        <w:t xml:space="preserve">rganoids </w:t>
      </w:r>
    </w:p>
    <w:p w14:paraId="36D51A5F" w14:textId="22BC6F8E" w:rsidR="00FC0EA9" w:rsidRPr="008575F4" w:rsidRDefault="00B114F7" w:rsidP="00EA4362">
      <w:pPr>
        <w:rPr>
          <w:rFonts w:ascii="Times New Roman" w:hAnsi="Times New Roman" w:cs="Times New Roman"/>
          <w:sz w:val="20"/>
          <w:szCs w:val="20"/>
        </w:rPr>
      </w:pPr>
      <w:r>
        <w:rPr>
          <w:rFonts w:ascii="Times New Roman" w:hAnsi="Times New Roman" w:cs="Times New Roman" w:hint="eastAsia"/>
          <w:sz w:val="20"/>
          <w:szCs w:val="20"/>
        </w:rPr>
        <w:t>hESC</w:t>
      </w:r>
      <w:r w:rsidR="00E16792" w:rsidRPr="008575F4">
        <w:rPr>
          <w:rFonts w:ascii="Times New Roman" w:hAnsi="Times New Roman" w:cs="Times New Roman"/>
          <w:sz w:val="20"/>
          <w:szCs w:val="20"/>
        </w:rPr>
        <w:t xml:space="preserve">-derived </w:t>
      </w:r>
      <w:r w:rsidR="008806AD">
        <w:rPr>
          <w:rFonts w:ascii="Times New Roman" w:hAnsi="Times New Roman" w:cs="Times New Roman" w:hint="eastAsia"/>
          <w:sz w:val="20"/>
          <w:szCs w:val="20"/>
        </w:rPr>
        <w:t>p</w:t>
      </w:r>
      <w:r w:rsidR="00E16792" w:rsidRPr="008575F4">
        <w:rPr>
          <w:rFonts w:ascii="Times New Roman" w:hAnsi="Times New Roman" w:cs="Times New Roman"/>
          <w:sz w:val="20"/>
          <w:szCs w:val="20"/>
        </w:rPr>
        <w:t>ituitary</w:t>
      </w:r>
      <w:r w:rsidR="00E23E90">
        <w:rPr>
          <w:rFonts w:ascii="Times New Roman" w:hAnsi="Times New Roman" w:cs="Times New Roman"/>
          <w:sz w:val="20"/>
          <w:szCs w:val="20"/>
        </w:rPr>
        <w:t>–</w:t>
      </w:r>
      <w:r w:rsidR="008806AD">
        <w:rPr>
          <w:rFonts w:ascii="Times New Roman" w:hAnsi="Times New Roman" w:cs="Times New Roman" w:hint="eastAsia"/>
          <w:sz w:val="20"/>
          <w:szCs w:val="20"/>
        </w:rPr>
        <w:t>h</w:t>
      </w:r>
      <w:r w:rsidR="00E16792" w:rsidRPr="008575F4">
        <w:rPr>
          <w:rFonts w:ascii="Times New Roman" w:hAnsi="Times New Roman" w:cs="Times New Roman"/>
          <w:sz w:val="20"/>
          <w:szCs w:val="20"/>
        </w:rPr>
        <w:t xml:space="preserve">ypothalamus </w:t>
      </w:r>
      <w:r w:rsidR="008806AD">
        <w:rPr>
          <w:rFonts w:ascii="Times New Roman" w:hAnsi="Times New Roman" w:cs="Times New Roman" w:hint="eastAsia"/>
          <w:sz w:val="20"/>
          <w:szCs w:val="20"/>
        </w:rPr>
        <w:t>o</w:t>
      </w:r>
      <w:r w:rsidR="00E16792" w:rsidRPr="008575F4">
        <w:rPr>
          <w:rFonts w:ascii="Times New Roman" w:hAnsi="Times New Roman" w:cs="Times New Roman"/>
          <w:sz w:val="20"/>
          <w:szCs w:val="20"/>
        </w:rPr>
        <w:t>rganoids were generated and transported on the day of transplantation from Nagoya University (Nagoya, Japan) to the Research Centre for Animal Life Science, Shiga University of Medical Science (Shiga, Japan). Samples were maintained at 30</w:t>
      </w:r>
      <w:r w:rsidR="00E14151">
        <w:rPr>
          <w:rFonts w:ascii="Times New Roman" w:hAnsi="Times New Roman" w:cs="Times New Roman"/>
          <w:sz w:val="20"/>
          <w:szCs w:val="20"/>
        </w:rPr>
        <w:t xml:space="preserve"> </w:t>
      </w:r>
      <w:r w:rsidR="00E16792" w:rsidRPr="008575F4">
        <w:rPr>
          <w:rFonts w:ascii="Times New Roman" w:hAnsi="Times New Roman" w:cs="Times New Roman"/>
          <w:sz w:val="20"/>
          <w:szCs w:val="20"/>
        </w:rPr>
        <w:t>°C during transport and were transplanted into animals immediately upon arrival.</w:t>
      </w:r>
    </w:p>
    <w:p w14:paraId="6AD06C8B" w14:textId="77777777" w:rsidR="00A64EF4" w:rsidRPr="008575F4" w:rsidRDefault="00A64EF4" w:rsidP="00EA4362">
      <w:pPr>
        <w:rPr>
          <w:rFonts w:ascii="Times New Roman" w:hAnsi="Times New Roman" w:cs="Times New Roman"/>
          <w:sz w:val="20"/>
          <w:szCs w:val="20"/>
        </w:rPr>
      </w:pPr>
    </w:p>
    <w:p w14:paraId="49CF5CDD" w14:textId="576DC19F" w:rsidR="00A64EF4" w:rsidRPr="008575F4" w:rsidRDefault="00A64EF4" w:rsidP="00EA4362">
      <w:pPr>
        <w:rPr>
          <w:rFonts w:ascii="Times New Roman" w:hAnsi="Times New Roman" w:cs="Times New Roman"/>
          <w:sz w:val="20"/>
          <w:szCs w:val="20"/>
        </w:rPr>
      </w:pPr>
    </w:p>
    <w:p w14:paraId="7F04B220" w14:textId="77777777" w:rsidR="00A64EF4" w:rsidRPr="008575F4" w:rsidRDefault="00A64EF4" w:rsidP="00EA4362">
      <w:pPr>
        <w:rPr>
          <w:rFonts w:ascii="Times New Roman" w:hAnsi="Times New Roman" w:cs="Times New Roman"/>
          <w:sz w:val="20"/>
          <w:szCs w:val="20"/>
        </w:rPr>
      </w:pPr>
    </w:p>
    <w:p w14:paraId="1571B13F" w14:textId="77777777" w:rsidR="00A64EF4" w:rsidRPr="008575F4" w:rsidRDefault="00A64EF4" w:rsidP="00EA4362">
      <w:pPr>
        <w:rPr>
          <w:rFonts w:ascii="Times New Roman" w:hAnsi="Times New Roman" w:cs="Times New Roman"/>
          <w:sz w:val="20"/>
          <w:szCs w:val="20"/>
        </w:rPr>
      </w:pPr>
    </w:p>
    <w:p w14:paraId="0FB6D6BD" w14:textId="77777777" w:rsidR="00A64EF4" w:rsidRPr="008575F4" w:rsidRDefault="00A64EF4" w:rsidP="00EA4362">
      <w:pPr>
        <w:rPr>
          <w:rFonts w:ascii="Times New Roman" w:hAnsi="Times New Roman" w:cs="Times New Roman"/>
          <w:sz w:val="20"/>
          <w:szCs w:val="20"/>
        </w:rPr>
      </w:pPr>
    </w:p>
    <w:p w14:paraId="0BA00D71" w14:textId="77777777" w:rsidR="00A64EF4" w:rsidRPr="008575F4" w:rsidRDefault="00A64EF4" w:rsidP="00EA4362">
      <w:pPr>
        <w:rPr>
          <w:rFonts w:ascii="Times New Roman" w:hAnsi="Times New Roman" w:cs="Times New Roman"/>
          <w:sz w:val="20"/>
          <w:szCs w:val="20"/>
        </w:rPr>
      </w:pPr>
    </w:p>
    <w:p w14:paraId="5B1F7A17" w14:textId="77777777" w:rsidR="00A64EF4" w:rsidRPr="008575F4" w:rsidRDefault="00A64EF4" w:rsidP="00EA4362">
      <w:pPr>
        <w:rPr>
          <w:rFonts w:ascii="Times New Roman" w:hAnsi="Times New Roman" w:cs="Times New Roman"/>
          <w:sz w:val="20"/>
          <w:szCs w:val="20"/>
        </w:rPr>
      </w:pPr>
    </w:p>
    <w:p w14:paraId="2A66F1F5" w14:textId="77777777" w:rsidR="00A64EF4" w:rsidRPr="008575F4" w:rsidRDefault="00A64EF4" w:rsidP="00EA4362">
      <w:pPr>
        <w:rPr>
          <w:rFonts w:ascii="Times New Roman" w:hAnsi="Times New Roman" w:cs="Times New Roman"/>
          <w:sz w:val="20"/>
          <w:szCs w:val="20"/>
        </w:rPr>
      </w:pPr>
    </w:p>
    <w:p w14:paraId="6FF5C8A8" w14:textId="77777777" w:rsidR="00A64EF4" w:rsidRPr="008575F4" w:rsidRDefault="00A64EF4" w:rsidP="00EA4362">
      <w:pPr>
        <w:rPr>
          <w:rFonts w:ascii="Times New Roman" w:hAnsi="Times New Roman" w:cs="Times New Roman"/>
          <w:sz w:val="20"/>
          <w:szCs w:val="20"/>
        </w:rPr>
      </w:pPr>
    </w:p>
    <w:p w14:paraId="3691F890" w14:textId="77777777" w:rsidR="00A64EF4" w:rsidRPr="008575F4" w:rsidRDefault="00A64EF4" w:rsidP="00EA4362">
      <w:pPr>
        <w:rPr>
          <w:rFonts w:ascii="Times New Roman" w:hAnsi="Times New Roman" w:cs="Times New Roman"/>
          <w:sz w:val="20"/>
          <w:szCs w:val="20"/>
        </w:rPr>
      </w:pPr>
    </w:p>
    <w:p w14:paraId="0101DC25" w14:textId="77777777" w:rsidR="00FA1360" w:rsidRPr="008575F4" w:rsidRDefault="00FA1360" w:rsidP="00FA1360">
      <w:pPr>
        <w:rPr>
          <w:rFonts w:ascii="Times New Roman" w:hAnsi="Times New Roman" w:cs="Times New Roman"/>
          <w:sz w:val="20"/>
          <w:szCs w:val="20"/>
        </w:rPr>
      </w:pPr>
      <w:r w:rsidRPr="008575F4">
        <w:rPr>
          <w:rFonts w:ascii="Times New Roman" w:hAnsi="Times New Roman" w:cs="Times New Roman"/>
          <w:noProof/>
          <w:sz w:val="20"/>
          <w:szCs w:val="20"/>
        </w:rPr>
        <w:lastRenderedPageBreak/>
        <w:drawing>
          <wp:inline distT="0" distB="0" distL="0" distR="0" wp14:anchorId="1BF74B7E" wp14:editId="7917D658">
            <wp:extent cx="3749675" cy="5078095"/>
            <wp:effectExtent l="0" t="0" r="3175" b="0"/>
            <wp:docPr id="843080035" name="図 25" descr="グラフ, 折れ線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796101" name="図 25" descr="グラフ, 折れ線グラフ&#10;&#10;AI 生成コンテンツは誤りを含む可能性があります。"/>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49675" cy="5078095"/>
                    </a:xfrm>
                    <a:prstGeom prst="rect">
                      <a:avLst/>
                    </a:prstGeom>
                    <a:noFill/>
                    <a:ln>
                      <a:noFill/>
                    </a:ln>
                  </pic:spPr>
                </pic:pic>
              </a:graphicData>
            </a:graphic>
          </wp:inline>
        </w:drawing>
      </w:r>
    </w:p>
    <w:p w14:paraId="3F672F1D" w14:textId="77777777" w:rsidR="00FA1360" w:rsidRPr="008575F4" w:rsidRDefault="00FA1360" w:rsidP="00FA1360">
      <w:pPr>
        <w:rPr>
          <w:rFonts w:ascii="Times New Roman" w:hAnsi="Times New Roman" w:cs="Times New Roman"/>
          <w:sz w:val="20"/>
          <w:szCs w:val="20"/>
        </w:rPr>
      </w:pPr>
    </w:p>
    <w:p w14:paraId="748743CD" w14:textId="77777777" w:rsidR="00FA1360" w:rsidRPr="008575F4" w:rsidRDefault="00FA1360" w:rsidP="00FA1360">
      <w:pPr>
        <w:rPr>
          <w:rFonts w:ascii="Times New Roman" w:hAnsi="Times New Roman" w:cs="Times New Roman"/>
          <w:sz w:val="20"/>
          <w:szCs w:val="20"/>
        </w:rPr>
      </w:pPr>
      <w:r w:rsidRPr="008575F4">
        <w:rPr>
          <w:rFonts w:ascii="Times New Roman" w:hAnsi="Times New Roman" w:cs="Times New Roman"/>
          <w:sz w:val="20"/>
          <w:szCs w:val="20"/>
        </w:rPr>
        <w:t>Fig</w:t>
      </w:r>
      <w:r>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Pr>
          <w:rFonts w:ascii="Times New Roman" w:hAnsi="Times New Roman" w:cs="Times New Roman"/>
          <w:sz w:val="20"/>
          <w:szCs w:val="20"/>
        </w:rPr>
        <w:t>7</w:t>
      </w:r>
      <w:r w:rsidRPr="008575F4">
        <w:rPr>
          <w:rFonts w:ascii="Times New Roman" w:hAnsi="Times New Roman" w:cs="Times New Roman"/>
          <w:sz w:val="20"/>
          <w:szCs w:val="20"/>
        </w:rPr>
        <w:t>. Trough levels of tacrolimus and mycophenol mofetil in the peripheral blood</w:t>
      </w:r>
      <w:r>
        <w:rPr>
          <w:rFonts w:ascii="Times New Roman" w:hAnsi="Times New Roman" w:cs="Times New Roman" w:hint="eastAsia"/>
          <w:sz w:val="20"/>
          <w:szCs w:val="20"/>
        </w:rPr>
        <w:t>.</w:t>
      </w:r>
    </w:p>
    <w:p w14:paraId="0440F3BB" w14:textId="77777777" w:rsidR="00FA1360" w:rsidRPr="008575F4" w:rsidRDefault="00FA1360" w:rsidP="00FA1360">
      <w:pPr>
        <w:rPr>
          <w:rFonts w:ascii="Times New Roman" w:hAnsi="Times New Roman" w:cs="Times New Roman"/>
          <w:sz w:val="20"/>
          <w:szCs w:val="20"/>
        </w:rPr>
      </w:pPr>
      <w:r w:rsidRPr="008575F4">
        <w:rPr>
          <w:rFonts w:ascii="Times New Roman" w:hAnsi="Times New Roman" w:cs="Times New Roman"/>
          <w:sz w:val="20"/>
          <w:szCs w:val="20"/>
        </w:rPr>
        <w:t xml:space="preserve">(a) Blood concentrations of </w:t>
      </w:r>
      <w:r>
        <w:rPr>
          <w:rFonts w:ascii="Times New Roman" w:hAnsi="Times New Roman" w:cs="Times New Roman" w:hint="eastAsia"/>
          <w:sz w:val="20"/>
          <w:szCs w:val="20"/>
        </w:rPr>
        <w:t>t</w:t>
      </w:r>
      <w:r w:rsidRPr="008575F4">
        <w:rPr>
          <w:rFonts w:ascii="Times New Roman" w:hAnsi="Times New Roman" w:cs="Times New Roman"/>
          <w:sz w:val="20"/>
          <w:szCs w:val="20"/>
        </w:rPr>
        <w:t xml:space="preserve">acrolimus (TAC) in non-human primate transplantation experiment </w:t>
      </w:r>
      <w:r>
        <w:rPr>
          <w:rFonts w:ascii="Times New Roman" w:hAnsi="Times New Roman" w:cs="Times New Roman"/>
          <w:sz w:val="20"/>
          <w:szCs w:val="20"/>
        </w:rPr>
        <w:t>using</w:t>
      </w:r>
      <w:r w:rsidRPr="008575F4">
        <w:rPr>
          <w:rFonts w:ascii="Times New Roman" w:hAnsi="Times New Roman" w:cs="Times New Roman"/>
          <w:sz w:val="20"/>
          <w:szCs w:val="20"/>
        </w:rPr>
        <w:t xml:space="preserve"> </w:t>
      </w:r>
      <w:r>
        <w:rPr>
          <w:rFonts w:ascii="Times New Roman" w:hAnsi="Times New Roman" w:cs="Times New Roman" w:hint="eastAsia"/>
          <w:sz w:val="20"/>
          <w:szCs w:val="20"/>
        </w:rPr>
        <w:t>hESC</w:t>
      </w:r>
      <w:r w:rsidRPr="008575F4">
        <w:rPr>
          <w:rFonts w:ascii="Times New Roman" w:hAnsi="Times New Roman" w:cs="Times New Roman"/>
          <w:sz w:val="20"/>
          <w:szCs w:val="20"/>
        </w:rPr>
        <w:t xml:space="preserve">-derived </w:t>
      </w:r>
      <w:r>
        <w:rPr>
          <w:rFonts w:ascii="Times New Roman" w:hAnsi="Times New Roman" w:cs="Times New Roman" w:hint="eastAsia"/>
          <w:sz w:val="20"/>
          <w:szCs w:val="20"/>
        </w:rPr>
        <w:t>p</w:t>
      </w:r>
      <w:r w:rsidRPr="008575F4">
        <w:rPr>
          <w:rFonts w:ascii="Times New Roman" w:hAnsi="Times New Roman" w:cs="Times New Roman"/>
          <w:sz w:val="20"/>
          <w:szCs w:val="20"/>
        </w:rPr>
        <w:t>ituitary</w:t>
      </w:r>
      <w:r>
        <w:rPr>
          <w:rFonts w:ascii="Times New Roman" w:hAnsi="Times New Roman" w:cs="Times New Roman"/>
          <w:sz w:val="20"/>
          <w:szCs w:val="20"/>
        </w:rPr>
        <w:t>–</w:t>
      </w:r>
      <w:r>
        <w:rPr>
          <w:rFonts w:ascii="Times New Roman" w:hAnsi="Times New Roman" w:cs="Times New Roman" w:hint="eastAsia"/>
          <w:sz w:val="20"/>
          <w:szCs w:val="20"/>
        </w:rPr>
        <w:t>h</w:t>
      </w:r>
      <w:r w:rsidRPr="008575F4">
        <w:rPr>
          <w:rFonts w:ascii="Times New Roman" w:hAnsi="Times New Roman" w:cs="Times New Roman"/>
          <w:sz w:val="20"/>
          <w:szCs w:val="20"/>
        </w:rPr>
        <w:t xml:space="preserve">ypothalamus </w:t>
      </w:r>
      <w:r>
        <w:rPr>
          <w:rFonts w:ascii="Times New Roman" w:hAnsi="Times New Roman" w:cs="Times New Roman" w:hint="eastAsia"/>
          <w:sz w:val="20"/>
          <w:szCs w:val="20"/>
        </w:rPr>
        <w:t>o</w:t>
      </w:r>
      <w:r w:rsidRPr="008575F4">
        <w:rPr>
          <w:rFonts w:ascii="Times New Roman" w:hAnsi="Times New Roman" w:cs="Times New Roman"/>
          <w:sz w:val="20"/>
          <w:szCs w:val="20"/>
        </w:rPr>
        <w:t xml:space="preserve">rganoids. (b) Blood concentrations of </w:t>
      </w:r>
      <w:r>
        <w:rPr>
          <w:rFonts w:ascii="Times New Roman" w:hAnsi="Times New Roman" w:cs="Times New Roman" w:hint="eastAsia"/>
          <w:sz w:val="20"/>
          <w:szCs w:val="20"/>
        </w:rPr>
        <w:t>m</w:t>
      </w:r>
      <w:r w:rsidRPr="008575F4">
        <w:rPr>
          <w:rFonts w:ascii="Times New Roman" w:hAnsi="Times New Roman" w:cs="Times New Roman"/>
          <w:sz w:val="20"/>
          <w:szCs w:val="20"/>
        </w:rPr>
        <w:t>ycophenolic acid (MMF).</w:t>
      </w:r>
    </w:p>
    <w:p w14:paraId="4AD301C2" w14:textId="77777777" w:rsidR="00FA1360" w:rsidRPr="008575F4" w:rsidRDefault="00FA1360" w:rsidP="00FA1360">
      <w:pPr>
        <w:rPr>
          <w:rFonts w:ascii="Times New Roman" w:hAnsi="Times New Roman" w:cs="Times New Roman"/>
          <w:sz w:val="20"/>
          <w:szCs w:val="20"/>
        </w:rPr>
      </w:pPr>
      <w:r w:rsidRPr="008575F4">
        <w:rPr>
          <w:rFonts w:ascii="Times New Roman" w:hAnsi="Times New Roman" w:cs="Times New Roman"/>
          <w:sz w:val="20"/>
          <w:szCs w:val="20"/>
        </w:rPr>
        <w:t>(a</w:t>
      </w:r>
      <w:r>
        <w:rPr>
          <w:rFonts w:ascii="Times New Roman" w:hAnsi="Times New Roman" w:cs="Times New Roman" w:hint="eastAsia"/>
          <w:sz w:val="20"/>
          <w:szCs w:val="20"/>
        </w:rPr>
        <w:t>-</w:t>
      </w:r>
      <w:r w:rsidRPr="008575F4">
        <w:rPr>
          <w:rFonts w:ascii="Times New Roman" w:hAnsi="Times New Roman" w:cs="Times New Roman"/>
          <w:sz w:val="20"/>
          <w:szCs w:val="20"/>
        </w:rPr>
        <w:t xml:space="preserve">b) Grey areas indicate the target trough ranges of </w:t>
      </w:r>
      <w:r>
        <w:rPr>
          <w:rFonts w:ascii="Times New Roman" w:hAnsi="Times New Roman" w:cs="Times New Roman"/>
          <w:sz w:val="20"/>
          <w:szCs w:val="20"/>
        </w:rPr>
        <w:t>TAC</w:t>
      </w:r>
      <w:r w:rsidRPr="008575F4">
        <w:rPr>
          <w:rFonts w:ascii="Times New Roman" w:hAnsi="Times New Roman" w:cs="Times New Roman"/>
          <w:sz w:val="20"/>
          <w:szCs w:val="20"/>
        </w:rPr>
        <w:t xml:space="preserve"> and </w:t>
      </w:r>
      <w:r>
        <w:rPr>
          <w:rFonts w:ascii="Times New Roman" w:hAnsi="Times New Roman" w:cs="Times New Roman"/>
          <w:sz w:val="20"/>
          <w:szCs w:val="20"/>
        </w:rPr>
        <w:t>MMF</w:t>
      </w:r>
      <w:r w:rsidRPr="008575F4">
        <w:rPr>
          <w:rFonts w:ascii="Times New Roman" w:hAnsi="Times New Roman" w:cs="Times New Roman"/>
          <w:sz w:val="20"/>
          <w:szCs w:val="20"/>
        </w:rPr>
        <w:t xml:space="preserve"> required to prevent acute rejection after cell transplantation in non-human primates.</w:t>
      </w:r>
    </w:p>
    <w:p w14:paraId="36A24318" w14:textId="77777777" w:rsidR="00A64EF4" w:rsidRPr="00FA1360" w:rsidRDefault="00A64EF4" w:rsidP="00EA4362">
      <w:pPr>
        <w:rPr>
          <w:rFonts w:ascii="Times New Roman" w:hAnsi="Times New Roman" w:cs="Times New Roman"/>
          <w:sz w:val="20"/>
          <w:szCs w:val="20"/>
        </w:rPr>
      </w:pPr>
    </w:p>
    <w:p w14:paraId="2EE59D0A" w14:textId="77777777" w:rsidR="00526BE2" w:rsidRDefault="00526BE2" w:rsidP="00526BE2">
      <w:pPr>
        <w:rPr>
          <w:noProof/>
        </w:rPr>
      </w:pPr>
      <w:r w:rsidRPr="00A15688">
        <w:rPr>
          <w:rFonts w:ascii="Times New Roman" w:hAnsi="Times New Roman" w:cs="Times New Roman"/>
          <w:noProof/>
          <w:sz w:val="20"/>
          <w:szCs w:val="20"/>
        </w:rPr>
        <w:lastRenderedPageBreak/>
        <w:drawing>
          <wp:inline distT="0" distB="0" distL="0" distR="0" wp14:anchorId="137539D4" wp14:editId="13382853">
            <wp:extent cx="4157331" cy="2197960"/>
            <wp:effectExtent l="0" t="0" r="0" b="0"/>
            <wp:docPr id="1480190498" name="図 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740515" name="図 1" descr="グラフィカル ユーザー インターフェイス&#10;&#10;AI 生成コンテンツは誤りを含む可能性があります。"/>
                    <pic:cNvPicPr/>
                  </pic:nvPicPr>
                  <pic:blipFill>
                    <a:blip r:embed="rId19"/>
                    <a:stretch>
                      <a:fillRect/>
                    </a:stretch>
                  </pic:blipFill>
                  <pic:spPr>
                    <a:xfrm>
                      <a:off x="0" y="0"/>
                      <a:ext cx="4536826" cy="2398597"/>
                    </a:xfrm>
                    <a:prstGeom prst="rect">
                      <a:avLst/>
                    </a:prstGeom>
                  </pic:spPr>
                </pic:pic>
              </a:graphicData>
            </a:graphic>
          </wp:inline>
        </w:drawing>
      </w:r>
    </w:p>
    <w:p w14:paraId="39C64540" w14:textId="77777777" w:rsidR="00526BE2" w:rsidRPr="008575F4" w:rsidRDefault="00526BE2" w:rsidP="00526BE2">
      <w:pPr>
        <w:rPr>
          <w:rFonts w:ascii="Times New Roman" w:hAnsi="Times New Roman" w:cs="Times New Roman"/>
          <w:sz w:val="20"/>
          <w:szCs w:val="20"/>
        </w:rPr>
      </w:pPr>
    </w:p>
    <w:p w14:paraId="065B8012" w14:textId="2CB10810" w:rsidR="00526BE2" w:rsidRPr="00F86F66" w:rsidRDefault="00526BE2" w:rsidP="00526BE2">
      <w:pPr>
        <w:rPr>
          <w:rFonts w:ascii="Times New Roman" w:hAnsi="Times New Roman" w:cs="Times New Roman"/>
          <w:sz w:val="20"/>
          <w:szCs w:val="20"/>
        </w:rPr>
      </w:pPr>
      <w:r w:rsidRPr="00F86F66">
        <w:rPr>
          <w:rFonts w:ascii="Times New Roman" w:hAnsi="Times New Roman" w:cs="Times New Roman"/>
          <w:sz w:val="20"/>
          <w:szCs w:val="20"/>
        </w:rPr>
        <w:t>Fig</w:t>
      </w:r>
      <w:r w:rsidRPr="00F86F66">
        <w:rPr>
          <w:rFonts w:ascii="Times New Roman" w:hAnsi="Times New Roman" w:cs="Times New Roman" w:hint="eastAsia"/>
          <w:sz w:val="20"/>
          <w:szCs w:val="20"/>
        </w:rPr>
        <w:t>.</w:t>
      </w:r>
      <w:r w:rsidRPr="00F86F66">
        <w:rPr>
          <w:rFonts w:ascii="Times New Roman" w:hAnsi="Times New Roman" w:cs="Times New Roman"/>
          <w:sz w:val="20"/>
          <w:szCs w:val="20"/>
        </w:rPr>
        <w:t xml:space="preserve"> S</w:t>
      </w:r>
      <w:r w:rsidR="00FA1360">
        <w:rPr>
          <w:rFonts w:ascii="Times New Roman" w:hAnsi="Times New Roman" w:cs="Times New Roman"/>
          <w:sz w:val="20"/>
          <w:szCs w:val="20"/>
        </w:rPr>
        <w:t>8</w:t>
      </w:r>
      <w:r w:rsidRPr="00F86F66">
        <w:rPr>
          <w:rFonts w:ascii="Times New Roman" w:hAnsi="Times New Roman" w:cs="Times New Roman"/>
          <w:sz w:val="20"/>
          <w:szCs w:val="20"/>
        </w:rPr>
        <w:t>. Comparison between the cell</w:t>
      </w:r>
      <w:r w:rsidRPr="00F86F66">
        <w:rPr>
          <w:rFonts w:ascii="Times New Roman" w:hAnsi="Times New Roman" w:cs="Times New Roman" w:hint="eastAsia"/>
          <w:sz w:val="20"/>
          <w:szCs w:val="20"/>
        </w:rPr>
        <w:t>-</w:t>
      </w:r>
      <w:r w:rsidRPr="00F86F66">
        <w:rPr>
          <w:rFonts w:ascii="Times New Roman" w:hAnsi="Times New Roman" w:cs="Times New Roman"/>
          <w:sz w:val="20"/>
          <w:szCs w:val="20"/>
        </w:rPr>
        <w:t>transplantation group and the non-transplantation group</w:t>
      </w:r>
      <w:r w:rsidRPr="00F86F66">
        <w:rPr>
          <w:rFonts w:ascii="Times New Roman" w:hAnsi="Times New Roman" w:cs="Times New Roman" w:hint="eastAsia"/>
          <w:sz w:val="20"/>
          <w:szCs w:val="20"/>
        </w:rPr>
        <w:t>.</w:t>
      </w:r>
    </w:p>
    <w:p w14:paraId="7F4CE184" w14:textId="77777777" w:rsidR="00526BE2" w:rsidRPr="00F86F66" w:rsidRDefault="00526BE2" w:rsidP="00526BE2">
      <w:pPr>
        <w:rPr>
          <w:rFonts w:ascii="Times New Roman" w:hAnsi="Times New Roman" w:cs="Times New Roman"/>
          <w:sz w:val="20"/>
          <w:szCs w:val="20"/>
        </w:rPr>
      </w:pPr>
      <w:r w:rsidRPr="00F86F66">
        <w:rPr>
          <w:rFonts w:ascii="Times New Roman" w:hAnsi="Times New Roman" w:cs="Times New Roman" w:hint="eastAsia"/>
          <w:sz w:val="20"/>
          <w:szCs w:val="20"/>
        </w:rPr>
        <w:t>Plasma</w:t>
      </w:r>
      <w:r w:rsidRPr="00F86F66">
        <w:rPr>
          <w:rFonts w:ascii="Times New Roman" w:hAnsi="Times New Roman" w:cs="Times New Roman"/>
          <w:sz w:val="20"/>
          <w:szCs w:val="20"/>
        </w:rPr>
        <w:t xml:space="preserve"> ACTH concentrations at 6 mo after transplantation of </w:t>
      </w:r>
      <w:r w:rsidRPr="00F86F66">
        <w:rPr>
          <w:rFonts w:ascii="Times New Roman" w:hAnsi="Times New Roman" w:cs="Times New Roman" w:hint="eastAsia"/>
          <w:sz w:val="20"/>
          <w:szCs w:val="20"/>
        </w:rPr>
        <w:t>p</w:t>
      </w:r>
      <w:r w:rsidRPr="00F86F66">
        <w:rPr>
          <w:rFonts w:ascii="Times New Roman" w:hAnsi="Times New Roman" w:cs="Times New Roman"/>
          <w:sz w:val="20"/>
          <w:szCs w:val="20"/>
        </w:rPr>
        <w:t>ituitary</w:t>
      </w:r>
      <w:r>
        <w:rPr>
          <w:rFonts w:ascii="Times New Roman" w:hAnsi="Times New Roman" w:cs="Times New Roman"/>
          <w:sz w:val="20"/>
          <w:szCs w:val="20"/>
        </w:rPr>
        <w:t>–</w:t>
      </w:r>
      <w:r w:rsidRPr="00F86F66">
        <w:rPr>
          <w:rFonts w:ascii="Times New Roman" w:hAnsi="Times New Roman" w:cs="Times New Roman" w:hint="eastAsia"/>
          <w:sz w:val="20"/>
          <w:szCs w:val="20"/>
        </w:rPr>
        <w:t>h</w:t>
      </w:r>
      <w:r w:rsidRPr="00F86F66">
        <w:rPr>
          <w:rFonts w:ascii="Times New Roman" w:hAnsi="Times New Roman" w:cs="Times New Roman"/>
          <w:sz w:val="20"/>
          <w:szCs w:val="20"/>
        </w:rPr>
        <w:t xml:space="preserve">ypothalamus </w:t>
      </w:r>
      <w:r w:rsidRPr="00F86F66">
        <w:rPr>
          <w:rFonts w:ascii="Times New Roman" w:hAnsi="Times New Roman" w:cs="Times New Roman" w:hint="eastAsia"/>
          <w:sz w:val="20"/>
          <w:szCs w:val="20"/>
        </w:rPr>
        <w:t>o</w:t>
      </w:r>
      <w:r w:rsidRPr="00F86F66">
        <w:rPr>
          <w:rFonts w:ascii="Times New Roman" w:hAnsi="Times New Roman" w:cs="Times New Roman"/>
          <w:sz w:val="20"/>
          <w:szCs w:val="20"/>
        </w:rPr>
        <w:t>rganoids in mice. (a</w:t>
      </w:r>
      <w:r w:rsidRPr="00F86F66">
        <w:rPr>
          <w:rFonts w:ascii="Times New Roman" w:hAnsi="Times New Roman" w:cs="Times New Roman" w:hint="eastAsia"/>
          <w:sz w:val="20"/>
          <w:szCs w:val="20"/>
        </w:rPr>
        <w:t>-</w:t>
      </w:r>
      <w:r w:rsidRPr="00F86F66">
        <w:rPr>
          <w:rFonts w:ascii="Times New Roman" w:hAnsi="Times New Roman" w:cs="Times New Roman"/>
          <w:sz w:val="20"/>
          <w:szCs w:val="20"/>
        </w:rPr>
        <w:t xml:space="preserve">b) </w:t>
      </w:r>
    </w:p>
    <w:p w14:paraId="437480E2" w14:textId="77777777" w:rsidR="00526BE2" w:rsidRPr="00F86F66" w:rsidRDefault="00526BE2" w:rsidP="00526BE2">
      <w:pPr>
        <w:rPr>
          <w:rFonts w:ascii="Times New Roman" w:hAnsi="Times New Roman" w:cs="Times New Roman"/>
          <w:sz w:val="20"/>
          <w:szCs w:val="20"/>
        </w:rPr>
      </w:pPr>
      <w:r w:rsidRPr="00F86F66">
        <w:rPr>
          <w:rFonts w:ascii="Times New Roman" w:hAnsi="Times New Roman" w:cs="Times New Roman"/>
          <w:sz w:val="20"/>
          <w:szCs w:val="20"/>
        </w:rPr>
        <w:t xml:space="preserve">Sham-operated mice (sham, n=4, mid-grey) and </w:t>
      </w:r>
      <w:r w:rsidRPr="00F86F66">
        <w:rPr>
          <w:rFonts w:ascii="Times New Roman" w:hAnsi="Times New Roman" w:cs="Times New Roman" w:hint="eastAsia"/>
          <w:sz w:val="20"/>
          <w:szCs w:val="20"/>
        </w:rPr>
        <w:t>t</w:t>
      </w:r>
      <w:r w:rsidRPr="00F86F66">
        <w:rPr>
          <w:rFonts w:ascii="Times New Roman" w:hAnsi="Times New Roman" w:cs="Times New Roman"/>
          <w:sz w:val="20"/>
          <w:szCs w:val="20"/>
        </w:rPr>
        <w:t xml:space="preserve">ransplanted mice (including </w:t>
      </w:r>
      <w:r w:rsidRPr="00F86F66">
        <w:rPr>
          <w:rFonts w:ascii="Times New Roman" w:hAnsi="Times New Roman" w:cs="Times New Roman" w:hint="eastAsia"/>
          <w:sz w:val="20"/>
          <w:szCs w:val="20"/>
        </w:rPr>
        <w:t>A</w:t>
      </w:r>
      <w:r w:rsidRPr="00F86F66">
        <w:rPr>
          <w:rFonts w:ascii="Times New Roman" w:hAnsi="Times New Roman" w:cs="Times New Roman"/>
          <w:sz w:val="20"/>
          <w:szCs w:val="20"/>
        </w:rPr>
        <w:t xml:space="preserve">xilla SWAT Tx, </w:t>
      </w:r>
      <w:r w:rsidRPr="00F86F66">
        <w:rPr>
          <w:rFonts w:ascii="Times New Roman" w:hAnsi="Times New Roman" w:cs="Times New Roman" w:hint="eastAsia"/>
          <w:sz w:val="20"/>
          <w:szCs w:val="20"/>
        </w:rPr>
        <w:t>I</w:t>
      </w:r>
      <w:r w:rsidRPr="00F86F66">
        <w:rPr>
          <w:rFonts w:ascii="Times New Roman" w:hAnsi="Times New Roman" w:cs="Times New Roman"/>
          <w:sz w:val="20"/>
          <w:szCs w:val="20"/>
        </w:rPr>
        <w:t xml:space="preserve">nguinal SWAT Tx, and </w:t>
      </w:r>
      <w:r w:rsidRPr="00F86F66">
        <w:rPr>
          <w:rFonts w:ascii="Times New Roman" w:hAnsi="Times New Roman" w:cs="Times New Roman" w:hint="eastAsia"/>
          <w:sz w:val="20"/>
          <w:szCs w:val="20"/>
        </w:rPr>
        <w:t>M</w:t>
      </w:r>
      <w:r w:rsidRPr="00F86F66">
        <w:rPr>
          <w:rFonts w:ascii="Times New Roman" w:hAnsi="Times New Roman" w:cs="Times New Roman"/>
          <w:sz w:val="20"/>
          <w:szCs w:val="20"/>
        </w:rPr>
        <w:t xml:space="preserve">uscle Tx; n=17, black). </w:t>
      </w:r>
    </w:p>
    <w:p w14:paraId="67814893" w14:textId="2D1F8C65" w:rsidR="00526BE2" w:rsidRPr="00F86F66" w:rsidRDefault="00526BE2" w:rsidP="00526BE2">
      <w:pPr>
        <w:rPr>
          <w:rFonts w:ascii="Times New Roman" w:hAnsi="Times New Roman" w:cs="Times New Roman"/>
          <w:sz w:val="20"/>
          <w:szCs w:val="20"/>
        </w:rPr>
      </w:pPr>
      <w:r w:rsidRPr="00F86F66">
        <w:rPr>
          <w:rFonts w:ascii="Times New Roman" w:hAnsi="Times New Roman" w:cs="Times New Roman"/>
          <w:sz w:val="20"/>
          <w:szCs w:val="20"/>
        </w:rPr>
        <w:t>At 6 mo post-transplantation, both basal plasma ACTH concentrations (Basal ACTH; Fig. S</w:t>
      </w:r>
      <w:r w:rsidRPr="00F86F66">
        <w:rPr>
          <w:rFonts w:ascii="Times New Roman" w:hAnsi="Times New Roman" w:cs="Times New Roman" w:hint="eastAsia"/>
          <w:sz w:val="20"/>
          <w:szCs w:val="20"/>
        </w:rPr>
        <w:t>6</w:t>
      </w:r>
      <w:r w:rsidRPr="00F86F66">
        <w:rPr>
          <w:rFonts w:ascii="Times New Roman" w:hAnsi="Times New Roman" w:cs="Times New Roman"/>
          <w:sz w:val="20"/>
          <w:szCs w:val="20"/>
        </w:rPr>
        <w:t>a) and plasma CRH</w:t>
      </w:r>
      <w:r w:rsidRPr="00F86F66">
        <w:rPr>
          <w:rFonts w:ascii="Times New Roman" w:hAnsi="Times New Roman" w:cs="Times New Roman" w:hint="eastAsia"/>
          <w:sz w:val="20"/>
          <w:szCs w:val="20"/>
        </w:rPr>
        <w:t>-</w:t>
      </w:r>
      <w:r w:rsidRPr="00F86F66">
        <w:rPr>
          <w:rFonts w:ascii="Times New Roman" w:hAnsi="Times New Roman" w:cs="Times New Roman"/>
          <w:sz w:val="20"/>
          <w:szCs w:val="20"/>
        </w:rPr>
        <w:t>stimulated ACTH concentrations (CRH</w:t>
      </w:r>
      <w:r w:rsidRPr="00F86F66">
        <w:rPr>
          <w:rFonts w:ascii="Times New Roman" w:hAnsi="Times New Roman" w:cs="Times New Roman" w:hint="eastAsia"/>
          <w:sz w:val="20"/>
          <w:szCs w:val="20"/>
        </w:rPr>
        <w:t>-</w:t>
      </w:r>
      <w:r w:rsidRPr="00F86F66">
        <w:rPr>
          <w:rFonts w:ascii="Times New Roman" w:hAnsi="Times New Roman" w:cs="Times New Roman"/>
          <w:sz w:val="20"/>
          <w:szCs w:val="20"/>
        </w:rPr>
        <w:t>stimulated ACTH; Fig. S</w:t>
      </w:r>
      <w:r w:rsidRPr="00F86F66">
        <w:rPr>
          <w:rFonts w:ascii="Times New Roman" w:hAnsi="Times New Roman" w:cs="Times New Roman" w:hint="eastAsia"/>
          <w:sz w:val="20"/>
          <w:szCs w:val="20"/>
        </w:rPr>
        <w:t>6</w:t>
      </w:r>
      <w:r w:rsidRPr="00F86F66">
        <w:rPr>
          <w:rFonts w:ascii="Times New Roman" w:hAnsi="Times New Roman" w:cs="Times New Roman"/>
          <w:sz w:val="20"/>
          <w:szCs w:val="20"/>
        </w:rPr>
        <w:t>b) were significantly higher in transplanted mice than in sham mice (Basal ACTH: 0</w:t>
      </w:r>
      <w:r>
        <w:rPr>
          <w:rFonts w:ascii="Times New Roman" w:hAnsi="Times New Roman" w:cs="Times New Roman"/>
          <w:sz w:val="20"/>
          <w:szCs w:val="20"/>
        </w:rPr>
        <w:t xml:space="preserve"> </w:t>
      </w:r>
      <w:r w:rsidRPr="00F86F66">
        <w:rPr>
          <w:rFonts w:ascii="Times New Roman" w:hAnsi="Times New Roman" w:cs="Times New Roman"/>
          <w:sz w:val="20"/>
          <w:szCs w:val="20"/>
        </w:rPr>
        <w:t>pg/ml (IQR 0-0.09) vs. 42</w:t>
      </w:r>
      <w:r>
        <w:rPr>
          <w:rFonts w:ascii="Times New Roman" w:hAnsi="Times New Roman" w:cs="Times New Roman"/>
          <w:sz w:val="20"/>
          <w:szCs w:val="20"/>
        </w:rPr>
        <w:t xml:space="preserve"> </w:t>
      </w:r>
      <w:r w:rsidRPr="00F86F66">
        <w:rPr>
          <w:rFonts w:ascii="Times New Roman" w:hAnsi="Times New Roman" w:cs="Times New Roman"/>
          <w:sz w:val="20"/>
          <w:szCs w:val="20"/>
        </w:rPr>
        <w:t>pg/ml (IQR 29-89.1), p&lt;0.05, Fig. S</w:t>
      </w:r>
      <w:r w:rsidR="00033AF3">
        <w:rPr>
          <w:rFonts w:ascii="Times New Roman" w:hAnsi="Times New Roman" w:cs="Times New Roman"/>
          <w:sz w:val="20"/>
          <w:szCs w:val="20"/>
        </w:rPr>
        <w:t>8</w:t>
      </w:r>
      <w:r w:rsidRPr="00F86F66">
        <w:rPr>
          <w:rFonts w:ascii="Times New Roman" w:hAnsi="Times New Roman" w:cs="Times New Roman"/>
          <w:sz w:val="20"/>
          <w:szCs w:val="20"/>
        </w:rPr>
        <w:t>a; CRH</w:t>
      </w:r>
      <w:r w:rsidRPr="00F86F66">
        <w:rPr>
          <w:rFonts w:ascii="Times New Roman" w:hAnsi="Times New Roman" w:cs="Times New Roman" w:hint="eastAsia"/>
          <w:sz w:val="20"/>
          <w:szCs w:val="20"/>
        </w:rPr>
        <w:t>-</w:t>
      </w:r>
      <w:r w:rsidRPr="00F86F66">
        <w:rPr>
          <w:rFonts w:ascii="Times New Roman" w:hAnsi="Times New Roman" w:cs="Times New Roman"/>
          <w:sz w:val="20"/>
          <w:szCs w:val="20"/>
        </w:rPr>
        <w:t xml:space="preserve">stimulated ACTH: </w:t>
      </w:r>
      <w:r w:rsidRPr="00F86F66">
        <w:rPr>
          <w:rFonts w:ascii="Times New Roman" w:eastAsiaTheme="minorHAnsi" w:hAnsi="Times New Roman" w:cs="Times New Roman"/>
          <w:sz w:val="20"/>
          <w:szCs w:val="20"/>
        </w:rPr>
        <w:t>1.84</w:t>
      </w:r>
      <w:r>
        <w:rPr>
          <w:rFonts w:ascii="Times New Roman" w:eastAsiaTheme="minorHAnsi" w:hAnsi="Times New Roman" w:cs="Times New Roman"/>
          <w:sz w:val="20"/>
          <w:szCs w:val="20"/>
        </w:rPr>
        <w:t xml:space="preserve"> </w:t>
      </w:r>
      <w:r w:rsidRPr="00F86F66">
        <w:rPr>
          <w:rFonts w:ascii="Times New Roman" w:eastAsiaTheme="minorHAnsi" w:hAnsi="Times New Roman" w:cs="Times New Roman"/>
          <w:sz w:val="20"/>
          <w:szCs w:val="20"/>
        </w:rPr>
        <w:t>pg/ml (IQR 0-4.71) vs. 112</w:t>
      </w:r>
      <w:r>
        <w:rPr>
          <w:rFonts w:ascii="Times New Roman" w:eastAsiaTheme="minorHAnsi" w:hAnsi="Times New Roman" w:cs="Times New Roman"/>
          <w:sz w:val="20"/>
          <w:szCs w:val="20"/>
        </w:rPr>
        <w:t xml:space="preserve"> </w:t>
      </w:r>
      <w:r w:rsidRPr="00F86F66">
        <w:rPr>
          <w:rFonts w:ascii="Times New Roman" w:eastAsiaTheme="minorHAnsi" w:hAnsi="Times New Roman" w:cs="Times New Roman"/>
          <w:sz w:val="20"/>
          <w:szCs w:val="20"/>
        </w:rPr>
        <w:t xml:space="preserve">pg/ml (IQR 62.1-207), </w:t>
      </w:r>
      <w:r w:rsidRPr="00F86F66">
        <w:rPr>
          <w:rFonts w:ascii="Times New Roman" w:hAnsi="Times New Roman" w:cs="Times New Roman"/>
          <w:sz w:val="20"/>
          <w:szCs w:val="20"/>
        </w:rPr>
        <w:t>p&lt;0.05, Fig. S</w:t>
      </w:r>
      <w:r w:rsidR="00033AF3">
        <w:rPr>
          <w:rFonts w:ascii="Times New Roman" w:hAnsi="Times New Roman" w:cs="Times New Roman"/>
          <w:sz w:val="20"/>
          <w:szCs w:val="20"/>
        </w:rPr>
        <w:t>8</w:t>
      </w:r>
      <w:r w:rsidRPr="00F86F66">
        <w:rPr>
          <w:rFonts w:ascii="Times New Roman" w:hAnsi="Times New Roman" w:cs="Times New Roman"/>
          <w:sz w:val="20"/>
          <w:szCs w:val="20"/>
        </w:rPr>
        <w:t>b).</w:t>
      </w:r>
    </w:p>
    <w:p w14:paraId="65CA0D83" w14:textId="0BFE4B46" w:rsidR="00526BE2" w:rsidRPr="00F86F66" w:rsidRDefault="00526BE2" w:rsidP="00526BE2">
      <w:pPr>
        <w:rPr>
          <w:rFonts w:ascii="Times New Roman" w:hAnsi="Times New Roman" w:cs="Times New Roman"/>
          <w:sz w:val="20"/>
          <w:szCs w:val="20"/>
        </w:rPr>
      </w:pPr>
      <w:r w:rsidRPr="00F86F66">
        <w:rPr>
          <w:rFonts w:ascii="Times New Roman" w:hAnsi="Times New Roman" w:cs="Times New Roman"/>
          <w:sz w:val="20"/>
          <w:szCs w:val="20"/>
        </w:rPr>
        <w:t xml:space="preserve">Sham-operated mice (sham, n=4, mid-grey) and </w:t>
      </w:r>
      <w:r w:rsidRPr="00F86F66">
        <w:rPr>
          <w:rFonts w:ascii="Times New Roman" w:eastAsiaTheme="minorHAnsi" w:hAnsi="Times New Roman" w:cs="Times New Roman" w:hint="eastAsia"/>
          <w:sz w:val="20"/>
          <w:szCs w:val="20"/>
        </w:rPr>
        <w:t>a</w:t>
      </w:r>
      <w:r w:rsidRPr="00F86F66">
        <w:rPr>
          <w:rFonts w:ascii="Times New Roman" w:eastAsiaTheme="minorHAnsi" w:hAnsi="Times New Roman" w:cs="Times New Roman"/>
          <w:sz w:val="20"/>
          <w:szCs w:val="20"/>
        </w:rPr>
        <w:t>xilla subcutaneous white adipose tissue</w:t>
      </w:r>
      <w:r w:rsidRPr="00F86F66">
        <w:rPr>
          <w:rFonts w:ascii="Times New Roman" w:hAnsi="Times New Roman" w:cs="Times New Roman"/>
          <w:sz w:val="20"/>
          <w:szCs w:val="20"/>
        </w:rPr>
        <w:t xml:space="preserve"> transplantation</w:t>
      </w:r>
      <w:r w:rsidRPr="00F86F66">
        <w:rPr>
          <w:rFonts w:ascii="Times New Roman" w:hAnsi="Times New Roman" w:cs="Times New Roman" w:hint="eastAsia"/>
          <w:sz w:val="20"/>
          <w:szCs w:val="20"/>
        </w:rPr>
        <w:t xml:space="preserve"> </w:t>
      </w:r>
      <w:r w:rsidRPr="00F86F66">
        <w:rPr>
          <w:rFonts w:ascii="Times New Roman" w:hAnsi="Times New Roman" w:cs="Times New Roman"/>
          <w:sz w:val="20"/>
          <w:szCs w:val="20"/>
        </w:rPr>
        <w:t>(</w:t>
      </w:r>
      <w:r w:rsidRPr="00F86F66">
        <w:rPr>
          <w:rFonts w:ascii="Times New Roman" w:eastAsiaTheme="minorHAnsi" w:hAnsi="Times New Roman" w:cs="Times New Roman"/>
          <w:sz w:val="20"/>
          <w:szCs w:val="20"/>
        </w:rPr>
        <w:t>A</w:t>
      </w:r>
      <w:r w:rsidRPr="00F86F66">
        <w:rPr>
          <w:rFonts w:ascii="Times New Roman" w:eastAsiaTheme="minorHAnsi" w:hAnsi="Times New Roman" w:cs="Times New Roman" w:hint="eastAsia"/>
          <w:sz w:val="20"/>
          <w:szCs w:val="20"/>
        </w:rPr>
        <w:t>xilla Tx</w:t>
      </w:r>
      <w:r w:rsidRPr="00F86F66">
        <w:rPr>
          <w:rFonts w:ascii="Times New Roman" w:hAnsi="Times New Roman" w:cs="Times New Roman"/>
          <w:sz w:val="20"/>
          <w:szCs w:val="20"/>
        </w:rPr>
        <w:t>, n=</w:t>
      </w:r>
      <w:r w:rsidRPr="00F86F66">
        <w:rPr>
          <w:rFonts w:ascii="Times New Roman" w:hAnsi="Times New Roman" w:cs="Times New Roman" w:hint="eastAsia"/>
          <w:sz w:val="20"/>
          <w:szCs w:val="20"/>
        </w:rPr>
        <w:t>3</w:t>
      </w:r>
      <w:r w:rsidRPr="00F86F66">
        <w:rPr>
          <w:rFonts w:ascii="Times New Roman" w:hAnsi="Times New Roman" w:cs="Times New Roman"/>
          <w:sz w:val="20"/>
          <w:szCs w:val="20"/>
        </w:rPr>
        <w:t xml:space="preserve">, </w:t>
      </w:r>
      <w:r w:rsidRPr="00F86F66">
        <w:rPr>
          <w:rFonts w:ascii="Times New Roman" w:hAnsi="Times New Roman" w:cs="Times New Roman" w:hint="eastAsia"/>
          <w:sz w:val="20"/>
          <w:szCs w:val="20"/>
        </w:rPr>
        <w:t>black</w:t>
      </w:r>
      <w:r w:rsidRPr="00F86F66">
        <w:rPr>
          <w:rFonts w:ascii="Times New Roman" w:hAnsi="Times New Roman" w:cs="Times New Roman"/>
          <w:sz w:val="20"/>
          <w:szCs w:val="20"/>
        </w:rPr>
        <w:t xml:space="preserve">). </w:t>
      </w:r>
      <w:r w:rsidRPr="00F86F66">
        <w:rPr>
          <w:rFonts w:ascii="Times New Roman" w:eastAsiaTheme="minorHAnsi" w:hAnsi="Times New Roman" w:cs="Times New Roman"/>
          <w:sz w:val="20"/>
          <w:szCs w:val="20"/>
        </w:rPr>
        <w:t>a comparison between axilla subcutaneous white adipose tissue transplantation (A</w:t>
      </w:r>
      <w:r w:rsidRPr="00F86F66">
        <w:rPr>
          <w:rFonts w:ascii="Times New Roman" w:eastAsiaTheme="minorHAnsi" w:hAnsi="Times New Roman" w:cs="Times New Roman" w:hint="eastAsia"/>
          <w:sz w:val="20"/>
          <w:szCs w:val="20"/>
        </w:rPr>
        <w:t>xilla Tx</w:t>
      </w:r>
      <w:r w:rsidRPr="00F86F66">
        <w:rPr>
          <w:rFonts w:ascii="Times New Roman" w:eastAsiaTheme="minorHAnsi" w:hAnsi="Times New Roman" w:cs="Times New Roman"/>
          <w:sz w:val="20"/>
          <w:szCs w:val="20"/>
        </w:rPr>
        <w:t>)</w:t>
      </w:r>
      <w:r w:rsidRPr="00F86F66">
        <w:rPr>
          <w:rFonts w:ascii="Times New Roman" w:eastAsiaTheme="minorHAnsi" w:hAnsi="Times New Roman" w:cs="Times New Roman" w:hint="eastAsia"/>
          <w:sz w:val="20"/>
          <w:szCs w:val="20"/>
        </w:rPr>
        <w:t xml:space="preserve"> </w:t>
      </w:r>
      <w:r w:rsidRPr="00F86F66">
        <w:rPr>
          <w:rFonts w:ascii="Times New Roman" w:eastAsiaTheme="minorHAnsi" w:hAnsi="Times New Roman" w:cs="Times New Roman"/>
          <w:sz w:val="20"/>
          <w:szCs w:val="20"/>
        </w:rPr>
        <w:t>and sham-operated controls revealed</w:t>
      </w:r>
      <w:r w:rsidRPr="00F86F66">
        <w:rPr>
          <w:rFonts w:ascii="Times New Roman" w:hAnsi="Times New Roman" w:cs="Times New Roman" w:hint="eastAsia"/>
          <w:sz w:val="20"/>
          <w:szCs w:val="20"/>
        </w:rPr>
        <w:t xml:space="preserve"> </w:t>
      </w:r>
      <w:r w:rsidRPr="00F86F66">
        <w:rPr>
          <w:rFonts w:ascii="Times New Roman" w:eastAsiaTheme="minorHAnsi" w:hAnsi="Times New Roman" w:cs="Times New Roman"/>
          <w:sz w:val="20"/>
          <w:szCs w:val="20"/>
        </w:rPr>
        <w:t>significant increase in both basal and CRH-stimulated ACTH concentrations in the A</w:t>
      </w:r>
      <w:r w:rsidRPr="00F86F66">
        <w:rPr>
          <w:rFonts w:ascii="Times New Roman" w:eastAsiaTheme="minorHAnsi" w:hAnsi="Times New Roman" w:cs="Times New Roman" w:hint="eastAsia"/>
          <w:sz w:val="20"/>
          <w:szCs w:val="20"/>
        </w:rPr>
        <w:t>xilla Tx</w:t>
      </w:r>
      <w:r w:rsidRPr="00F86F66">
        <w:rPr>
          <w:rFonts w:ascii="Times New Roman" w:eastAsiaTheme="minorHAnsi" w:hAnsi="Times New Roman" w:cs="Times New Roman"/>
          <w:sz w:val="20"/>
          <w:szCs w:val="20"/>
        </w:rPr>
        <w:t xml:space="preserve"> group (basal: 0</w:t>
      </w:r>
      <w:r>
        <w:rPr>
          <w:rFonts w:ascii="Times New Roman" w:eastAsiaTheme="minorHAnsi" w:hAnsi="Times New Roman" w:cs="Times New Roman"/>
          <w:sz w:val="20"/>
          <w:szCs w:val="20"/>
        </w:rPr>
        <w:t xml:space="preserve"> </w:t>
      </w:r>
      <w:r w:rsidRPr="00F86F66">
        <w:rPr>
          <w:rFonts w:ascii="Times New Roman" w:eastAsiaTheme="minorHAnsi" w:hAnsi="Times New Roman" w:cs="Times New Roman"/>
          <w:sz w:val="20"/>
          <w:szCs w:val="20"/>
        </w:rPr>
        <w:t>pg/mL [IQR 0</w:t>
      </w:r>
      <w:r w:rsidRPr="00F86F66">
        <w:rPr>
          <w:rFonts w:ascii="Times New Roman" w:eastAsiaTheme="minorHAnsi" w:hAnsi="Times New Roman" w:cs="Times New Roman" w:hint="eastAsia"/>
          <w:sz w:val="20"/>
          <w:szCs w:val="20"/>
        </w:rPr>
        <w:t>-</w:t>
      </w:r>
      <w:r w:rsidRPr="00F86F66">
        <w:rPr>
          <w:rFonts w:ascii="Times New Roman" w:eastAsiaTheme="minorHAnsi" w:hAnsi="Times New Roman" w:cs="Times New Roman"/>
          <w:sz w:val="20"/>
          <w:szCs w:val="20"/>
        </w:rPr>
        <w:t>0.09] vs</w:t>
      </w:r>
      <w:r w:rsidRPr="00F86F66">
        <w:rPr>
          <w:rFonts w:ascii="Times New Roman" w:eastAsiaTheme="minorHAnsi" w:hAnsi="Times New Roman" w:cs="Times New Roman" w:hint="eastAsia"/>
          <w:sz w:val="20"/>
          <w:szCs w:val="20"/>
        </w:rPr>
        <w:t>.</w:t>
      </w:r>
      <w:r w:rsidRPr="00F86F66">
        <w:rPr>
          <w:rFonts w:ascii="Times New Roman" w:eastAsiaTheme="minorHAnsi" w:hAnsi="Times New Roman" w:cs="Times New Roman"/>
          <w:sz w:val="20"/>
          <w:szCs w:val="20"/>
        </w:rPr>
        <w:t xml:space="preserve"> 29.6</w:t>
      </w:r>
      <w:r>
        <w:rPr>
          <w:rFonts w:ascii="Times New Roman" w:eastAsiaTheme="minorHAnsi" w:hAnsi="Times New Roman" w:cs="Times New Roman"/>
          <w:sz w:val="20"/>
          <w:szCs w:val="20"/>
        </w:rPr>
        <w:t xml:space="preserve"> </w:t>
      </w:r>
      <w:r w:rsidRPr="00F86F66">
        <w:rPr>
          <w:rFonts w:ascii="Times New Roman" w:eastAsiaTheme="minorHAnsi" w:hAnsi="Times New Roman" w:cs="Times New Roman"/>
          <w:sz w:val="20"/>
          <w:szCs w:val="20"/>
        </w:rPr>
        <w:t>pg/mL [IQR 16.9</w:t>
      </w:r>
      <w:r w:rsidRPr="00F86F66">
        <w:rPr>
          <w:rFonts w:ascii="Times New Roman" w:eastAsiaTheme="minorHAnsi" w:hAnsi="Times New Roman" w:cs="Times New Roman" w:hint="eastAsia"/>
          <w:sz w:val="20"/>
          <w:szCs w:val="20"/>
        </w:rPr>
        <w:t>-</w:t>
      </w:r>
      <w:r w:rsidRPr="00F86F66">
        <w:rPr>
          <w:rFonts w:ascii="Times New Roman" w:eastAsiaTheme="minorHAnsi" w:hAnsi="Times New Roman" w:cs="Times New Roman"/>
          <w:sz w:val="20"/>
          <w:szCs w:val="20"/>
        </w:rPr>
        <w:t>31.6], p&lt;0.05;</w:t>
      </w:r>
      <w:r w:rsidRPr="00F86F66">
        <w:rPr>
          <w:rFonts w:ascii="Times New Roman" w:eastAsiaTheme="minorHAnsi" w:hAnsi="Times New Roman" w:cs="Times New Roman" w:hint="eastAsia"/>
          <w:sz w:val="20"/>
          <w:szCs w:val="20"/>
        </w:rPr>
        <w:t xml:space="preserve"> Fig. S</w:t>
      </w:r>
      <w:r w:rsidR="00033AF3">
        <w:rPr>
          <w:rFonts w:ascii="Times New Roman" w:eastAsiaTheme="minorHAnsi" w:hAnsi="Times New Roman" w:cs="Times New Roman"/>
          <w:sz w:val="20"/>
          <w:szCs w:val="20"/>
        </w:rPr>
        <w:t>8</w:t>
      </w:r>
      <w:r w:rsidRPr="00F86F66">
        <w:rPr>
          <w:rFonts w:ascii="Times New Roman" w:eastAsiaTheme="minorHAnsi" w:hAnsi="Times New Roman" w:cs="Times New Roman" w:hint="eastAsia"/>
          <w:sz w:val="20"/>
          <w:szCs w:val="20"/>
        </w:rPr>
        <w:t>c,</w:t>
      </w:r>
      <w:r w:rsidRPr="00F86F66">
        <w:rPr>
          <w:rFonts w:ascii="Times New Roman" w:eastAsiaTheme="minorHAnsi" w:hAnsi="Times New Roman" w:cs="Times New Roman"/>
          <w:sz w:val="20"/>
          <w:szCs w:val="20"/>
        </w:rPr>
        <w:t xml:space="preserve"> CRH+: 1.84</w:t>
      </w:r>
      <w:r>
        <w:rPr>
          <w:rFonts w:ascii="Times New Roman" w:eastAsiaTheme="minorHAnsi" w:hAnsi="Times New Roman" w:cs="Times New Roman"/>
          <w:sz w:val="20"/>
          <w:szCs w:val="20"/>
        </w:rPr>
        <w:t xml:space="preserve"> </w:t>
      </w:r>
      <w:r w:rsidRPr="00F86F66">
        <w:rPr>
          <w:rFonts w:ascii="Times New Roman" w:eastAsiaTheme="minorHAnsi" w:hAnsi="Times New Roman" w:cs="Times New Roman"/>
          <w:sz w:val="20"/>
          <w:szCs w:val="20"/>
        </w:rPr>
        <w:t>pg/mL [IQR 0</w:t>
      </w:r>
      <w:r w:rsidRPr="00F86F66">
        <w:rPr>
          <w:rFonts w:ascii="Times New Roman" w:eastAsiaTheme="minorHAnsi" w:hAnsi="Times New Roman" w:cs="Times New Roman" w:hint="eastAsia"/>
          <w:sz w:val="20"/>
          <w:szCs w:val="20"/>
        </w:rPr>
        <w:t>-</w:t>
      </w:r>
      <w:r w:rsidRPr="00F86F66">
        <w:rPr>
          <w:rFonts w:ascii="Times New Roman" w:eastAsiaTheme="minorHAnsi" w:hAnsi="Times New Roman" w:cs="Times New Roman"/>
          <w:sz w:val="20"/>
          <w:szCs w:val="20"/>
        </w:rPr>
        <w:t>4.71] vs</w:t>
      </w:r>
      <w:r w:rsidRPr="00F86F66">
        <w:rPr>
          <w:rFonts w:ascii="Times New Roman" w:eastAsiaTheme="minorHAnsi" w:hAnsi="Times New Roman" w:cs="Times New Roman" w:hint="eastAsia"/>
          <w:sz w:val="20"/>
          <w:szCs w:val="20"/>
        </w:rPr>
        <w:t>.</w:t>
      </w:r>
      <w:r w:rsidRPr="00F86F66">
        <w:rPr>
          <w:rFonts w:ascii="Times New Roman" w:eastAsiaTheme="minorHAnsi" w:hAnsi="Times New Roman" w:cs="Times New Roman"/>
          <w:sz w:val="20"/>
          <w:szCs w:val="20"/>
        </w:rPr>
        <w:t xml:space="preserve"> 60.3</w:t>
      </w:r>
      <w:r>
        <w:rPr>
          <w:rFonts w:ascii="Times New Roman" w:eastAsiaTheme="minorHAnsi" w:hAnsi="Times New Roman" w:cs="Times New Roman"/>
          <w:sz w:val="20"/>
          <w:szCs w:val="20"/>
        </w:rPr>
        <w:t xml:space="preserve"> </w:t>
      </w:r>
      <w:r w:rsidRPr="00F86F66">
        <w:rPr>
          <w:rFonts w:ascii="Times New Roman" w:eastAsiaTheme="minorHAnsi" w:hAnsi="Times New Roman" w:cs="Times New Roman"/>
          <w:sz w:val="20"/>
          <w:szCs w:val="20"/>
        </w:rPr>
        <w:t>pg/mL [IQR 40.3</w:t>
      </w:r>
      <w:r w:rsidRPr="00F86F66">
        <w:rPr>
          <w:rFonts w:ascii="Times New Roman" w:eastAsiaTheme="minorHAnsi" w:hAnsi="Times New Roman" w:cs="Times New Roman" w:hint="eastAsia"/>
          <w:sz w:val="20"/>
          <w:szCs w:val="20"/>
        </w:rPr>
        <w:t>-</w:t>
      </w:r>
      <w:r w:rsidRPr="00F86F66">
        <w:rPr>
          <w:rFonts w:ascii="Times New Roman" w:eastAsiaTheme="minorHAnsi" w:hAnsi="Times New Roman" w:cs="Times New Roman"/>
          <w:sz w:val="20"/>
          <w:szCs w:val="20"/>
        </w:rPr>
        <w:t>64.0], p&lt;0.05;</w:t>
      </w:r>
      <w:r w:rsidRPr="00F86F66">
        <w:rPr>
          <w:rFonts w:ascii="Times New Roman" w:eastAsiaTheme="minorHAnsi" w:hAnsi="Times New Roman" w:cs="Times New Roman" w:hint="eastAsia"/>
          <w:sz w:val="20"/>
          <w:szCs w:val="20"/>
        </w:rPr>
        <w:t xml:space="preserve"> Fig. S</w:t>
      </w:r>
      <w:r w:rsidR="00033AF3">
        <w:rPr>
          <w:rFonts w:ascii="Times New Roman" w:eastAsiaTheme="minorHAnsi" w:hAnsi="Times New Roman" w:cs="Times New Roman"/>
          <w:sz w:val="20"/>
          <w:szCs w:val="20"/>
        </w:rPr>
        <w:t>8</w:t>
      </w:r>
      <w:r w:rsidRPr="00F86F66">
        <w:rPr>
          <w:rFonts w:ascii="Times New Roman" w:eastAsiaTheme="minorHAnsi" w:hAnsi="Times New Roman" w:cs="Times New Roman" w:hint="eastAsia"/>
          <w:sz w:val="20"/>
          <w:szCs w:val="20"/>
        </w:rPr>
        <w:t>d</w:t>
      </w:r>
      <w:r w:rsidRPr="00F86F66">
        <w:rPr>
          <w:rFonts w:ascii="Times New Roman" w:eastAsiaTheme="minorHAnsi" w:hAnsi="Times New Roman" w:cs="Times New Roman"/>
          <w:sz w:val="20"/>
          <w:szCs w:val="20"/>
        </w:rPr>
        <w:t>).</w:t>
      </w:r>
      <w:r w:rsidRPr="00F86F66">
        <w:rPr>
          <w:rFonts w:ascii="Times New Roman" w:hAnsi="Times New Roman" w:cs="Times New Roman"/>
          <w:sz w:val="20"/>
          <w:szCs w:val="20"/>
        </w:rPr>
        <w:t xml:space="preserve"> Statistical differences were assessed with the Wilcoxon rank-sum test. *</w:t>
      </w:r>
      <w:r w:rsidRPr="00F86F66">
        <w:rPr>
          <w:rFonts w:ascii="Times New Roman" w:hAnsi="Times New Roman" w:cs="Times New Roman" w:hint="eastAsia"/>
          <w:sz w:val="20"/>
          <w:szCs w:val="20"/>
        </w:rPr>
        <w:t xml:space="preserve">p&lt;0.05, </w:t>
      </w:r>
      <w:r w:rsidRPr="00F86F66">
        <w:rPr>
          <w:rFonts w:ascii="Times New Roman" w:hAnsi="Times New Roman" w:cs="Times New Roman"/>
          <w:sz w:val="20"/>
          <w:szCs w:val="20"/>
        </w:rPr>
        <w:t>**p&lt;0.01. Bars indicate median</w:t>
      </w:r>
      <w:r w:rsidRPr="00F86F66">
        <w:rPr>
          <w:rFonts w:ascii="Times New Roman" w:hAnsi="Times New Roman" w:cs="Times New Roman" w:hint="eastAsia"/>
          <w:sz w:val="20"/>
          <w:szCs w:val="20"/>
        </w:rPr>
        <w:t>s</w:t>
      </w:r>
      <w:r w:rsidRPr="00F86F66">
        <w:rPr>
          <w:rFonts w:ascii="Times New Roman" w:hAnsi="Times New Roman" w:cs="Times New Roman"/>
          <w:sz w:val="20"/>
          <w:szCs w:val="20"/>
        </w:rPr>
        <w:t xml:space="preserve"> (IQR).</w:t>
      </w:r>
    </w:p>
    <w:p w14:paraId="0B1110BA" w14:textId="77777777" w:rsidR="00A64EF4" w:rsidRPr="008575F4" w:rsidRDefault="00A64EF4" w:rsidP="00EA4362">
      <w:pPr>
        <w:rPr>
          <w:rFonts w:ascii="Times New Roman" w:hAnsi="Times New Roman" w:cs="Times New Roman"/>
          <w:sz w:val="20"/>
          <w:szCs w:val="20"/>
        </w:rPr>
      </w:pPr>
    </w:p>
    <w:p w14:paraId="35A30E40" w14:textId="77777777" w:rsidR="00A64EF4" w:rsidRPr="008575F4" w:rsidRDefault="00A64EF4" w:rsidP="00EA4362">
      <w:pPr>
        <w:rPr>
          <w:rFonts w:ascii="Times New Roman" w:hAnsi="Times New Roman" w:cs="Times New Roman"/>
          <w:sz w:val="20"/>
          <w:szCs w:val="20"/>
        </w:rPr>
      </w:pPr>
    </w:p>
    <w:p w14:paraId="36FA734C" w14:textId="77777777" w:rsidR="00A64EF4" w:rsidRPr="008575F4" w:rsidRDefault="00A64EF4" w:rsidP="00EA4362">
      <w:pPr>
        <w:rPr>
          <w:rFonts w:ascii="Times New Roman" w:hAnsi="Times New Roman" w:cs="Times New Roman"/>
          <w:sz w:val="20"/>
          <w:szCs w:val="20"/>
        </w:rPr>
      </w:pPr>
    </w:p>
    <w:p w14:paraId="4C38FC0A" w14:textId="77777777" w:rsidR="00FA1360" w:rsidRPr="008575F4" w:rsidRDefault="00FA1360" w:rsidP="00FA1360">
      <w:pP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1AED5E92" wp14:editId="41732543">
            <wp:extent cx="3645621" cy="5704114"/>
            <wp:effectExtent l="0" t="0" r="0" b="0"/>
            <wp:docPr id="177269250" name="図 1" descr="青い光のcg&#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9250" name="図 1" descr="青い光のcg&#10;&#10;AI 生成コンテンツは誤りを含む可能性があります。"/>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62013" cy="5729761"/>
                    </a:xfrm>
                    <a:prstGeom prst="rect">
                      <a:avLst/>
                    </a:prstGeom>
                    <a:noFill/>
                    <a:ln>
                      <a:noFill/>
                    </a:ln>
                  </pic:spPr>
                </pic:pic>
              </a:graphicData>
            </a:graphic>
          </wp:inline>
        </w:drawing>
      </w:r>
    </w:p>
    <w:p w14:paraId="4129EF4A" w14:textId="77777777" w:rsidR="00FA1360" w:rsidRPr="008575F4" w:rsidRDefault="00FA1360" w:rsidP="00FA1360">
      <w:pPr>
        <w:rPr>
          <w:rFonts w:ascii="Times New Roman" w:hAnsi="Times New Roman" w:cs="Times New Roman"/>
          <w:sz w:val="20"/>
          <w:szCs w:val="20"/>
        </w:rPr>
      </w:pPr>
    </w:p>
    <w:p w14:paraId="00CDB3B1" w14:textId="585D3E3C" w:rsidR="00FA1360" w:rsidRPr="008575F4" w:rsidRDefault="00FA1360" w:rsidP="00FA1360">
      <w:pPr>
        <w:rPr>
          <w:rFonts w:ascii="Times New Roman" w:hAnsi="Times New Roman" w:cs="Times New Roman"/>
          <w:sz w:val="20"/>
          <w:szCs w:val="20"/>
        </w:rPr>
      </w:pPr>
      <w:r w:rsidRPr="008575F4">
        <w:rPr>
          <w:rFonts w:ascii="Times New Roman" w:hAnsi="Times New Roman" w:cs="Times New Roman"/>
          <w:sz w:val="20"/>
          <w:szCs w:val="20"/>
        </w:rPr>
        <w:t>Fig</w:t>
      </w:r>
      <w:r>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Pr>
          <w:rFonts w:ascii="Times New Roman" w:hAnsi="Times New Roman" w:cs="Times New Roman"/>
          <w:sz w:val="20"/>
          <w:szCs w:val="20"/>
        </w:rPr>
        <w:t>9</w:t>
      </w:r>
      <w:r w:rsidRPr="008575F4">
        <w:rPr>
          <w:rFonts w:ascii="Times New Roman" w:hAnsi="Times New Roman" w:cs="Times New Roman"/>
          <w:sz w:val="20"/>
          <w:szCs w:val="20"/>
        </w:rPr>
        <w:t xml:space="preserve">. Immunostaining </w:t>
      </w:r>
      <w:r>
        <w:rPr>
          <w:rFonts w:ascii="Times New Roman" w:hAnsi="Times New Roman" w:cs="Times New Roman" w:hint="eastAsia"/>
          <w:sz w:val="20"/>
          <w:szCs w:val="20"/>
        </w:rPr>
        <w:t xml:space="preserve">(green) </w:t>
      </w:r>
      <w:r w:rsidRPr="008575F4">
        <w:rPr>
          <w:rFonts w:ascii="Times New Roman" w:hAnsi="Times New Roman" w:cs="Times New Roman"/>
          <w:sz w:val="20"/>
          <w:szCs w:val="20"/>
        </w:rPr>
        <w:t xml:space="preserve">of </w:t>
      </w:r>
      <w:r>
        <w:rPr>
          <w:rFonts w:ascii="Times New Roman" w:hAnsi="Times New Roman" w:cs="Times New Roman" w:hint="eastAsia"/>
          <w:sz w:val="20"/>
          <w:szCs w:val="20"/>
        </w:rPr>
        <w:t>p</w:t>
      </w:r>
      <w:r w:rsidRPr="008575F4">
        <w:rPr>
          <w:rFonts w:ascii="Times New Roman" w:hAnsi="Times New Roman" w:cs="Times New Roman"/>
          <w:sz w:val="20"/>
          <w:szCs w:val="20"/>
        </w:rPr>
        <w:t>ituitary</w:t>
      </w:r>
      <w:r>
        <w:rPr>
          <w:rFonts w:ascii="Times New Roman" w:hAnsi="Times New Roman" w:cs="Times New Roman"/>
          <w:sz w:val="20"/>
          <w:szCs w:val="20"/>
        </w:rPr>
        <w:t>–</w:t>
      </w:r>
      <w:r>
        <w:rPr>
          <w:rFonts w:ascii="Times New Roman" w:hAnsi="Times New Roman" w:cs="Times New Roman" w:hint="eastAsia"/>
          <w:sz w:val="20"/>
          <w:szCs w:val="20"/>
        </w:rPr>
        <w:t>h</w:t>
      </w:r>
      <w:r w:rsidRPr="008575F4">
        <w:rPr>
          <w:rFonts w:ascii="Times New Roman" w:hAnsi="Times New Roman" w:cs="Times New Roman"/>
          <w:sz w:val="20"/>
          <w:szCs w:val="20"/>
        </w:rPr>
        <w:t xml:space="preserve">ypothalamus </w:t>
      </w:r>
      <w:r>
        <w:rPr>
          <w:rFonts w:ascii="Times New Roman" w:hAnsi="Times New Roman" w:cs="Times New Roman" w:hint="eastAsia"/>
          <w:sz w:val="20"/>
          <w:szCs w:val="20"/>
        </w:rPr>
        <w:t>o</w:t>
      </w:r>
      <w:r w:rsidRPr="008575F4">
        <w:rPr>
          <w:rFonts w:ascii="Times New Roman" w:hAnsi="Times New Roman" w:cs="Times New Roman"/>
          <w:sz w:val="20"/>
          <w:szCs w:val="20"/>
        </w:rPr>
        <w:t>rganoids for Ki67 (a-d)</w:t>
      </w:r>
      <w:r>
        <w:rPr>
          <w:rFonts w:ascii="Times New Roman" w:hAnsi="Times New Roman" w:cs="Times New Roman" w:hint="eastAsia"/>
          <w:sz w:val="20"/>
          <w:szCs w:val="20"/>
        </w:rPr>
        <w:t>.</w:t>
      </w:r>
    </w:p>
    <w:p w14:paraId="6E733D8D" w14:textId="77777777" w:rsidR="00FA1360" w:rsidRPr="008575F4" w:rsidRDefault="00FA1360" w:rsidP="00FA1360">
      <w:pPr>
        <w:rPr>
          <w:rFonts w:ascii="Times New Roman" w:hAnsi="Times New Roman" w:cs="Times New Roman"/>
          <w:sz w:val="20"/>
          <w:szCs w:val="20"/>
        </w:rPr>
      </w:pPr>
      <w:r w:rsidRPr="008575F4">
        <w:rPr>
          <w:rFonts w:ascii="Times New Roman" w:hAnsi="Times New Roman" w:cs="Times New Roman"/>
          <w:sz w:val="20"/>
          <w:szCs w:val="20"/>
        </w:rPr>
        <w:t>(a</w:t>
      </w:r>
      <w:r>
        <w:rPr>
          <w:rFonts w:ascii="Times New Roman" w:hAnsi="Times New Roman" w:cs="Times New Roman" w:hint="eastAsia"/>
          <w:sz w:val="20"/>
          <w:szCs w:val="20"/>
        </w:rPr>
        <w:t>-</w:t>
      </w:r>
      <w:r w:rsidRPr="008575F4">
        <w:rPr>
          <w:rFonts w:ascii="Times New Roman" w:hAnsi="Times New Roman" w:cs="Times New Roman"/>
          <w:sz w:val="20"/>
          <w:szCs w:val="20"/>
        </w:rPr>
        <w:t xml:space="preserve">b) Ki67 immunostaining in </w:t>
      </w:r>
      <w:r>
        <w:rPr>
          <w:rFonts w:ascii="Times New Roman" w:hAnsi="Times New Roman" w:cs="Times New Roman" w:hint="eastAsia"/>
          <w:sz w:val="20"/>
          <w:szCs w:val="20"/>
        </w:rPr>
        <w:t>immature</w:t>
      </w:r>
      <w:r w:rsidRPr="008575F4">
        <w:rPr>
          <w:rFonts w:ascii="Times New Roman" w:hAnsi="Times New Roman" w:cs="Times New Roman"/>
          <w:sz w:val="20"/>
          <w:szCs w:val="20"/>
        </w:rPr>
        <w:t xml:space="preserve"> </w:t>
      </w:r>
      <w:r>
        <w:rPr>
          <w:rFonts w:ascii="Times New Roman" w:hAnsi="Times New Roman" w:cs="Times New Roman" w:hint="eastAsia"/>
          <w:sz w:val="20"/>
          <w:szCs w:val="20"/>
        </w:rPr>
        <w:t>p</w:t>
      </w:r>
      <w:r w:rsidRPr="008575F4">
        <w:rPr>
          <w:rFonts w:ascii="Times New Roman" w:hAnsi="Times New Roman" w:cs="Times New Roman"/>
          <w:sz w:val="20"/>
          <w:szCs w:val="20"/>
        </w:rPr>
        <w:t>ituitary</w:t>
      </w:r>
      <w:r>
        <w:rPr>
          <w:rFonts w:ascii="Times New Roman" w:hAnsi="Times New Roman" w:cs="Times New Roman"/>
          <w:sz w:val="20"/>
          <w:szCs w:val="20"/>
        </w:rPr>
        <w:t>–</w:t>
      </w:r>
      <w:r>
        <w:rPr>
          <w:rFonts w:ascii="Times New Roman" w:hAnsi="Times New Roman" w:cs="Times New Roman" w:hint="eastAsia"/>
          <w:sz w:val="20"/>
          <w:szCs w:val="20"/>
        </w:rPr>
        <w:t>h</w:t>
      </w:r>
      <w:r w:rsidRPr="008575F4">
        <w:rPr>
          <w:rFonts w:ascii="Times New Roman" w:hAnsi="Times New Roman" w:cs="Times New Roman"/>
          <w:sz w:val="20"/>
          <w:szCs w:val="20"/>
        </w:rPr>
        <w:t xml:space="preserve">ypothalamus </w:t>
      </w:r>
      <w:r>
        <w:rPr>
          <w:rFonts w:ascii="Times New Roman" w:hAnsi="Times New Roman" w:cs="Times New Roman" w:hint="eastAsia"/>
          <w:sz w:val="20"/>
          <w:szCs w:val="20"/>
        </w:rPr>
        <w:t>o</w:t>
      </w:r>
      <w:r w:rsidRPr="008575F4">
        <w:rPr>
          <w:rFonts w:ascii="Times New Roman" w:hAnsi="Times New Roman" w:cs="Times New Roman"/>
          <w:sz w:val="20"/>
          <w:szCs w:val="20"/>
        </w:rPr>
        <w:t>rganoids at day 20 of differentiation. Scattered</w:t>
      </w:r>
      <w:r>
        <w:rPr>
          <w:rFonts w:ascii="Times New Roman" w:hAnsi="Times New Roman" w:cs="Times New Roman" w:hint="eastAsia"/>
          <w:sz w:val="20"/>
          <w:szCs w:val="20"/>
        </w:rPr>
        <w:t xml:space="preserve"> </w:t>
      </w:r>
      <w:r w:rsidRPr="008575F4">
        <w:rPr>
          <w:rFonts w:ascii="Times New Roman" w:hAnsi="Times New Roman" w:cs="Times New Roman"/>
          <w:sz w:val="20"/>
          <w:szCs w:val="20"/>
        </w:rPr>
        <w:t xml:space="preserve">cells </w:t>
      </w:r>
      <w:r>
        <w:rPr>
          <w:rFonts w:ascii="Times New Roman" w:hAnsi="Times New Roman" w:cs="Times New Roman" w:hint="eastAsia"/>
          <w:sz w:val="20"/>
          <w:szCs w:val="20"/>
        </w:rPr>
        <w:t>mark for Ki67</w:t>
      </w:r>
      <w:r w:rsidRPr="008575F4">
        <w:rPr>
          <w:rFonts w:ascii="Times New Roman" w:hAnsi="Times New Roman" w:cs="Times New Roman"/>
          <w:sz w:val="20"/>
          <w:szCs w:val="20"/>
        </w:rPr>
        <w:t>.</w:t>
      </w:r>
    </w:p>
    <w:p w14:paraId="560D4987" w14:textId="77777777" w:rsidR="00FA1360" w:rsidRDefault="00FA1360" w:rsidP="00FA1360">
      <w:pPr>
        <w:rPr>
          <w:rFonts w:ascii="Times New Roman" w:hAnsi="Times New Roman" w:cs="Times New Roman"/>
          <w:sz w:val="20"/>
          <w:szCs w:val="20"/>
        </w:rPr>
      </w:pPr>
      <w:r w:rsidRPr="008575F4">
        <w:rPr>
          <w:rFonts w:ascii="Times New Roman" w:hAnsi="Times New Roman" w:cs="Times New Roman"/>
          <w:sz w:val="20"/>
          <w:szCs w:val="20"/>
        </w:rPr>
        <w:t>(c</w:t>
      </w:r>
      <w:r>
        <w:rPr>
          <w:rFonts w:ascii="Times New Roman" w:hAnsi="Times New Roman" w:cs="Times New Roman" w:hint="eastAsia"/>
          <w:sz w:val="20"/>
          <w:szCs w:val="20"/>
        </w:rPr>
        <w:t>-</w:t>
      </w:r>
      <w:r w:rsidRPr="008575F4">
        <w:rPr>
          <w:rFonts w:ascii="Times New Roman" w:hAnsi="Times New Roman" w:cs="Times New Roman"/>
          <w:sz w:val="20"/>
          <w:szCs w:val="20"/>
        </w:rPr>
        <w:t xml:space="preserve">d) Ki67 immunostaining in </w:t>
      </w:r>
      <w:r>
        <w:rPr>
          <w:rFonts w:ascii="Times New Roman" w:hAnsi="Times New Roman" w:cs="Times New Roman" w:hint="eastAsia"/>
          <w:sz w:val="20"/>
          <w:szCs w:val="20"/>
        </w:rPr>
        <w:t>p</w:t>
      </w:r>
      <w:r w:rsidRPr="008575F4">
        <w:rPr>
          <w:rFonts w:ascii="Times New Roman" w:hAnsi="Times New Roman" w:cs="Times New Roman"/>
          <w:sz w:val="20"/>
          <w:szCs w:val="20"/>
        </w:rPr>
        <w:t>ituitary</w:t>
      </w:r>
      <w:r>
        <w:rPr>
          <w:rFonts w:ascii="Times New Roman" w:hAnsi="Times New Roman" w:cs="Times New Roman"/>
          <w:sz w:val="20"/>
          <w:szCs w:val="20"/>
        </w:rPr>
        <w:t>–</w:t>
      </w:r>
      <w:r>
        <w:rPr>
          <w:rFonts w:ascii="Times New Roman" w:hAnsi="Times New Roman" w:cs="Times New Roman" w:hint="eastAsia"/>
          <w:sz w:val="20"/>
          <w:szCs w:val="20"/>
        </w:rPr>
        <w:t>h</w:t>
      </w:r>
      <w:r w:rsidRPr="008575F4">
        <w:rPr>
          <w:rFonts w:ascii="Times New Roman" w:hAnsi="Times New Roman" w:cs="Times New Roman"/>
          <w:sz w:val="20"/>
          <w:szCs w:val="20"/>
        </w:rPr>
        <w:t xml:space="preserve">ypothalamus </w:t>
      </w:r>
      <w:r>
        <w:rPr>
          <w:rFonts w:ascii="Times New Roman" w:hAnsi="Times New Roman" w:cs="Times New Roman" w:hint="eastAsia"/>
          <w:sz w:val="20"/>
          <w:szCs w:val="20"/>
        </w:rPr>
        <w:t>o</w:t>
      </w:r>
      <w:r w:rsidRPr="008575F4">
        <w:rPr>
          <w:rFonts w:ascii="Times New Roman" w:hAnsi="Times New Roman" w:cs="Times New Roman"/>
          <w:sz w:val="20"/>
          <w:szCs w:val="20"/>
        </w:rPr>
        <w:t xml:space="preserve">rganoids at day 138 of differentiation, </w:t>
      </w:r>
      <w:r w:rsidRPr="00FA5BEF">
        <w:rPr>
          <w:rFonts w:ascii="Times New Roman" w:hAnsi="Times New Roman" w:cs="Times New Roman"/>
          <w:sz w:val="20"/>
          <w:szCs w:val="20"/>
        </w:rPr>
        <w:t xml:space="preserve">used for </w:t>
      </w:r>
      <w:r w:rsidRPr="00FA5BEF">
        <w:rPr>
          <w:rFonts w:ascii="Times New Roman" w:hAnsi="Times New Roman" w:cs="Times New Roman" w:hint="eastAsia"/>
          <w:sz w:val="20"/>
          <w:szCs w:val="20"/>
        </w:rPr>
        <w:t xml:space="preserve">cell </w:t>
      </w:r>
      <w:r w:rsidRPr="00FA5BEF">
        <w:rPr>
          <w:rFonts w:ascii="Times New Roman" w:hAnsi="Times New Roman" w:cs="Times New Roman"/>
          <w:sz w:val="20"/>
          <w:szCs w:val="20"/>
        </w:rPr>
        <w:t>transplantation</w:t>
      </w:r>
      <w:r w:rsidRPr="00FA5BEF">
        <w:rPr>
          <w:rFonts w:ascii="Times New Roman" w:hAnsi="Times New Roman" w:cs="Times New Roman" w:hint="eastAsia"/>
          <w:sz w:val="20"/>
          <w:szCs w:val="20"/>
        </w:rPr>
        <w:t xml:space="preserve"> in mice</w:t>
      </w:r>
      <w:r w:rsidRPr="00FA5BEF">
        <w:rPr>
          <w:rFonts w:ascii="Times New Roman" w:hAnsi="Times New Roman" w:cs="Times New Roman"/>
          <w:sz w:val="20"/>
          <w:szCs w:val="20"/>
        </w:rPr>
        <w:t>.</w:t>
      </w:r>
      <w:r w:rsidRPr="008575F4">
        <w:rPr>
          <w:rFonts w:ascii="Times New Roman" w:hAnsi="Times New Roman" w:cs="Times New Roman"/>
          <w:sz w:val="20"/>
          <w:szCs w:val="20"/>
        </w:rPr>
        <w:t xml:space="preserve"> </w:t>
      </w:r>
      <w:bookmarkStart w:id="1" w:name="_Hlk212557656"/>
      <w:r w:rsidRPr="008575F4">
        <w:rPr>
          <w:rFonts w:ascii="Times New Roman" w:hAnsi="Times New Roman" w:cs="Times New Roman"/>
          <w:sz w:val="20"/>
          <w:szCs w:val="20"/>
        </w:rPr>
        <w:t xml:space="preserve">Only a few cells </w:t>
      </w:r>
      <w:r>
        <w:rPr>
          <w:rFonts w:ascii="Times New Roman" w:hAnsi="Times New Roman" w:cs="Times New Roman" w:hint="eastAsia"/>
          <w:sz w:val="20"/>
          <w:szCs w:val="20"/>
        </w:rPr>
        <w:t xml:space="preserve">that mark for Ki67 </w:t>
      </w:r>
      <w:r w:rsidRPr="008575F4">
        <w:rPr>
          <w:rFonts w:ascii="Times New Roman" w:hAnsi="Times New Roman" w:cs="Times New Roman"/>
          <w:sz w:val="20"/>
          <w:szCs w:val="20"/>
        </w:rPr>
        <w:t>remain.</w:t>
      </w:r>
      <w:bookmarkEnd w:id="1"/>
    </w:p>
    <w:p w14:paraId="56CA9649" w14:textId="77777777" w:rsidR="00FA1360" w:rsidRPr="00A51768" w:rsidRDefault="00FA1360" w:rsidP="00FA1360">
      <w:pPr>
        <w:rPr>
          <w:rFonts w:ascii="Times New Roman" w:hAnsi="Times New Roman" w:cs="Times New Roman"/>
          <w:sz w:val="20"/>
          <w:szCs w:val="20"/>
        </w:rPr>
      </w:pPr>
      <w:r w:rsidRPr="00192D35">
        <w:rPr>
          <w:rFonts w:ascii="Times New Roman" w:hAnsi="Times New Roman" w:cs="Times New Roman" w:hint="eastAsia"/>
          <w:sz w:val="20"/>
          <w:szCs w:val="20"/>
        </w:rPr>
        <w:t xml:space="preserve">(e) </w:t>
      </w:r>
      <w:r w:rsidRPr="00192D35">
        <w:rPr>
          <w:rFonts w:ascii="Times New Roman" w:hAnsi="Times New Roman" w:cs="Times New Roman"/>
          <w:sz w:val="20"/>
          <w:szCs w:val="20"/>
        </w:rPr>
        <w:t>Epithelial cells lining hair follicles and sebaceous ducts in the subcutaneous region</w:t>
      </w:r>
      <w:r>
        <w:rPr>
          <w:rFonts w:ascii="Times New Roman" w:hAnsi="Times New Roman" w:cs="Times New Roman" w:hint="eastAsia"/>
          <w:sz w:val="20"/>
          <w:szCs w:val="20"/>
        </w:rPr>
        <w:t xml:space="preserve"> (white arrow)</w:t>
      </w:r>
      <w:r w:rsidRPr="00192D35">
        <w:rPr>
          <w:rFonts w:ascii="Times New Roman" w:hAnsi="Times New Roman" w:cs="Times New Roman"/>
          <w:sz w:val="20"/>
          <w:szCs w:val="20"/>
        </w:rPr>
        <w:t>, as well as basal keratinocytes</w:t>
      </w:r>
      <w:r>
        <w:rPr>
          <w:rFonts w:ascii="Times New Roman" w:hAnsi="Times New Roman" w:cs="Times New Roman" w:hint="eastAsia"/>
          <w:sz w:val="20"/>
          <w:szCs w:val="20"/>
        </w:rPr>
        <w:t xml:space="preserve"> (yellow arrow)</w:t>
      </w:r>
      <w:r w:rsidRPr="00192D35">
        <w:rPr>
          <w:rFonts w:ascii="Times New Roman" w:hAnsi="Times New Roman" w:cs="Times New Roman"/>
          <w:sz w:val="20"/>
          <w:szCs w:val="20"/>
        </w:rPr>
        <w:t xml:space="preserve">, exhibited Ki67 </w:t>
      </w:r>
      <w:r>
        <w:rPr>
          <w:rFonts w:ascii="Times New Roman" w:hAnsi="Times New Roman" w:cs="Times New Roman"/>
          <w:sz w:val="20"/>
          <w:szCs w:val="20"/>
        </w:rPr>
        <w:t>expression</w:t>
      </w:r>
      <w:r w:rsidRPr="00192D35">
        <w:rPr>
          <w:rFonts w:ascii="Times New Roman" w:hAnsi="Times New Roman" w:cs="Times New Roman"/>
          <w:sz w:val="20"/>
          <w:szCs w:val="20"/>
        </w:rPr>
        <w:t xml:space="preserve">. Only minimal residual Ki67 </w:t>
      </w:r>
      <w:r>
        <w:rPr>
          <w:rFonts w:ascii="Times New Roman" w:hAnsi="Times New Roman" w:cs="Times New Roman"/>
          <w:sz w:val="20"/>
          <w:szCs w:val="20"/>
        </w:rPr>
        <w:t>expression</w:t>
      </w:r>
      <w:r w:rsidRPr="00192D35">
        <w:rPr>
          <w:rFonts w:ascii="Times New Roman" w:hAnsi="Times New Roman" w:cs="Times New Roman"/>
          <w:sz w:val="20"/>
          <w:szCs w:val="20"/>
        </w:rPr>
        <w:t xml:space="preserve"> was observed within grafts located in subcutaneous white adipose tissue.</w:t>
      </w:r>
      <w:r>
        <w:rPr>
          <w:rFonts w:ascii="Times New Roman" w:hAnsi="Times New Roman" w:cs="Times New Roman" w:hint="eastAsia"/>
          <w:sz w:val="20"/>
          <w:szCs w:val="20"/>
        </w:rPr>
        <w:t xml:space="preserve"> </w:t>
      </w:r>
      <w:bookmarkStart w:id="2" w:name="_Hlk212742957"/>
      <w:r w:rsidRPr="00A51768">
        <w:rPr>
          <w:rFonts w:ascii="Times New Roman" w:eastAsiaTheme="minorHAnsi" w:hAnsi="Times New Roman" w:cs="Times New Roman" w:hint="eastAsia"/>
          <w:sz w:val="20"/>
          <w:szCs w:val="20"/>
        </w:rPr>
        <w:t>Pituitary</w:t>
      </w:r>
      <w:r>
        <w:rPr>
          <w:rFonts w:ascii="Times New Roman" w:hAnsi="Times New Roman" w:cs="Times New Roman"/>
          <w:sz w:val="20"/>
          <w:szCs w:val="20"/>
        </w:rPr>
        <w:t>–</w:t>
      </w:r>
      <w:r w:rsidRPr="00A51768">
        <w:rPr>
          <w:rFonts w:ascii="Times New Roman" w:eastAsiaTheme="minorHAnsi" w:hAnsi="Times New Roman" w:cs="Times New Roman" w:hint="eastAsia"/>
          <w:sz w:val="20"/>
          <w:szCs w:val="20"/>
        </w:rPr>
        <w:t>hypothalamus organoids</w:t>
      </w:r>
      <w:r w:rsidRPr="00A51768">
        <w:rPr>
          <w:rFonts w:ascii="Times New Roman" w:eastAsiaTheme="minorHAnsi" w:hAnsi="Times New Roman" w:cs="Times New Roman"/>
          <w:sz w:val="20"/>
          <w:szCs w:val="20"/>
        </w:rPr>
        <w:t xml:space="preserve"> </w:t>
      </w:r>
      <w:r>
        <w:rPr>
          <w:rFonts w:ascii="Times New Roman" w:eastAsiaTheme="minorHAnsi" w:hAnsi="Times New Roman" w:cs="Times New Roman"/>
          <w:sz w:val="20"/>
          <w:szCs w:val="20"/>
        </w:rPr>
        <w:t>a</w:t>
      </w:r>
      <w:r w:rsidRPr="00A51768">
        <w:rPr>
          <w:rFonts w:ascii="Times New Roman" w:eastAsiaTheme="minorHAnsi" w:hAnsi="Times New Roman" w:cs="Times New Roman"/>
          <w:sz w:val="20"/>
          <w:szCs w:val="20"/>
        </w:rPr>
        <w:t>re</w:t>
      </w:r>
      <w:r w:rsidRPr="00A51768">
        <w:rPr>
          <w:rFonts w:ascii="Times New Roman" w:hAnsi="Times New Roman" w:cs="Times New Roman"/>
          <w:sz w:val="20"/>
          <w:szCs w:val="20"/>
        </w:rPr>
        <w:t xml:space="preserve"> outlined by a white dashed line.</w:t>
      </w:r>
    </w:p>
    <w:bookmarkEnd w:id="2"/>
    <w:p w14:paraId="34F44AFB" w14:textId="77777777" w:rsidR="00FA1360" w:rsidRPr="008575F4" w:rsidRDefault="00FA1360" w:rsidP="00FA1360">
      <w:pPr>
        <w:rPr>
          <w:rFonts w:ascii="Times New Roman" w:hAnsi="Times New Roman" w:cs="Times New Roman"/>
          <w:sz w:val="20"/>
          <w:szCs w:val="20"/>
        </w:rPr>
      </w:pPr>
      <w:r w:rsidRPr="008575F4">
        <w:rPr>
          <w:rFonts w:ascii="Times New Roman" w:hAnsi="Times New Roman" w:cs="Times New Roman"/>
          <w:sz w:val="20"/>
          <w:szCs w:val="20"/>
        </w:rPr>
        <w:t xml:space="preserve">Scale </w:t>
      </w:r>
      <w:r>
        <w:rPr>
          <w:rFonts w:ascii="Times New Roman" w:hAnsi="Times New Roman" w:cs="Times New Roman" w:hint="eastAsia"/>
          <w:sz w:val="20"/>
          <w:szCs w:val="20"/>
        </w:rPr>
        <w:t>b</w:t>
      </w:r>
      <w:r w:rsidRPr="008575F4">
        <w:rPr>
          <w:rFonts w:ascii="Times New Roman" w:hAnsi="Times New Roman" w:cs="Times New Roman"/>
          <w:sz w:val="20"/>
          <w:szCs w:val="20"/>
        </w:rPr>
        <w:t xml:space="preserve">ars: </w:t>
      </w:r>
      <w:r w:rsidRPr="004E4FCB">
        <w:rPr>
          <w:rFonts w:ascii="Times New Roman" w:eastAsiaTheme="minorHAnsi" w:hAnsi="Times New Roman" w:cs="Times New Roman"/>
        </w:rPr>
        <w:t>200</w:t>
      </w:r>
      <w:r>
        <w:rPr>
          <w:rFonts w:ascii="Times New Roman" w:eastAsiaTheme="minorHAnsi" w:hAnsi="Times New Roman" w:cs="Times New Roman"/>
        </w:rPr>
        <w:t xml:space="preserve"> </w:t>
      </w:r>
      <w:r w:rsidRPr="004E4FCB">
        <w:rPr>
          <w:rFonts w:ascii="Times New Roman" w:eastAsiaTheme="minorHAnsi" w:hAnsi="Times New Roman" w:cs="Times New Roman"/>
        </w:rPr>
        <w:t>μm</w:t>
      </w:r>
      <w:r w:rsidRPr="008575F4">
        <w:rPr>
          <w:rFonts w:ascii="Times New Roman" w:hAnsi="Times New Roman" w:cs="Times New Roman"/>
          <w:sz w:val="20"/>
          <w:szCs w:val="20"/>
        </w:rPr>
        <w:t xml:space="preserve"> </w:t>
      </w:r>
      <w:r>
        <w:rPr>
          <w:rFonts w:ascii="Times New Roman" w:hAnsi="Times New Roman" w:cs="Times New Roman" w:hint="eastAsia"/>
          <w:sz w:val="20"/>
          <w:szCs w:val="20"/>
        </w:rPr>
        <w:t xml:space="preserve">(e), </w:t>
      </w:r>
      <w:r w:rsidRPr="008575F4">
        <w:rPr>
          <w:rFonts w:ascii="Times New Roman" w:hAnsi="Times New Roman" w:cs="Times New Roman"/>
          <w:sz w:val="20"/>
          <w:szCs w:val="20"/>
        </w:rPr>
        <w:t>100</w:t>
      </w:r>
      <w:r>
        <w:rPr>
          <w:rFonts w:ascii="Times New Roman" w:hAnsi="Times New Roman" w:cs="Times New Roman"/>
          <w:sz w:val="20"/>
          <w:szCs w:val="20"/>
        </w:rPr>
        <w:t xml:space="preserve"> </w:t>
      </w:r>
      <w:r w:rsidRPr="008575F4">
        <w:rPr>
          <w:rFonts w:ascii="Times New Roman" w:hAnsi="Times New Roman" w:cs="Times New Roman"/>
          <w:sz w:val="20"/>
          <w:szCs w:val="20"/>
        </w:rPr>
        <w:t>μm (a, c), 50</w:t>
      </w:r>
      <w:r>
        <w:rPr>
          <w:rFonts w:ascii="Times New Roman" w:hAnsi="Times New Roman" w:cs="Times New Roman"/>
          <w:sz w:val="20"/>
          <w:szCs w:val="20"/>
        </w:rPr>
        <w:t xml:space="preserve"> </w:t>
      </w:r>
      <w:r w:rsidRPr="008575F4">
        <w:rPr>
          <w:rFonts w:ascii="Times New Roman" w:hAnsi="Times New Roman" w:cs="Times New Roman"/>
          <w:sz w:val="20"/>
          <w:szCs w:val="20"/>
        </w:rPr>
        <w:t>μm (b, d).</w:t>
      </w:r>
    </w:p>
    <w:p w14:paraId="7F17C53E" w14:textId="77777777" w:rsidR="009A1D25" w:rsidRPr="008575F4" w:rsidRDefault="009A1D25" w:rsidP="00EA4362">
      <w:pPr>
        <w:rPr>
          <w:rFonts w:ascii="Times New Roman" w:hAnsi="Times New Roman" w:cs="Times New Roman"/>
          <w:sz w:val="20"/>
          <w:szCs w:val="20"/>
        </w:rPr>
      </w:pPr>
    </w:p>
    <w:p w14:paraId="1F575A87" w14:textId="5D0E93F5" w:rsidR="001033FE" w:rsidRPr="008575F4" w:rsidRDefault="008466B7" w:rsidP="00EA4362">
      <w:pPr>
        <w:rPr>
          <w:rFonts w:ascii="Times New Roman" w:hAnsi="Times New Roman" w:cs="Times New Roman"/>
          <w:sz w:val="20"/>
          <w:szCs w:val="20"/>
        </w:rPr>
      </w:pPr>
      <w:r w:rsidRPr="008575F4">
        <w:rPr>
          <w:rFonts w:ascii="Times New Roman" w:hAnsi="Times New Roman" w:cs="Times New Roman"/>
          <w:noProof/>
          <w:sz w:val="20"/>
          <w:szCs w:val="20"/>
        </w:rPr>
        <w:drawing>
          <wp:inline distT="0" distB="0" distL="0" distR="0" wp14:anchorId="0786C339" wp14:editId="1F00F0CF">
            <wp:extent cx="3804285" cy="5151755"/>
            <wp:effectExtent l="0" t="0" r="5715" b="0"/>
            <wp:docPr id="1701977887"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04285" cy="5151755"/>
                    </a:xfrm>
                    <a:prstGeom prst="rect">
                      <a:avLst/>
                    </a:prstGeom>
                    <a:noFill/>
                    <a:ln>
                      <a:noFill/>
                    </a:ln>
                  </pic:spPr>
                </pic:pic>
              </a:graphicData>
            </a:graphic>
          </wp:inline>
        </w:drawing>
      </w:r>
    </w:p>
    <w:p w14:paraId="7EA2856B" w14:textId="77777777" w:rsidR="001033FE" w:rsidRPr="008575F4" w:rsidRDefault="001033FE" w:rsidP="00EA4362">
      <w:pPr>
        <w:rPr>
          <w:rFonts w:ascii="Times New Roman" w:hAnsi="Times New Roman" w:cs="Times New Roman"/>
          <w:sz w:val="20"/>
          <w:szCs w:val="20"/>
        </w:rPr>
      </w:pPr>
    </w:p>
    <w:p w14:paraId="4AD21CBF" w14:textId="66EE7F3F" w:rsidR="00EA4362" w:rsidRPr="008575F4" w:rsidRDefault="005B65B0" w:rsidP="00EA4362">
      <w:pPr>
        <w:rPr>
          <w:rFonts w:ascii="Times New Roman" w:hAnsi="Times New Roman" w:cs="Times New Roman"/>
          <w:sz w:val="20"/>
          <w:szCs w:val="20"/>
        </w:rPr>
      </w:pPr>
      <w:r w:rsidRPr="008575F4">
        <w:rPr>
          <w:rFonts w:ascii="Times New Roman" w:hAnsi="Times New Roman" w:cs="Times New Roman"/>
          <w:sz w:val="20"/>
          <w:szCs w:val="20"/>
        </w:rPr>
        <w:t>Fig</w:t>
      </w:r>
      <w:r w:rsidR="00EA3105">
        <w:rPr>
          <w:rFonts w:ascii="Times New Roman" w:hAnsi="Times New Roman" w:cs="Times New Roman" w:hint="eastAsia"/>
          <w:sz w:val="20"/>
          <w:szCs w:val="20"/>
        </w:rPr>
        <w:t>.</w:t>
      </w:r>
      <w:r w:rsidRPr="008575F4">
        <w:rPr>
          <w:rFonts w:ascii="Times New Roman" w:hAnsi="Times New Roman" w:cs="Times New Roman"/>
          <w:sz w:val="20"/>
          <w:szCs w:val="20"/>
        </w:rPr>
        <w:t xml:space="preserve"> S</w:t>
      </w:r>
      <w:r w:rsidR="007F217B">
        <w:rPr>
          <w:rFonts w:ascii="Times New Roman" w:hAnsi="Times New Roman" w:cs="Times New Roman" w:hint="eastAsia"/>
          <w:sz w:val="20"/>
          <w:szCs w:val="20"/>
        </w:rPr>
        <w:t>10</w:t>
      </w:r>
      <w:r w:rsidR="00EA4362" w:rsidRPr="008575F4">
        <w:rPr>
          <w:rFonts w:ascii="Times New Roman" w:hAnsi="Times New Roman" w:cs="Times New Roman"/>
          <w:sz w:val="20"/>
          <w:szCs w:val="20"/>
        </w:rPr>
        <w:t>. Histological findings in lung and liver after subcutaneous cell transplantation in cynomolgus monkey.</w:t>
      </w:r>
    </w:p>
    <w:p w14:paraId="2B6E21CA" w14:textId="3043DDB9" w:rsidR="008466B7" w:rsidRDefault="00277B3D" w:rsidP="00EA4362">
      <w:pPr>
        <w:rPr>
          <w:rFonts w:ascii="Times New Roman" w:hAnsi="Times New Roman" w:cs="Times New Roman"/>
          <w:sz w:val="20"/>
          <w:szCs w:val="20"/>
        </w:rPr>
      </w:pPr>
      <w:r w:rsidRPr="008575F4">
        <w:rPr>
          <w:rFonts w:ascii="Times New Roman" w:hAnsi="Times New Roman" w:cs="Times New Roman"/>
          <w:sz w:val="20"/>
          <w:szCs w:val="20"/>
        </w:rPr>
        <w:t>Lung and liver 12</w:t>
      </w:r>
      <w:r w:rsidR="00E14151">
        <w:rPr>
          <w:rFonts w:ascii="Times New Roman" w:hAnsi="Times New Roman" w:cs="Times New Roman"/>
          <w:sz w:val="20"/>
          <w:szCs w:val="20"/>
        </w:rPr>
        <w:t xml:space="preserve"> </w:t>
      </w:r>
      <w:r w:rsidRPr="008575F4">
        <w:rPr>
          <w:rFonts w:ascii="Times New Roman" w:hAnsi="Times New Roman" w:cs="Times New Roman"/>
          <w:sz w:val="20"/>
          <w:szCs w:val="20"/>
        </w:rPr>
        <w:t xml:space="preserve">w after transplantation. </w:t>
      </w:r>
      <w:r w:rsidR="006331A6" w:rsidRPr="006331A6">
        <w:rPr>
          <w:rFonts w:ascii="Times New Roman" w:hAnsi="Times New Roman" w:cs="Times New Roman"/>
          <w:sz w:val="20"/>
          <w:szCs w:val="20"/>
        </w:rPr>
        <w:t xml:space="preserve">(a) No histological evidence of graft </w:t>
      </w:r>
      <w:r w:rsidR="00FA5BEF" w:rsidRPr="008575F4">
        <w:rPr>
          <w:rFonts w:ascii="Times New Roman" w:hAnsi="Times New Roman" w:cs="Times New Roman"/>
          <w:sz w:val="20"/>
          <w:szCs w:val="20"/>
        </w:rPr>
        <w:t>dissemination</w:t>
      </w:r>
      <w:r w:rsidR="00FA5BEF" w:rsidRPr="006331A6">
        <w:rPr>
          <w:rFonts w:ascii="Times New Roman" w:hAnsi="Times New Roman" w:cs="Times New Roman"/>
          <w:sz w:val="20"/>
          <w:szCs w:val="20"/>
        </w:rPr>
        <w:t xml:space="preserve"> </w:t>
      </w:r>
      <w:r w:rsidR="006331A6" w:rsidRPr="006331A6">
        <w:rPr>
          <w:rFonts w:ascii="Times New Roman" w:hAnsi="Times New Roman" w:cs="Times New Roman"/>
          <w:sz w:val="20"/>
          <w:szCs w:val="20"/>
        </w:rPr>
        <w:t>was detected in lung within the observed fields. (b) While hemoglobin deposition associated with iron administration was noted, no histological evidence indicative of graft dissemination was observed in liver within the examined fields.</w:t>
      </w:r>
      <w:r w:rsidR="00055354" w:rsidRPr="008575F4">
        <w:rPr>
          <w:rFonts w:ascii="Times New Roman" w:hAnsi="Times New Roman" w:cs="Times New Roman"/>
          <w:sz w:val="20"/>
          <w:szCs w:val="20"/>
        </w:rPr>
        <w:t xml:space="preserve"> Haematoxylin and eosin staining. </w:t>
      </w:r>
      <w:r w:rsidR="008466B7" w:rsidRPr="008575F4">
        <w:rPr>
          <w:rFonts w:ascii="Times New Roman" w:hAnsi="Times New Roman" w:cs="Times New Roman"/>
          <w:sz w:val="20"/>
          <w:szCs w:val="20"/>
        </w:rPr>
        <w:t xml:space="preserve">Scale </w:t>
      </w:r>
      <w:r w:rsidR="00DB67CC">
        <w:rPr>
          <w:rFonts w:ascii="Times New Roman" w:hAnsi="Times New Roman" w:cs="Times New Roman" w:hint="eastAsia"/>
          <w:sz w:val="20"/>
          <w:szCs w:val="20"/>
        </w:rPr>
        <w:t>b</w:t>
      </w:r>
      <w:r w:rsidR="008466B7" w:rsidRPr="008575F4">
        <w:rPr>
          <w:rFonts w:ascii="Times New Roman" w:hAnsi="Times New Roman" w:cs="Times New Roman"/>
          <w:sz w:val="20"/>
          <w:szCs w:val="20"/>
        </w:rPr>
        <w:t>ars: 1</w:t>
      </w:r>
      <w:r w:rsidR="00E14151">
        <w:rPr>
          <w:rFonts w:ascii="Times New Roman" w:hAnsi="Times New Roman" w:cs="Times New Roman"/>
          <w:sz w:val="20"/>
          <w:szCs w:val="20"/>
        </w:rPr>
        <w:t xml:space="preserve"> </w:t>
      </w:r>
      <w:r w:rsidR="008466B7" w:rsidRPr="008575F4">
        <w:rPr>
          <w:rFonts w:ascii="Times New Roman" w:hAnsi="Times New Roman" w:cs="Times New Roman"/>
          <w:sz w:val="20"/>
          <w:szCs w:val="20"/>
        </w:rPr>
        <w:t>mm</w:t>
      </w:r>
      <w:r w:rsidR="00AC1CC9">
        <w:rPr>
          <w:rFonts w:ascii="Times New Roman" w:hAnsi="Times New Roman" w:cs="Times New Roman" w:hint="eastAsia"/>
          <w:sz w:val="20"/>
          <w:szCs w:val="20"/>
        </w:rPr>
        <w:t xml:space="preserve"> </w:t>
      </w:r>
      <w:r w:rsidR="008466B7" w:rsidRPr="008575F4">
        <w:rPr>
          <w:rFonts w:ascii="Times New Roman" w:hAnsi="Times New Roman" w:cs="Times New Roman"/>
          <w:sz w:val="20"/>
          <w:szCs w:val="20"/>
        </w:rPr>
        <w:t>(a), 200</w:t>
      </w:r>
      <w:r w:rsidR="00E14151">
        <w:rPr>
          <w:rFonts w:ascii="Times New Roman" w:hAnsi="Times New Roman" w:cs="Times New Roman"/>
          <w:sz w:val="20"/>
          <w:szCs w:val="20"/>
        </w:rPr>
        <w:t xml:space="preserve"> </w:t>
      </w:r>
      <w:r w:rsidR="008466B7" w:rsidRPr="008575F4">
        <w:rPr>
          <w:rFonts w:ascii="Times New Roman" w:hAnsi="Times New Roman" w:cs="Times New Roman"/>
          <w:sz w:val="20"/>
          <w:szCs w:val="20"/>
        </w:rPr>
        <w:t>μm</w:t>
      </w:r>
      <w:r w:rsidR="00AC1CC9">
        <w:rPr>
          <w:rFonts w:ascii="Times New Roman" w:hAnsi="Times New Roman" w:cs="Times New Roman" w:hint="eastAsia"/>
          <w:sz w:val="20"/>
          <w:szCs w:val="20"/>
        </w:rPr>
        <w:t xml:space="preserve"> </w:t>
      </w:r>
      <w:r w:rsidR="008466B7" w:rsidRPr="008575F4">
        <w:rPr>
          <w:rFonts w:ascii="Times New Roman" w:hAnsi="Times New Roman" w:cs="Times New Roman"/>
          <w:sz w:val="20"/>
          <w:szCs w:val="20"/>
        </w:rPr>
        <w:t>(b).</w:t>
      </w:r>
    </w:p>
    <w:p w14:paraId="1E6A3A69" w14:textId="1E9FC092" w:rsidR="008466B7" w:rsidRDefault="008466B7" w:rsidP="00EA4362">
      <w:pPr>
        <w:rPr>
          <w:rFonts w:ascii="Times New Roman" w:hAnsi="Times New Roman" w:cs="Times New Roman"/>
          <w:sz w:val="20"/>
          <w:szCs w:val="20"/>
        </w:rPr>
      </w:pPr>
    </w:p>
    <w:p w14:paraId="44A4BA79" w14:textId="7834FE54" w:rsidR="008956F8" w:rsidRDefault="008956F8" w:rsidP="00EA4362">
      <w:pPr>
        <w:rPr>
          <w:rFonts w:ascii="Times New Roman" w:hAnsi="Times New Roman" w:cs="Times New Roman"/>
          <w:sz w:val="20"/>
          <w:szCs w:val="20"/>
        </w:rPr>
      </w:pPr>
    </w:p>
    <w:p w14:paraId="562BAA3B" w14:textId="384020E8" w:rsidR="008956F8" w:rsidRDefault="008956F8" w:rsidP="00EA4362">
      <w:pPr>
        <w:rPr>
          <w:rFonts w:ascii="Times New Roman" w:hAnsi="Times New Roman" w:cs="Times New Roman"/>
          <w:sz w:val="20"/>
          <w:szCs w:val="20"/>
        </w:rPr>
      </w:pPr>
    </w:p>
    <w:p w14:paraId="65F4CB7F" w14:textId="471DB225" w:rsidR="008956F8" w:rsidRDefault="008956F8" w:rsidP="00EA4362">
      <w:pPr>
        <w:rPr>
          <w:rFonts w:ascii="Times New Roman" w:hAnsi="Times New Roman" w:cs="Times New Roman"/>
          <w:sz w:val="20"/>
          <w:szCs w:val="20"/>
        </w:rPr>
      </w:pPr>
    </w:p>
    <w:p w14:paraId="6E47DC97" w14:textId="76CDC913" w:rsidR="008956F8" w:rsidRDefault="008956F8" w:rsidP="00EA4362">
      <w:pPr>
        <w:rPr>
          <w:rFonts w:ascii="Times New Roman" w:hAnsi="Times New Roman" w:cs="Times New Roman"/>
          <w:sz w:val="20"/>
          <w:szCs w:val="20"/>
        </w:rPr>
      </w:pPr>
    </w:p>
    <w:p w14:paraId="10C57870" w14:textId="77777777" w:rsidR="008956F8" w:rsidRDefault="008956F8" w:rsidP="00EA4362">
      <w:pPr>
        <w:rPr>
          <w:rFonts w:ascii="Times New Roman" w:hAnsi="Times New Roman" w:cs="Times New Roman"/>
          <w:sz w:val="20"/>
          <w:szCs w:val="20"/>
        </w:rPr>
      </w:pPr>
    </w:p>
    <w:p w14:paraId="2B584199" w14:textId="066BC47D" w:rsidR="00DA1B32" w:rsidRDefault="000C35F3" w:rsidP="00EA4362">
      <w:pPr>
        <w:rPr>
          <w:rFonts w:ascii="Times New Roman" w:hAnsi="Times New Roman" w:cs="Times New Roman"/>
          <w:sz w:val="20"/>
          <w:szCs w:val="20"/>
        </w:rPr>
      </w:pPr>
      <w:r w:rsidRPr="000C35F3">
        <w:rPr>
          <w:rFonts w:ascii="Times New Roman" w:hAnsi="Times New Roman" w:cs="Times New Roman"/>
          <w:noProof/>
          <w:sz w:val="20"/>
          <w:szCs w:val="20"/>
        </w:rPr>
        <w:lastRenderedPageBreak/>
        <w:drawing>
          <wp:inline distT="0" distB="0" distL="0" distR="0" wp14:anchorId="6F5D9612" wp14:editId="486B4CD7">
            <wp:extent cx="2933700" cy="2755900"/>
            <wp:effectExtent l="0" t="0" r="0" b="0"/>
            <wp:docPr id="1230498149" name="図 1" descr="グラフ, 箱ひげ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498149" name="図 1" descr="グラフ, 箱ひげ図&#10;&#10;AI 生成コンテンツは誤りを含む可能性があります。"/>
                    <pic:cNvPicPr/>
                  </pic:nvPicPr>
                  <pic:blipFill>
                    <a:blip r:embed="rId22"/>
                    <a:stretch>
                      <a:fillRect/>
                    </a:stretch>
                  </pic:blipFill>
                  <pic:spPr>
                    <a:xfrm>
                      <a:off x="0" y="0"/>
                      <a:ext cx="2933700" cy="2755900"/>
                    </a:xfrm>
                    <a:prstGeom prst="rect">
                      <a:avLst/>
                    </a:prstGeom>
                  </pic:spPr>
                </pic:pic>
              </a:graphicData>
            </a:graphic>
          </wp:inline>
        </w:drawing>
      </w:r>
    </w:p>
    <w:p w14:paraId="69934480" w14:textId="61A65620" w:rsidR="00DA1B32" w:rsidRPr="005D5523" w:rsidRDefault="005C7AAF" w:rsidP="00EA4362">
      <w:pPr>
        <w:rPr>
          <w:rFonts w:ascii="Times New Roman" w:hAnsi="Times New Roman" w:cs="Times New Roman"/>
          <w:color w:val="000000" w:themeColor="text1"/>
          <w:sz w:val="20"/>
          <w:szCs w:val="20"/>
        </w:rPr>
      </w:pPr>
      <w:r w:rsidRPr="005D5523">
        <w:rPr>
          <w:rFonts w:ascii="Times New Roman" w:hAnsi="Times New Roman" w:cs="Times New Roman"/>
          <w:color w:val="000000" w:themeColor="text1"/>
          <w:sz w:val="20"/>
          <w:szCs w:val="20"/>
        </w:rPr>
        <w:t>Fig</w:t>
      </w:r>
      <w:r w:rsidRPr="005D5523">
        <w:rPr>
          <w:rFonts w:ascii="Times New Roman" w:hAnsi="Times New Roman" w:cs="Times New Roman" w:hint="eastAsia"/>
          <w:color w:val="000000" w:themeColor="text1"/>
          <w:sz w:val="20"/>
          <w:szCs w:val="20"/>
        </w:rPr>
        <w:t>.</w:t>
      </w:r>
      <w:r w:rsidRPr="005D5523">
        <w:rPr>
          <w:rFonts w:ascii="Times New Roman" w:hAnsi="Times New Roman" w:cs="Times New Roman"/>
          <w:color w:val="000000" w:themeColor="text1"/>
          <w:sz w:val="20"/>
          <w:szCs w:val="20"/>
        </w:rPr>
        <w:t xml:space="preserve"> S11</w:t>
      </w:r>
      <w:r w:rsidRPr="005D5523">
        <w:rPr>
          <w:rFonts w:ascii="Times New Roman" w:hAnsi="Times New Roman" w:cs="Times New Roman" w:hint="eastAsia"/>
          <w:color w:val="000000" w:themeColor="text1"/>
          <w:sz w:val="20"/>
          <w:szCs w:val="20"/>
        </w:rPr>
        <w:t>.</w:t>
      </w:r>
      <w:r w:rsidRPr="005D5523">
        <w:rPr>
          <w:rFonts w:ascii="Times New Roman" w:hAnsi="Times New Roman" w:cs="Times New Roman"/>
          <w:color w:val="000000" w:themeColor="text1"/>
          <w:sz w:val="20"/>
          <w:szCs w:val="20"/>
        </w:rPr>
        <w:t xml:space="preserve"> </w:t>
      </w:r>
      <w:r w:rsidRPr="005D5523">
        <w:rPr>
          <w:rFonts w:ascii="Times New Roman" w:hAnsi="Times New Roman" w:cs="Times New Roman"/>
          <w:i/>
          <w:iCs/>
          <w:color w:val="000000" w:themeColor="text1"/>
          <w:sz w:val="20"/>
          <w:szCs w:val="20"/>
        </w:rPr>
        <w:t>In vitro</w:t>
      </w:r>
      <w:r w:rsidRPr="005D5523">
        <w:rPr>
          <w:rFonts w:ascii="Times New Roman" w:hAnsi="Times New Roman" w:cs="Times New Roman"/>
          <w:color w:val="000000" w:themeColor="text1"/>
          <w:sz w:val="20"/>
          <w:szCs w:val="20"/>
        </w:rPr>
        <w:t xml:space="preserve"> assessment of immunosuppressant effects on pituitary-hypothalamic organoids.</w:t>
      </w:r>
    </w:p>
    <w:p w14:paraId="5BD4B9C5" w14:textId="704BC129" w:rsidR="00DA1B32" w:rsidRPr="005D5523" w:rsidRDefault="00CC143E" w:rsidP="00EA4362">
      <w:pPr>
        <w:rPr>
          <w:rFonts w:ascii="Times New Roman" w:hAnsi="Times New Roman" w:cs="Times New Roman"/>
          <w:color w:val="000000" w:themeColor="text1"/>
          <w:sz w:val="20"/>
          <w:szCs w:val="20"/>
        </w:rPr>
      </w:pPr>
      <w:r w:rsidRPr="005D5523">
        <w:rPr>
          <w:rFonts w:ascii="Times New Roman" w:hAnsi="Times New Roman" w:cs="Times New Roman"/>
          <w:color w:val="000000" w:themeColor="text1"/>
          <w:sz w:val="20"/>
          <w:szCs w:val="20"/>
        </w:rPr>
        <w:t xml:space="preserve">Comparison of percentage change in ACTH </w:t>
      </w:r>
      <w:r w:rsidR="00C717CA" w:rsidRPr="005D5523">
        <w:rPr>
          <w:rFonts w:ascii="Times New Roman" w:hAnsi="Times New Roman" w:cs="Times New Roman" w:hint="eastAsia"/>
          <w:color w:val="000000" w:themeColor="text1"/>
          <w:sz w:val="20"/>
          <w:szCs w:val="20"/>
        </w:rPr>
        <w:t>secretion</w:t>
      </w:r>
      <w:r w:rsidRPr="005D5523">
        <w:rPr>
          <w:rFonts w:ascii="Times New Roman" w:hAnsi="Times New Roman" w:cs="Times New Roman"/>
          <w:color w:val="000000" w:themeColor="text1"/>
          <w:sz w:val="20"/>
          <w:szCs w:val="20"/>
        </w:rPr>
        <w:t xml:space="preserve"> between the vehicle control group (DMSO+, n = 10 wells, mid-grey) and the TAC/MMF</w:t>
      </w:r>
      <w:r w:rsidR="000C35F3" w:rsidRPr="005D5523">
        <w:rPr>
          <w:rFonts w:ascii="Times New Roman" w:hAnsi="Times New Roman" w:cs="Times New Roman"/>
          <w:color w:val="000000" w:themeColor="text1"/>
          <w:sz w:val="20"/>
          <w:szCs w:val="20"/>
        </w:rPr>
        <w:t>/DMSO</w:t>
      </w:r>
      <w:r w:rsidRPr="005D5523">
        <w:rPr>
          <w:rFonts w:ascii="Times New Roman" w:hAnsi="Times New Roman" w:cs="Times New Roman"/>
          <w:color w:val="000000" w:themeColor="text1"/>
          <w:sz w:val="20"/>
          <w:szCs w:val="20"/>
        </w:rPr>
        <w:t>-treated group (TAC/MMF</w:t>
      </w:r>
      <w:r w:rsidR="000C35F3" w:rsidRPr="005D5523">
        <w:rPr>
          <w:rFonts w:ascii="Times New Roman" w:hAnsi="Times New Roman" w:cs="Times New Roman"/>
          <w:color w:val="000000" w:themeColor="text1"/>
          <w:sz w:val="20"/>
          <w:szCs w:val="20"/>
        </w:rPr>
        <w:t>/DMSO</w:t>
      </w:r>
      <w:r w:rsidRPr="005D5523">
        <w:rPr>
          <w:rFonts w:ascii="Times New Roman" w:hAnsi="Times New Roman" w:cs="Times New Roman"/>
          <w:color w:val="000000" w:themeColor="text1"/>
          <w:sz w:val="20"/>
          <w:szCs w:val="20"/>
        </w:rPr>
        <w:t>+, n = 10 wells, black). Relative values are presented as a bar chart, with the median pre-treatment ACTH concentration for each respective group set to 100%. The TAC/MMF</w:t>
      </w:r>
      <w:r w:rsidR="000C35F3" w:rsidRPr="005D5523">
        <w:rPr>
          <w:rFonts w:ascii="Times New Roman" w:hAnsi="Times New Roman" w:cs="Times New Roman"/>
          <w:color w:val="000000" w:themeColor="text1"/>
          <w:sz w:val="20"/>
          <w:szCs w:val="20"/>
        </w:rPr>
        <w:t>/DMSO</w:t>
      </w:r>
      <w:r w:rsidRPr="005D5523">
        <w:rPr>
          <w:rFonts w:ascii="Times New Roman" w:hAnsi="Times New Roman" w:cs="Times New Roman"/>
          <w:color w:val="000000" w:themeColor="text1"/>
          <w:sz w:val="20"/>
          <w:szCs w:val="20"/>
        </w:rPr>
        <w:t>-treated group (TAC/MMF</w:t>
      </w:r>
      <w:r w:rsidR="000C35F3" w:rsidRPr="005D5523">
        <w:rPr>
          <w:rFonts w:ascii="Times New Roman" w:hAnsi="Times New Roman" w:cs="Times New Roman"/>
          <w:color w:val="000000" w:themeColor="text1"/>
          <w:sz w:val="20"/>
          <w:szCs w:val="20"/>
        </w:rPr>
        <w:t>/DMSO</w:t>
      </w:r>
      <w:r w:rsidRPr="005D5523">
        <w:rPr>
          <w:rFonts w:ascii="Times New Roman" w:hAnsi="Times New Roman" w:cs="Times New Roman"/>
          <w:color w:val="000000" w:themeColor="text1"/>
          <w:sz w:val="20"/>
          <w:szCs w:val="20"/>
        </w:rPr>
        <w:t>+) did not exhibit a significant decrease in basal ACTH secretion compared with the vehicle control group (DMSO+) (DMSO+ vs. TAC/MMF</w:t>
      </w:r>
      <w:r w:rsidR="000C35F3" w:rsidRPr="005D5523">
        <w:rPr>
          <w:rFonts w:ascii="Times New Roman" w:hAnsi="Times New Roman" w:cs="Times New Roman"/>
          <w:color w:val="000000" w:themeColor="text1"/>
          <w:sz w:val="20"/>
          <w:szCs w:val="20"/>
        </w:rPr>
        <w:t>/DMSO</w:t>
      </w:r>
      <w:r w:rsidRPr="005D5523">
        <w:rPr>
          <w:rFonts w:ascii="Times New Roman" w:hAnsi="Times New Roman" w:cs="Times New Roman"/>
          <w:color w:val="000000" w:themeColor="text1"/>
          <w:sz w:val="20"/>
          <w:szCs w:val="20"/>
        </w:rPr>
        <w:t>+; 0.97 [IQR 0.80–1.24] vs. 0.88 [IQR 0.74–1.23], p = 0.73, Fig. S11). Statistical differences were assessed using the Wilcoxon rank-sum test. Bars indicate medians (interquartile range; IQR).</w:t>
      </w:r>
    </w:p>
    <w:p w14:paraId="55E169A2" w14:textId="77777777" w:rsidR="00A56B1A" w:rsidRDefault="00A56B1A" w:rsidP="00EA4362">
      <w:pPr>
        <w:rPr>
          <w:rFonts w:ascii="Times New Roman" w:hAnsi="Times New Roman" w:cs="Times New Roman"/>
          <w:sz w:val="20"/>
          <w:szCs w:val="20"/>
        </w:rPr>
      </w:pPr>
    </w:p>
    <w:p w14:paraId="75E9DD49" w14:textId="77777777" w:rsidR="00A56B1A" w:rsidRDefault="00A56B1A" w:rsidP="00EA4362">
      <w:pPr>
        <w:rPr>
          <w:rFonts w:ascii="Times New Roman" w:hAnsi="Times New Roman" w:cs="Times New Roman"/>
          <w:sz w:val="20"/>
          <w:szCs w:val="20"/>
        </w:rPr>
      </w:pPr>
    </w:p>
    <w:p w14:paraId="55CEAEED" w14:textId="77777777" w:rsidR="00A56B1A" w:rsidRDefault="00A56B1A" w:rsidP="00EA4362">
      <w:pPr>
        <w:rPr>
          <w:rFonts w:ascii="Times New Roman" w:hAnsi="Times New Roman" w:cs="Times New Roman"/>
          <w:sz w:val="20"/>
          <w:szCs w:val="20"/>
        </w:rPr>
      </w:pPr>
    </w:p>
    <w:p w14:paraId="7255A3F5" w14:textId="77777777" w:rsidR="00A56B1A" w:rsidRDefault="00A56B1A" w:rsidP="00EA4362">
      <w:pPr>
        <w:rPr>
          <w:rFonts w:ascii="Times New Roman" w:hAnsi="Times New Roman" w:cs="Times New Roman"/>
          <w:sz w:val="20"/>
          <w:szCs w:val="20"/>
        </w:rPr>
      </w:pPr>
    </w:p>
    <w:p w14:paraId="797D7204" w14:textId="77777777" w:rsidR="00A56B1A" w:rsidRDefault="00A56B1A" w:rsidP="00EA4362">
      <w:pPr>
        <w:rPr>
          <w:rFonts w:ascii="Times New Roman" w:hAnsi="Times New Roman" w:cs="Times New Roman"/>
          <w:sz w:val="20"/>
          <w:szCs w:val="20"/>
        </w:rPr>
      </w:pPr>
    </w:p>
    <w:p w14:paraId="7ED49F79" w14:textId="77777777" w:rsidR="00A56B1A" w:rsidRDefault="00A56B1A" w:rsidP="00EA4362">
      <w:pPr>
        <w:rPr>
          <w:rFonts w:ascii="Times New Roman" w:hAnsi="Times New Roman" w:cs="Times New Roman"/>
          <w:sz w:val="20"/>
          <w:szCs w:val="20"/>
        </w:rPr>
      </w:pPr>
    </w:p>
    <w:p w14:paraId="41F35C63" w14:textId="77777777" w:rsidR="00A56B1A" w:rsidRDefault="00A56B1A" w:rsidP="00EA4362">
      <w:pPr>
        <w:rPr>
          <w:rFonts w:ascii="Times New Roman" w:hAnsi="Times New Roman" w:cs="Times New Roman"/>
          <w:sz w:val="20"/>
          <w:szCs w:val="20"/>
        </w:rPr>
      </w:pPr>
    </w:p>
    <w:p w14:paraId="1ECC90C5" w14:textId="77777777" w:rsidR="00A56B1A" w:rsidRDefault="00A56B1A" w:rsidP="00EA4362">
      <w:pPr>
        <w:rPr>
          <w:rFonts w:ascii="Times New Roman" w:hAnsi="Times New Roman" w:cs="Times New Roman"/>
          <w:sz w:val="20"/>
          <w:szCs w:val="20"/>
        </w:rPr>
      </w:pPr>
    </w:p>
    <w:p w14:paraId="39251ECE" w14:textId="77777777" w:rsidR="00A56B1A" w:rsidRDefault="00A56B1A" w:rsidP="00EA4362">
      <w:pPr>
        <w:rPr>
          <w:rFonts w:ascii="Times New Roman" w:hAnsi="Times New Roman" w:cs="Times New Roman"/>
          <w:sz w:val="20"/>
          <w:szCs w:val="20"/>
        </w:rPr>
      </w:pPr>
    </w:p>
    <w:p w14:paraId="0C0F246A" w14:textId="77777777" w:rsidR="00DA1B32" w:rsidRPr="00DA1B32" w:rsidRDefault="00DA1B32" w:rsidP="00EA4362">
      <w:pPr>
        <w:rPr>
          <w:rFonts w:ascii="Times New Roman" w:hAnsi="Times New Roman" w:cs="Times New Roman"/>
          <w:sz w:val="20"/>
          <w:szCs w:val="20"/>
        </w:rPr>
      </w:pPr>
    </w:p>
    <w:p w14:paraId="6394FEBA" w14:textId="10FB83DC" w:rsidR="008956F8" w:rsidRDefault="008956F8" w:rsidP="00EA4362">
      <w:pPr>
        <w:rPr>
          <w:rFonts w:ascii="Times New Roman" w:hAnsi="Times New Roman" w:cs="Times New Roman"/>
          <w:sz w:val="20"/>
          <w:szCs w:val="20"/>
        </w:rPr>
      </w:pPr>
      <w:r w:rsidRPr="008956F8">
        <w:rPr>
          <w:rFonts w:ascii="Times New Roman" w:hAnsi="Times New Roman" w:cs="Times New Roman"/>
          <w:noProof/>
          <w:sz w:val="20"/>
          <w:szCs w:val="20"/>
        </w:rPr>
        <w:lastRenderedPageBreak/>
        <w:drawing>
          <wp:inline distT="0" distB="0" distL="0" distR="0" wp14:anchorId="6F6E9F07" wp14:editId="4EB062B9">
            <wp:extent cx="3815640" cy="4064680"/>
            <wp:effectExtent l="0" t="0" r="0" b="0"/>
            <wp:docPr id="1741354366" name="図 1" descr="クリスマスの星の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54366" name="図 1" descr="クリスマスの星の光&#10;&#10;AI 生成コンテンツは誤りを含む可能性があります。"/>
                    <pic:cNvPicPr/>
                  </pic:nvPicPr>
                  <pic:blipFill>
                    <a:blip r:embed="rId23"/>
                    <a:stretch>
                      <a:fillRect/>
                    </a:stretch>
                  </pic:blipFill>
                  <pic:spPr>
                    <a:xfrm>
                      <a:off x="0" y="0"/>
                      <a:ext cx="3815640" cy="4064680"/>
                    </a:xfrm>
                    <a:prstGeom prst="rect">
                      <a:avLst/>
                    </a:prstGeom>
                  </pic:spPr>
                </pic:pic>
              </a:graphicData>
            </a:graphic>
          </wp:inline>
        </w:drawing>
      </w:r>
    </w:p>
    <w:p w14:paraId="508F92AA" w14:textId="77777777" w:rsidR="008956F8" w:rsidRDefault="008956F8" w:rsidP="00EA4362">
      <w:pPr>
        <w:rPr>
          <w:rFonts w:ascii="Times New Roman" w:hAnsi="Times New Roman" w:cs="Times New Roman"/>
          <w:sz w:val="20"/>
          <w:szCs w:val="20"/>
        </w:rPr>
      </w:pPr>
    </w:p>
    <w:p w14:paraId="6B389550" w14:textId="54E77644" w:rsidR="008956F8" w:rsidRPr="005D5523" w:rsidRDefault="008956F8" w:rsidP="00EA4362">
      <w:pPr>
        <w:rPr>
          <w:rFonts w:ascii="Times New Roman" w:hAnsi="Times New Roman" w:cs="Times New Roman"/>
          <w:color w:val="000000" w:themeColor="text1"/>
          <w:sz w:val="20"/>
          <w:szCs w:val="20"/>
        </w:rPr>
      </w:pPr>
      <w:r w:rsidRPr="005D5523">
        <w:rPr>
          <w:rFonts w:ascii="Times New Roman" w:hAnsi="Times New Roman" w:cs="Times New Roman"/>
          <w:color w:val="000000" w:themeColor="text1"/>
          <w:sz w:val="20"/>
          <w:szCs w:val="20"/>
        </w:rPr>
        <w:t>Fig. S1</w:t>
      </w:r>
      <w:r w:rsidR="00D26A86" w:rsidRPr="005D5523">
        <w:rPr>
          <w:rFonts w:ascii="Times New Roman" w:hAnsi="Times New Roman" w:cs="Times New Roman"/>
          <w:color w:val="000000" w:themeColor="text1"/>
          <w:sz w:val="20"/>
          <w:szCs w:val="20"/>
        </w:rPr>
        <w:t>2</w:t>
      </w:r>
      <w:r w:rsidRPr="005D5523">
        <w:rPr>
          <w:rFonts w:ascii="Times New Roman" w:hAnsi="Times New Roman" w:cs="Times New Roman"/>
          <w:color w:val="000000" w:themeColor="text1"/>
          <w:sz w:val="20"/>
          <w:szCs w:val="20"/>
        </w:rPr>
        <w:t xml:space="preserve">. Histological findings after subcutaneous cell transplantation in mice. </w:t>
      </w:r>
    </w:p>
    <w:p w14:paraId="0B22E222" w14:textId="77777777" w:rsidR="00A91F8E" w:rsidRPr="005D5523" w:rsidRDefault="00A91F8E" w:rsidP="00A91F8E">
      <w:pPr>
        <w:rPr>
          <w:rFonts w:ascii="Times New Roman" w:hAnsi="Times New Roman" w:cs="Times New Roman"/>
          <w:color w:val="000000" w:themeColor="text1"/>
          <w:sz w:val="20"/>
          <w:szCs w:val="20"/>
        </w:rPr>
      </w:pPr>
      <w:r w:rsidRPr="005D5523">
        <w:rPr>
          <w:rFonts w:ascii="Times New Roman" w:hAnsi="Times New Roman" w:cs="Times New Roman"/>
          <w:color w:val="000000" w:themeColor="text1"/>
          <w:sz w:val="20"/>
          <w:szCs w:val="20"/>
        </w:rPr>
        <w:t>(a–b) Sections of skin and subcutaneous adipose tissue containing the grafts, harvested 3 mo after transplantation. ACTH-expressing cells (red) were observed within the subcutaneous white adipose tissue.</w:t>
      </w:r>
    </w:p>
    <w:p w14:paraId="5449EA3F" w14:textId="77777777" w:rsidR="00A91F8E" w:rsidRPr="005D5523" w:rsidRDefault="00A91F8E" w:rsidP="00A91F8E">
      <w:pPr>
        <w:rPr>
          <w:rFonts w:ascii="Times New Roman" w:hAnsi="Times New Roman" w:cs="Times New Roman"/>
          <w:color w:val="000000" w:themeColor="text1"/>
          <w:sz w:val="20"/>
          <w:szCs w:val="20"/>
        </w:rPr>
      </w:pPr>
      <w:r w:rsidRPr="005D5523">
        <w:rPr>
          <w:rFonts w:ascii="Times New Roman" w:hAnsi="Times New Roman" w:cs="Times New Roman"/>
          <w:color w:val="000000" w:themeColor="text1"/>
          <w:sz w:val="20"/>
          <w:szCs w:val="20"/>
        </w:rPr>
        <w:t>(c–d) Sections of muscle tissue containing the grafts, harvested 3 mo after transplantation. ACTH-expressing cells (red) were observed within the host muscle.</w:t>
      </w:r>
    </w:p>
    <w:p w14:paraId="23AD4FB7" w14:textId="77777777" w:rsidR="00A91F8E" w:rsidRPr="005D5523" w:rsidRDefault="00A91F8E" w:rsidP="00A91F8E">
      <w:pPr>
        <w:rPr>
          <w:rFonts w:ascii="Times New Roman" w:hAnsi="Times New Roman" w:cs="Times New Roman"/>
          <w:color w:val="000000" w:themeColor="text1"/>
          <w:sz w:val="20"/>
          <w:szCs w:val="20"/>
        </w:rPr>
      </w:pPr>
      <w:r w:rsidRPr="005D5523">
        <w:rPr>
          <w:rFonts w:ascii="Times New Roman" w:hAnsi="Times New Roman" w:cs="Times New Roman"/>
          <w:color w:val="000000" w:themeColor="text1"/>
          <w:sz w:val="20"/>
          <w:szCs w:val="20"/>
        </w:rPr>
        <w:t xml:space="preserve">For all panels, immunofluorescence staining was performed to detect specific antigens, and nuclei were counterstained with 4′,6-diamidino-2-phenylindole dihydrochloride (DAPI). </w:t>
      </w:r>
    </w:p>
    <w:p w14:paraId="1B88FE40" w14:textId="6F1F6D34" w:rsidR="00A91F8E" w:rsidRPr="005D5523" w:rsidRDefault="00A91F8E" w:rsidP="00A91F8E">
      <w:pPr>
        <w:rPr>
          <w:rFonts w:ascii="Times New Roman" w:hAnsi="Times New Roman" w:cs="Times New Roman"/>
          <w:color w:val="000000" w:themeColor="text1"/>
          <w:sz w:val="20"/>
          <w:szCs w:val="20"/>
        </w:rPr>
      </w:pPr>
      <w:r w:rsidRPr="005D5523">
        <w:rPr>
          <w:rFonts w:ascii="Times New Roman" w:hAnsi="Times New Roman" w:cs="Times New Roman"/>
          <w:color w:val="000000" w:themeColor="text1"/>
          <w:sz w:val="20"/>
          <w:szCs w:val="20"/>
        </w:rPr>
        <w:t>Scale bars: 100 μm (a–d).</w:t>
      </w:r>
    </w:p>
    <w:p w14:paraId="0D8CA64B" w14:textId="77BED5DD" w:rsidR="00A91F8E" w:rsidRPr="008575F4" w:rsidRDefault="00A91F8E" w:rsidP="00A91F8E">
      <w:pPr>
        <w:rPr>
          <w:rFonts w:ascii="Times New Roman" w:hAnsi="Times New Roman" w:cs="Times New Roman"/>
          <w:sz w:val="20"/>
          <w:szCs w:val="20"/>
        </w:rPr>
        <w:sectPr w:rsidR="00A91F8E" w:rsidRPr="008575F4" w:rsidSect="00920D72">
          <w:pgSz w:w="11906" w:h="16838"/>
          <w:pgMar w:top="1797" w:right="1440" w:bottom="1797" w:left="1440" w:header="851" w:footer="992" w:gutter="0"/>
          <w:cols w:space="425"/>
          <w:docGrid w:type="linesAndChars" w:linePitch="360"/>
        </w:sectPr>
      </w:pPr>
    </w:p>
    <w:p w14:paraId="4786B4FF" w14:textId="7C75CA3D" w:rsidR="00A43806" w:rsidRPr="008575F4" w:rsidRDefault="005B65B0" w:rsidP="00EA4362">
      <w:pPr>
        <w:rPr>
          <w:rFonts w:ascii="Times New Roman" w:hAnsi="Times New Roman" w:cs="Times New Roman"/>
          <w:sz w:val="20"/>
          <w:szCs w:val="20"/>
        </w:rPr>
      </w:pPr>
      <w:r w:rsidRPr="008575F4">
        <w:rPr>
          <w:rFonts w:ascii="Times New Roman" w:hAnsi="Times New Roman" w:cs="Times New Roman"/>
          <w:sz w:val="20"/>
          <w:szCs w:val="20"/>
        </w:rPr>
        <w:lastRenderedPageBreak/>
        <w:t>Table S1</w:t>
      </w:r>
      <w:r w:rsidR="00EA4362" w:rsidRPr="008575F4">
        <w:rPr>
          <w:rFonts w:ascii="Times New Roman" w:hAnsi="Times New Roman" w:cs="Times New Roman"/>
          <w:sz w:val="20"/>
          <w:szCs w:val="20"/>
        </w:rPr>
        <w:t xml:space="preserve">. </w:t>
      </w:r>
      <w:r w:rsidR="00A43806" w:rsidRPr="008575F4">
        <w:rPr>
          <w:rFonts w:ascii="Times New Roman" w:hAnsi="Times New Roman" w:cs="Times New Roman"/>
          <w:sz w:val="20"/>
          <w:szCs w:val="20"/>
        </w:rPr>
        <w:t xml:space="preserve">Hormonal levels in cynomolgus monkey </w:t>
      </w:r>
      <w:r w:rsidR="001F6F2D">
        <w:rPr>
          <w:rFonts w:ascii="Times New Roman" w:hAnsi="Times New Roman" w:cs="Times New Roman" w:hint="eastAsia"/>
          <w:sz w:val="20"/>
          <w:szCs w:val="20"/>
        </w:rPr>
        <w:t>after</w:t>
      </w:r>
      <w:r w:rsidR="00A43806" w:rsidRPr="008575F4">
        <w:rPr>
          <w:rFonts w:ascii="Times New Roman" w:hAnsi="Times New Roman" w:cs="Times New Roman"/>
          <w:sz w:val="20"/>
          <w:szCs w:val="20"/>
        </w:rPr>
        <w:t xml:space="preserve"> hypophysectomy.</w:t>
      </w:r>
    </w:p>
    <w:p w14:paraId="7A094E99" w14:textId="259F290B" w:rsidR="00A43806" w:rsidRPr="008575F4" w:rsidRDefault="00A43806" w:rsidP="00EA4362">
      <w:pPr>
        <w:rPr>
          <w:rFonts w:ascii="Times New Roman" w:hAnsi="Times New Roman" w:cs="Times New Roman"/>
          <w:sz w:val="20"/>
          <w:szCs w:val="20"/>
        </w:rPr>
      </w:pPr>
      <w:r w:rsidRPr="008575F4">
        <w:rPr>
          <w:rFonts w:ascii="Times New Roman" w:hAnsi="Times New Roman" w:cs="Times New Roman"/>
          <w:noProof/>
          <w:sz w:val="20"/>
          <w:szCs w:val="20"/>
        </w:rPr>
        <w:drawing>
          <wp:inline distT="0" distB="0" distL="0" distR="0" wp14:anchorId="65F65C37" wp14:editId="373CA64A">
            <wp:extent cx="3600000" cy="2049069"/>
            <wp:effectExtent l="0" t="0" r="635" b="8890"/>
            <wp:docPr id="25" name="図 24">
              <a:extLst xmlns:a="http://schemas.openxmlformats.org/drawingml/2006/main">
                <a:ext uri="{FF2B5EF4-FFF2-40B4-BE49-F238E27FC236}">
                  <a16:creationId xmlns:a16="http://schemas.microsoft.com/office/drawing/2014/main" id="{3E95B38F-8DFD-7331-0BAE-04951D73FE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 24">
                      <a:extLst>
                        <a:ext uri="{FF2B5EF4-FFF2-40B4-BE49-F238E27FC236}">
                          <a16:creationId xmlns:a16="http://schemas.microsoft.com/office/drawing/2014/main" id="{3E95B38F-8DFD-7331-0BAE-04951D73FE0A}"/>
                        </a:ext>
                      </a:extLst>
                    </pic:cNvPr>
                    <pic:cNvPicPr>
                      <a:picLocks noChangeAspect="1"/>
                    </pic:cNvPicPr>
                  </pic:nvPicPr>
                  <pic:blipFill>
                    <a:blip r:embed="rId24"/>
                    <a:srcRect l="41559" t="3016" r="41304" b="83979"/>
                    <a:stretch>
                      <a:fillRect/>
                    </a:stretch>
                  </pic:blipFill>
                  <pic:spPr>
                    <a:xfrm>
                      <a:off x="0" y="0"/>
                      <a:ext cx="3600000" cy="2049069"/>
                    </a:xfrm>
                    <a:prstGeom prst="rect">
                      <a:avLst/>
                    </a:prstGeom>
                  </pic:spPr>
                </pic:pic>
              </a:graphicData>
            </a:graphic>
          </wp:inline>
        </w:drawing>
      </w:r>
    </w:p>
    <w:p w14:paraId="2F781A1D" w14:textId="77777777" w:rsidR="00A43806" w:rsidRPr="008575F4" w:rsidRDefault="00A43806" w:rsidP="00EA4362">
      <w:pPr>
        <w:rPr>
          <w:rFonts w:ascii="Times New Roman" w:hAnsi="Times New Roman" w:cs="Times New Roman"/>
          <w:sz w:val="20"/>
          <w:szCs w:val="20"/>
        </w:rPr>
      </w:pPr>
    </w:p>
    <w:p w14:paraId="52987BD1" w14:textId="77777777" w:rsidR="00A43806" w:rsidRPr="008575F4" w:rsidRDefault="00A43806" w:rsidP="00EA4362">
      <w:pPr>
        <w:rPr>
          <w:rFonts w:ascii="Times New Roman" w:hAnsi="Times New Roman" w:cs="Times New Roman"/>
          <w:sz w:val="20"/>
          <w:szCs w:val="20"/>
        </w:rPr>
      </w:pPr>
    </w:p>
    <w:p w14:paraId="3A16C343" w14:textId="77777777" w:rsidR="00A43806" w:rsidRPr="008575F4" w:rsidRDefault="00A43806" w:rsidP="00EA4362">
      <w:pPr>
        <w:rPr>
          <w:rFonts w:ascii="Times New Roman" w:hAnsi="Times New Roman" w:cs="Times New Roman"/>
          <w:sz w:val="20"/>
          <w:szCs w:val="20"/>
        </w:rPr>
      </w:pPr>
    </w:p>
    <w:p w14:paraId="40DBB0D2" w14:textId="77777777" w:rsidR="00A43806" w:rsidRPr="008575F4" w:rsidRDefault="00A43806" w:rsidP="00EA4362">
      <w:pPr>
        <w:rPr>
          <w:rFonts w:ascii="Times New Roman" w:hAnsi="Times New Roman" w:cs="Times New Roman"/>
          <w:sz w:val="20"/>
          <w:szCs w:val="20"/>
        </w:rPr>
      </w:pPr>
    </w:p>
    <w:p w14:paraId="7B3DA3BC" w14:textId="77777777" w:rsidR="00A43806" w:rsidRPr="008575F4" w:rsidRDefault="00A43806" w:rsidP="00EA4362">
      <w:pPr>
        <w:rPr>
          <w:rFonts w:ascii="Times New Roman" w:hAnsi="Times New Roman" w:cs="Times New Roman"/>
          <w:sz w:val="20"/>
          <w:szCs w:val="20"/>
        </w:rPr>
      </w:pPr>
    </w:p>
    <w:p w14:paraId="778F94DD" w14:textId="77777777" w:rsidR="00A43806" w:rsidRPr="008575F4" w:rsidRDefault="00A43806" w:rsidP="00EA4362">
      <w:pPr>
        <w:rPr>
          <w:rFonts w:ascii="Times New Roman" w:hAnsi="Times New Roman" w:cs="Times New Roman"/>
          <w:sz w:val="20"/>
          <w:szCs w:val="20"/>
        </w:rPr>
      </w:pPr>
    </w:p>
    <w:p w14:paraId="1B5CF4E3" w14:textId="77777777" w:rsidR="00A43806" w:rsidRPr="008575F4" w:rsidRDefault="00A43806" w:rsidP="00EA4362">
      <w:pPr>
        <w:rPr>
          <w:rFonts w:ascii="Times New Roman" w:hAnsi="Times New Roman" w:cs="Times New Roman"/>
          <w:sz w:val="20"/>
          <w:szCs w:val="20"/>
        </w:rPr>
      </w:pPr>
    </w:p>
    <w:p w14:paraId="14028C40" w14:textId="77777777" w:rsidR="00A43806" w:rsidRPr="008575F4" w:rsidRDefault="00A43806" w:rsidP="00EA4362">
      <w:pPr>
        <w:rPr>
          <w:rFonts w:ascii="Times New Roman" w:hAnsi="Times New Roman" w:cs="Times New Roman"/>
          <w:sz w:val="20"/>
          <w:szCs w:val="20"/>
        </w:rPr>
      </w:pPr>
    </w:p>
    <w:p w14:paraId="4CECDB7E" w14:textId="77777777" w:rsidR="00A43806" w:rsidRPr="008575F4" w:rsidRDefault="00A43806" w:rsidP="00EA4362">
      <w:pPr>
        <w:rPr>
          <w:rFonts w:ascii="Times New Roman" w:hAnsi="Times New Roman" w:cs="Times New Roman"/>
          <w:sz w:val="20"/>
          <w:szCs w:val="20"/>
        </w:rPr>
      </w:pPr>
    </w:p>
    <w:p w14:paraId="5359631D" w14:textId="77777777" w:rsidR="00A43806" w:rsidRPr="008575F4" w:rsidRDefault="00A43806" w:rsidP="00EA4362">
      <w:pPr>
        <w:rPr>
          <w:rFonts w:ascii="Times New Roman" w:hAnsi="Times New Roman" w:cs="Times New Roman"/>
          <w:sz w:val="20"/>
          <w:szCs w:val="20"/>
        </w:rPr>
      </w:pPr>
    </w:p>
    <w:p w14:paraId="49E0FB7D" w14:textId="77777777" w:rsidR="00A43806" w:rsidRPr="008575F4" w:rsidRDefault="00A43806" w:rsidP="00EA4362">
      <w:pPr>
        <w:rPr>
          <w:rFonts w:ascii="Times New Roman" w:hAnsi="Times New Roman" w:cs="Times New Roman"/>
          <w:sz w:val="20"/>
          <w:szCs w:val="20"/>
        </w:rPr>
      </w:pPr>
    </w:p>
    <w:p w14:paraId="03545770" w14:textId="77777777" w:rsidR="00A43806" w:rsidRPr="008575F4" w:rsidRDefault="00A43806" w:rsidP="00EA4362">
      <w:pPr>
        <w:rPr>
          <w:rFonts w:ascii="Times New Roman" w:hAnsi="Times New Roman" w:cs="Times New Roman"/>
          <w:sz w:val="20"/>
          <w:szCs w:val="20"/>
        </w:rPr>
      </w:pPr>
    </w:p>
    <w:p w14:paraId="1FB2D74A" w14:textId="77777777" w:rsidR="00A43806" w:rsidRPr="008575F4" w:rsidRDefault="00A43806" w:rsidP="00EA4362">
      <w:pPr>
        <w:rPr>
          <w:rFonts w:ascii="Times New Roman" w:hAnsi="Times New Roman" w:cs="Times New Roman"/>
          <w:sz w:val="20"/>
          <w:szCs w:val="20"/>
        </w:rPr>
      </w:pPr>
    </w:p>
    <w:p w14:paraId="502B88BB" w14:textId="77777777" w:rsidR="00A43806" w:rsidRPr="008575F4" w:rsidRDefault="00A43806" w:rsidP="00EA4362">
      <w:pPr>
        <w:rPr>
          <w:rFonts w:ascii="Times New Roman" w:hAnsi="Times New Roman" w:cs="Times New Roman"/>
          <w:sz w:val="20"/>
          <w:szCs w:val="20"/>
        </w:rPr>
      </w:pPr>
    </w:p>
    <w:p w14:paraId="1A300481" w14:textId="3540264B" w:rsidR="00EA4362" w:rsidRPr="008575F4" w:rsidRDefault="00A43806" w:rsidP="00EA4362">
      <w:pPr>
        <w:rPr>
          <w:rFonts w:ascii="Times New Roman" w:hAnsi="Times New Roman" w:cs="Times New Roman"/>
          <w:sz w:val="20"/>
          <w:szCs w:val="20"/>
        </w:rPr>
      </w:pPr>
      <w:r w:rsidRPr="008575F4">
        <w:rPr>
          <w:rFonts w:ascii="Times New Roman" w:hAnsi="Times New Roman" w:cs="Times New Roman"/>
          <w:sz w:val="20"/>
          <w:szCs w:val="20"/>
        </w:rPr>
        <w:lastRenderedPageBreak/>
        <w:t xml:space="preserve">Table S2. </w:t>
      </w:r>
      <w:r w:rsidR="005D61F3">
        <w:rPr>
          <w:rFonts w:ascii="Times New Roman" w:hAnsi="Times New Roman" w:cs="Times New Roman" w:hint="eastAsia"/>
          <w:sz w:val="20"/>
          <w:szCs w:val="20"/>
        </w:rPr>
        <w:t>Ha</w:t>
      </w:r>
      <w:r w:rsidR="00EA4362" w:rsidRPr="008575F4">
        <w:rPr>
          <w:rFonts w:ascii="Times New Roman" w:hAnsi="Times New Roman" w:cs="Times New Roman"/>
          <w:sz w:val="20"/>
          <w:szCs w:val="20"/>
        </w:rPr>
        <w:t>ematological and biochemical test results before and after hypophysectomy in cynomolgus monkey.</w:t>
      </w:r>
    </w:p>
    <w:p w14:paraId="10ACBB8D" w14:textId="027F14D7" w:rsidR="00EA4362" w:rsidRPr="008575F4" w:rsidRDefault="008466B7">
      <w:pPr>
        <w:rPr>
          <w:rFonts w:ascii="Times New Roman" w:hAnsi="Times New Roman" w:cs="Times New Roman"/>
          <w:b/>
          <w:bCs/>
          <w:sz w:val="20"/>
          <w:szCs w:val="20"/>
        </w:rPr>
      </w:pPr>
      <w:r w:rsidRPr="008575F4">
        <w:rPr>
          <w:rFonts w:ascii="Times New Roman" w:hAnsi="Times New Roman" w:cs="Times New Roman"/>
          <w:b/>
          <w:bCs/>
          <w:noProof/>
          <w:sz w:val="20"/>
          <w:szCs w:val="20"/>
        </w:rPr>
        <w:drawing>
          <wp:inline distT="0" distB="0" distL="0" distR="0" wp14:anchorId="54EA0BB4" wp14:editId="19D1BB15">
            <wp:extent cx="7903952" cy="4086225"/>
            <wp:effectExtent l="0" t="0" r="1905" b="0"/>
            <wp:docPr id="1810149696"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13055" cy="4090931"/>
                    </a:xfrm>
                    <a:prstGeom prst="rect">
                      <a:avLst/>
                    </a:prstGeom>
                    <a:noFill/>
                    <a:ln>
                      <a:noFill/>
                    </a:ln>
                  </pic:spPr>
                </pic:pic>
              </a:graphicData>
            </a:graphic>
          </wp:inline>
        </w:drawing>
      </w:r>
    </w:p>
    <w:p w14:paraId="7AEAACD2" w14:textId="72FAC601" w:rsidR="00EA4362" w:rsidRPr="008575F4" w:rsidRDefault="00EA4362">
      <w:pPr>
        <w:rPr>
          <w:rFonts w:ascii="Times New Roman" w:hAnsi="Times New Roman" w:cs="Times New Roman"/>
          <w:b/>
          <w:bCs/>
          <w:sz w:val="20"/>
          <w:szCs w:val="20"/>
        </w:rPr>
      </w:pPr>
    </w:p>
    <w:sectPr w:rsidR="00EA4362" w:rsidRPr="008575F4" w:rsidSect="008466B7">
      <w:pgSz w:w="16838" w:h="11906" w:orient="landscape"/>
      <w:pgMar w:top="1440" w:right="1797" w:bottom="1440" w:left="179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D9ED6" w14:textId="77777777" w:rsidR="00C846BF" w:rsidRDefault="00C846BF" w:rsidP="00EA4362">
      <w:r>
        <w:separator/>
      </w:r>
    </w:p>
  </w:endnote>
  <w:endnote w:type="continuationSeparator" w:id="0">
    <w:p w14:paraId="0E9579F9" w14:textId="77777777" w:rsidR="00C846BF" w:rsidRDefault="00C846BF" w:rsidP="00EA4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052643"/>
      <w:docPartObj>
        <w:docPartGallery w:val="Page Numbers (Bottom of Page)"/>
        <w:docPartUnique/>
      </w:docPartObj>
    </w:sdtPr>
    <w:sdtContent>
      <w:p w14:paraId="3C454D8E" w14:textId="781B88B6" w:rsidR="00EA4362" w:rsidRDefault="00EA4362">
        <w:pPr>
          <w:pStyle w:val="ac"/>
          <w:jc w:val="right"/>
        </w:pPr>
        <w:r>
          <w:fldChar w:fldCharType="begin"/>
        </w:r>
        <w:r>
          <w:instrText>PAGE   \* MERGEFORMAT</w:instrText>
        </w:r>
        <w:r>
          <w:fldChar w:fldCharType="separate"/>
        </w:r>
        <w:r>
          <w:rPr>
            <w:lang w:val="ja-JP"/>
          </w:rPr>
          <w:t>2</w:t>
        </w:r>
        <w:r>
          <w:fldChar w:fldCharType="end"/>
        </w:r>
      </w:p>
    </w:sdtContent>
  </w:sdt>
  <w:p w14:paraId="2F677BCB" w14:textId="77777777" w:rsidR="00EA4362" w:rsidRDefault="00EA436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AD953" w14:textId="77777777" w:rsidR="00C846BF" w:rsidRDefault="00C846BF" w:rsidP="00EA4362">
      <w:r>
        <w:separator/>
      </w:r>
    </w:p>
  </w:footnote>
  <w:footnote w:type="continuationSeparator" w:id="0">
    <w:p w14:paraId="25D17714" w14:textId="77777777" w:rsidR="00C846BF" w:rsidRDefault="00C846BF" w:rsidP="00EA43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F4DBC"/>
    <w:multiLevelType w:val="hybridMultilevel"/>
    <w:tmpl w:val="55563BC2"/>
    <w:lvl w:ilvl="0" w:tplc="B5A036DE">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00407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bordersDoNotSurroundHeader/>
  <w:bordersDoNotSurroundFooter/>
  <w:proofState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362"/>
    <w:rsid w:val="00007875"/>
    <w:rsid w:val="0001241F"/>
    <w:rsid w:val="000319B7"/>
    <w:rsid w:val="00033AF3"/>
    <w:rsid w:val="00050CD4"/>
    <w:rsid w:val="00055354"/>
    <w:rsid w:val="00061A1C"/>
    <w:rsid w:val="000827F8"/>
    <w:rsid w:val="0008494B"/>
    <w:rsid w:val="00095782"/>
    <w:rsid w:val="0009737C"/>
    <w:rsid w:val="000A0747"/>
    <w:rsid w:val="000C35F3"/>
    <w:rsid w:val="000C4BEA"/>
    <w:rsid w:val="000C6BCD"/>
    <w:rsid w:val="000D4A39"/>
    <w:rsid w:val="000E2314"/>
    <w:rsid w:val="000E706B"/>
    <w:rsid w:val="000F2ABB"/>
    <w:rsid w:val="000F7401"/>
    <w:rsid w:val="001033FE"/>
    <w:rsid w:val="0011213D"/>
    <w:rsid w:val="00112851"/>
    <w:rsid w:val="001361BA"/>
    <w:rsid w:val="00136E2C"/>
    <w:rsid w:val="00136EFE"/>
    <w:rsid w:val="00140CC6"/>
    <w:rsid w:val="0016291D"/>
    <w:rsid w:val="001650E2"/>
    <w:rsid w:val="00192D35"/>
    <w:rsid w:val="001A00DA"/>
    <w:rsid w:val="001A56ED"/>
    <w:rsid w:val="001A700A"/>
    <w:rsid w:val="001D49C1"/>
    <w:rsid w:val="001E1061"/>
    <w:rsid w:val="001E2F98"/>
    <w:rsid w:val="001F6F2D"/>
    <w:rsid w:val="002036C8"/>
    <w:rsid w:val="00214818"/>
    <w:rsid w:val="00220A94"/>
    <w:rsid w:val="00236C5E"/>
    <w:rsid w:val="00243E9A"/>
    <w:rsid w:val="002574AB"/>
    <w:rsid w:val="002615BF"/>
    <w:rsid w:val="002623BC"/>
    <w:rsid w:val="00264C14"/>
    <w:rsid w:val="002729FF"/>
    <w:rsid w:val="0027539D"/>
    <w:rsid w:val="00277B3D"/>
    <w:rsid w:val="00277C60"/>
    <w:rsid w:val="00280B5B"/>
    <w:rsid w:val="00291C33"/>
    <w:rsid w:val="002938E7"/>
    <w:rsid w:val="00295AB4"/>
    <w:rsid w:val="002A3F5A"/>
    <w:rsid w:val="002A53A6"/>
    <w:rsid w:val="002C1FE2"/>
    <w:rsid w:val="002C2B4D"/>
    <w:rsid w:val="002C4B3B"/>
    <w:rsid w:val="002C6AD0"/>
    <w:rsid w:val="002D2ABB"/>
    <w:rsid w:val="002E0225"/>
    <w:rsid w:val="002F08BB"/>
    <w:rsid w:val="002F2619"/>
    <w:rsid w:val="00310E25"/>
    <w:rsid w:val="0032140A"/>
    <w:rsid w:val="0032501F"/>
    <w:rsid w:val="00336996"/>
    <w:rsid w:val="00355553"/>
    <w:rsid w:val="00365BB9"/>
    <w:rsid w:val="0037562E"/>
    <w:rsid w:val="003850BD"/>
    <w:rsid w:val="003C049A"/>
    <w:rsid w:val="003C6CB1"/>
    <w:rsid w:val="003F7E4A"/>
    <w:rsid w:val="0040155E"/>
    <w:rsid w:val="00405741"/>
    <w:rsid w:val="004070E7"/>
    <w:rsid w:val="00410D45"/>
    <w:rsid w:val="0041330B"/>
    <w:rsid w:val="0042742A"/>
    <w:rsid w:val="00436E0A"/>
    <w:rsid w:val="004444AD"/>
    <w:rsid w:val="00447B75"/>
    <w:rsid w:val="00451388"/>
    <w:rsid w:val="004773D2"/>
    <w:rsid w:val="00484996"/>
    <w:rsid w:val="00496F05"/>
    <w:rsid w:val="004B6605"/>
    <w:rsid w:val="004D6A53"/>
    <w:rsid w:val="005159A2"/>
    <w:rsid w:val="00521751"/>
    <w:rsid w:val="00526BE2"/>
    <w:rsid w:val="00532A80"/>
    <w:rsid w:val="0054375D"/>
    <w:rsid w:val="005707FC"/>
    <w:rsid w:val="005770FB"/>
    <w:rsid w:val="00584487"/>
    <w:rsid w:val="00593540"/>
    <w:rsid w:val="00593EF2"/>
    <w:rsid w:val="005A7A8E"/>
    <w:rsid w:val="005B65B0"/>
    <w:rsid w:val="005C0430"/>
    <w:rsid w:val="005C7AAF"/>
    <w:rsid w:val="005D5523"/>
    <w:rsid w:val="005D61F3"/>
    <w:rsid w:val="005F30C3"/>
    <w:rsid w:val="005F52B8"/>
    <w:rsid w:val="005F6607"/>
    <w:rsid w:val="005F7027"/>
    <w:rsid w:val="005F7618"/>
    <w:rsid w:val="006064D3"/>
    <w:rsid w:val="006331A6"/>
    <w:rsid w:val="00654239"/>
    <w:rsid w:val="006552BF"/>
    <w:rsid w:val="00660427"/>
    <w:rsid w:val="00661407"/>
    <w:rsid w:val="006616D2"/>
    <w:rsid w:val="00667121"/>
    <w:rsid w:val="00672EF4"/>
    <w:rsid w:val="006C16D9"/>
    <w:rsid w:val="006C2FBE"/>
    <w:rsid w:val="006C4B2B"/>
    <w:rsid w:val="006C4DD2"/>
    <w:rsid w:val="006D2E6C"/>
    <w:rsid w:val="006D3B19"/>
    <w:rsid w:val="006E0FAD"/>
    <w:rsid w:val="00710979"/>
    <w:rsid w:val="00717684"/>
    <w:rsid w:val="00720055"/>
    <w:rsid w:val="00734198"/>
    <w:rsid w:val="00734B8B"/>
    <w:rsid w:val="0075221E"/>
    <w:rsid w:val="00752BD6"/>
    <w:rsid w:val="007532BA"/>
    <w:rsid w:val="00753544"/>
    <w:rsid w:val="00755AA1"/>
    <w:rsid w:val="00763CA7"/>
    <w:rsid w:val="00764E1A"/>
    <w:rsid w:val="0077652B"/>
    <w:rsid w:val="00782A04"/>
    <w:rsid w:val="00794767"/>
    <w:rsid w:val="007A048B"/>
    <w:rsid w:val="007A0879"/>
    <w:rsid w:val="007B214E"/>
    <w:rsid w:val="007B72D7"/>
    <w:rsid w:val="007C3317"/>
    <w:rsid w:val="007C7E52"/>
    <w:rsid w:val="007D3147"/>
    <w:rsid w:val="007E0B41"/>
    <w:rsid w:val="007E2981"/>
    <w:rsid w:val="007F217B"/>
    <w:rsid w:val="008156D4"/>
    <w:rsid w:val="00824D55"/>
    <w:rsid w:val="00826D5C"/>
    <w:rsid w:val="008466B7"/>
    <w:rsid w:val="008552F0"/>
    <w:rsid w:val="00856E5C"/>
    <w:rsid w:val="008575F4"/>
    <w:rsid w:val="008634E1"/>
    <w:rsid w:val="008649BA"/>
    <w:rsid w:val="00874739"/>
    <w:rsid w:val="00877A1F"/>
    <w:rsid w:val="008806AD"/>
    <w:rsid w:val="008956F8"/>
    <w:rsid w:val="008B6B4A"/>
    <w:rsid w:val="008C6B85"/>
    <w:rsid w:val="008D474C"/>
    <w:rsid w:val="008D57FC"/>
    <w:rsid w:val="008D629F"/>
    <w:rsid w:val="008E5F12"/>
    <w:rsid w:val="008F0917"/>
    <w:rsid w:val="00901F68"/>
    <w:rsid w:val="00904AA2"/>
    <w:rsid w:val="0091142A"/>
    <w:rsid w:val="00914D96"/>
    <w:rsid w:val="00920D72"/>
    <w:rsid w:val="009405B4"/>
    <w:rsid w:val="009431ED"/>
    <w:rsid w:val="00947320"/>
    <w:rsid w:val="009563DF"/>
    <w:rsid w:val="00962F5E"/>
    <w:rsid w:val="0097360A"/>
    <w:rsid w:val="00980CF5"/>
    <w:rsid w:val="00981F67"/>
    <w:rsid w:val="00992559"/>
    <w:rsid w:val="009A1395"/>
    <w:rsid w:val="009A1D25"/>
    <w:rsid w:val="009B0255"/>
    <w:rsid w:val="009C148B"/>
    <w:rsid w:val="009C756F"/>
    <w:rsid w:val="009E097D"/>
    <w:rsid w:val="00A00065"/>
    <w:rsid w:val="00A1133D"/>
    <w:rsid w:val="00A12522"/>
    <w:rsid w:val="00A15688"/>
    <w:rsid w:val="00A15B46"/>
    <w:rsid w:val="00A24910"/>
    <w:rsid w:val="00A40919"/>
    <w:rsid w:val="00A4322F"/>
    <w:rsid w:val="00A43806"/>
    <w:rsid w:val="00A51768"/>
    <w:rsid w:val="00A56B1A"/>
    <w:rsid w:val="00A64EF4"/>
    <w:rsid w:val="00A761DC"/>
    <w:rsid w:val="00A82484"/>
    <w:rsid w:val="00A84C46"/>
    <w:rsid w:val="00A91F8E"/>
    <w:rsid w:val="00AA4566"/>
    <w:rsid w:val="00AB0DD6"/>
    <w:rsid w:val="00AC1CC9"/>
    <w:rsid w:val="00AD1C88"/>
    <w:rsid w:val="00AD3E28"/>
    <w:rsid w:val="00AE5946"/>
    <w:rsid w:val="00AE7F0A"/>
    <w:rsid w:val="00AF1B2D"/>
    <w:rsid w:val="00AF54FB"/>
    <w:rsid w:val="00B00804"/>
    <w:rsid w:val="00B03345"/>
    <w:rsid w:val="00B114F7"/>
    <w:rsid w:val="00B33E59"/>
    <w:rsid w:val="00B34419"/>
    <w:rsid w:val="00B43B2C"/>
    <w:rsid w:val="00B530E5"/>
    <w:rsid w:val="00B57F85"/>
    <w:rsid w:val="00B63B8C"/>
    <w:rsid w:val="00B7098C"/>
    <w:rsid w:val="00B74BA3"/>
    <w:rsid w:val="00B77A85"/>
    <w:rsid w:val="00B84A5A"/>
    <w:rsid w:val="00BB0807"/>
    <w:rsid w:val="00BC75F7"/>
    <w:rsid w:val="00BD4CDA"/>
    <w:rsid w:val="00BD721D"/>
    <w:rsid w:val="00BE122C"/>
    <w:rsid w:val="00BE36C4"/>
    <w:rsid w:val="00C03062"/>
    <w:rsid w:val="00C353BF"/>
    <w:rsid w:val="00C4633E"/>
    <w:rsid w:val="00C47BC4"/>
    <w:rsid w:val="00C717CA"/>
    <w:rsid w:val="00C74458"/>
    <w:rsid w:val="00C77EC9"/>
    <w:rsid w:val="00C846BF"/>
    <w:rsid w:val="00C904F3"/>
    <w:rsid w:val="00C961DF"/>
    <w:rsid w:val="00CA3C96"/>
    <w:rsid w:val="00CC0CB6"/>
    <w:rsid w:val="00CC143E"/>
    <w:rsid w:val="00CC172E"/>
    <w:rsid w:val="00CF619B"/>
    <w:rsid w:val="00D11C2D"/>
    <w:rsid w:val="00D15522"/>
    <w:rsid w:val="00D16020"/>
    <w:rsid w:val="00D26A86"/>
    <w:rsid w:val="00D31D5F"/>
    <w:rsid w:val="00D448E6"/>
    <w:rsid w:val="00D62973"/>
    <w:rsid w:val="00D63734"/>
    <w:rsid w:val="00D709AB"/>
    <w:rsid w:val="00D769DA"/>
    <w:rsid w:val="00D90B6F"/>
    <w:rsid w:val="00D97AB9"/>
    <w:rsid w:val="00DA1B32"/>
    <w:rsid w:val="00DB24EA"/>
    <w:rsid w:val="00DB67CC"/>
    <w:rsid w:val="00DD2907"/>
    <w:rsid w:val="00DE0A38"/>
    <w:rsid w:val="00DF44DD"/>
    <w:rsid w:val="00E02723"/>
    <w:rsid w:val="00E12419"/>
    <w:rsid w:val="00E136BA"/>
    <w:rsid w:val="00E14151"/>
    <w:rsid w:val="00E16792"/>
    <w:rsid w:val="00E16DDA"/>
    <w:rsid w:val="00E2019B"/>
    <w:rsid w:val="00E23E90"/>
    <w:rsid w:val="00E55B8E"/>
    <w:rsid w:val="00E70C68"/>
    <w:rsid w:val="00EA175E"/>
    <w:rsid w:val="00EA3105"/>
    <w:rsid w:val="00EA33E3"/>
    <w:rsid w:val="00EA393B"/>
    <w:rsid w:val="00EA4362"/>
    <w:rsid w:val="00EC6ED3"/>
    <w:rsid w:val="00ED0A3C"/>
    <w:rsid w:val="00ED3321"/>
    <w:rsid w:val="00EE1EE4"/>
    <w:rsid w:val="00F22332"/>
    <w:rsid w:val="00F609AF"/>
    <w:rsid w:val="00F66C9E"/>
    <w:rsid w:val="00F758D6"/>
    <w:rsid w:val="00F86F66"/>
    <w:rsid w:val="00FA1360"/>
    <w:rsid w:val="00FA5BEF"/>
    <w:rsid w:val="00FA5C80"/>
    <w:rsid w:val="00FB73DE"/>
    <w:rsid w:val="00FC0EA9"/>
    <w:rsid w:val="00FC4273"/>
    <w:rsid w:val="00FC7330"/>
    <w:rsid w:val="00FD19A3"/>
    <w:rsid w:val="00FE5615"/>
    <w:rsid w:val="00FF257F"/>
    <w:rsid w:val="00FF72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F4028B"/>
  <w15:chartTrackingRefBased/>
  <w15:docId w15:val="{587F8638-65DC-4CEB-A46F-EB1077EF4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1360"/>
    <w:pPr>
      <w:widowControl w:val="0"/>
    </w:pPr>
  </w:style>
  <w:style w:type="paragraph" w:styleId="1">
    <w:name w:val="heading 1"/>
    <w:basedOn w:val="a"/>
    <w:next w:val="a"/>
    <w:link w:val="10"/>
    <w:uiPriority w:val="9"/>
    <w:qFormat/>
    <w:rsid w:val="00EA436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A436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A436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A436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A436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A436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A436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A436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A436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A436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A436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A436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A436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A436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A436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A436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A436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A436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A436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A43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436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A436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4362"/>
    <w:pPr>
      <w:spacing w:before="160" w:after="160"/>
      <w:jc w:val="center"/>
    </w:pPr>
    <w:rPr>
      <w:i/>
      <w:iCs/>
      <w:color w:val="404040" w:themeColor="text1" w:themeTint="BF"/>
    </w:rPr>
  </w:style>
  <w:style w:type="character" w:customStyle="1" w:styleId="a8">
    <w:name w:val="引用文 (文字)"/>
    <w:basedOn w:val="a0"/>
    <w:link w:val="a7"/>
    <w:uiPriority w:val="29"/>
    <w:rsid w:val="00EA4362"/>
    <w:rPr>
      <w:i/>
      <w:iCs/>
      <w:color w:val="404040" w:themeColor="text1" w:themeTint="BF"/>
    </w:rPr>
  </w:style>
  <w:style w:type="paragraph" w:styleId="a9">
    <w:name w:val="List Paragraph"/>
    <w:basedOn w:val="a"/>
    <w:uiPriority w:val="34"/>
    <w:qFormat/>
    <w:rsid w:val="00EA4362"/>
    <w:pPr>
      <w:ind w:left="720"/>
      <w:contextualSpacing/>
    </w:pPr>
  </w:style>
  <w:style w:type="character" w:styleId="21">
    <w:name w:val="Intense Emphasis"/>
    <w:basedOn w:val="a0"/>
    <w:uiPriority w:val="21"/>
    <w:qFormat/>
    <w:rsid w:val="00EA4362"/>
    <w:rPr>
      <w:i/>
      <w:iCs/>
      <w:color w:val="2F5496" w:themeColor="accent1" w:themeShade="BF"/>
    </w:rPr>
  </w:style>
  <w:style w:type="paragraph" w:styleId="22">
    <w:name w:val="Intense Quote"/>
    <w:basedOn w:val="a"/>
    <w:next w:val="a"/>
    <w:link w:val="23"/>
    <w:uiPriority w:val="30"/>
    <w:qFormat/>
    <w:rsid w:val="00EA43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EA4362"/>
    <w:rPr>
      <w:i/>
      <w:iCs/>
      <w:color w:val="2F5496" w:themeColor="accent1" w:themeShade="BF"/>
    </w:rPr>
  </w:style>
  <w:style w:type="character" w:styleId="24">
    <w:name w:val="Intense Reference"/>
    <w:basedOn w:val="a0"/>
    <w:uiPriority w:val="32"/>
    <w:qFormat/>
    <w:rsid w:val="00EA4362"/>
    <w:rPr>
      <w:b/>
      <w:bCs/>
      <w:smallCaps/>
      <w:color w:val="2F5496" w:themeColor="accent1" w:themeShade="BF"/>
      <w:spacing w:val="5"/>
    </w:rPr>
  </w:style>
  <w:style w:type="paragraph" w:styleId="aa">
    <w:name w:val="header"/>
    <w:basedOn w:val="a"/>
    <w:link w:val="ab"/>
    <w:uiPriority w:val="99"/>
    <w:unhideWhenUsed/>
    <w:rsid w:val="00EA4362"/>
    <w:pPr>
      <w:tabs>
        <w:tab w:val="center" w:pos="4252"/>
        <w:tab w:val="right" w:pos="8504"/>
      </w:tabs>
      <w:snapToGrid w:val="0"/>
    </w:pPr>
  </w:style>
  <w:style w:type="character" w:customStyle="1" w:styleId="ab">
    <w:name w:val="ヘッダー (文字)"/>
    <w:basedOn w:val="a0"/>
    <w:link w:val="aa"/>
    <w:uiPriority w:val="99"/>
    <w:rsid w:val="00EA4362"/>
  </w:style>
  <w:style w:type="paragraph" w:styleId="ac">
    <w:name w:val="footer"/>
    <w:basedOn w:val="a"/>
    <w:link w:val="ad"/>
    <w:uiPriority w:val="99"/>
    <w:unhideWhenUsed/>
    <w:rsid w:val="00EA4362"/>
    <w:pPr>
      <w:tabs>
        <w:tab w:val="center" w:pos="4252"/>
        <w:tab w:val="right" w:pos="8504"/>
      </w:tabs>
      <w:snapToGrid w:val="0"/>
    </w:pPr>
  </w:style>
  <w:style w:type="character" w:customStyle="1" w:styleId="ad">
    <w:name w:val="フッター (文字)"/>
    <w:basedOn w:val="a0"/>
    <w:link w:val="ac"/>
    <w:uiPriority w:val="99"/>
    <w:rsid w:val="00EA4362"/>
  </w:style>
  <w:style w:type="paragraph" w:styleId="ae">
    <w:name w:val="TOC Heading"/>
    <w:basedOn w:val="1"/>
    <w:next w:val="a"/>
    <w:uiPriority w:val="39"/>
    <w:unhideWhenUsed/>
    <w:qFormat/>
    <w:rsid w:val="002729FF"/>
    <w:pPr>
      <w:widowControl/>
      <w:spacing w:before="240" w:after="0" w:line="259" w:lineRule="auto"/>
      <w:outlineLvl w:val="9"/>
    </w:pPr>
    <w:rPr>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68976-AF4B-42A1-ACE3-BCF07C5F0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5377</TotalTime>
  <Pages>15</Pages>
  <Words>1593</Words>
  <Characters>10436</Characters>
  <Application>Microsoft Office Word</Application>
  <DocSecurity>0</DocSecurity>
  <Lines>222</Lines>
  <Paragraphs>67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Tatsuma Kondo</dc:creator>
  <cp:keywords/>
  <dc:description/>
  <cp:lastModifiedBy>KONDO Tatsuma</cp:lastModifiedBy>
  <cp:revision>189</cp:revision>
  <cp:lastPrinted>2026-04-12T04:03:00Z</cp:lastPrinted>
  <dcterms:created xsi:type="dcterms:W3CDTF">2025-08-25T08:06:00Z</dcterms:created>
  <dcterms:modified xsi:type="dcterms:W3CDTF">2026-04-12T05:22:00Z</dcterms:modified>
</cp:coreProperties>
</file>