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87" w:type="dxa"/>
        <w:tblCellSpacing w:w="15" w:type="dxa"/>
        <w:tblInd w:w="-764" w:type="dxa"/>
        <w:tblBorders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5187"/>
        <w:gridCol w:w="1100"/>
        <w:gridCol w:w="1138"/>
        <w:gridCol w:w="1237"/>
      </w:tblGrid>
      <w:tr w14:paraId="36EC18A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CDBDDC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Panel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AD5F1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Experimental Comparison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4F6787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Target Protein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DCC271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Exact p-value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8C6277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Significance</w:t>
            </w:r>
          </w:p>
        </w:tc>
      </w:tr>
      <w:tr w14:paraId="3C03B04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2CA043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3B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5E1917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5B786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59AF37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P=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0.0097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39B28D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0F0AA4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54B218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5262EB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26EE82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13D560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0.0017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AA4E33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EB69F9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D9984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76138A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B0BD55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EACD38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0.0157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EA37C3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7F5D66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F7638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66F3F9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B20FB6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0FD27D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0.0192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24CDB9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B3F1BC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030AA0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9182A2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885992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149448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0.0174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09847C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1C6094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D30287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BB453C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D2BCB9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17517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0.0224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4B35C2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F8713A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E0CA5D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S1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7A33F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E618C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324A82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P=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0.2128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4E962C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D0062F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38B9EE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71262B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411976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C6CA23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0.8636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CF48BC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52AE5B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07B4CC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6C7E09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C05FBA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25127D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0.9576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0F1A86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686103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AAA626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CC7330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8D51E6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927C8B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0.0163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2E59E3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DE58A6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9073FB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087015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03958E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E16BBD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0.0084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B729D7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7E00B3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FCE62C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E1B6E0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8AB1F1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6E54A4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0.0452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82C71E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3CA107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3BBD03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4I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4B8E9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025EF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D6CE5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0.0024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4A6A30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064532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142AD1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702547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8ABC0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058C89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0.0025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5B02A1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191265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343D33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4 J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954EC8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98F233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17B50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0.0032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7BAC16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7FCBC6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376FA7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150F9E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FE7A27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9369EF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0.0104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8FF6D8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4E1BD4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42009F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8DBB95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TGF-β1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DC6A11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104B5E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0.0047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CA549C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F8EE78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D2A3F4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8C98E9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1D9D28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EF254C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0.0284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0980CD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75A971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4E152C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5493DB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F99F72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7CD0A0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0.0393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029531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198774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6B2EEA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6C05F3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vs. TGF-β1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9BE50A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p-mTOR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EA139A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0.0348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F25CFC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1918F5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171EC2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5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0D8C91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22806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E023E1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&lt;0.0001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E2F526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4804C4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2652C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CFCBFF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412A0A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5F57A3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&lt;0.0001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78755A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3B5413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8BB690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C8DBD4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-3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09574C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C69A9C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0.9210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1804B8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DD3BDF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37D200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5H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4C533F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052981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659A1E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0.0314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DCDAEA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45E0EF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43883F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1E8AE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2E7E1C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829D06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0.0394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5F3B29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06AAC3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57AC8E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1FD5DD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8DA1FB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Col1a1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D71792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0.0364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AFD003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C71F60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D71517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957B32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453125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E99784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0.0153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59836E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45D4EB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891EBB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DB6CD8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C1E5BD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319EAE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0.0488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4AE34D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849DE5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B7A3EA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85915D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E4AB1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Col1a1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966022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0.0446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1E7377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3DB64F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D98166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5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k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59A3C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9D496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2B820E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0.0317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823615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61D47E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000763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1AB466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827633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E5F30A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0.0128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6FF5FD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BA237A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05FD20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8CDAB0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6A77A7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p-mTOR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5FBE1A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0.0393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C3F2E6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A3B94D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F3AF42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C5C958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C0CBE0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7C91F2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0.0289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332CAC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DA6823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25905C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9D9A59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80C320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BF941D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0.0348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85B3BB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8E84D3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2D42B8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ACCC6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si-NC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vs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si-IGFBP3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4A51C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p-mTOR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7EFEF1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0.0470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5C1D36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2E9501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0EBCA4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6B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41FD28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11C173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B5657B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0.0065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A46281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F99FB0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55E5C7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AA6985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BFBC07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16FE37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0.0374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F8FB18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631F76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3EF8F2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37A96D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7D6534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339C5F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0.0363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7BF5A0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431523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040339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4C427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5C1483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797036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0.0059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E831E3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0362DF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BD824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954939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ED584E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8CFFE2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0.0292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7B4D41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3619A5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B5271B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1F8B00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5CA9E5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4880FD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0.0479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31D757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AA18B3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ECCA38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6D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754827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46EE4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p-PI3K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67981F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0.1434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7C3342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2BDF95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865559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39D563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4E337B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B3677C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0.0436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A5F55B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3A5AAD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6409B2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3D9D46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50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632F75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27FA6E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0.2147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C647B2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6A5354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FA7011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245D6F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9DE98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p-PI3K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A2F487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0.0351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AD2619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2802AF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FF6365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0B3B6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BCC9F1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BB1EF2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0.0445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10C6DF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A89627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72E666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D8095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0ng/ml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+ IGFBP3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100 ng/ml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1FA62D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18E938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0.0412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4BFC73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084C98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94D6DA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 7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G-I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A47CC3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8FAB26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9E63A9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0.0050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DF448D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C8FBA5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832372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98659C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9F5C74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D04AAB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C34F18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9CC619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980AEB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3D63DA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38BFD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24A23F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0.0214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8DD1BE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FE4FA5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4C7A80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0F96EF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ED2CC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B16DAA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0.0447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788781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376702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FA5627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87834F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0BB241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p-PI3K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1F2742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0.0423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5A07F1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039D25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8BFB90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6672A8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2C1666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p-AKT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03B8F0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0.0063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78A55B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DA0D8F8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1C175A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44C08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vs. TGF-β1 + ApoV 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EE4A84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247164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0.0470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E76550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A1DC86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455DB7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K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2224F1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C7D946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FB4707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0.0019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ACC431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CE4806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6CAEC1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57E6C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75CC12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DCA373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0.0086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733058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BB283B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6EC61C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D0C0D9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E6C8C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F7DA50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0.0011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F46940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8B17D4F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70015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8A9E44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5CD2AE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2F9C14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&lt;0.0001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B4D0F4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0848B8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65464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F7A009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D646A02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D93CA8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0.0065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8FA497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AB4167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65FE96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461851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59FCC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CA2594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0.0211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D47C4D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B05CA0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FFCBC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0B15F3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45D10B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38679E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0.0102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B80D70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2E4BF1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27F4E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ED4478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14DE23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73A649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0.0003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B41D3D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093AD3D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CACB1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9M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44CF25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64C02C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5613D4C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0.0270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E08976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763E89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FBB74C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F00B26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Sham vs. CCl4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C59E67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CAAF1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0.0319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E0B990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09D9F1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AD0676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E83976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3A0FF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B68910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0.0194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C1BA3C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E88F70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BDC9A0E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FD9417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vs. CCl4 + ApoV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7A572C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E0D795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=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0.0470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E0C1FE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F4E7ED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2E22E2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10k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6860A1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F45C2E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B8B38A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0.0472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724939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3899DF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A9CB51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6A1E3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6C0DD0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135557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0.0391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EC829B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BBDA5C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0A6945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22309E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426A7B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1F6602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0.0085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469DA5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1DF7C56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D6D56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B269C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675229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56F3E4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0.0303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30C8AA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C98166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091BA2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CFBA63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B24BE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6650FE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0.0175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8E81F7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78D14F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A9E7ED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7D6E59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180949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A1386A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0.0124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0C1962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295AE4B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3C866C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4F0774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8AFC8A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43F0A9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0.0126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EF91F5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973F40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518EC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72A1B5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F38A0E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BCC948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0.0445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7BBCC7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65FB99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EF257D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10M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A0EBD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7166F0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486CC6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0.0349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A9F4FE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0775A26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8C2E6C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C3B3BD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CCl4 + ApoV vs. CCl4 + ApoV (miR-409-3p inhibitor)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195324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219ACF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0.0002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31CA03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81890FE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B2257F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409C7B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A73B22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BAA671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0.0021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A2752C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3ABE6D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582E38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9799D0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ApoV (miR-409-3p inhibitor) vs. CCl4 + ApoV (miR-409-3p mimic)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DE933F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0ACA60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0.0003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E3FC5A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1D39B5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30DB2F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Figure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6B7534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CTRL vs. LF (Clinical Tissues)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83AA7F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IGFBP3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0F753B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 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&lt;0.0001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5327A30A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2C25CAF1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10B2BC0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S6A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01F092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61005F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7BCE0F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0.0105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10E6022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F13AF4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D888825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12ECAA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34D630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9AF28E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0.0107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8D5D08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48B7A8FA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1C7462D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9CB08D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EC2AF4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12E787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0.0196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2E06B3E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38E664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5E35B5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5B6BBF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0B80EE63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5B518F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0.0141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AF9D87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D8FBD67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79366B1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2931F51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FB6589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688749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0.0307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5A7890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59B3C759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7E32CFF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BA81A6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TGF-β1 + ApoV  vs. TGF-β1 + ApoV  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740 Y-P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B778B7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5F1530E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0.0115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4C68CE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7A41B375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B25B6E9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Figure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S6D</w:t>
            </w: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6B69AE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3AD404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α-SMA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E77B6CB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0.0209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400AC0B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4611744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7EF6DB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221118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A6819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MMP2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3D429D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0.0266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6E1687E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68FAE77C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FBF587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E45ED5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6EFA3666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Collagen-I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261A3A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0.0133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047407F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106C98C3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1CB1288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C9E4CB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3F059C44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P-MTOR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DE65F33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0.0032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980773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E94C002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17B244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E841A5C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5F6D055D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p-PI3K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1F6C267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0.0401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371573BA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  <w:tr w14:paraId="319AC2B0">
        <w:tblPrEx>
          <w:tblBorders>
            <w:top w:val="none" w:color="1F1F1F" w:sz="0" w:space="0"/>
            <w:left w:val="none" w:color="1F1F1F" w:sz="0" w:space="0"/>
            <w:bottom w:val="none" w:color="1F1F1F" w:sz="0" w:space="0"/>
            <w:right w:val="none" w:color="1F1F1F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2F84BB37">
            <w:pPr>
              <w:bidi w:val="0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5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C9A2979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  vs. TGF-β1 + ApoV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+IGFBP3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+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LY094002</w:t>
            </w:r>
          </w:p>
        </w:tc>
        <w:tc>
          <w:tcPr>
            <w:tcW w:w="1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75031BB5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 xml:space="preserve">p-AKT 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  <w:right w:w="180" w:type="dxa"/>
            </w:tcMar>
            <w:vAlign w:val="center"/>
          </w:tcPr>
          <w:p w14:paraId="4FD4FA82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p =</w:t>
            </w:r>
            <w:r>
              <w:rPr>
                <w:rFonts w:ascii="Arial" w:hAnsi="Arial" w:eastAsia="宋体" w:cs="Arial"/>
                <w:i w:val="0"/>
                <w:iCs w:val="0"/>
                <w:color w:val="auto"/>
                <w:sz w:val="20"/>
                <w:szCs w:val="20"/>
                <w:u w:val="none"/>
              </w:rPr>
              <w:t>0.0093</w:t>
            </w:r>
          </w:p>
        </w:tc>
        <w:tc>
          <w:tcPr>
            <w:tcW w:w="1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240" w:type="dxa"/>
              <w:bottom w:w="240" w:type="dxa"/>
            </w:tcMar>
            <w:vAlign w:val="center"/>
          </w:tcPr>
          <w:p w14:paraId="748B648F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Significant</w:t>
            </w:r>
          </w:p>
        </w:tc>
      </w:tr>
    </w:tbl>
    <w:p w14:paraId="76C2C7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E3EC2"/>
    <w:rsid w:val="13620456"/>
    <w:rsid w:val="1A7F3039"/>
    <w:rsid w:val="28212236"/>
    <w:rsid w:val="298011DE"/>
    <w:rsid w:val="2AE80DE9"/>
    <w:rsid w:val="30A734F4"/>
    <w:rsid w:val="3263482B"/>
    <w:rsid w:val="32FA66BE"/>
    <w:rsid w:val="332E7FF7"/>
    <w:rsid w:val="3AE9450D"/>
    <w:rsid w:val="45D83168"/>
    <w:rsid w:val="48C01A4E"/>
    <w:rsid w:val="4A651073"/>
    <w:rsid w:val="4E9C3067"/>
    <w:rsid w:val="5D6821A9"/>
    <w:rsid w:val="669379BF"/>
    <w:rsid w:val="709D798B"/>
    <w:rsid w:val="777A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1078</Words>
  <Characters>5387</Characters>
  <Lines>0</Lines>
  <Paragraphs>0</Paragraphs>
  <TotalTime>1</TotalTime>
  <ScaleCrop>false</ScaleCrop>
  <LinksUpToDate>false</LinksUpToDate>
  <CharactersWithSpaces>6148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2026-04-23T03:39:00Z</dcterms:created>
  <dc:creator>卢斌</dc:creator>
  <cp:lastModifiedBy>qzuser</cp:lastModifiedBy>
  <dcterms:modified xsi:type="dcterms:W3CDTF">2026-05-13T13:53:50Z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eyJoZGlkIjoiNTdhOTdmN2Y0YTg1MzhlMWQ0Njg3OTc5N2EwMGNhY2IiLCJ1c2VySWQiOiIzNDMwMjI1OTgifQ==</vt:lpwstr>
  </property>
  <property fmtid="{D5CDD505-2E9C-101B-9397-08002B2CF9AE}" pid="4" name="ICV">
    <vt:lpwstr>1466E4963B5A410DA42208F83F932E87_12</vt:lpwstr>
  </property>
</Properties>
</file>