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67E" w:rsidRPr="00843694" w:rsidRDefault="0078567E" w:rsidP="0078567E">
      <w:pPr>
        <w:pStyle w:val="Normal1"/>
        <w:spacing w:line="48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  <w:u w:val="single"/>
        </w:rPr>
        <w:t>Additional file 4</w:t>
      </w:r>
      <w:r w:rsidRPr="00843694">
        <w:rPr>
          <w:color w:val="auto"/>
          <w:sz w:val="24"/>
          <w:szCs w:val="24"/>
          <w:u w:val="single"/>
        </w:rPr>
        <w:t xml:space="preserve"> Table </w:t>
      </w:r>
      <w:r>
        <w:rPr>
          <w:color w:val="auto"/>
          <w:sz w:val="24"/>
          <w:szCs w:val="24"/>
          <w:u w:val="single"/>
        </w:rPr>
        <w:t>S</w:t>
      </w:r>
      <w:r w:rsidRPr="00843694">
        <w:rPr>
          <w:color w:val="auto"/>
          <w:sz w:val="24"/>
          <w:szCs w:val="24"/>
          <w:u w:val="single"/>
        </w:rPr>
        <w:t>4</w:t>
      </w:r>
      <w:r w:rsidRPr="00843694">
        <w:rPr>
          <w:color w:val="auto"/>
          <w:sz w:val="24"/>
          <w:szCs w:val="24"/>
        </w:rPr>
        <w:t xml:space="preserve">: Title: Original classification and cross-validation of </w:t>
      </w:r>
      <w:proofErr w:type="spellStart"/>
      <w:r w:rsidRPr="00843694">
        <w:rPr>
          <w:color w:val="auto"/>
          <w:sz w:val="24"/>
          <w:szCs w:val="24"/>
        </w:rPr>
        <w:t>discriminant</w:t>
      </w:r>
      <w:proofErr w:type="spellEnd"/>
      <w:r w:rsidRPr="00843694">
        <w:rPr>
          <w:color w:val="auto"/>
          <w:sz w:val="24"/>
          <w:szCs w:val="24"/>
        </w:rPr>
        <w:t xml:space="preserve"> functions for Experiment 2 for cases grouped by </w:t>
      </w:r>
      <w:proofErr w:type="spellStart"/>
      <w:r w:rsidRPr="00843694">
        <w:rPr>
          <w:color w:val="auto"/>
          <w:sz w:val="24"/>
          <w:szCs w:val="24"/>
        </w:rPr>
        <w:t>gavage</w:t>
      </w:r>
      <w:proofErr w:type="spellEnd"/>
      <w:r w:rsidRPr="00843694">
        <w:rPr>
          <w:color w:val="auto"/>
          <w:sz w:val="24"/>
          <w:szCs w:val="24"/>
        </w:rPr>
        <w:t xml:space="preserve"> treatment and sex.</w:t>
      </w:r>
    </w:p>
    <w:p w:rsidR="0078567E" w:rsidRPr="00843694" w:rsidRDefault="0078567E" w:rsidP="0078567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8567E" w:rsidRPr="00843694" w:rsidRDefault="0078567E" w:rsidP="0078567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0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30"/>
        <w:gridCol w:w="1035"/>
        <w:gridCol w:w="1471"/>
        <w:gridCol w:w="1259"/>
        <w:gridCol w:w="1046"/>
        <w:gridCol w:w="1456"/>
        <w:gridCol w:w="1259"/>
        <w:gridCol w:w="1018"/>
      </w:tblGrid>
      <w:tr w:rsidR="0078567E" w:rsidRPr="00843694" w:rsidTr="00A30E63">
        <w:trPr>
          <w:cantSplit/>
          <w:trHeight w:val="310"/>
        </w:trPr>
        <w:tc>
          <w:tcPr>
            <w:tcW w:w="100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b/>
                <w:bCs/>
                <w:sz w:val="24"/>
                <w:szCs w:val="24"/>
              </w:rPr>
              <w:t xml:space="preserve">Classification </w:t>
            </w:r>
            <w:proofErr w:type="spellStart"/>
            <w:r w:rsidRPr="00843694">
              <w:rPr>
                <w:b/>
                <w:bCs/>
                <w:sz w:val="24"/>
                <w:szCs w:val="24"/>
              </w:rPr>
              <w:t>Results</w:t>
            </w:r>
            <w:r w:rsidRPr="00843694">
              <w:rPr>
                <w:b/>
                <w:bCs/>
                <w:sz w:val="24"/>
                <w:szCs w:val="24"/>
                <w:vertAlign w:val="superscript"/>
              </w:rPr>
              <w:t>a,c</w:t>
            </w:r>
            <w:proofErr w:type="spellEnd"/>
          </w:p>
        </w:tc>
      </w:tr>
      <w:tr w:rsidR="0078567E" w:rsidRPr="00843694" w:rsidTr="00A30E63">
        <w:trPr>
          <w:cantSplit/>
          <w:trHeight w:val="310"/>
        </w:trPr>
        <w:tc>
          <w:tcPr>
            <w:tcW w:w="1530" w:type="dxa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5" w:type="dxa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  <w:vMerge w:val="restar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proofErr w:type="spellStart"/>
            <w:r w:rsidRPr="00843694">
              <w:rPr>
                <w:sz w:val="24"/>
                <w:szCs w:val="24"/>
              </w:rPr>
              <w:t>SexByGavage</w:t>
            </w:r>
            <w:proofErr w:type="spellEnd"/>
          </w:p>
        </w:tc>
        <w:tc>
          <w:tcPr>
            <w:tcW w:w="5020" w:type="dxa"/>
            <w:gridSpan w:val="4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Predicted Group Membership</w:t>
            </w:r>
          </w:p>
        </w:tc>
        <w:tc>
          <w:tcPr>
            <w:tcW w:w="1018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Total</w:t>
            </w:r>
          </w:p>
        </w:tc>
      </w:tr>
      <w:tr w:rsidR="0078567E" w:rsidRPr="00843694" w:rsidTr="00A30E63">
        <w:trPr>
          <w:cantSplit/>
          <w:trHeight w:val="604"/>
        </w:trPr>
        <w:tc>
          <w:tcPr>
            <w:tcW w:w="1530" w:type="dxa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5" w:type="dxa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  <w:vMerge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59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Saline</w:t>
            </w:r>
          </w:p>
        </w:tc>
        <w:tc>
          <w:tcPr>
            <w:tcW w:w="104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LPS</w:t>
            </w:r>
          </w:p>
        </w:tc>
        <w:tc>
          <w:tcPr>
            <w:tcW w:w="145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Saline</w:t>
            </w:r>
          </w:p>
        </w:tc>
        <w:tc>
          <w:tcPr>
            <w:tcW w:w="125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LPS</w:t>
            </w:r>
          </w:p>
        </w:tc>
        <w:tc>
          <w:tcPr>
            <w:tcW w:w="1018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78567E" w:rsidRPr="00843694" w:rsidTr="00A30E63">
        <w:trPr>
          <w:cantSplit/>
          <w:trHeight w:val="310"/>
        </w:trPr>
        <w:tc>
          <w:tcPr>
            <w:tcW w:w="1530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Original</w:t>
            </w:r>
          </w:p>
        </w:tc>
        <w:tc>
          <w:tcPr>
            <w:tcW w:w="1035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Count</w:t>
            </w:r>
          </w:p>
        </w:tc>
        <w:tc>
          <w:tcPr>
            <w:tcW w:w="147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Saline</w:t>
            </w:r>
          </w:p>
        </w:tc>
        <w:tc>
          <w:tcPr>
            <w:tcW w:w="125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22</w:t>
            </w:r>
          </w:p>
        </w:tc>
        <w:tc>
          <w:tcPr>
            <w:tcW w:w="104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9</w:t>
            </w:r>
          </w:p>
        </w:tc>
        <w:tc>
          <w:tcPr>
            <w:tcW w:w="145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</w:t>
            </w:r>
          </w:p>
        </w:tc>
        <w:tc>
          <w:tcPr>
            <w:tcW w:w="12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32</w:t>
            </w:r>
          </w:p>
        </w:tc>
      </w:tr>
      <w:tr w:rsidR="0078567E" w:rsidRPr="00843694" w:rsidTr="00A30E63">
        <w:trPr>
          <w:cantSplit/>
          <w:trHeight w:val="139"/>
        </w:trPr>
        <w:tc>
          <w:tcPr>
            <w:tcW w:w="153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LPS</w:t>
            </w:r>
          </w:p>
        </w:tc>
        <w:tc>
          <w:tcPr>
            <w:tcW w:w="12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9</w:t>
            </w:r>
          </w:p>
        </w:tc>
        <w:tc>
          <w:tcPr>
            <w:tcW w:w="10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20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32</w:t>
            </w:r>
          </w:p>
        </w:tc>
      </w:tr>
      <w:tr w:rsidR="0078567E" w:rsidRPr="00843694" w:rsidTr="00A30E63">
        <w:trPr>
          <w:cantSplit/>
          <w:trHeight w:val="139"/>
        </w:trPr>
        <w:tc>
          <w:tcPr>
            <w:tcW w:w="153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Saline</w:t>
            </w:r>
          </w:p>
        </w:tc>
        <w:tc>
          <w:tcPr>
            <w:tcW w:w="12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</w:t>
            </w:r>
          </w:p>
        </w:tc>
        <w:tc>
          <w:tcPr>
            <w:tcW w:w="10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21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5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31</w:t>
            </w:r>
          </w:p>
        </w:tc>
      </w:tr>
      <w:tr w:rsidR="0078567E" w:rsidRPr="00843694" w:rsidTr="00A30E63">
        <w:trPr>
          <w:cantSplit/>
          <w:trHeight w:val="139"/>
        </w:trPr>
        <w:tc>
          <w:tcPr>
            <w:tcW w:w="153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LPS</w:t>
            </w:r>
          </w:p>
        </w:tc>
        <w:tc>
          <w:tcPr>
            <w:tcW w:w="12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1046" w:type="dxa"/>
            <w:tcBorders>
              <w:top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4</w:t>
            </w:r>
          </w:p>
        </w:tc>
        <w:tc>
          <w:tcPr>
            <w:tcW w:w="1456" w:type="dxa"/>
            <w:tcBorders>
              <w:top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9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19</w:t>
            </w:r>
          </w:p>
        </w:tc>
        <w:tc>
          <w:tcPr>
            <w:tcW w:w="1018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32</w:t>
            </w:r>
          </w:p>
        </w:tc>
      </w:tr>
      <w:tr w:rsidR="0078567E" w:rsidRPr="00843694" w:rsidTr="00A30E63">
        <w:trPr>
          <w:cantSplit/>
          <w:trHeight w:val="139"/>
        </w:trPr>
        <w:tc>
          <w:tcPr>
            <w:tcW w:w="153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%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Saline</w:t>
            </w:r>
          </w:p>
        </w:tc>
        <w:tc>
          <w:tcPr>
            <w:tcW w:w="12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68.8</w:t>
            </w:r>
          </w:p>
        </w:tc>
        <w:tc>
          <w:tcPr>
            <w:tcW w:w="10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28.1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3.1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78567E" w:rsidRPr="00843694" w:rsidTr="00A30E63">
        <w:trPr>
          <w:cantSplit/>
          <w:trHeight w:val="139"/>
        </w:trPr>
        <w:tc>
          <w:tcPr>
            <w:tcW w:w="153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LPS</w:t>
            </w:r>
          </w:p>
        </w:tc>
        <w:tc>
          <w:tcPr>
            <w:tcW w:w="12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28.1</w:t>
            </w:r>
          </w:p>
        </w:tc>
        <w:tc>
          <w:tcPr>
            <w:tcW w:w="10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62.5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3.1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6.3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78567E" w:rsidRPr="00843694" w:rsidTr="00A30E63">
        <w:trPr>
          <w:cantSplit/>
          <w:trHeight w:val="139"/>
        </w:trPr>
        <w:tc>
          <w:tcPr>
            <w:tcW w:w="153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Saline</w:t>
            </w:r>
          </w:p>
        </w:tc>
        <w:tc>
          <w:tcPr>
            <w:tcW w:w="12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9.7</w:t>
            </w:r>
          </w:p>
        </w:tc>
        <w:tc>
          <w:tcPr>
            <w:tcW w:w="10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6.5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67.7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16.1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78567E" w:rsidRPr="00843694" w:rsidTr="00A30E63">
        <w:trPr>
          <w:cantSplit/>
          <w:trHeight w:val="139"/>
        </w:trPr>
        <w:tc>
          <w:tcPr>
            <w:tcW w:w="153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LPS</w:t>
            </w:r>
          </w:p>
        </w:tc>
        <w:tc>
          <w:tcPr>
            <w:tcW w:w="12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1046" w:type="dxa"/>
            <w:tcBorders>
              <w:top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12.5</w:t>
            </w:r>
          </w:p>
        </w:tc>
        <w:tc>
          <w:tcPr>
            <w:tcW w:w="1456" w:type="dxa"/>
            <w:tcBorders>
              <w:top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28.1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59.4</w:t>
            </w:r>
          </w:p>
        </w:tc>
        <w:tc>
          <w:tcPr>
            <w:tcW w:w="1018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78567E" w:rsidRPr="00843694" w:rsidTr="00A30E63">
        <w:trPr>
          <w:cantSplit/>
          <w:trHeight w:val="310"/>
        </w:trPr>
        <w:tc>
          <w:tcPr>
            <w:tcW w:w="1530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Cross-</w:t>
            </w:r>
            <w:proofErr w:type="spellStart"/>
            <w:r w:rsidRPr="00843694">
              <w:rPr>
                <w:sz w:val="24"/>
                <w:szCs w:val="24"/>
              </w:rPr>
              <w:t>validated</w:t>
            </w:r>
            <w:r w:rsidRPr="00843694">
              <w:rPr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3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Count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Saline</w:t>
            </w:r>
          </w:p>
        </w:tc>
        <w:tc>
          <w:tcPr>
            <w:tcW w:w="12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15</w:t>
            </w:r>
          </w:p>
        </w:tc>
        <w:tc>
          <w:tcPr>
            <w:tcW w:w="10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13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32</w:t>
            </w:r>
          </w:p>
        </w:tc>
      </w:tr>
      <w:tr w:rsidR="0078567E" w:rsidRPr="00843694" w:rsidTr="00A30E63">
        <w:trPr>
          <w:cantSplit/>
          <w:trHeight w:val="139"/>
        </w:trPr>
        <w:tc>
          <w:tcPr>
            <w:tcW w:w="153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LPS</w:t>
            </w:r>
          </w:p>
        </w:tc>
        <w:tc>
          <w:tcPr>
            <w:tcW w:w="12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13</w:t>
            </w:r>
          </w:p>
        </w:tc>
        <w:tc>
          <w:tcPr>
            <w:tcW w:w="10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14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32</w:t>
            </w:r>
          </w:p>
        </w:tc>
      </w:tr>
      <w:tr w:rsidR="0078567E" w:rsidRPr="00843694" w:rsidTr="00A30E63">
        <w:trPr>
          <w:cantSplit/>
          <w:trHeight w:val="139"/>
        </w:trPr>
        <w:tc>
          <w:tcPr>
            <w:tcW w:w="153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Saline</w:t>
            </w:r>
          </w:p>
        </w:tc>
        <w:tc>
          <w:tcPr>
            <w:tcW w:w="12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5</w:t>
            </w:r>
          </w:p>
        </w:tc>
        <w:tc>
          <w:tcPr>
            <w:tcW w:w="10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14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9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31</w:t>
            </w:r>
          </w:p>
        </w:tc>
      </w:tr>
      <w:tr w:rsidR="0078567E" w:rsidRPr="00843694" w:rsidTr="00A30E63">
        <w:trPr>
          <w:cantSplit/>
          <w:trHeight w:val="139"/>
        </w:trPr>
        <w:tc>
          <w:tcPr>
            <w:tcW w:w="153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LPS</w:t>
            </w:r>
          </w:p>
        </w:tc>
        <w:tc>
          <w:tcPr>
            <w:tcW w:w="12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</w:t>
            </w:r>
          </w:p>
        </w:tc>
        <w:tc>
          <w:tcPr>
            <w:tcW w:w="1046" w:type="dxa"/>
            <w:tcBorders>
              <w:top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5</w:t>
            </w:r>
          </w:p>
        </w:tc>
        <w:tc>
          <w:tcPr>
            <w:tcW w:w="1456" w:type="dxa"/>
            <w:tcBorders>
              <w:top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11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15</w:t>
            </w:r>
          </w:p>
        </w:tc>
        <w:tc>
          <w:tcPr>
            <w:tcW w:w="1018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32</w:t>
            </w:r>
          </w:p>
        </w:tc>
      </w:tr>
      <w:tr w:rsidR="0078567E" w:rsidRPr="00843694" w:rsidTr="00A30E63">
        <w:trPr>
          <w:cantSplit/>
          <w:trHeight w:val="139"/>
        </w:trPr>
        <w:tc>
          <w:tcPr>
            <w:tcW w:w="153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5" w:type="dxa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%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Saline</w:t>
            </w:r>
          </w:p>
        </w:tc>
        <w:tc>
          <w:tcPr>
            <w:tcW w:w="12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46.9</w:t>
            </w:r>
          </w:p>
        </w:tc>
        <w:tc>
          <w:tcPr>
            <w:tcW w:w="10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40.6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9.4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3.1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78567E" w:rsidRPr="00843694" w:rsidTr="00A30E63">
        <w:trPr>
          <w:cantSplit/>
          <w:trHeight w:val="139"/>
        </w:trPr>
        <w:tc>
          <w:tcPr>
            <w:tcW w:w="153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5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LPS</w:t>
            </w:r>
          </w:p>
        </w:tc>
        <w:tc>
          <w:tcPr>
            <w:tcW w:w="12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40.6</w:t>
            </w:r>
          </w:p>
        </w:tc>
        <w:tc>
          <w:tcPr>
            <w:tcW w:w="10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43.8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6.3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9.4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78567E" w:rsidRPr="00843694" w:rsidTr="00A30E63">
        <w:trPr>
          <w:cantSplit/>
          <w:trHeight w:val="139"/>
        </w:trPr>
        <w:tc>
          <w:tcPr>
            <w:tcW w:w="153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5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Saline</w:t>
            </w:r>
          </w:p>
        </w:tc>
        <w:tc>
          <w:tcPr>
            <w:tcW w:w="12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16.1</w:t>
            </w:r>
          </w:p>
        </w:tc>
        <w:tc>
          <w:tcPr>
            <w:tcW w:w="10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9.7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45.2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29.0</w:t>
            </w:r>
          </w:p>
        </w:tc>
        <w:tc>
          <w:tcPr>
            <w:tcW w:w="10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78567E" w:rsidRPr="00843694" w:rsidTr="00A30E63">
        <w:trPr>
          <w:cantSplit/>
          <w:trHeight w:val="139"/>
        </w:trPr>
        <w:tc>
          <w:tcPr>
            <w:tcW w:w="153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5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LPS</w:t>
            </w:r>
          </w:p>
        </w:tc>
        <w:tc>
          <w:tcPr>
            <w:tcW w:w="125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3.1</w:t>
            </w:r>
          </w:p>
        </w:tc>
        <w:tc>
          <w:tcPr>
            <w:tcW w:w="104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15.6</w:t>
            </w:r>
          </w:p>
        </w:tc>
        <w:tc>
          <w:tcPr>
            <w:tcW w:w="145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34.4</w:t>
            </w:r>
          </w:p>
        </w:tc>
        <w:tc>
          <w:tcPr>
            <w:tcW w:w="12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46.9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8567E" w:rsidRPr="00843694" w:rsidRDefault="0078567E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</w:tbl>
    <w:p w:rsidR="0078567E" w:rsidRPr="00843694" w:rsidRDefault="0078567E" w:rsidP="0078567E">
      <w:pPr>
        <w:pStyle w:val="Normal1"/>
        <w:spacing w:line="480" w:lineRule="auto"/>
        <w:rPr>
          <w:color w:val="auto"/>
          <w:sz w:val="24"/>
          <w:szCs w:val="24"/>
        </w:rPr>
      </w:pPr>
      <w:r w:rsidRPr="00843694">
        <w:rPr>
          <w:color w:val="auto"/>
          <w:sz w:val="24"/>
          <w:szCs w:val="24"/>
        </w:rPr>
        <w:t xml:space="preserve">Legend: Validation of </w:t>
      </w:r>
      <w:proofErr w:type="spellStart"/>
      <w:r w:rsidRPr="00843694">
        <w:rPr>
          <w:color w:val="auto"/>
          <w:sz w:val="24"/>
          <w:szCs w:val="24"/>
        </w:rPr>
        <w:t>discriminant</w:t>
      </w:r>
      <w:proofErr w:type="spellEnd"/>
      <w:r w:rsidRPr="00843694">
        <w:rPr>
          <w:color w:val="auto"/>
          <w:sz w:val="24"/>
          <w:szCs w:val="24"/>
        </w:rPr>
        <w:t xml:space="preserve"> functions for Experiment 2, for cases grouped by </w:t>
      </w:r>
      <w:proofErr w:type="spellStart"/>
      <w:r w:rsidRPr="00843694">
        <w:rPr>
          <w:color w:val="auto"/>
          <w:sz w:val="24"/>
          <w:szCs w:val="24"/>
        </w:rPr>
        <w:t>gavage</w:t>
      </w:r>
      <w:proofErr w:type="spellEnd"/>
      <w:r w:rsidRPr="00843694">
        <w:rPr>
          <w:color w:val="auto"/>
          <w:sz w:val="24"/>
          <w:szCs w:val="24"/>
        </w:rPr>
        <w:t xml:space="preserve"> treatment and sex, by original case classification and leave-one-out cross validation. 64.6% of the original grouped cases are correctly classified by the </w:t>
      </w:r>
      <w:proofErr w:type="spellStart"/>
      <w:r w:rsidRPr="00843694">
        <w:rPr>
          <w:color w:val="auto"/>
          <w:sz w:val="24"/>
          <w:szCs w:val="24"/>
        </w:rPr>
        <w:t>discriminant</w:t>
      </w:r>
      <w:proofErr w:type="spellEnd"/>
      <w:r w:rsidRPr="00843694">
        <w:rPr>
          <w:color w:val="auto"/>
          <w:sz w:val="24"/>
          <w:szCs w:val="24"/>
        </w:rPr>
        <w:t xml:space="preserve"> functions. In the leave-one-out cross-validation test, the </w:t>
      </w:r>
      <w:proofErr w:type="spellStart"/>
      <w:r w:rsidRPr="00843694">
        <w:rPr>
          <w:color w:val="auto"/>
          <w:sz w:val="24"/>
          <w:szCs w:val="24"/>
        </w:rPr>
        <w:t>discriminant</w:t>
      </w:r>
      <w:proofErr w:type="spellEnd"/>
      <w:r w:rsidRPr="00843694">
        <w:rPr>
          <w:color w:val="auto"/>
          <w:sz w:val="24"/>
          <w:szCs w:val="24"/>
        </w:rPr>
        <w:t xml:space="preserve"> functions are recalculated excluding one case, and all cases are recalculated. This algorithm is repeated for the exclusion of each case. In the leave-one-out test, 45.7% of cross-validated grouped cases were correctly classified. </w:t>
      </w:r>
    </w:p>
    <w:p w:rsidR="000D1D82" w:rsidRDefault="000D1D82"/>
    <w:sectPr w:rsidR="000D1D82" w:rsidSect="000D1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5"/>
  <w:proofState w:spelling="clean" w:grammar="clean"/>
  <w:defaultTabStop w:val="720"/>
  <w:characterSpacingControl w:val="doNotCompress"/>
  <w:compat/>
  <w:rsids>
    <w:rsidRoot w:val="0078567E"/>
    <w:rsid w:val="000D1D82"/>
    <w:rsid w:val="00146D16"/>
    <w:rsid w:val="006544C0"/>
    <w:rsid w:val="0078567E"/>
    <w:rsid w:val="009F4168"/>
    <w:rsid w:val="00AE5DEC"/>
    <w:rsid w:val="00C1209A"/>
    <w:rsid w:val="00EB5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D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link w:val="Normal1Char"/>
    <w:rsid w:val="0078567E"/>
    <w:pPr>
      <w:spacing w:after="0"/>
    </w:pPr>
    <w:rPr>
      <w:rFonts w:ascii="Arial" w:eastAsia="Arial" w:hAnsi="Arial" w:cs="Arial"/>
      <w:color w:val="000000"/>
    </w:rPr>
  </w:style>
  <w:style w:type="character" w:customStyle="1" w:styleId="Normal1Char">
    <w:name w:val="Normal1 Char"/>
    <w:basedOn w:val="DefaultParagraphFont"/>
    <w:link w:val="Normal1"/>
    <w:rsid w:val="0078567E"/>
    <w:rPr>
      <w:rFonts w:ascii="Arial" w:eastAsia="Arial" w:hAnsi="Arial" w:cs="Arial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EKONG</dc:creator>
  <cp:lastModifiedBy>EKONG</cp:lastModifiedBy>
  <cp:revision>1</cp:revision>
  <dcterms:created xsi:type="dcterms:W3CDTF">2018-01-06T01:37:00Z</dcterms:created>
  <dcterms:modified xsi:type="dcterms:W3CDTF">2018-01-06T01:37:00Z</dcterms:modified>
</cp:coreProperties>
</file>