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9124C4" w14:textId="2C5DFA5D" w:rsidR="00A541CF" w:rsidRDefault="00A541CF" w:rsidP="005F495A">
      <w:pPr>
        <w:shd w:val="clear" w:color="auto" w:fill="FFFFFF"/>
        <w:spacing w:after="0" w:line="480" w:lineRule="auto"/>
        <w:rPr>
          <w:rFonts w:eastAsia="Times New Roman"/>
          <w:b/>
          <w:lang w:val="en-US" w:eastAsia="nl-NL"/>
        </w:rPr>
      </w:pPr>
      <w:r>
        <w:rPr>
          <w:rFonts w:eastAsia="Times New Roman"/>
          <w:b/>
          <w:lang w:val="en-US" w:eastAsia="nl-NL"/>
        </w:rPr>
        <w:t>Additional file</w:t>
      </w:r>
      <w:r w:rsidR="004F48D7">
        <w:rPr>
          <w:rFonts w:eastAsia="Times New Roman"/>
          <w:b/>
          <w:lang w:val="en-US" w:eastAsia="nl-NL"/>
        </w:rPr>
        <w:t xml:space="preserve"> 1</w:t>
      </w:r>
    </w:p>
    <w:p w14:paraId="611994C0" w14:textId="77777777" w:rsidR="0047059C" w:rsidRDefault="0047059C" w:rsidP="005F495A">
      <w:pPr>
        <w:shd w:val="clear" w:color="auto" w:fill="FFFFFF"/>
        <w:spacing w:after="0" w:line="480" w:lineRule="auto"/>
        <w:rPr>
          <w:rFonts w:eastAsia="Times New Roman"/>
          <w:b/>
          <w:lang w:val="en-US" w:eastAsia="nl-NL"/>
        </w:rPr>
      </w:pPr>
    </w:p>
    <w:p w14:paraId="32E7A183" w14:textId="77777777" w:rsidR="0047059C" w:rsidRPr="00661E31" w:rsidRDefault="0047059C" w:rsidP="005F495A">
      <w:pPr>
        <w:pStyle w:val="ListParagraph"/>
        <w:numPr>
          <w:ilvl w:val="0"/>
          <w:numId w:val="1"/>
        </w:numPr>
        <w:spacing w:line="480" w:lineRule="auto"/>
        <w:rPr>
          <w:rFonts w:ascii="Calibri" w:hAnsi="Calibri"/>
          <w:b/>
          <w:sz w:val="22"/>
          <w:szCs w:val="22"/>
        </w:rPr>
      </w:pPr>
      <w:bookmarkStart w:id="0" w:name="_GoBack"/>
      <w:bookmarkEnd w:id="0"/>
      <w:r w:rsidRPr="00661E31">
        <w:rPr>
          <w:rFonts w:ascii="Calibri" w:hAnsi="Calibri"/>
          <w:b/>
          <w:sz w:val="22"/>
          <w:szCs w:val="22"/>
        </w:rPr>
        <w:t>Methods</w:t>
      </w:r>
    </w:p>
    <w:p w14:paraId="7B2BDEA6" w14:textId="7967CBFD" w:rsidR="0047059C" w:rsidRPr="00661E31" w:rsidRDefault="0047059C" w:rsidP="005F495A">
      <w:pPr>
        <w:pStyle w:val="ListParagraph"/>
        <w:numPr>
          <w:ilvl w:val="1"/>
          <w:numId w:val="1"/>
        </w:numPr>
        <w:spacing w:line="480" w:lineRule="auto"/>
        <w:rPr>
          <w:rFonts w:ascii="Calibri" w:hAnsi="Calibri"/>
          <w:b/>
          <w:sz w:val="22"/>
          <w:szCs w:val="22"/>
        </w:rPr>
      </w:pPr>
      <w:r w:rsidRPr="0047059C">
        <w:rPr>
          <w:rFonts w:ascii="Calibri" w:hAnsi="Calibri"/>
          <w:b/>
          <w:sz w:val="22"/>
          <w:szCs w:val="22"/>
        </w:rPr>
        <w:t>RT qPCR</w:t>
      </w:r>
    </w:p>
    <w:p w14:paraId="58F6EC74" w14:textId="63C4B374" w:rsidR="00C81173" w:rsidRDefault="002C2A89" w:rsidP="005F495A">
      <w:pPr>
        <w:shd w:val="clear" w:color="auto" w:fill="FFFFFF"/>
        <w:spacing w:after="0" w:line="480" w:lineRule="auto"/>
        <w:rPr>
          <w:rFonts w:eastAsia="Times New Roman"/>
          <w:lang w:val="en-US" w:eastAsia="nl-NL"/>
        </w:rPr>
      </w:pPr>
      <w:r>
        <w:rPr>
          <w:rFonts w:eastAsia="Times New Roman"/>
          <w:lang w:val="en-US" w:eastAsia="nl-NL"/>
        </w:rPr>
        <w:t>A</w:t>
      </w:r>
      <w:r w:rsidRPr="002C2A89">
        <w:rPr>
          <w:rFonts w:eastAsia="Times New Roman"/>
          <w:lang w:val="en-US" w:eastAsia="nl-NL"/>
        </w:rPr>
        <w:t xml:space="preserve"> real-time quantitative PCR (RT qPCR) </w:t>
      </w:r>
      <w:r>
        <w:rPr>
          <w:rFonts w:eastAsia="Times New Roman"/>
          <w:lang w:val="en-US" w:eastAsia="nl-NL"/>
        </w:rPr>
        <w:t xml:space="preserve">was performed </w:t>
      </w:r>
      <w:r w:rsidRPr="002C2A89">
        <w:rPr>
          <w:rFonts w:eastAsia="Times New Roman"/>
          <w:lang w:val="en-US" w:eastAsia="nl-NL"/>
        </w:rPr>
        <w:t>to validate the microarray data</w:t>
      </w:r>
      <w:r>
        <w:rPr>
          <w:rFonts w:eastAsia="Times New Roman"/>
          <w:lang w:val="en-US" w:eastAsia="nl-NL"/>
        </w:rPr>
        <w:t>.</w:t>
      </w:r>
      <w:r w:rsidRPr="002C2A89">
        <w:rPr>
          <w:rFonts w:eastAsia="Times New Roman"/>
          <w:lang w:val="en-US" w:eastAsia="nl-NL"/>
        </w:rPr>
        <w:t xml:space="preserve"> </w:t>
      </w:r>
      <w:r w:rsidR="0047059C" w:rsidRPr="0047059C">
        <w:rPr>
          <w:rFonts w:eastAsia="Times New Roman"/>
          <w:lang w:val="en-US" w:eastAsia="nl-NL"/>
        </w:rPr>
        <w:t>RNA was purified from the proximal colon of mice (n=5 per group) using TRIzol (Life Technologies, Calsbad, CA, USA) followed by an additional round of purification with RNeasy Minikit columns (Qiagen, Venlo, the Netherlands). The quality of RNA was determined using RNA 6000 nanochips on the Agilent 2100 bioanalyzer (Agilent Technologie</w:t>
      </w:r>
      <w:r>
        <w:rPr>
          <w:rFonts w:eastAsia="Times New Roman"/>
          <w:lang w:val="en-US" w:eastAsia="nl-NL"/>
        </w:rPr>
        <w:t xml:space="preserve">s, Amsterdam, the Netherlands). </w:t>
      </w:r>
      <w:r w:rsidR="0047059C" w:rsidRPr="0047059C">
        <w:rPr>
          <w:rFonts w:eastAsia="Times New Roman"/>
          <w:lang w:val="en-US" w:eastAsia="nl-NL"/>
        </w:rPr>
        <w:t>RNA concentration</w:t>
      </w:r>
      <w:r>
        <w:rPr>
          <w:rFonts w:eastAsia="Times New Roman"/>
          <w:lang w:val="en-US" w:eastAsia="nl-NL"/>
        </w:rPr>
        <w:t>s</w:t>
      </w:r>
      <w:r w:rsidR="0047059C" w:rsidRPr="0047059C">
        <w:rPr>
          <w:rFonts w:eastAsia="Times New Roman"/>
          <w:lang w:val="en-US" w:eastAsia="nl-NL"/>
        </w:rPr>
        <w:t xml:space="preserve"> </w:t>
      </w:r>
      <w:r>
        <w:rPr>
          <w:rFonts w:eastAsia="Times New Roman"/>
          <w:lang w:val="en-US" w:eastAsia="nl-NL"/>
        </w:rPr>
        <w:t xml:space="preserve">were </w:t>
      </w:r>
      <w:r w:rsidR="0047059C" w:rsidRPr="0047059C">
        <w:rPr>
          <w:rFonts w:eastAsia="Times New Roman"/>
          <w:lang w:val="en-US" w:eastAsia="nl-NL"/>
        </w:rPr>
        <w:t xml:space="preserve">determined </w:t>
      </w:r>
      <w:r w:rsidR="0047059C" w:rsidRPr="00956BDB">
        <w:rPr>
          <w:rFonts w:eastAsia="Times New Roman"/>
          <w:lang w:val="en-US" w:eastAsia="nl-NL"/>
        </w:rPr>
        <w:t>using a NanoDrop 1000 spectrophotometer (NanoDrop products, Wilmington,</w:t>
      </w:r>
      <w:r w:rsidRPr="00956BDB">
        <w:rPr>
          <w:rFonts w:eastAsia="Times New Roman"/>
          <w:lang w:val="en-US" w:eastAsia="nl-NL"/>
        </w:rPr>
        <w:t xml:space="preserve"> </w:t>
      </w:r>
      <w:r w:rsidR="0047059C" w:rsidRPr="00956BDB">
        <w:rPr>
          <w:rFonts w:eastAsia="Times New Roman"/>
          <w:lang w:val="en-US" w:eastAsia="nl-NL"/>
        </w:rPr>
        <w:t>USA).</w:t>
      </w:r>
      <w:r w:rsidR="0047059C" w:rsidRPr="0047059C">
        <w:rPr>
          <w:rFonts w:eastAsia="Times New Roman"/>
          <w:lang w:val="en-US" w:eastAsia="nl-NL"/>
        </w:rPr>
        <w:t xml:space="preserve"> </w:t>
      </w:r>
      <w:r w:rsidR="00ED338D">
        <w:rPr>
          <w:rFonts w:eastAsia="Times New Roman"/>
          <w:lang w:val="en-US" w:eastAsia="nl-NL"/>
        </w:rPr>
        <w:t xml:space="preserve">RNA (500 ng) was reverse-transcribed to </w:t>
      </w:r>
      <w:r w:rsidR="0047059C" w:rsidRPr="0047059C">
        <w:rPr>
          <w:rFonts w:eastAsia="Times New Roman"/>
          <w:lang w:val="en-US" w:eastAsia="nl-NL"/>
        </w:rPr>
        <w:t xml:space="preserve">cDNA using </w:t>
      </w:r>
      <w:r w:rsidR="0047059C" w:rsidRPr="00C90DDE">
        <w:rPr>
          <w:rFonts w:eastAsia="Times New Roman"/>
          <w:lang w:val="en-US" w:eastAsia="nl-NL"/>
        </w:rPr>
        <w:t>a SuperScript® II Reverse Transcriptase kit</w:t>
      </w:r>
      <w:r w:rsidRPr="00C90DDE">
        <w:rPr>
          <w:rFonts w:eastAsia="Times New Roman"/>
          <w:lang w:val="en-US" w:eastAsia="nl-NL"/>
        </w:rPr>
        <w:t xml:space="preserve"> </w:t>
      </w:r>
      <w:r w:rsidR="0047059C" w:rsidRPr="00C90DDE">
        <w:rPr>
          <w:rFonts w:eastAsia="Times New Roman"/>
          <w:lang w:val="en-US" w:eastAsia="nl-NL"/>
        </w:rPr>
        <w:t xml:space="preserve">according to the instructions of the manufacturer (Life technologies). </w:t>
      </w:r>
      <w:r w:rsidR="00E63576" w:rsidRPr="00C90DDE">
        <w:rPr>
          <w:rFonts w:eastAsia="Times New Roman"/>
          <w:lang w:val="en-US" w:eastAsia="nl-NL"/>
        </w:rPr>
        <w:t>cDNA</w:t>
      </w:r>
      <w:r w:rsidR="00E63576" w:rsidRPr="00E63576">
        <w:rPr>
          <w:rFonts w:eastAsia="Times New Roman"/>
          <w:lang w:val="en-US" w:eastAsia="nl-NL"/>
        </w:rPr>
        <w:t xml:space="preserve"> was stored at -20 °C until </w:t>
      </w:r>
      <w:r w:rsidR="00E63576">
        <w:rPr>
          <w:rFonts w:eastAsia="Times New Roman"/>
          <w:lang w:val="en-US" w:eastAsia="nl-NL"/>
        </w:rPr>
        <w:t xml:space="preserve">further </w:t>
      </w:r>
      <w:r w:rsidR="00E63576" w:rsidRPr="00E63576">
        <w:rPr>
          <w:rFonts w:eastAsia="Times New Roman"/>
          <w:lang w:val="en-US" w:eastAsia="nl-NL"/>
        </w:rPr>
        <w:t>use. Gene e</w:t>
      </w:r>
      <w:r w:rsidR="00E63576">
        <w:rPr>
          <w:rFonts w:eastAsia="Times New Roman"/>
          <w:lang w:val="en-US" w:eastAsia="nl-NL"/>
        </w:rPr>
        <w:t xml:space="preserve">xpression levels of 12 genes </w:t>
      </w:r>
      <w:r w:rsidR="00E63576" w:rsidRPr="00E63576">
        <w:rPr>
          <w:rFonts w:eastAsia="Times New Roman"/>
          <w:lang w:val="en-US" w:eastAsia="nl-NL"/>
        </w:rPr>
        <w:t>were evaluated</w:t>
      </w:r>
      <w:r w:rsidR="00E63576">
        <w:rPr>
          <w:rFonts w:eastAsia="Times New Roman"/>
          <w:lang w:val="en-US" w:eastAsia="nl-NL"/>
        </w:rPr>
        <w:t xml:space="preserve"> with </w:t>
      </w:r>
      <w:r w:rsidR="00C81173">
        <w:rPr>
          <w:rFonts w:eastAsia="Times New Roman"/>
          <w:lang w:val="en-US" w:eastAsia="nl-NL"/>
        </w:rPr>
        <w:t xml:space="preserve">RT </w:t>
      </w:r>
      <w:r w:rsidR="00C81173" w:rsidRPr="00C90DDE">
        <w:rPr>
          <w:rFonts w:eastAsia="Times New Roman"/>
          <w:lang w:val="en-US" w:eastAsia="nl-NL"/>
        </w:rPr>
        <w:t>q</w:t>
      </w:r>
      <w:r w:rsidR="00E63576" w:rsidRPr="00C90DDE">
        <w:rPr>
          <w:rFonts w:eastAsia="Times New Roman"/>
          <w:lang w:val="en-US" w:eastAsia="nl-NL"/>
        </w:rPr>
        <w:t>PCR (see table</w:t>
      </w:r>
      <w:r w:rsidR="00432811" w:rsidRPr="00C90DDE">
        <w:rPr>
          <w:rFonts w:eastAsia="Times New Roman"/>
          <w:lang w:val="en-US" w:eastAsia="nl-NL"/>
        </w:rPr>
        <w:t xml:space="preserve"> S1</w:t>
      </w:r>
      <w:r w:rsidR="00E63576" w:rsidRPr="00C90DDE">
        <w:rPr>
          <w:rFonts w:eastAsia="Times New Roman"/>
          <w:lang w:val="en-US" w:eastAsia="nl-NL"/>
        </w:rPr>
        <w:t>). These included</w:t>
      </w:r>
      <w:r w:rsidR="00E63576" w:rsidRPr="00E63576">
        <w:rPr>
          <w:rFonts w:eastAsia="Times New Roman"/>
          <w:lang w:val="en-US" w:eastAsia="nl-NL"/>
        </w:rPr>
        <w:t xml:space="preserve"> the top five immunological genes in </w:t>
      </w:r>
      <w:r w:rsidR="00432811">
        <w:rPr>
          <w:rFonts w:eastAsia="Times New Roman"/>
          <w:lang w:val="en-US" w:eastAsia="nl-NL"/>
        </w:rPr>
        <w:t>each mouse strain which differed</w:t>
      </w:r>
      <w:r w:rsidR="00E63576" w:rsidRPr="00E63576">
        <w:rPr>
          <w:rFonts w:eastAsia="Times New Roman"/>
          <w:lang w:val="en-US" w:eastAsia="nl-NL"/>
        </w:rPr>
        <w:t xml:space="preserve"> significantly between the males and females in the microarray. Besides, we validated one gene per strain which had the most significantly different expression between males and females (this was a gene on the Y or X chromosome) (as a positive control) and one gene which had no significantly different expression between males and females (as a negative control).</w:t>
      </w:r>
      <w:r w:rsidR="00E63576">
        <w:rPr>
          <w:rFonts w:eastAsia="Times New Roman"/>
          <w:lang w:val="en-US" w:eastAsia="nl-NL"/>
        </w:rPr>
        <w:t xml:space="preserve"> </w:t>
      </w:r>
    </w:p>
    <w:p w14:paraId="2AFFD5E2" w14:textId="77777777" w:rsidR="00C81173" w:rsidRDefault="00C81173" w:rsidP="005F495A">
      <w:pPr>
        <w:shd w:val="clear" w:color="auto" w:fill="FFFFFF"/>
        <w:spacing w:after="0" w:line="480" w:lineRule="auto"/>
        <w:rPr>
          <w:rFonts w:eastAsia="Times New Roman"/>
          <w:lang w:val="en-US" w:eastAsia="nl-NL"/>
        </w:rPr>
      </w:pPr>
    </w:p>
    <w:p w14:paraId="247F824D" w14:textId="383D8D94" w:rsidR="00C81173" w:rsidRPr="00E1538F" w:rsidRDefault="00432811" w:rsidP="005F495A">
      <w:pPr>
        <w:spacing w:after="0" w:line="480" w:lineRule="auto"/>
        <w:rPr>
          <w:b/>
          <w:lang w:val="en-US"/>
        </w:rPr>
      </w:pPr>
      <w:r>
        <w:rPr>
          <w:b/>
          <w:lang w:val="en-US"/>
        </w:rPr>
        <w:t>Table S1</w:t>
      </w:r>
      <w:r w:rsidR="00C81173" w:rsidRPr="00E1538F">
        <w:rPr>
          <w:b/>
          <w:lang w:val="en-US"/>
        </w:rPr>
        <w:t xml:space="preserve">. </w:t>
      </w:r>
      <w:r w:rsidR="00C81173" w:rsidRPr="00E1538F">
        <w:rPr>
          <w:lang w:val="en-US"/>
        </w:rPr>
        <w:t xml:space="preserve">Selected of immunological genes for validation gene array with </w:t>
      </w:r>
      <w:r w:rsidR="00C81173">
        <w:rPr>
          <w:lang w:val="en-US"/>
        </w:rPr>
        <w:t xml:space="preserve">RT </w:t>
      </w:r>
      <w:r w:rsidR="00C81173" w:rsidRPr="00E1538F">
        <w:rPr>
          <w:lang w:val="en-US"/>
        </w:rPr>
        <w:t>qPCR.</w:t>
      </w:r>
    </w:p>
    <w:tbl>
      <w:tblPr>
        <w:tblW w:w="0" w:type="auto"/>
        <w:tblBorders>
          <w:top w:val="single" w:sz="4" w:space="0" w:color="auto"/>
          <w:bottom w:val="single" w:sz="4" w:space="0" w:color="auto"/>
        </w:tblBorders>
        <w:tblLook w:val="04A0" w:firstRow="1" w:lastRow="0" w:firstColumn="1" w:lastColumn="0" w:noHBand="0" w:noVBand="1"/>
      </w:tblPr>
      <w:tblGrid>
        <w:gridCol w:w="1354"/>
        <w:gridCol w:w="2887"/>
        <w:gridCol w:w="943"/>
      </w:tblGrid>
      <w:tr w:rsidR="00C81173" w:rsidRPr="00432811" w14:paraId="1B77A67D" w14:textId="77777777" w:rsidTr="00EF1ECF">
        <w:trPr>
          <w:trHeight w:val="288"/>
        </w:trPr>
        <w:tc>
          <w:tcPr>
            <w:tcW w:w="0" w:type="auto"/>
            <w:tcBorders>
              <w:top w:val="single" w:sz="4" w:space="0" w:color="auto"/>
              <w:bottom w:val="single" w:sz="4" w:space="0" w:color="auto"/>
            </w:tcBorders>
            <w:shd w:val="clear" w:color="auto" w:fill="auto"/>
            <w:noWrap/>
          </w:tcPr>
          <w:p w14:paraId="4AB68E3A" w14:textId="77777777" w:rsidR="00C81173" w:rsidRPr="00E1538F" w:rsidRDefault="00C81173" w:rsidP="005F495A">
            <w:pPr>
              <w:spacing w:after="0" w:line="240" w:lineRule="auto"/>
              <w:rPr>
                <w:b/>
                <w:lang w:val="en-US"/>
              </w:rPr>
            </w:pPr>
          </w:p>
        </w:tc>
        <w:tc>
          <w:tcPr>
            <w:tcW w:w="0" w:type="auto"/>
            <w:tcBorders>
              <w:top w:val="single" w:sz="4" w:space="0" w:color="auto"/>
              <w:bottom w:val="single" w:sz="4" w:space="0" w:color="auto"/>
            </w:tcBorders>
            <w:shd w:val="clear" w:color="auto" w:fill="auto"/>
          </w:tcPr>
          <w:p w14:paraId="587B2122" w14:textId="77777777" w:rsidR="00C81173" w:rsidRPr="00E1538F" w:rsidRDefault="00C81173" w:rsidP="005F495A">
            <w:pPr>
              <w:spacing w:after="0" w:line="240" w:lineRule="auto"/>
              <w:rPr>
                <w:b/>
                <w:lang w:val="en-US"/>
              </w:rPr>
            </w:pPr>
            <w:r w:rsidRPr="00E1538F">
              <w:rPr>
                <w:b/>
                <w:lang w:val="en-US"/>
              </w:rPr>
              <w:t>Selection criteria</w:t>
            </w:r>
          </w:p>
        </w:tc>
        <w:tc>
          <w:tcPr>
            <w:tcW w:w="0" w:type="auto"/>
            <w:tcBorders>
              <w:top w:val="single" w:sz="4" w:space="0" w:color="auto"/>
              <w:bottom w:val="single" w:sz="4" w:space="0" w:color="auto"/>
            </w:tcBorders>
            <w:shd w:val="clear" w:color="auto" w:fill="auto"/>
            <w:noWrap/>
          </w:tcPr>
          <w:p w14:paraId="06B2FBEF" w14:textId="77777777" w:rsidR="00C81173" w:rsidRPr="00E1538F" w:rsidRDefault="00C81173" w:rsidP="005F495A">
            <w:pPr>
              <w:spacing w:after="0" w:line="240" w:lineRule="auto"/>
              <w:rPr>
                <w:b/>
                <w:lang w:val="en-US"/>
              </w:rPr>
            </w:pPr>
            <w:r w:rsidRPr="00E1538F">
              <w:rPr>
                <w:b/>
                <w:bCs/>
                <w:lang w:val="en-US"/>
              </w:rPr>
              <w:t>Gene ID</w:t>
            </w:r>
          </w:p>
        </w:tc>
      </w:tr>
      <w:tr w:rsidR="00C81173" w:rsidRPr="00432811" w14:paraId="10E1CF77" w14:textId="77777777" w:rsidTr="00EF1ECF">
        <w:trPr>
          <w:trHeight w:val="288"/>
        </w:trPr>
        <w:tc>
          <w:tcPr>
            <w:tcW w:w="0" w:type="auto"/>
            <w:tcBorders>
              <w:top w:val="single" w:sz="4" w:space="0" w:color="auto"/>
            </w:tcBorders>
            <w:shd w:val="clear" w:color="auto" w:fill="auto"/>
            <w:noWrap/>
          </w:tcPr>
          <w:p w14:paraId="583AD8C2" w14:textId="77777777" w:rsidR="00C81173" w:rsidRPr="00E1538F" w:rsidRDefault="00C81173" w:rsidP="005F495A">
            <w:pPr>
              <w:spacing w:after="0" w:line="240" w:lineRule="auto"/>
              <w:rPr>
                <w:b/>
                <w:lang w:val="en-US"/>
              </w:rPr>
            </w:pPr>
            <w:r w:rsidRPr="00E1538F">
              <w:rPr>
                <w:b/>
                <w:lang w:val="en-US"/>
              </w:rPr>
              <w:t>Genes B6</w:t>
            </w:r>
          </w:p>
        </w:tc>
        <w:tc>
          <w:tcPr>
            <w:tcW w:w="0" w:type="auto"/>
            <w:tcBorders>
              <w:top w:val="single" w:sz="4" w:space="0" w:color="auto"/>
            </w:tcBorders>
            <w:shd w:val="clear" w:color="auto" w:fill="auto"/>
          </w:tcPr>
          <w:p w14:paraId="649A7207" w14:textId="77777777" w:rsidR="00C81173" w:rsidRPr="00E1538F" w:rsidRDefault="00C81173" w:rsidP="005F495A">
            <w:pPr>
              <w:spacing w:after="0" w:line="240" w:lineRule="auto"/>
              <w:rPr>
                <w:b/>
                <w:lang w:val="en-US"/>
              </w:rPr>
            </w:pPr>
          </w:p>
        </w:tc>
        <w:tc>
          <w:tcPr>
            <w:tcW w:w="0" w:type="auto"/>
            <w:tcBorders>
              <w:top w:val="single" w:sz="4" w:space="0" w:color="auto"/>
            </w:tcBorders>
            <w:shd w:val="clear" w:color="auto" w:fill="auto"/>
            <w:noWrap/>
          </w:tcPr>
          <w:p w14:paraId="1415516F" w14:textId="77777777" w:rsidR="00C81173" w:rsidRPr="00E1538F" w:rsidRDefault="00C81173" w:rsidP="005F495A">
            <w:pPr>
              <w:spacing w:after="0" w:line="240" w:lineRule="auto"/>
              <w:rPr>
                <w:b/>
                <w:bCs/>
                <w:lang w:val="en-US"/>
              </w:rPr>
            </w:pPr>
          </w:p>
        </w:tc>
      </w:tr>
      <w:tr w:rsidR="00C81173" w:rsidRPr="00432811" w14:paraId="1653006D" w14:textId="77777777" w:rsidTr="00EF1ECF">
        <w:trPr>
          <w:trHeight w:val="288"/>
        </w:trPr>
        <w:tc>
          <w:tcPr>
            <w:tcW w:w="0" w:type="auto"/>
            <w:shd w:val="clear" w:color="auto" w:fill="auto"/>
            <w:noWrap/>
          </w:tcPr>
          <w:p w14:paraId="41E0CE4A" w14:textId="45332B9E" w:rsidR="00C81173" w:rsidRPr="005F495A" w:rsidRDefault="005F495A" w:rsidP="005F495A">
            <w:pPr>
              <w:spacing w:after="0" w:line="240" w:lineRule="auto"/>
              <w:rPr>
                <w:i/>
                <w:sz w:val="20"/>
                <w:szCs w:val="20"/>
                <w:lang w:val="en-US"/>
              </w:rPr>
            </w:pPr>
            <w:r w:rsidRPr="005F495A">
              <w:rPr>
                <w:i/>
                <w:sz w:val="20"/>
                <w:szCs w:val="20"/>
                <w:lang w:val="en-US"/>
              </w:rPr>
              <w:t>Apoe</w:t>
            </w:r>
          </w:p>
        </w:tc>
        <w:tc>
          <w:tcPr>
            <w:tcW w:w="0" w:type="auto"/>
            <w:shd w:val="clear" w:color="auto" w:fill="auto"/>
          </w:tcPr>
          <w:p w14:paraId="6856C05A" w14:textId="77777777" w:rsidR="00C81173" w:rsidRPr="00E1538F" w:rsidRDefault="00C81173" w:rsidP="005F495A">
            <w:pPr>
              <w:spacing w:after="0" w:line="240" w:lineRule="auto"/>
              <w:rPr>
                <w:lang w:val="en-US"/>
              </w:rPr>
            </w:pPr>
            <w:r w:rsidRPr="00E1538F">
              <w:rPr>
                <w:lang w:val="en-US"/>
              </w:rPr>
              <w:t xml:space="preserve">Selection from immune genes </w:t>
            </w:r>
          </w:p>
        </w:tc>
        <w:tc>
          <w:tcPr>
            <w:tcW w:w="0" w:type="auto"/>
            <w:shd w:val="clear" w:color="auto" w:fill="auto"/>
            <w:noWrap/>
            <w:hideMark/>
          </w:tcPr>
          <w:p w14:paraId="631E23DF" w14:textId="77777777" w:rsidR="00C81173" w:rsidRPr="00E1538F" w:rsidRDefault="00C81173" w:rsidP="005F495A">
            <w:pPr>
              <w:spacing w:after="0" w:line="240" w:lineRule="auto"/>
              <w:rPr>
                <w:lang w:val="en-US"/>
              </w:rPr>
            </w:pPr>
            <w:r w:rsidRPr="00E1538F">
              <w:rPr>
                <w:lang w:val="en-US"/>
              </w:rPr>
              <w:t>11816</w:t>
            </w:r>
          </w:p>
        </w:tc>
      </w:tr>
      <w:tr w:rsidR="00C81173" w:rsidRPr="00432811" w14:paraId="29FBF32F" w14:textId="77777777" w:rsidTr="00EF1ECF">
        <w:trPr>
          <w:trHeight w:val="288"/>
        </w:trPr>
        <w:tc>
          <w:tcPr>
            <w:tcW w:w="0" w:type="auto"/>
            <w:shd w:val="clear" w:color="auto" w:fill="auto"/>
            <w:noWrap/>
          </w:tcPr>
          <w:p w14:paraId="094403FB" w14:textId="75F3CAB4" w:rsidR="00C81173" w:rsidRPr="005F495A" w:rsidRDefault="005F495A" w:rsidP="005F495A">
            <w:pPr>
              <w:spacing w:after="0" w:line="240" w:lineRule="auto"/>
              <w:rPr>
                <w:i/>
                <w:sz w:val="20"/>
                <w:szCs w:val="20"/>
                <w:lang w:val="en-US"/>
              </w:rPr>
            </w:pPr>
            <w:r w:rsidRPr="005F495A">
              <w:rPr>
                <w:i/>
                <w:sz w:val="20"/>
                <w:szCs w:val="20"/>
                <w:lang w:val="en-US"/>
              </w:rPr>
              <w:t>Cd3e</w:t>
            </w:r>
          </w:p>
        </w:tc>
        <w:tc>
          <w:tcPr>
            <w:tcW w:w="0" w:type="auto"/>
            <w:shd w:val="clear" w:color="auto" w:fill="auto"/>
          </w:tcPr>
          <w:p w14:paraId="1159785F" w14:textId="77777777" w:rsidR="00C81173" w:rsidRPr="00E1538F" w:rsidRDefault="00C81173" w:rsidP="005F495A">
            <w:pPr>
              <w:spacing w:after="0" w:line="240" w:lineRule="auto"/>
              <w:rPr>
                <w:lang w:val="en-US"/>
              </w:rPr>
            </w:pPr>
            <w:r w:rsidRPr="00E1538F">
              <w:rPr>
                <w:lang w:val="en-US"/>
              </w:rPr>
              <w:t xml:space="preserve">Selection from immune genes </w:t>
            </w:r>
          </w:p>
        </w:tc>
        <w:tc>
          <w:tcPr>
            <w:tcW w:w="0" w:type="auto"/>
            <w:shd w:val="clear" w:color="auto" w:fill="auto"/>
            <w:noWrap/>
            <w:hideMark/>
          </w:tcPr>
          <w:p w14:paraId="306B933A" w14:textId="77777777" w:rsidR="00C81173" w:rsidRPr="00E1538F" w:rsidRDefault="00C81173" w:rsidP="005F495A">
            <w:pPr>
              <w:spacing w:after="0" w:line="240" w:lineRule="auto"/>
              <w:rPr>
                <w:lang w:val="en-US"/>
              </w:rPr>
            </w:pPr>
            <w:r w:rsidRPr="00E1538F">
              <w:rPr>
                <w:lang w:val="en-US"/>
              </w:rPr>
              <w:t>12501</w:t>
            </w:r>
          </w:p>
        </w:tc>
      </w:tr>
      <w:tr w:rsidR="00C81173" w:rsidRPr="00E1538F" w14:paraId="3FA7DA32" w14:textId="77777777" w:rsidTr="00EF1ECF">
        <w:trPr>
          <w:trHeight w:val="288"/>
        </w:trPr>
        <w:tc>
          <w:tcPr>
            <w:tcW w:w="0" w:type="auto"/>
            <w:shd w:val="clear" w:color="auto" w:fill="auto"/>
            <w:noWrap/>
          </w:tcPr>
          <w:p w14:paraId="41AD271E" w14:textId="549DF1C1" w:rsidR="00C81173" w:rsidRPr="005F495A" w:rsidRDefault="005F495A" w:rsidP="005F495A">
            <w:pPr>
              <w:spacing w:after="0" w:line="240" w:lineRule="auto"/>
              <w:rPr>
                <w:i/>
                <w:sz w:val="20"/>
                <w:szCs w:val="20"/>
                <w:lang w:val="en-US"/>
              </w:rPr>
            </w:pPr>
            <w:r w:rsidRPr="005F495A">
              <w:rPr>
                <w:i/>
                <w:sz w:val="20"/>
                <w:szCs w:val="20"/>
                <w:lang w:val="en-US"/>
              </w:rPr>
              <w:t>Bach</w:t>
            </w:r>
            <w:r w:rsidR="00C81173" w:rsidRPr="005F495A">
              <w:rPr>
                <w:i/>
                <w:sz w:val="20"/>
                <w:szCs w:val="20"/>
                <w:lang w:val="en-US"/>
              </w:rPr>
              <w:t>2</w:t>
            </w:r>
          </w:p>
        </w:tc>
        <w:tc>
          <w:tcPr>
            <w:tcW w:w="0" w:type="auto"/>
            <w:shd w:val="clear" w:color="auto" w:fill="auto"/>
          </w:tcPr>
          <w:p w14:paraId="2AC289F5" w14:textId="77777777" w:rsidR="00C81173" w:rsidRPr="00E1538F" w:rsidRDefault="00C81173" w:rsidP="005F495A">
            <w:pPr>
              <w:spacing w:after="0" w:line="240" w:lineRule="auto"/>
              <w:rPr>
                <w:lang w:val="en-US"/>
              </w:rPr>
            </w:pPr>
            <w:r w:rsidRPr="00E1538F">
              <w:rPr>
                <w:lang w:val="en-US"/>
              </w:rPr>
              <w:t xml:space="preserve">Selection from immune genes </w:t>
            </w:r>
          </w:p>
        </w:tc>
        <w:tc>
          <w:tcPr>
            <w:tcW w:w="0" w:type="auto"/>
            <w:shd w:val="clear" w:color="auto" w:fill="auto"/>
            <w:noWrap/>
            <w:hideMark/>
          </w:tcPr>
          <w:p w14:paraId="0433509A" w14:textId="77777777" w:rsidR="00C81173" w:rsidRPr="00E1538F" w:rsidRDefault="00C81173" w:rsidP="005F495A">
            <w:pPr>
              <w:spacing w:after="0" w:line="240" w:lineRule="auto"/>
              <w:rPr>
                <w:lang w:val="en-US"/>
              </w:rPr>
            </w:pPr>
            <w:r w:rsidRPr="00E1538F">
              <w:rPr>
                <w:lang w:val="en-US"/>
              </w:rPr>
              <w:t>12014</w:t>
            </w:r>
          </w:p>
        </w:tc>
      </w:tr>
      <w:tr w:rsidR="00C81173" w:rsidRPr="00E1538F" w14:paraId="58C6C286" w14:textId="77777777" w:rsidTr="00EF1ECF">
        <w:trPr>
          <w:trHeight w:val="288"/>
        </w:trPr>
        <w:tc>
          <w:tcPr>
            <w:tcW w:w="0" w:type="auto"/>
            <w:shd w:val="clear" w:color="auto" w:fill="auto"/>
            <w:noWrap/>
          </w:tcPr>
          <w:p w14:paraId="256A7720" w14:textId="52D6991C" w:rsidR="00C81173" w:rsidRPr="005F495A" w:rsidRDefault="005F495A" w:rsidP="005F495A">
            <w:pPr>
              <w:spacing w:after="0" w:line="240" w:lineRule="auto"/>
              <w:rPr>
                <w:i/>
                <w:sz w:val="20"/>
                <w:szCs w:val="20"/>
                <w:lang w:val="en-US"/>
              </w:rPr>
            </w:pPr>
            <w:r w:rsidRPr="005F495A">
              <w:rPr>
                <w:i/>
                <w:sz w:val="20"/>
                <w:szCs w:val="20"/>
                <w:lang w:val="en-US"/>
              </w:rPr>
              <w:t>Ccr</w:t>
            </w:r>
            <w:r w:rsidR="00C81173" w:rsidRPr="005F495A">
              <w:rPr>
                <w:i/>
                <w:sz w:val="20"/>
                <w:szCs w:val="20"/>
                <w:lang w:val="en-US"/>
              </w:rPr>
              <w:t>2</w:t>
            </w:r>
          </w:p>
        </w:tc>
        <w:tc>
          <w:tcPr>
            <w:tcW w:w="0" w:type="auto"/>
            <w:shd w:val="clear" w:color="auto" w:fill="auto"/>
          </w:tcPr>
          <w:p w14:paraId="0068BAA1" w14:textId="77777777" w:rsidR="00C81173" w:rsidRPr="00E1538F" w:rsidRDefault="00C81173" w:rsidP="005F495A">
            <w:pPr>
              <w:spacing w:after="0" w:line="240" w:lineRule="auto"/>
              <w:rPr>
                <w:lang w:val="en-US"/>
              </w:rPr>
            </w:pPr>
            <w:r w:rsidRPr="00E1538F">
              <w:rPr>
                <w:lang w:val="en-US"/>
              </w:rPr>
              <w:t xml:space="preserve">Selection from immune genes </w:t>
            </w:r>
          </w:p>
        </w:tc>
        <w:tc>
          <w:tcPr>
            <w:tcW w:w="0" w:type="auto"/>
            <w:shd w:val="clear" w:color="auto" w:fill="auto"/>
            <w:noWrap/>
            <w:hideMark/>
          </w:tcPr>
          <w:p w14:paraId="4CCC6836" w14:textId="77777777" w:rsidR="00C81173" w:rsidRPr="00E1538F" w:rsidRDefault="00C81173" w:rsidP="005F495A">
            <w:pPr>
              <w:spacing w:after="0" w:line="240" w:lineRule="auto"/>
              <w:rPr>
                <w:lang w:val="en-US"/>
              </w:rPr>
            </w:pPr>
            <w:r w:rsidRPr="00E1538F">
              <w:rPr>
                <w:lang w:val="en-US"/>
              </w:rPr>
              <w:t>12772</w:t>
            </w:r>
          </w:p>
        </w:tc>
      </w:tr>
      <w:tr w:rsidR="00C81173" w:rsidRPr="00E1538F" w14:paraId="0B91BCCD" w14:textId="77777777" w:rsidTr="00EF1ECF">
        <w:trPr>
          <w:trHeight w:val="288"/>
        </w:trPr>
        <w:tc>
          <w:tcPr>
            <w:tcW w:w="0" w:type="auto"/>
            <w:shd w:val="clear" w:color="auto" w:fill="auto"/>
            <w:noWrap/>
          </w:tcPr>
          <w:p w14:paraId="5C216DEA" w14:textId="592FC1E1" w:rsidR="00C81173" w:rsidRPr="005F495A" w:rsidRDefault="005F495A" w:rsidP="005F495A">
            <w:pPr>
              <w:spacing w:after="0" w:line="240" w:lineRule="auto"/>
              <w:rPr>
                <w:i/>
                <w:sz w:val="20"/>
                <w:szCs w:val="20"/>
                <w:lang w:val="en-US"/>
              </w:rPr>
            </w:pPr>
            <w:r w:rsidRPr="005F495A">
              <w:rPr>
                <w:i/>
                <w:sz w:val="20"/>
                <w:szCs w:val="20"/>
                <w:lang w:val="en-US"/>
              </w:rPr>
              <w:t>Cd</w:t>
            </w:r>
            <w:r w:rsidR="00C81173" w:rsidRPr="005F495A">
              <w:rPr>
                <w:i/>
                <w:sz w:val="20"/>
                <w:szCs w:val="20"/>
                <w:lang w:val="en-US"/>
              </w:rPr>
              <w:t>74</w:t>
            </w:r>
          </w:p>
        </w:tc>
        <w:tc>
          <w:tcPr>
            <w:tcW w:w="0" w:type="auto"/>
            <w:shd w:val="clear" w:color="auto" w:fill="auto"/>
          </w:tcPr>
          <w:p w14:paraId="09827EAE" w14:textId="77777777" w:rsidR="00C81173" w:rsidRPr="00E1538F" w:rsidRDefault="00C81173" w:rsidP="005F495A">
            <w:pPr>
              <w:spacing w:after="0" w:line="240" w:lineRule="auto"/>
              <w:rPr>
                <w:lang w:val="en-US"/>
              </w:rPr>
            </w:pPr>
            <w:r w:rsidRPr="00E1538F">
              <w:rPr>
                <w:lang w:val="en-US"/>
              </w:rPr>
              <w:t xml:space="preserve">Selection from immune genes </w:t>
            </w:r>
          </w:p>
        </w:tc>
        <w:tc>
          <w:tcPr>
            <w:tcW w:w="0" w:type="auto"/>
            <w:shd w:val="clear" w:color="auto" w:fill="auto"/>
            <w:noWrap/>
            <w:hideMark/>
          </w:tcPr>
          <w:p w14:paraId="6E42966D" w14:textId="77777777" w:rsidR="00C81173" w:rsidRPr="00E1538F" w:rsidRDefault="00C81173" w:rsidP="005F495A">
            <w:pPr>
              <w:spacing w:after="0" w:line="240" w:lineRule="auto"/>
              <w:rPr>
                <w:lang w:val="en-US"/>
              </w:rPr>
            </w:pPr>
            <w:r w:rsidRPr="00E1538F">
              <w:rPr>
                <w:lang w:val="en-US"/>
              </w:rPr>
              <w:t>16149</w:t>
            </w:r>
          </w:p>
        </w:tc>
      </w:tr>
      <w:tr w:rsidR="00C81173" w:rsidRPr="00E1538F" w14:paraId="63DD2D85" w14:textId="77777777" w:rsidTr="00EF1ECF">
        <w:trPr>
          <w:trHeight w:val="288"/>
        </w:trPr>
        <w:tc>
          <w:tcPr>
            <w:tcW w:w="0" w:type="auto"/>
            <w:tcBorders>
              <w:bottom w:val="nil"/>
            </w:tcBorders>
            <w:shd w:val="clear" w:color="auto" w:fill="auto"/>
            <w:noWrap/>
          </w:tcPr>
          <w:p w14:paraId="7104B8D8" w14:textId="6264CBF4" w:rsidR="00C81173" w:rsidRPr="005F495A" w:rsidRDefault="005F495A" w:rsidP="005F495A">
            <w:pPr>
              <w:spacing w:after="0" w:line="240" w:lineRule="auto"/>
              <w:rPr>
                <w:i/>
                <w:sz w:val="20"/>
                <w:szCs w:val="20"/>
                <w:lang w:val="en-US"/>
              </w:rPr>
            </w:pPr>
            <w:r w:rsidRPr="005F495A">
              <w:rPr>
                <w:i/>
                <w:sz w:val="20"/>
                <w:szCs w:val="20"/>
                <w:lang w:val="en-US"/>
              </w:rPr>
              <w:t>Uty</w:t>
            </w:r>
          </w:p>
        </w:tc>
        <w:tc>
          <w:tcPr>
            <w:tcW w:w="0" w:type="auto"/>
            <w:tcBorders>
              <w:bottom w:val="nil"/>
            </w:tcBorders>
            <w:shd w:val="clear" w:color="auto" w:fill="auto"/>
          </w:tcPr>
          <w:p w14:paraId="5D343565" w14:textId="77777777" w:rsidR="00C81173" w:rsidRPr="00E1538F" w:rsidRDefault="00C81173" w:rsidP="005F495A">
            <w:pPr>
              <w:spacing w:after="0" w:line="240" w:lineRule="auto"/>
              <w:rPr>
                <w:lang w:val="en-US"/>
              </w:rPr>
            </w:pPr>
            <w:r w:rsidRPr="00E1538F">
              <w:rPr>
                <w:lang w:val="en-US"/>
              </w:rPr>
              <w:t>Positive control</w:t>
            </w:r>
          </w:p>
        </w:tc>
        <w:tc>
          <w:tcPr>
            <w:tcW w:w="0" w:type="auto"/>
            <w:tcBorders>
              <w:bottom w:val="nil"/>
            </w:tcBorders>
            <w:shd w:val="clear" w:color="auto" w:fill="auto"/>
            <w:noWrap/>
            <w:hideMark/>
          </w:tcPr>
          <w:p w14:paraId="36F15881" w14:textId="77777777" w:rsidR="00C81173" w:rsidRPr="00E1538F" w:rsidRDefault="00C81173" w:rsidP="005F495A">
            <w:pPr>
              <w:spacing w:after="0" w:line="240" w:lineRule="auto"/>
              <w:rPr>
                <w:lang w:val="en-US"/>
              </w:rPr>
            </w:pPr>
            <w:r w:rsidRPr="00E1538F">
              <w:rPr>
                <w:lang w:val="en-US"/>
              </w:rPr>
              <w:t>22290</w:t>
            </w:r>
          </w:p>
        </w:tc>
      </w:tr>
      <w:tr w:rsidR="00C81173" w:rsidRPr="00E1538F" w14:paraId="0E1FE23C" w14:textId="77777777" w:rsidTr="00EF1ECF">
        <w:trPr>
          <w:trHeight w:val="288"/>
        </w:trPr>
        <w:tc>
          <w:tcPr>
            <w:tcW w:w="0" w:type="auto"/>
            <w:tcBorders>
              <w:top w:val="nil"/>
              <w:bottom w:val="single" w:sz="4" w:space="0" w:color="auto"/>
            </w:tcBorders>
            <w:shd w:val="clear" w:color="auto" w:fill="auto"/>
            <w:noWrap/>
          </w:tcPr>
          <w:p w14:paraId="37282D4B" w14:textId="5F4F456B" w:rsidR="00C81173" w:rsidRPr="005F495A" w:rsidRDefault="005F495A" w:rsidP="005F495A">
            <w:pPr>
              <w:spacing w:after="0" w:line="240" w:lineRule="auto"/>
              <w:rPr>
                <w:i/>
                <w:sz w:val="20"/>
                <w:szCs w:val="20"/>
                <w:lang w:val="en-US"/>
              </w:rPr>
            </w:pPr>
            <w:r w:rsidRPr="005F495A">
              <w:rPr>
                <w:i/>
                <w:sz w:val="20"/>
                <w:szCs w:val="20"/>
                <w:lang w:val="en-US"/>
              </w:rPr>
              <w:t>Ccr</w:t>
            </w:r>
            <w:r w:rsidR="00C81173" w:rsidRPr="005F495A">
              <w:rPr>
                <w:i/>
                <w:sz w:val="20"/>
                <w:szCs w:val="20"/>
                <w:lang w:val="en-US"/>
              </w:rPr>
              <w:t>6</w:t>
            </w:r>
          </w:p>
        </w:tc>
        <w:tc>
          <w:tcPr>
            <w:tcW w:w="0" w:type="auto"/>
            <w:tcBorders>
              <w:top w:val="nil"/>
              <w:bottom w:val="single" w:sz="4" w:space="0" w:color="auto"/>
            </w:tcBorders>
            <w:shd w:val="clear" w:color="auto" w:fill="auto"/>
          </w:tcPr>
          <w:p w14:paraId="1B5E7841" w14:textId="77777777" w:rsidR="00C81173" w:rsidRPr="00E1538F" w:rsidRDefault="00C81173" w:rsidP="005F495A">
            <w:pPr>
              <w:spacing w:after="0" w:line="240" w:lineRule="auto"/>
              <w:rPr>
                <w:lang w:val="en-US"/>
              </w:rPr>
            </w:pPr>
            <w:r w:rsidRPr="00E1538F">
              <w:rPr>
                <w:lang w:val="en-US"/>
              </w:rPr>
              <w:t>Negative control</w:t>
            </w:r>
          </w:p>
        </w:tc>
        <w:tc>
          <w:tcPr>
            <w:tcW w:w="0" w:type="auto"/>
            <w:tcBorders>
              <w:top w:val="nil"/>
              <w:bottom w:val="single" w:sz="4" w:space="0" w:color="auto"/>
            </w:tcBorders>
            <w:shd w:val="clear" w:color="auto" w:fill="auto"/>
            <w:noWrap/>
            <w:hideMark/>
          </w:tcPr>
          <w:p w14:paraId="12381F92" w14:textId="77777777" w:rsidR="00C81173" w:rsidRPr="00E1538F" w:rsidRDefault="00C81173" w:rsidP="005F495A">
            <w:pPr>
              <w:spacing w:after="0" w:line="240" w:lineRule="auto"/>
              <w:rPr>
                <w:lang w:val="en-US"/>
              </w:rPr>
            </w:pPr>
            <w:r w:rsidRPr="00E1538F">
              <w:rPr>
                <w:lang w:val="en-US"/>
              </w:rPr>
              <w:t>12458</w:t>
            </w:r>
          </w:p>
        </w:tc>
      </w:tr>
      <w:tr w:rsidR="00C81173" w:rsidRPr="00E1538F" w14:paraId="3E61AB3B" w14:textId="77777777" w:rsidTr="00EF1ECF">
        <w:trPr>
          <w:trHeight w:val="288"/>
        </w:trPr>
        <w:tc>
          <w:tcPr>
            <w:tcW w:w="0" w:type="auto"/>
            <w:tcBorders>
              <w:top w:val="single" w:sz="4" w:space="0" w:color="auto"/>
            </w:tcBorders>
            <w:shd w:val="clear" w:color="auto" w:fill="auto"/>
            <w:noWrap/>
          </w:tcPr>
          <w:p w14:paraId="7836C221" w14:textId="77777777" w:rsidR="00C81173" w:rsidRPr="00E1538F" w:rsidRDefault="00C81173" w:rsidP="005F495A">
            <w:pPr>
              <w:spacing w:after="0" w:line="240" w:lineRule="auto"/>
              <w:rPr>
                <w:b/>
                <w:lang w:val="en-US"/>
              </w:rPr>
            </w:pPr>
            <w:r w:rsidRPr="00E1538F">
              <w:rPr>
                <w:b/>
                <w:lang w:val="en-US"/>
              </w:rPr>
              <w:t>Genes BalbC</w:t>
            </w:r>
          </w:p>
        </w:tc>
        <w:tc>
          <w:tcPr>
            <w:tcW w:w="0" w:type="auto"/>
            <w:tcBorders>
              <w:top w:val="single" w:sz="4" w:space="0" w:color="auto"/>
            </w:tcBorders>
            <w:shd w:val="clear" w:color="auto" w:fill="auto"/>
          </w:tcPr>
          <w:p w14:paraId="67C25DE1" w14:textId="77777777" w:rsidR="00C81173" w:rsidRPr="00E1538F" w:rsidRDefault="00C81173" w:rsidP="005F495A">
            <w:pPr>
              <w:spacing w:after="0" w:line="240" w:lineRule="auto"/>
              <w:rPr>
                <w:b/>
                <w:lang w:val="en-US"/>
              </w:rPr>
            </w:pPr>
          </w:p>
        </w:tc>
        <w:tc>
          <w:tcPr>
            <w:tcW w:w="0" w:type="auto"/>
            <w:tcBorders>
              <w:top w:val="single" w:sz="4" w:space="0" w:color="auto"/>
            </w:tcBorders>
            <w:shd w:val="clear" w:color="auto" w:fill="auto"/>
            <w:noWrap/>
          </w:tcPr>
          <w:p w14:paraId="26985E2D" w14:textId="77777777" w:rsidR="00C81173" w:rsidRPr="00E1538F" w:rsidRDefault="00C81173" w:rsidP="005F495A">
            <w:pPr>
              <w:spacing w:after="0" w:line="240" w:lineRule="auto"/>
              <w:rPr>
                <w:lang w:val="en-US"/>
              </w:rPr>
            </w:pPr>
          </w:p>
        </w:tc>
      </w:tr>
      <w:tr w:rsidR="00C81173" w:rsidRPr="00E1538F" w14:paraId="32B10B88" w14:textId="77777777" w:rsidTr="00EF1ECF">
        <w:trPr>
          <w:trHeight w:val="288"/>
        </w:trPr>
        <w:tc>
          <w:tcPr>
            <w:tcW w:w="0" w:type="auto"/>
            <w:shd w:val="clear" w:color="auto" w:fill="auto"/>
            <w:noWrap/>
          </w:tcPr>
          <w:p w14:paraId="43F2C9D4" w14:textId="04F163A7" w:rsidR="00C81173" w:rsidRPr="005F495A" w:rsidRDefault="00C81173" w:rsidP="005F495A">
            <w:pPr>
              <w:spacing w:after="0" w:line="240" w:lineRule="auto"/>
              <w:rPr>
                <w:i/>
                <w:sz w:val="20"/>
                <w:szCs w:val="20"/>
                <w:lang w:val="en-US"/>
              </w:rPr>
            </w:pPr>
            <w:r w:rsidRPr="005F495A">
              <w:rPr>
                <w:i/>
                <w:sz w:val="20"/>
                <w:szCs w:val="20"/>
                <w:lang w:val="en-US"/>
              </w:rPr>
              <w:t>B</w:t>
            </w:r>
            <w:r w:rsidR="005F495A" w:rsidRPr="005F495A">
              <w:rPr>
                <w:i/>
                <w:sz w:val="20"/>
                <w:szCs w:val="20"/>
                <w:lang w:val="en-US"/>
              </w:rPr>
              <w:t>atf</w:t>
            </w:r>
          </w:p>
        </w:tc>
        <w:tc>
          <w:tcPr>
            <w:tcW w:w="0" w:type="auto"/>
            <w:shd w:val="clear" w:color="auto" w:fill="auto"/>
          </w:tcPr>
          <w:p w14:paraId="5435AA39" w14:textId="77777777" w:rsidR="00C81173" w:rsidRPr="00E1538F" w:rsidRDefault="00C81173" w:rsidP="005F495A">
            <w:pPr>
              <w:spacing w:after="0" w:line="240" w:lineRule="auto"/>
              <w:rPr>
                <w:lang w:val="en-US"/>
              </w:rPr>
            </w:pPr>
            <w:r w:rsidRPr="00E1538F">
              <w:rPr>
                <w:lang w:val="en-US"/>
              </w:rPr>
              <w:t xml:space="preserve">Selection from immune genes </w:t>
            </w:r>
          </w:p>
        </w:tc>
        <w:tc>
          <w:tcPr>
            <w:tcW w:w="0" w:type="auto"/>
            <w:shd w:val="clear" w:color="auto" w:fill="auto"/>
            <w:noWrap/>
          </w:tcPr>
          <w:p w14:paraId="29D02F3D" w14:textId="77777777" w:rsidR="00C81173" w:rsidRPr="00E1538F" w:rsidRDefault="00C81173" w:rsidP="005F495A">
            <w:pPr>
              <w:spacing w:after="0" w:line="240" w:lineRule="auto"/>
              <w:rPr>
                <w:lang w:val="en-US"/>
              </w:rPr>
            </w:pPr>
            <w:r w:rsidRPr="00E1538F">
              <w:rPr>
                <w:lang w:val="en-US"/>
              </w:rPr>
              <w:t>53314</w:t>
            </w:r>
          </w:p>
        </w:tc>
      </w:tr>
      <w:tr w:rsidR="00C81173" w:rsidRPr="00E1538F" w14:paraId="7CDCC5C2" w14:textId="77777777" w:rsidTr="00EF1ECF">
        <w:trPr>
          <w:trHeight w:val="288"/>
        </w:trPr>
        <w:tc>
          <w:tcPr>
            <w:tcW w:w="0" w:type="auto"/>
            <w:shd w:val="clear" w:color="auto" w:fill="auto"/>
            <w:noWrap/>
          </w:tcPr>
          <w:p w14:paraId="4D14281D" w14:textId="2B2A6F32" w:rsidR="00C81173" w:rsidRPr="005F495A" w:rsidRDefault="005F495A" w:rsidP="005F495A">
            <w:pPr>
              <w:spacing w:after="0" w:line="240" w:lineRule="auto"/>
              <w:rPr>
                <w:i/>
                <w:sz w:val="20"/>
                <w:szCs w:val="20"/>
                <w:lang w:val="en-US"/>
              </w:rPr>
            </w:pPr>
            <w:r w:rsidRPr="005F495A">
              <w:rPr>
                <w:i/>
                <w:sz w:val="20"/>
                <w:szCs w:val="20"/>
                <w:lang w:val="en-US"/>
              </w:rPr>
              <w:lastRenderedPageBreak/>
              <w:t>Ccr</w:t>
            </w:r>
            <w:r w:rsidR="00C81173" w:rsidRPr="005F495A">
              <w:rPr>
                <w:i/>
                <w:sz w:val="20"/>
                <w:szCs w:val="20"/>
                <w:lang w:val="en-US"/>
              </w:rPr>
              <w:t>9</w:t>
            </w:r>
          </w:p>
        </w:tc>
        <w:tc>
          <w:tcPr>
            <w:tcW w:w="0" w:type="auto"/>
            <w:shd w:val="clear" w:color="auto" w:fill="auto"/>
          </w:tcPr>
          <w:p w14:paraId="1953B3DC" w14:textId="77777777" w:rsidR="00C81173" w:rsidRPr="00E1538F" w:rsidRDefault="00C81173" w:rsidP="005F495A">
            <w:pPr>
              <w:spacing w:after="0" w:line="240" w:lineRule="auto"/>
              <w:rPr>
                <w:lang w:val="en-US"/>
              </w:rPr>
            </w:pPr>
            <w:r w:rsidRPr="00E1538F">
              <w:rPr>
                <w:lang w:val="en-US"/>
              </w:rPr>
              <w:t xml:space="preserve">Selection from immune genes </w:t>
            </w:r>
          </w:p>
        </w:tc>
        <w:tc>
          <w:tcPr>
            <w:tcW w:w="0" w:type="auto"/>
            <w:shd w:val="clear" w:color="auto" w:fill="auto"/>
            <w:noWrap/>
          </w:tcPr>
          <w:p w14:paraId="3B27B1CC" w14:textId="77777777" w:rsidR="00C81173" w:rsidRPr="00E1538F" w:rsidRDefault="00C81173" w:rsidP="005F495A">
            <w:pPr>
              <w:spacing w:after="0" w:line="240" w:lineRule="auto"/>
              <w:rPr>
                <w:lang w:val="en-US"/>
              </w:rPr>
            </w:pPr>
            <w:r w:rsidRPr="00E1538F">
              <w:rPr>
                <w:lang w:val="en-US"/>
              </w:rPr>
              <w:t>12769</w:t>
            </w:r>
          </w:p>
        </w:tc>
      </w:tr>
      <w:tr w:rsidR="00C81173" w:rsidRPr="00E1538F" w14:paraId="1A875813" w14:textId="77777777" w:rsidTr="00EF1ECF">
        <w:trPr>
          <w:trHeight w:val="288"/>
        </w:trPr>
        <w:tc>
          <w:tcPr>
            <w:tcW w:w="0" w:type="auto"/>
            <w:shd w:val="clear" w:color="auto" w:fill="auto"/>
            <w:noWrap/>
          </w:tcPr>
          <w:p w14:paraId="3C9B9DD6" w14:textId="652B74EC" w:rsidR="00C81173" w:rsidRPr="005F495A" w:rsidRDefault="005F495A" w:rsidP="005F495A">
            <w:pPr>
              <w:spacing w:after="0" w:line="240" w:lineRule="auto"/>
              <w:rPr>
                <w:i/>
                <w:sz w:val="20"/>
                <w:szCs w:val="20"/>
                <w:lang w:val="en-US"/>
              </w:rPr>
            </w:pPr>
            <w:r w:rsidRPr="005F495A">
              <w:rPr>
                <w:i/>
                <w:sz w:val="20"/>
                <w:szCs w:val="20"/>
                <w:lang w:val="en-US"/>
              </w:rPr>
              <w:t>Ccr</w:t>
            </w:r>
            <w:r w:rsidR="00C81173" w:rsidRPr="005F495A">
              <w:rPr>
                <w:i/>
                <w:sz w:val="20"/>
                <w:szCs w:val="20"/>
                <w:lang w:val="en-US"/>
              </w:rPr>
              <w:t>2</w:t>
            </w:r>
          </w:p>
        </w:tc>
        <w:tc>
          <w:tcPr>
            <w:tcW w:w="0" w:type="auto"/>
            <w:shd w:val="clear" w:color="auto" w:fill="auto"/>
          </w:tcPr>
          <w:p w14:paraId="3902E60C" w14:textId="77777777" w:rsidR="00C81173" w:rsidRPr="00E1538F" w:rsidRDefault="00C81173" w:rsidP="005F495A">
            <w:pPr>
              <w:spacing w:after="0" w:line="240" w:lineRule="auto"/>
              <w:rPr>
                <w:lang w:val="en-US"/>
              </w:rPr>
            </w:pPr>
            <w:r w:rsidRPr="00E1538F">
              <w:rPr>
                <w:lang w:val="en-US"/>
              </w:rPr>
              <w:t xml:space="preserve">Selection from immune genes </w:t>
            </w:r>
          </w:p>
        </w:tc>
        <w:tc>
          <w:tcPr>
            <w:tcW w:w="0" w:type="auto"/>
            <w:shd w:val="clear" w:color="auto" w:fill="auto"/>
            <w:noWrap/>
          </w:tcPr>
          <w:p w14:paraId="3F4022E4" w14:textId="77777777" w:rsidR="00C81173" w:rsidRPr="00E1538F" w:rsidRDefault="00C81173" w:rsidP="005F495A">
            <w:pPr>
              <w:spacing w:after="0" w:line="240" w:lineRule="auto"/>
              <w:rPr>
                <w:lang w:val="en-US"/>
              </w:rPr>
            </w:pPr>
            <w:r w:rsidRPr="00E1538F">
              <w:rPr>
                <w:lang w:val="en-US"/>
              </w:rPr>
              <w:t>12772</w:t>
            </w:r>
          </w:p>
        </w:tc>
      </w:tr>
      <w:tr w:rsidR="00C81173" w:rsidRPr="00E1538F" w14:paraId="2B855CD5" w14:textId="77777777" w:rsidTr="00EF1ECF">
        <w:trPr>
          <w:trHeight w:val="288"/>
        </w:trPr>
        <w:tc>
          <w:tcPr>
            <w:tcW w:w="0" w:type="auto"/>
            <w:shd w:val="clear" w:color="auto" w:fill="auto"/>
            <w:noWrap/>
          </w:tcPr>
          <w:p w14:paraId="554AA32C" w14:textId="46DD331E" w:rsidR="00C81173" w:rsidRPr="005F495A" w:rsidRDefault="005F495A" w:rsidP="005F495A">
            <w:pPr>
              <w:spacing w:after="0" w:line="240" w:lineRule="auto"/>
              <w:rPr>
                <w:i/>
                <w:sz w:val="20"/>
                <w:szCs w:val="20"/>
                <w:lang w:val="en-US"/>
              </w:rPr>
            </w:pPr>
            <w:r w:rsidRPr="005F495A">
              <w:rPr>
                <w:i/>
                <w:sz w:val="20"/>
                <w:szCs w:val="20"/>
                <w:lang w:val="en-US"/>
              </w:rPr>
              <w:t>Ccr</w:t>
            </w:r>
            <w:r w:rsidR="00C81173" w:rsidRPr="005F495A">
              <w:rPr>
                <w:i/>
                <w:sz w:val="20"/>
                <w:szCs w:val="20"/>
                <w:lang w:val="en-US"/>
              </w:rPr>
              <w:t>6</w:t>
            </w:r>
          </w:p>
        </w:tc>
        <w:tc>
          <w:tcPr>
            <w:tcW w:w="0" w:type="auto"/>
            <w:shd w:val="clear" w:color="auto" w:fill="auto"/>
          </w:tcPr>
          <w:p w14:paraId="2B62B9C2" w14:textId="77777777" w:rsidR="00C81173" w:rsidRPr="00E1538F" w:rsidRDefault="00C81173" w:rsidP="005F495A">
            <w:pPr>
              <w:spacing w:after="0" w:line="240" w:lineRule="auto"/>
              <w:rPr>
                <w:lang w:val="en-US"/>
              </w:rPr>
            </w:pPr>
            <w:r w:rsidRPr="00E1538F">
              <w:rPr>
                <w:lang w:val="en-US"/>
              </w:rPr>
              <w:t xml:space="preserve">Selection from immune genes </w:t>
            </w:r>
          </w:p>
        </w:tc>
        <w:tc>
          <w:tcPr>
            <w:tcW w:w="0" w:type="auto"/>
            <w:shd w:val="clear" w:color="auto" w:fill="auto"/>
            <w:noWrap/>
          </w:tcPr>
          <w:p w14:paraId="057D1B1A" w14:textId="77777777" w:rsidR="00C81173" w:rsidRPr="00E1538F" w:rsidRDefault="00C81173" w:rsidP="005F495A">
            <w:pPr>
              <w:spacing w:after="0" w:line="240" w:lineRule="auto"/>
              <w:rPr>
                <w:lang w:val="en-US"/>
              </w:rPr>
            </w:pPr>
            <w:r w:rsidRPr="00E1538F">
              <w:rPr>
                <w:lang w:val="en-US"/>
              </w:rPr>
              <w:t>12458</w:t>
            </w:r>
          </w:p>
        </w:tc>
      </w:tr>
      <w:tr w:rsidR="00C81173" w:rsidRPr="00E1538F" w14:paraId="139197C3" w14:textId="77777777" w:rsidTr="00EF1ECF">
        <w:trPr>
          <w:trHeight w:val="288"/>
        </w:trPr>
        <w:tc>
          <w:tcPr>
            <w:tcW w:w="0" w:type="auto"/>
            <w:shd w:val="clear" w:color="auto" w:fill="auto"/>
            <w:noWrap/>
          </w:tcPr>
          <w:p w14:paraId="36472D8C" w14:textId="7A5D1190" w:rsidR="00C81173" w:rsidRPr="005F495A" w:rsidRDefault="005F495A" w:rsidP="005F495A">
            <w:pPr>
              <w:spacing w:after="0" w:line="240" w:lineRule="auto"/>
              <w:rPr>
                <w:i/>
                <w:sz w:val="20"/>
                <w:szCs w:val="20"/>
                <w:lang w:val="en-US"/>
              </w:rPr>
            </w:pPr>
            <w:r w:rsidRPr="005F495A">
              <w:rPr>
                <w:i/>
                <w:sz w:val="20"/>
                <w:szCs w:val="20"/>
                <w:lang w:val="en-US"/>
              </w:rPr>
              <w:t>Cd</w:t>
            </w:r>
            <w:r w:rsidR="00C81173" w:rsidRPr="005F495A">
              <w:rPr>
                <w:i/>
                <w:sz w:val="20"/>
                <w:szCs w:val="20"/>
                <w:lang w:val="en-US"/>
              </w:rPr>
              <w:t>86</w:t>
            </w:r>
          </w:p>
        </w:tc>
        <w:tc>
          <w:tcPr>
            <w:tcW w:w="0" w:type="auto"/>
            <w:shd w:val="clear" w:color="auto" w:fill="auto"/>
          </w:tcPr>
          <w:p w14:paraId="63AB295A" w14:textId="77777777" w:rsidR="00C81173" w:rsidRPr="00E1538F" w:rsidRDefault="00C81173" w:rsidP="005F495A">
            <w:pPr>
              <w:spacing w:after="0" w:line="240" w:lineRule="auto"/>
              <w:rPr>
                <w:lang w:val="en-US"/>
              </w:rPr>
            </w:pPr>
            <w:r w:rsidRPr="00E1538F">
              <w:rPr>
                <w:lang w:val="en-US"/>
              </w:rPr>
              <w:t xml:space="preserve">Selection from immune genes </w:t>
            </w:r>
          </w:p>
        </w:tc>
        <w:tc>
          <w:tcPr>
            <w:tcW w:w="0" w:type="auto"/>
            <w:shd w:val="clear" w:color="auto" w:fill="auto"/>
            <w:noWrap/>
          </w:tcPr>
          <w:p w14:paraId="385E4533" w14:textId="77777777" w:rsidR="00C81173" w:rsidRPr="00E1538F" w:rsidRDefault="00C81173" w:rsidP="005F495A">
            <w:pPr>
              <w:spacing w:after="0" w:line="240" w:lineRule="auto"/>
              <w:rPr>
                <w:lang w:val="en-US"/>
              </w:rPr>
            </w:pPr>
            <w:r w:rsidRPr="00E1538F">
              <w:rPr>
                <w:lang w:val="en-US"/>
              </w:rPr>
              <w:t>12524</w:t>
            </w:r>
          </w:p>
        </w:tc>
      </w:tr>
      <w:tr w:rsidR="00C81173" w:rsidRPr="00E1538F" w14:paraId="7BF765C4" w14:textId="77777777" w:rsidTr="00EF1ECF">
        <w:trPr>
          <w:trHeight w:val="288"/>
        </w:trPr>
        <w:tc>
          <w:tcPr>
            <w:tcW w:w="0" w:type="auto"/>
            <w:shd w:val="clear" w:color="auto" w:fill="auto"/>
            <w:noWrap/>
          </w:tcPr>
          <w:p w14:paraId="5377CC56" w14:textId="56E34241" w:rsidR="00C81173" w:rsidRPr="005F495A" w:rsidRDefault="005F495A" w:rsidP="005F495A">
            <w:pPr>
              <w:spacing w:after="0" w:line="240" w:lineRule="auto"/>
              <w:rPr>
                <w:i/>
                <w:sz w:val="20"/>
                <w:szCs w:val="20"/>
                <w:lang w:val="en-US"/>
              </w:rPr>
            </w:pPr>
            <w:r w:rsidRPr="005F495A">
              <w:rPr>
                <w:i/>
                <w:sz w:val="20"/>
                <w:szCs w:val="20"/>
                <w:lang w:val="en-US"/>
              </w:rPr>
              <w:t>Xist</w:t>
            </w:r>
          </w:p>
        </w:tc>
        <w:tc>
          <w:tcPr>
            <w:tcW w:w="0" w:type="auto"/>
            <w:shd w:val="clear" w:color="auto" w:fill="auto"/>
          </w:tcPr>
          <w:p w14:paraId="35E6D76F" w14:textId="77777777" w:rsidR="00C81173" w:rsidRPr="00E1538F" w:rsidRDefault="00C81173" w:rsidP="005F495A">
            <w:pPr>
              <w:spacing w:after="0" w:line="240" w:lineRule="auto"/>
              <w:rPr>
                <w:lang w:val="en-US"/>
              </w:rPr>
            </w:pPr>
            <w:r w:rsidRPr="00E1538F">
              <w:rPr>
                <w:lang w:val="en-US"/>
              </w:rPr>
              <w:t>Positive control</w:t>
            </w:r>
          </w:p>
        </w:tc>
        <w:tc>
          <w:tcPr>
            <w:tcW w:w="0" w:type="auto"/>
            <w:shd w:val="clear" w:color="auto" w:fill="auto"/>
            <w:noWrap/>
          </w:tcPr>
          <w:p w14:paraId="73E38F25" w14:textId="77777777" w:rsidR="00C81173" w:rsidRPr="00E1538F" w:rsidRDefault="00C81173" w:rsidP="005F495A">
            <w:pPr>
              <w:spacing w:after="0" w:line="240" w:lineRule="auto"/>
              <w:rPr>
                <w:lang w:val="en-US"/>
              </w:rPr>
            </w:pPr>
            <w:r w:rsidRPr="00E1538F">
              <w:rPr>
                <w:lang w:val="en-US"/>
              </w:rPr>
              <w:t>213742</w:t>
            </w:r>
          </w:p>
        </w:tc>
      </w:tr>
      <w:tr w:rsidR="00C81173" w:rsidRPr="00E1538F" w14:paraId="617281FD" w14:textId="77777777" w:rsidTr="00EF1ECF">
        <w:trPr>
          <w:trHeight w:val="288"/>
        </w:trPr>
        <w:tc>
          <w:tcPr>
            <w:tcW w:w="0" w:type="auto"/>
            <w:shd w:val="clear" w:color="auto" w:fill="auto"/>
            <w:noWrap/>
          </w:tcPr>
          <w:p w14:paraId="5D07FC9F" w14:textId="0A561A76" w:rsidR="00C81173" w:rsidRPr="005F495A" w:rsidRDefault="005F495A" w:rsidP="005F495A">
            <w:pPr>
              <w:spacing w:after="0" w:line="240" w:lineRule="auto"/>
              <w:rPr>
                <w:i/>
                <w:sz w:val="20"/>
                <w:szCs w:val="20"/>
                <w:lang w:val="en-US"/>
              </w:rPr>
            </w:pPr>
            <w:r w:rsidRPr="005F495A">
              <w:rPr>
                <w:i/>
                <w:sz w:val="20"/>
                <w:szCs w:val="20"/>
                <w:lang w:val="en-US"/>
              </w:rPr>
              <w:t>Cd</w:t>
            </w:r>
            <w:r w:rsidR="00C81173" w:rsidRPr="005F495A">
              <w:rPr>
                <w:i/>
                <w:sz w:val="20"/>
                <w:szCs w:val="20"/>
                <w:lang w:val="en-US"/>
              </w:rPr>
              <w:t>226</w:t>
            </w:r>
          </w:p>
        </w:tc>
        <w:tc>
          <w:tcPr>
            <w:tcW w:w="0" w:type="auto"/>
            <w:shd w:val="clear" w:color="auto" w:fill="auto"/>
          </w:tcPr>
          <w:p w14:paraId="167359AC" w14:textId="77777777" w:rsidR="00C81173" w:rsidRPr="00E1538F" w:rsidRDefault="00C81173" w:rsidP="005F495A">
            <w:pPr>
              <w:spacing w:after="0" w:line="240" w:lineRule="auto"/>
              <w:rPr>
                <w:lang w:val="en-US"/>
              </w:rPr>
            </w:pPr>
            <w:r w:rsidRPr="00E1538F">
              <w:rPr>
                <w:lang w:val="en-US"/>
              </w:rPr>
              <w:t>Negative control</w:t>
            </w:r>
          </w:p>
        </w:tc>
        <w:tc>
          <w:tcPr>
            <w:tcW w:w="0" w:type="auto"/>
            <w:shd w:val="clear" w:color="auto" w:fill="auto"/>
            <w:noWrap/>
          </w:tcPr>
          <w:p w14:paraId="6243E344" w14:textId="77777777" w:rsidR="00C81173" w:rsidRPr="00E1538F" w:rsidRDefault="00C81173" w:rsidP="005F495A">
            <w:pPr>
              <w:spacing w:after="0" w:line="240" w:lineRule="auto"/>
              <w:rPr>
                <w:lang w:val="en-US"/>
              </w:rPr>
            </w:pPr>
            <w:r w:rsidRPr="00E1538F">
              <w:rPr>
                <w:lang w:val="en-US"/>
              </w:rPr>
              <w:t>225825</w:t>
            </w:r>
          </w:p>
        </w:tc>
      </w:tr>
    </w:tbl>
    <w:p w14:paraId="00F1C265" w14:textId="77777777" w:rsidR="00C81173" w:rsidRPr="00E1538F" w:rsidRDefault="00C81173" w:rsidP="005F495A">
      <w:pPr>
        <w:spacing w:after="0" w:line="480" w:lineRule="auto"/>
        <w:rPr>
          <w:b/>
          <w:lang w:val="en-US"/>
        </w:rPr>
      </w:pPr>
    </w:p>
    <w:p w14:paraId="4B3BF498" w14:textId="69000F03" w:rsidR="00C81173" w:rsidRDefault="0047059C" w:rsidP="005F495A">
      <w:pPr>
        <w:spacing w:after="0" w:line="480" w:lineRule="auto"/>
        <w:rPr>
          <w:lang w:val="en-US"/>
        </w:rPr>
      </w:pPr>
      <w:r w:rsidRPr="0047059C">
        <w:rPr>
          <w:rFonts w:eastAsia="Times New Roman"/>
          <w:lang w:val="en-US" w:eastAsia="nl-NL"/>
        </w:rPr>
        <w:t>RT</w:t>
      </w:r>
      <w:r w:rsidR="00E63576">
        <w:rPr>
          <w:rFonts w:eastAsia="Times New Roman"/>
          <w:lang w:val="en-US" w:eastAsia="nl-NL"/>
        </w:rPr>
        <w:t xml:space="preserve"> q</w:t>
      </w:r>
      <w:r w:rsidRPr="0047059C">
        <w:rPr>
          <w:rFonts w:eastAsia="Times New Roman"/>
          <w:lang w:val="en-US" w:eastAsia="nl-NL"/>
        </w:rPr>
        <w:t xml:space="preserve">PCR was conducted </w:t>
      </w:r>
      <w:r w:rsidR="00ED338D">
        <w:rPr>
          <w:rFonts w:eastAsia="Times New Roman"/>
          <w:lang w:val="en-US" w:eastAsia="nl-NL"/>
        </w:rPr>
        <w:t xml:space="preserve">in triplicates </w:t>
      </w:r>
      <w:r w:rsidRPr="0047059C">
        <w:rPr>
          <w:rFonts w:eastAsia="Times New Roman"/>
          <w:lang w:val="en-US" w:eastAsia="nl-NL"/>
        </w:rPr>
        <w:t xml:space="preserve">using </w:t>
      </w:r>
      <w:r w:rsidRPr="00956BDB">
        <w:rPr>
          <w:rFonts w:eastAsia="Times New Roman"/>
          <w:lang w:val="en-US" w:eastAsia="nl-NL"/>
        </w:rPr>
        <w:t>ViiA</w:t>
      </w:r>
      <w:r w:rsidR="00956BDB" w:rsidRPr="00956BDB">
        <w:rPr>
          <w:rFonts w:eastAsia="Times New Roman"/>
          <w:lang w:val="en-US" w:eastAsia="nl-NL"/>
        </w:rPr>
        <w:t>7 Real-</w:t>
      </w:r>
      <w:r w:rsidRPr="00956BDB">
        <w:rPr>
          <w:rFonts w:eastAsia="Times New Roman"/>
          <w:lang w:val="en-US" w:eastAsia="nl-NL"/>
        </w:rPr>
        <w:t>Time PCR system (</w:t>
      </w:r>
      <w:r w:rsidR="00956BDB" w:rsidRPr="00956BDB">
        <w:rPr>
          <w:rFonts w:eastAsia="Times New Roman"/>
          <w:lang w:val="en-US" w:eastAsia="nl-NL"/>
        </w:rPr>
        <w:t>Thermo Fisher Scientific</w:t>
      </w:r>
      <w:r w:rsidRPr="00956BDB">
        <w:rPr>
          <w:rFonts w:eastAsia="Times New Roman"/>
          <w:lang w:val="en-US" w:eastAsia="nl-NL"/>
        </w:rPr>
        <w:t>)</w:t>
      </w:r>
      <w:r w:rsidR="00ED338D">
        <w:rPr>
          <w:rFonts w:eastAsia="Times New Roman"/>
          <w:lang w:val="en-US" w:eastAsia="nl-NL"/>
        </w:rPr>
        <w:t xml:space="preserve"> using the</w:t>
      </w:r>
      <w:r w:rsidR="00ED338D" w:rsidRPr="00ED338D">
        <w:rPr>
          <w:rFonts w:eastAsia="Times New Roman"/>
          <w:lang w:val="en-US" w:eastAsia="nl-NL"/>
        </w:rPr>
        <w:t xml:space="preserve"> following program: </w:t>
      </w:r>
      <w:r w:rsidR="00ED338D">
        <w:rPr>
          <w:rFonts w:eastAsia="Times New Roman"/>
          <w:lang w:val="en-US" w:eastAsia="nl-NL"/>
        </w:rPr>
        <w:t xml:space="preserve">2 min </w:t>
      </w:r>
      <w:r w:rsidR="00ED338D" w:rsidRPr="00ED338D">
        <w:rPr>
          <w:rFonts w:eastAsia="Times New Roman"/>
          <w:lang w:val="en-US" w:eastAsia="nl-NL"/>
        </w:rPr>
        <w:t>5</w:t>
      </w:r>
      <w:r w:rsidR="00ED338D">
        <w:rPr>
          <w:rFonts w:eastAsia="Times New Roman"/>
          <w:lang w:val="en-US" w:eastAsia="nl-NL"/>
        </w:rPr>
        <w:t>0 °C and 10 min 95</w:t>
      </w:r>
      <w:r w:rsidR="00ED338D" w:rsidRPr="00ED338D">
        <w:rPr>
          <w:rFonts w:eastAsia="Times New Roman"/>
          <w:lang w:val="en-US" w:eastAsia="nl-NL"/>
        </w:rPr>
        <w:t> °C</w:t>
      </w:r>
      <w:r w:rsidR="00ED338D">
        <w:rPr>
          <w:rFonts w:eastAsia="Times New Roman"/>
          <w:lang w:val="en-US" w:eastAsia="nl-NL"/>
        </w:rPr>
        <w:t xml:space="preserve">, followed </w:t>
      </w:r>
      <w:r w:rsidR="00ED338D" w:rsidRPr="0047059C">
        <w:rPr>
          <w:rFonts w:eastAsia="Times New Roman"/>
          <w:lang w:val="en-US" w:eastAsia="nl-NL"/>
        </w:rPr>
        <w:t>by 40 cycles: 15 sec. 95 °C and 1 min 60 °C</w:t>
      </w:r>
      <w:r w:rsidR="00ED338D">
        <w:rPr>
          <w:rFonts w:eastAsia="Times New Roman"/>
          <w:lang w:val="en-US" w:eastAsia="nl-NL"/>
        </w:rPr>
        <w:t xml:space="preserve">. </w:t>
      </w:r>
      <w:r w:rsidR="00956BDB">
        <w:rPr>
          <w:rFonts w:eastAsia="Times New Roman"/>
          <w:lang w:val="en-US" w:eastAsia="nl-NL"/>
        </w:rPr>
        <w:t>Primers/probe sets</w:t>
      </w:r>
      <w:r w:rsidRPr="0047059C">
        <w:rPr>
          <w:rFonts w:eastAsia="Times New Roman"/>
          <w:lang w:val="en-US" w:eastAsia="nl-NL"/>
        </w:rPr>
        <w:t xml:space="preserve"> </w:t>
      </w:r>
      <w:r w:rsidR="00956BDB">
        <w:rPr>
          <w:rFonts w:eastAsia="Times New Roman"/>
          <w:lang w:val="en-US" w:eastAsia="nl-NL"/>
        </w:rPr>
        <w:t>(Taqman Gene expression) were obtained from Thermo Fisher Scientific</w:t>
      </w:r>
      <w:r w:rsidR="00956BDB" w:rsidRPr="00956BDB">
        <w:rPr>
          <w:rFonts w:eastAsia="Times New Roman"/>
          <w:lang w:val="en-US" w:eastAsia="nl-NL"/>
        </w:rPr>
        <w:t xml:space="preserve">) </w:t>
      </w:r>
      <w:r w:rsidRPr="00956BDB">
        <w:rPr>
          <w:rFonts w:eastAsia="Times New Roman"/>
          <w:lang w:val="en-US" w:eastAsia="nl-NL"/>
        </w:rPr>
        <w:t xml:space="preserve">(Table </w:t>
      </w:r>
      <w:r w:rsidR="00432811" w:rsidRPr="00956BDB">
        <w:rPr>
          <w:rFonts w:eastAsia="Times New Roman"/>
          <w:lang w:val="en-US" w:eastAsia="nl-NL"/>
        </w:rPr>
        <w:t>S2</w:t>
      </w:r>
      <w:r w:rsidRPr="0047059C">
        <w:rPr>
          <w:rFonts w:eastAsia="Times New Roman"/>
          <w:lang w:val="en-US" w:eastAsia="nl-NL"/>
        </w:rPr>
        <w:t xml:space="preserve">) </w:t>
      </w:r>
      <w:r w:rsidR="00956BDB">
        <w:rPr>
          <w:rFonts w:eastAsia="Times New Roman"/>
          <w:lang w:val="en-US" w:eastAsia="nl-NL"/>
        </w:rPr>
        <w:t xml:space="preserve">and the analysis was </w:t>
      </w:r>
      <w:r w:rsidRPr="0047059C">
        <w:rPr>
          <w:rFonts w:eastAsia="Times New Roman"/>
          <w:lang w:val="en-US" w:eastAsia="nl-NL"/>
        </w:rPr>
        <w:t>performed in triplicate</w:t>
      </w:r>
      <w:r w:rsidR="00956BDB">
        <w:rPr>
          <w:rFonts w:eastAsia="Times New Roman"/>
          <w:lang w:val="en-US" w:eastAsia="nl-NL"/>
        </w:rPr>
        <w:t>s</w:t>
      </w:r>
      <w:r w:rsidRPr="0047059C">
        <w:rPr>
          <w:rFonts w:eastAsia="Times New Roman"/>
          <w:lang w:val="en-US" w:eastAsia="nl-NL"/>
        </w:rPr>
        <w:t xml:space="preserve">. </w:t>
      </w:r>
      <w:r w:rsidR="00F4457A" w:rsidRPr="00C81173">
        <w:rPr>
          <w:lang w:val="en-US"/>
        </w:rPr>
        <w:t>The difference in relative gene expression</w:t>
      </w:r>
      <w:r w:rsidR="00F4457A">
        <w:rPr>
          <w:lang w:val="en-US"/>
        </w:rPr>
        <w:t xml:space="preserve"> (</w:t>
      </w:r>
      <w:r w:rsidR="00F4457A">
        <w:rPr>
          <w:rFonts w:eastAsia="Times New Roman"/>
          <w:lang w:val="en-US" w:eastAsia="nl-NL"/>
        </w:rPr>
        <w:t>2^-(</w:t>
      </w:r>
      <w:r w:rsidR="00F4457A" w:rsidRPr="00180650">
        <w:rPr>
          <w:rFonts w:eastAsia="Times New Roman"/>
          <w:lang w:val="en-US" w:eastAsia="nl-NL"/>
        </w:rPr>
        <w:t>ΔCt)</w:t>
      </w:r>
      <w:r w:rsidR="00F4457A">
        <w:rPr>
          <w:rFonts w:eastAsia="Times New Roman"/>
          <w:lang w:val="en-US" w:eastAsia="nl-NL"/>
        </w:rPr>
        <w:t xml:space="preserve">) </w:t>
      </w:r>
      <w:r w:rsidR="00F4457A" w:rsidRPr="00C81173">
        <w:rPr>
          <w:lang w:val="en-US"/>
        </w:rPr>
        <w:t>between males and females within both strains were determined with a t-test (p&lt;0.05).</w:t>
      </w:r>
      <w:r w:rsidR="00F4457A">
        <w:rPr>
          <w:lang w:val="en-US"/>
        </w:rPr>
        <w:t xml:space="preserve"> </w:t>
      </w:r>
      <w:r w:rsidR="005F495A">
        <w:rPr>
          <w:rFonts w:eastAsia="Times New Roman"/>
          <w:lang w:val="en-US" w:eastAsia="nl-NL"/>
        </w:rPr>
        <w:t xml:space="preserve">The </w:t>
      </w:r>
      <w:r w:rsidR="005F495A" w:rsidRPr="00956BDB">
        <w:rPr>
          <w:rFonts w:eastAsia="Times New Roman"/>
          <w:lang w:val="en-US" w:eastAsia="nl-NL"/>
        </w:rPr>
        <w:t>housekeeping</w:t>
      </w:r>
      <w:r w:rsidR="00180650" w:rsidRPr="00956BDB">
        <w:rPr>
          <w:rFonts w:eastAsia="Times New Roman"/>
          <w:lang w:val="en-US" w:eastAsia="nl-NL"/>
        </w:rPr>
        <w:t xml:space="preserve"> gene </w:t>
      </w:r>
      <w:r w:rsidR="0097594E" w:rsidRPr="00956BDB">
        <w:rPr>
          <w:rFonts w:eastAsia="Times New Roman"/>
          <w:i/>
          <w:lang w:val="en-US" w:eastAsia="nl-NL"/>
        </w:rPr>
        <w:t>P</w:t>
      </w:r>
      <w:r w:rsidR="005F495A" w:rsidRPr="00956BDB">
        <w:rPr>
          <w:rFonts w:eastAsia="Times New Roman"/>
          <w:i/>
          <w:lang w:val="en-US" w:eastAsia="nl-NL"/>
        </w:rPr>
        <w:t>pib</w:t>
      </w:r>
      <w:r w:rsidR="0097594E" w:rsidRPr="00956BDB">
        <w:rPr>
          <w:rFonts w:eastAsia="Times New Roman"/>
          <w:lang w:val="en-US" w:eastAsia="nl-NL"/>
        </w:rPr>
        <w:t xml:space="preserve"> was</w:t>
      </w:r>
      <w:r w:rsidR="005F495A">
        <w:rPr>
          <w:rFonts w:eastAsia="Times New Roman"/>
          <w:lang w:val="en-US" w:eastAsia="nl-NL"/>
        </w:rPr>
        <w:t xml:space="preserve"> used as an internal control </w:t>
      </w:r>
      <w:r w:rsidR="005F495A">
        <w:rPr>
          <w:rFonts w:eastAsia="Times New Roman"/>
          <w:lang w:val="en-US" w:eastAsia="nl-NL"/>
        </w:rPr>
        <w:fldChar w:fldCharType="begin"/>
      </w:r>
      <w:r w:rsidR="005F495A">
        <w:rPr>
          <w:rFonts w:eastAsia="Times New Roman"/>
          <w:lang w:val="en-US" w:eastAsia="nl-NL"/>
        </w:rPr>
        <w:instrText>ADDIN RW.CITE{{743 Sirakov,M. 2013}}</w:instrText>
      </w:r>
      <w:r w:rsidR="005F495A">
        <w:rPr>
          <w:rFonts w:eastAsia="Times New Roman"/>
          <w:lang w:val="en-US" w:eastAsia="nl-NL"/>
        </w:rPr>
        <w:fldChar w:fldCharType="separate"/>
      </w:r>
      <w:r w:rsidR="005F495A">
        <w:rPr>
          <w:rFonts w:eastAsia="Times New Roman"/>
          <w:lang w:val="en-US" w:eastAsia="nl-NL"/>
        </w:rPr>
        <w:t>[1]</w:t>
      </w:r>
      <w:r w:rsidR="005F495A">
        <w:rPr>
          <w:rFonts w:eastAsia="Times New Roman"/>
          <w:lang w:val="en-US" w:eastAsia="nl-NL"/>
        </w:rPr>
        <w:fldChar w:fldCharType="end"/>
      </w:r>
      <w:r w:rsidRPr="0047059C">
        <w:rPr>
          <w:rFonts w:eastAsia="Times New Roman"/>
          <w:lang w:val="en-US" w:eastAsia="nl-NL"/>
        </w:rPr>
        <w:t>.</w:t>
      </w:r>
      <w:r w:rsidR="00C81173">
        <w:rPr>
          <w:rFonts w:eastAsia="Times New Roman"/>
          <w:lang w:val="en-US" w:eastAsia="nl-NL"/>
        </w:rPr>
        <w:t xml:space="preserve"> </w:t>
      </w:r>
    </w:p>
    <w:p w14:paraId="4B7B5D0D" w14:textId="77777777" w:rsidR="002C2A89" w:rsidRDefault="002C2A89" w:rsidP="005F495A">
      <w:pPr>
        <w:shd w:val="clear" w:color="auto" w:fill="FFFFFF"/>
        <w:spacing w:after="0" w:line="480" w:lineRule="auto"/>
        <w:rPr>
          <w:rFonts w:eastAsia="Times New Roman"/>
          <w:lang w:val="en-US" w:eastAsia="nl-NL"/>
        </w:rPr>
      </w:pPr>
    </w:p>
    <w:p w14:paraId="3DCF0CB7" w14:textId="0CA10025" w:rsidR="0047059C" w:rsidRDefault="0047059C" w:rsidP="005F495A">
      <w:pPr>
        <w:shd w:val="clear" w:color="auto" w:fill="FFFFFF"/>
        <w:spacing w:after="0" w:line="480" w:lineRule="auto"/>
        <w:rPr>
          <w:rFonts w:eastAsia="Times New Roman"/>
          <w:lang w:val="en-US" w:eastAsia="nl-NL"/>
        </w:rPr>
      </w:pPr>
      <w:r w:rsidRPr="00ED338D">
        <w:rPr>
          <w:rFonts w:eastAsia="Times New Roman"/>
          <w:b/>
          <w:lang w:val="en-US" w:eastAsia="nl-NL"/>
        </w:rPr>
        <w:t xml:space="preserve">Table </w:t>
      </w:r>
      <w:r w:rsidR="00432811">
        <w:rPr>
          <w:rFonts w:eastAsia="Times New Roman"/>
          <w:b/>
          <w:lang w:val="en-US" w:eastAsia="nl-NL"/>
        </w:rPr>
        <w:t>S2</w:t>
      </w:r>
      <w:r w:rsidR="00ED338D">
        <w:rPr>
          <w:rFonts w:eastAsia="Times New Roman"/>
          <w:lang w:val="en-US" w:eastAsia="nl-NL"/>
        </w:rPr>
        <w:t>.</w:t>
      </w:r>
      <w:r w:rsidRPr="0047059C">
        <w:rPr>
          <w:rFonts w:eastAsia="Times New Roman"/>
          <w:lang w:val="en-US" w:eastAsia="nl-NL"/>
        </w:rPr>
        <w:t xml:space="preserve"> </w:t>
      </w:r>
      <w:r w:rsidR="00ED338D" w:rsidRPr="00ED338D">
        <w:rPr>
          <w:rFonts w:eastAsia="Times New Roman"/>
          <w:lang w:val="en-US" w:eastAsia="nl-NL"/>
        </w:rPr>
        <w:t>Primers for RT qPCR</w:t>
      </w:r>
      <w:r w:rsidRPr="00C81173">
        <w:rPr>
          <w:rFonts w:eastAsia="Times New Roman"/>
          <w:lang w:val="en-US" w:eastAsia="nl-NL"/>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7"/>
        <w:gridCol w:w="1869"/>
      </w:tblGrid>
      <w:tr w:rsidR="00C90DDE" w14:paraId="0D676B36" w14:textId="36F9F333" w:rsidTr="00C90DDE">
        <w:tc>
          <w:tcPr>
            <w:tcW w:w="0" w:type="auto"/>
            <w:tcBorders>
              <w:top w:val="single" w:sz="4" w:space="0" w:color="auto"/>
              <w:bottom w:val="single" w:sz="4" w:space="0" w:color="auto"/>
            </w:tcBorders>
          </w:tcPr>
          <w:p w14:paraId="0756F57E" w14:textId="25608BEC" w:rsidR="00C90DDE" w:rsidRDefault="00C90DDE" w:rsidP="00C90DDE">
            <w:pPr>
              <w:spacing w:after="0" w:line="240" w:lineRule="auto"/>
              <w:jc w:val="center"/>
              <w:rPr>
                <w:b/>
                <w:bCs/>
                <w:color w:val="000000"/>
              </w:rPr>
            </w:pPr>
            <w:r w:rsidRPr="005D6EDB">
              <w:rPr>
                <w:b/>
              </w:rPr>
              <w:t xml:space="preserve">Gene </w:t>
            </w:r>
            <w:r>
              <w:rPr>
                <w:b/>
              </w:rPr>
              <w:t>symbol</w:t>
            </w:r>
          </w:p>
        </w:tc>
        <w:tc>
          <w:tcPr>
            <w:tcW w:w="0" w:type="auto"/>
            <w:tcBorders>
              <w:top w:val="single" w:sz="4" w:space="0" w:color="auto"/>
              <w:bottom w:val="single" w:sz="4" w:space="0" w:color="auto"/>
            </w:tcBorders>
          </w:tcPr>
          <w:p w14:paraId="5B905D53" w14:textId="10AE5C6A" w:rsidR="00C90DDE" w:rsidRDefault="00C90DDE" w:rsidP="00C90DDE">
            <w:pPr>
              <w:spacing w:after="0" w:line="240" w:lineRule="auto"/>
              <w:jc w:val="center"/>
              <w:rPr>
                <w:b/>
                <w:bCs/>
                <w:color w:val="000000"/>
              </w:rPr>
            </w:pPr>
            <w:r>
              <w:rPr>
                <w:b/>
                <w:bCs/>
                <w:color w:val="000000"/>
              </w:rPr>
              <w:t>Assay ID</w:t>
            </w:r>
          </w:p>
        </w:tc>
      </w:tr>
      <w:tr w:rsidR="00C90DDE" w:rsidRPr="005D6EDB" w14:paraId="5A13BEC7" w14:textId="7CF2CCCA" w:rsidTr="00C90DDE">
        <w:tc>
          <w:tcPr>
            <w:tcW w:w="0" w:type="auto"/>
            <w:tcBorders>
              <w:top w:val="single" w:sz="4" w:space="0" w:color="auto"/>
            </w:tcBorders>
            <w:vAlign w:val="bottom"/>
          </w:tcPr>
          <w:p w14:paraId="67F739DC" w14:textId="1EC2FE55" w:rsidR="00C90DDE" w:rsidRPr="00C90DDE" w:rsidRDefault="00C90DDE" w:rsidP="00C90DDE">
            <w:pPr>
              <w:spacing w:after="0" w:line="240" w:lineRule="auto"/>
              <w:jc w:val="center"/>
              <w:rPr>
                <w:i/>
              </w:rPr>
            </w:pPr>
            <w:r w:rsidRPr="00C90DDE">
              <w:rPr>
                <w:i/>
                <w:color w:val="000000"/>
              </w:rPr>
              <w:t>Cd3e</w:t>
            </w:r>
          </w:p>
        </w:tc>
        <w:tc>
          <w:tcPr>
            <w:tcW w:w="0" w:type="auto"/>
            <w:tcBorders>
              <w:top w:val="single" w:sz="4" w:space="0" w:color="auto"/>
            </w:tcBorders>
            <w:vAlign w:val="center"/>
          </w:tcPr>
          <w:p w14:paraId="10DE4494" w14:textId="27E704D8" w:rsidR="00C90DDE" w:rsidRDefault="00C90DDE" w:rsidP="00C90DDE">
            <w:pPr>
              <w:spacing w:after="0" w:line="240" w:lineRule="auto"/>
              <w:jc w:val="center"/>
              <w:rPr>
                <w:color w:val="000000"/>
              </w:rPr>
            </w:pPr>
            <w:r w:rsidRPr="00C90DDE">
              <w:t>Mm01179194_m1</w:t>
            </w:r>
          </w:p>
        </w:tc>
      </w:tr>
      <w:tr w:rsidR="00C90DDE" w:rsidRPr="005D6EDB" w14:paraId="66549E2B" w14:textId="7554A94A" w:rsidTr="00C90DDE">
        <w:tc>
          <w:tcPr>
            <w:tcW w:w="0" w:type="auto"/>
            <w:vAlign w:val="bottom"/>
          </w:tcPr>
          <w:p w14:paraId="75D1CF54" w14:textId="39A3C232" w:rsidR="00C90DDE" w:rsidRPr="00C90DDE" w:rsidRDefault="00C90DDE" w:rsidP="00C90DDE">
            <w:pPr>
              <w:spacing w:after="0" w:line="240" w:lineRule="auto"/>
              <w:jc w:val="center"/>
              <w:rPr>
                <w:i/>
              </w:rPr>
            </w:pPr>
            <w:r w:rsidRPr="00C90DDE">
              <w:rPr>
                <w:i/>
                <w:color w:val="000000"/>
              </w:rPr>
              <w:t>Apoe</w:t>
            </w:r>
          </w:p>
        </w:tc>
        <w:tc>
          <w:tcPr>
            <w:tcW w:w="0" w:type="auto"/>
            <w:vAlign w:val="center"/>
          </w:tcPr>
          <w:p w14:paraId="3618E61F" w14:textId="0C0D0854" w:rsidR="00C90DDE" w:rsidRDefault="00C90DDE" w:rsidP="00C90DDE">
            <w:pPr>
              <w:spacing w:after="0" w:line="240" w:lineRule="auto"/>
              <w:jc w:val="center"/>
              <w:rPr>
                <w:color w:val="000000"/>
              </w:rPr>
            </w:pPr>
            <w:r w:rsidRPr="00C90DDE">
              <w:t>Mm01307193_g1</w:t>
            </w:r>
          </w:p>
        </w:tc>
      </w:tr>
      <w:tr w:rsidR="00C90DDE" w:rsidRPr="005D6EDB" w14:paraId="5CF2613B" w14:textId="3E050354" w:rsidTr="00C90DDE">
        <w:tc>
          <w:tcPr>
            <w:tcW w:w="0" w:type="auto"/>
            <w:vAlign w:val="bottom"/>
          </w:tcPr>
          <w:p w14:paraId="149A73CF" w14:textId="5A5DBE4C" w:rsidR="00C90DDE" w:rsidRPr="00C90DDE" w:rsidRDefault="00C90DDE" w:rsidP="00C90DDE">
            <w:pPr>
              <w:spacing w:after="0" w:line="240" w:lineRule="auto"/>
              <w:jc w:val="center"/>
              <w:rPr>
                <w:i/>
              </w:rPr>
            </w:pPr>
            <w:r w:rsidRPr="00C90DDE">
              <w:rPr>
                <w:i/>
                <w:color w:val="000000"/>
              </w:rPr>
              <w:t>Ccr2</w:t>
            </w:r>
          </w:p>
        </w:tc>
        <w:tc>
          <w:tcPr>
            <w:tcW w:w="0" w:type="auto"/>
            <w:vAlign w:val="center"/>
          </w:tcPr>
          <w:p w14:paraId="7B2DF7D1" w14:textId="5C057DA4" w:rsidR="00C90DDE" w:rsidRDefault="00C90DDE" w:rsidP="00C90DDE">
            <w:pPr>
              <w:spacing w:after="0" w:line="240" w:lineRule="auto"/>
              <w:jc w:val="center"/>
              <w:rPr>
                <w:color w:val="000000"/>
              </w:rPr>
            </w:pPr>
            <w:r w:rsidRPr="00C90DDE">
              <w:t>Mm99999051_gH</w:t>
            </w:r>
          </w:p>
        </w:tc>
      </w:tr>
      <w:tr w:rsidR="00C90DDE" w:rsidRPr="005D6EDB" w14:paraId="66B39ED8" w14:textId="5A8931F7" w:rsidTr="00C90DDE">
        <w:tc>
          <w:tcPr>
            <w:tcW w:w="0" w:type="auto"/>
            <w:vAlign w:val="bottom"/>
          </w:tcPr>
          <w:p w14:paraId="792D79E3" w14:textId="595A440C" w:rsidR="00C90DDE" w:rsidRPr="00C90DDE" w:rsidRDefault="00C90DDE" w:rsidP="00C90DDE">
            <w:pPr>
              <w:spacing w:after="0" w:line="240" w:lineRule="auto"/>
              <w:jc w:val="center"/>
              <w:rPr>
                <w:i/>
              </w:rPr>
            </w:pPr>
            <w:r w:rsidRPr="00C90DDE">
              <w:rPr>
                <w:i/>
                <w:color w:val="000000"/>
              </w:rPr>
              <w:t>Bach2</w:t>
            </w:r>
          </w:p>
        </w:tc>
        <w:tc>
          <w:tcPr>
            <w:tcW w:w="0" w:type="auto"/>
            <w:vAlign w:val="center"/>
          </w:tcPr>
          <w:p w14:paraId="7D9B7ECD" w14:textId="1E07D627" w:rsidR="00C90DDE" w:rsidRDefault="00C90DDE" w:rsidP="00C90DDE">
            <w:pPr>
              <w:spacing w:after="0" w:line="240" w:lineRule="auto"/>
              <w:jc w:val="center"/>
              <w:rPr>
                <w:color w:val="000000"/>
              </w:rPr>
            </w:pPr>
            <w:r w:rsidRPr="00C90DDE">
              <w:t>Mm00464379_m1</w:t>
            </w:r>
          </w:p>
        </w:tc>
      </w:tr>
      <w:tr w:rsidR="00C90DDE" w:rsidRPr="005D6EDB" w14:paraId="6FBF7C29" w14:textId="51B8CBC9" w:rsidTr="00C90DDE">
        <w:tc>
          <w:tcPr>
            <w:tcW w:w="0" w:type="auto"/>
            <w:vAlign w:val="bottom"/>
          </w:tcPr>
          <w:p w14:paraId="71D95DF1" w14:textId="76F16369" w:rsidR="00C90DDE" w:rsidRPr="00C90DDE" w:rsidRDefault="00C90DDE" w:rsidP="00C90DDE">
            <w:pPr>
              <w:spacing w:after="0" w:line="240" w:lineRule="auto"/>
              <w:jc w:val="center"/>
              <w:rPr>
                <w:i/>
              </w:rPr>
            </w:pPr>
            <w:r w:rsidRPr="00C90DDE">
              <w:rPr>
                <w:i/>
                <w:color w:val="000000"/>
              </w:rPr>
              <w:t>Cd74</w:t>
            </w:r>
          </w:p>
        </w:tc>
        <w:tc>
          <w:tcPr>
            <w:tcW w:w="0" w:type="auto"/>
            <w:vAlign w:val="center"/>
          </w:tcPr>
          <w:p w14:paraId="63D0AC0A" w14:textId="59B1DD29" w:rsidR="00C90DDE" w:rsidRDefault="00C90DDE" w:rsidP="00C90DDE">
            <w:pPr>
              <w:spacing w:after="0" w:line="240" w:lineRule="auto"/>
              <w:jc w:val="center"/>
              <w:rPr>
                <w:color w:val="000000"/>
              </w:rPr>
            </w:pPr>
            <w:r w:rsidRPr="00C90DDE">
              <w:t>Mm00658576_m1</w:t>
            </w:r>
          </w:p>
        </w:tc>
      </w:tr>
      <w:tr w:rsidR="00C90DDE" w:rsidRPr="005D6EDB" w14:paraId="5E5CF6AF" w14:textId="6AE03E71" w:rsidTr="00C90DDE">
        <w:tc>
          <w:tcPr>
            <w:tcW w:w="0" w:type="auto"/>
            <w:vAlign w:val="bottom"/>
          </w:tcPr>
          <w:p w14:paraId="02219FCC" w14:textId="257FB84B" w:rsidR="00C90DDE" w:rsidRPr="00C90DDE" w:rsidRDefault="00C90DDE" w:rsidP="00C90DDE">
            <w:pPr>
              <w:spacing w:after="0" w:line="240" w:lineRule="auto"/>
              <w:jc w:val="center"/>
              <w:rPr>
                <w:i/>
              </w:rPr>
            </w:pPr>
            <w:r w:rsidRPr="00C90DDE">
              <w:rPr>
                <w:i/>
                <w:color w:val="000000"/>
              </w:rPr>
              <w:t>Ccr6</w:t>
            </w:r>
          </w:p>
        </w:tc>
        <w:tc>
          <w:tcPr>
            <w:tcW w:w="0" w:type="auto"/>
            <w:vAlign w:val="center"/>
          </w:tcPr>
          <w:p w14:paraId="5518D534" w14:textId="20235317" w:rsidR="00C90DDE" w:rsidRDefault="00C90DDE" w:rsidP="00C90DDE">
            <w:pPr>
              <w:spacing w:after="0" w:line="240" w:lineRule="auto"/>
              <w:jc w:val="center"/>
              <w:rPr>
                <w:color w:val="000000"/>
              </w:rPr>
            </w:pPr>
            <w:r w:rsidRPr="00C90DDE">
              <w:t>Mm99999114_s1</w:t>
            </w:r>
          </w:p>
        </w:tc>
      </w:tr>
      <w:tr w:rsidR="00C90DDE" w:rsidRPr="005D6EDB" w14:paraId="1762FF43" w14:textId="1C3F1EB7" w:rsidTr="00C90DDE">
        <w:tc>
          <w:tcPr>
            <w:tcW w:w="0" w:type="auto"/>
            <w:vAlign w:val="bottom"/>
          </w:tcPr>
          <w:p w14:paraId="0857B7D9" w14:textId="2FCDE68B" w:rsidR="00C90DDE" w:rsidRPr="00C90DDE" w:rsidRDefault="00C90DDE" w:rsidP="00C90DDE">
            <w:pPr>
              <w:spacing w:after="0" w:line="240" w:lineRule="auto"/>
              <w:jc w:val="center"/>
              <w:rPr>
                <w:i/>
              </w:rPr>
            </w:pPr>
            <w:r w:rsidRPr="00C90DDE">
              <w:rPr>
                <w:i/>
                <w:color w:val="000000"/>
              </w:rPr>
              <w:t>Uty</w:t>
            </w:r>
          </w:p>
        </w:tc>
        <w:tc>
          <w:tcPr>
            <w:tcW w:w="0" w:type="auto"/>
            <w:vAlign w:val="center"/>
          </w:tcPr>
          <w:p w14:paraId="1217103D" w14:textId="127FD992" w:rsidR="00C90DDE" w:rsidRDefault="00C90DDE" w:rsidP="00C90DDE">
            <w:pPr>
              <w:spacing w:after="0" w:line="240" w:lineRule="auto"/>
              <w:jc w:val="center"/>
              <w:rPr>
                <w:color w:val="000000"/>
              </w:rPr>
            </w:pPr>
            <w:r w:rsidRPr="00C90DDE">
              <w:t>Mm00447710_m1</w:t>
            </w:r>
          </w:p>
        </w:tc>
      </w:tr>
      <w:tr w:rsidR="00C90DDE" w14:paraId="0DF870A3" w14:textId="1940D514" w:rsidTr="00C90DDE">
        <w:tc>
          <w:tcPr>
            <w:tcW w:w="0" w:type="auto"/>
            <w:vAlign w:val="bottom"/>
          </w:tcPr>
          <w:p w14:paraId="092BAB3C" w14:textId="09123F69" w:rsidR="00C90DDE" w:rsidRPr="00C90DDE" w:rsidRDefault="00C90DDE" w:rsidP="00C90DDE">
            <w:pPr>
              <w:spacing w:after="0" w:line="240" w:lineRule="auto"/>
              <w:jc w:val="center"/>
              <w:rPr>
                <w:i/>
              </w:rPr>
            </w:pPr>
            <w:r w:rsidRPr="00C90DDE">
              <w:rPr>
                <w:i/>
                <w:color w:val="000000"/>
              </w:rPr>
              <w:t>Cd86</w:t>
            </w:r>
          </w:p>
        </w:tc>
        <w:tc>
          <w:tcPr>
            <w:tcW w:w="0" w:type="auto"/>
            <w:vAlign w:val="center"/>
          </w:tcPr>
          <w:p w14:paraId="5CC9F44A" w14:textId="6BA5E2F2" w:rsidR="00C90DDE" w:rsidRDefault="00C90DDE" w:rsidP="00C90DDE">
            <w:pPr>
              <w:spacing w:after="0" w:line="240" w:lineRule="auto"/>
              <w:jc w:val="center"/>
              <w:rPr>
                <w:color w:val="000000"/>
              </w:rPr>
            </w:pPr>
            <w:r w:rsidRPr="00C90DDE">
              <w:t>Mm00444540_m1</w:t>
            </w:r>
          </w:p>
        </w:tc>
      </w:tr>
      <w:tr w:rsidR="00C90DDE" w14:paraId="40745B0F" w14:textId="63D26AC4" w:rsidTr="00C90DDE">
        <w:tc>
          <w:tcPr>
            <w:tcW w:w="0" w:type="auto"/>
            <w:vAlign w:val="bottom"/>
          </w:tcPr>
          <w:p w14:paraId="32F17AA2" w14:textId="1C175B9D" w:rsidR="00C90DDE" w:rsidRPr="00C90DDE" w:rsidRDefault="00C90DDE" w:rsidP="00C90DDE">
            <w:pPr>
              <w:spacing w:after="0" w:line="240" w:lineRule="auto"/>
              <w:jc w:val="center"/>
              <w:rPr>
                <w:i/>
              </w:rPr>
            </w:pPr>
            <w:r w:rsidRPr="00C90DDE">
              <w:rPr>
                <w:i/>
                <w:color w:val="000000"/>
              </w:rPr>
              <w:t>Batf</w:t>
            </w:r>
          </w:p>
        </w:tc>
        <w:tc>
          <w:tcPr>
            <w:tcW w:w="0" w:type="auto"/>
            <w:vAlign w:val="center"/>
          </w:tcPr>
          <w:p w14:paraId="00772BA6" w14:textId="672776A5" w:rsidR="00C90DDE" w:rsidRDefault="00C90DDE" w:rsidP="00C90DDE">
            <w:pPr>
              <w:spacing w:after="0" w:line="240" w:lineRule="auto"/>
              <w:jc w:val="center"/>
              <w:rPr>
                <w:color w:val="000000"/>
              </w:rPr>
            </w:pPr>
            <w:r w:rsidRPr="00C90DDE">
              <w:t>Mm00479410_m1</w:t>
            </w:r>
          </w:p>
        </w:tc>
      </w:tr>
      <w:tr w:rsidR="00C90DDE" w14:paraId="30870FB3" w14:textId="10155B59" w:rsidTr="00C90DDE">
        <w:tc>
          <w:tcPr>
            <w:tcW w:w="0" w:type="auto"/>
            <w:vAlign w:val="bottom"/>
          </w:tcPr>
          <w:p w14:paraId="454E5626" w14:textId="47225FEA" w:rsidR="00C90DDE" w:rsidRPr="00C90DDE" w:rsidRDefault="00C90DDE" w:rsidP="00C90DDE">
            <w:pPr>
              <w:spacing w:after="0" w:line="240" w:lineRule="auto"/>
              <w:jc w:val="center"/>
              <w:rPr>
                <w:i/>
              </w:rPr>
            </w:pPr>
            <w:r w:rsidRPr="00C90DDE">
              <w:rPr>
                <w:i/>
                <w:color w:val="000000"/>
              </w:rPr>
              <w:t>Ccr9</w:t>
            </w:r>
          </w:p>
        </w:tc>
        <w:tc>
          <w:tcPr>
            <w:tcW w:w="0" w:type="auto"/>
            <w:vAlign w:val="center"/>
          </w:tcPr>
          <w:p w14:paraId="7AB08048" w14:textId="177E4CE8" w:rsidR="00C90DDE" w:rsidRDefault="00C90DDE" w:rsidP="00C90DDE">
            <w:pPr>
              <w:spacing w:after="0" w:line="240" w:lineRule="auto"/>
              <w:jc w:val="center"/>
              <w:rPr>
                <w:color w:val="000000"/>
              </w:rPr>
            </w:pPr>
            <w:r w:rsidRPr="00C90DDE">
              <w:t>Mm02528165_s1</w:t>
            </w:r>
          </w:p>
        </w:tc>
      </w:tr>
      <w:tr w:rsidR="00C90DDE" w14:paraId="50173988" w14:textId="1AED6EBF" w:rsidTr="00C90DDE">
        <w:tc>
          <w:tcPr>
            <w:tcW w:w="0" w:type="auto"/>
            <w:vAlign w:val="bottom"/>
          </w:tcPr>
          <w:p w14:paraId="1A13A12B" w14:textId="0CC67199" w:rsidR="00C90DDE" w:rsidRPr="00C90DDE" w:rsidRDefault="00C90DDE" w:rsidP="00C90DDE">
            <w:pPr>
              <w:spacing w:after="0" w:line="240" w:lineRule="auto"/>
              <w:jc w:val="center"/>
              <w:rPr>
                <w:i/>
              </w:rPr>
            </w:pPr>
            <w:r w:rsidRPr="00C90DDE">
              <w:rPr>
                <w:i/>
                <w:color w:val="000000"/>
              </w:rPr>
              <w:t>Cd226</w:t>
            </w:r>
          </w:p>
        </w:tc>
        <w:tc>
          <w:tcPr>
            <w:tcW w:w="0" w:type="auto"/>
            <w:vAlign w:val="center"/>
          </w:tcPr>
          <w:p w14:paraId="1BBE94F8" w14:textId="5DD8D604" w:rsidR="00C90DDE" w:rsidRDefault="00C90DDE" w:rsidP="00C90DDE">
            <w:pPr>
              <w:spacing w:after="0" w:line="240" w:lineRule="auto"/>
              <w:jc w:val="center"/>
              <w:rPr>
                <w:color w:val="000000"/>
              </w:rPr>
            </w:pPr>
            <w:r w:rsidRPr="00C90DDE">
              <w:t>Mm01301769_m1</w:t>
            </w:r>
          </w:p>
        </w:tc>
      </w:tr>
      <w:tr w:rsidR="00C90DDE" w14:paraId="3E671B8B" w14:textId="1B4EBFD9" w:rsidTr="00C90DDE">
        <w:tc>
          <w:tcPr>
            <w:tcW w:w="0" w:type="auto"/>
            <w:vAlign w:val="bottom"/>
          </w:tcPr>
          <w:p w14:paraId="6307F9DE" w14:textId="3400A90A" w:rsidR="00C90DDE" w:rsidRPr="00C90DDE" w:rsidRDefault="00C90DDE" w:rsidP="00C90DDE">
            <w:pPr>
              <w:spacing w:after="0" w:line="240" w:lineRule="auto"/>
              <w:jc w:val="center"/>
              <w:rPr>
                <w:i/>
              </w:rPr>
            </w:pPr>
            <w:r w:rsidRPr="00C90DDE">
              <w:rPr>
                <w:i/>
                <w:color w:val="000000"/>
              </w:rPr>
              <w:t>Xist</w:t>
            </w:r>
          </w:p>
        </w:tc>
        <w:tc>
          <w:tcPr>
            <w:tcW w:w="0" w:type="auto"/>
            <w:vAlign w:val="center"/>
          </w:tcPr>
          <w:p w14:paraId="4A9553FA" w14:textId="60643839" w:rsidR="00C90DDE" w:rsidRDefault="00C90DDE" w:rsidP="00C90DDE">
            <w:pPr>
              <w:spacing w:after="0" w:line="240" w:lineRule="auto"/>
              <w:jc w:val="center"/>
              <w:rPr>
                <w:color w:val="000000"/>
              </w:rPr>
            </w:pPr>
            <w:r w:rsidRPr="00C90DDE">
              <w:t>Mm01232884_m1</w:t>
            </w:r>
          </w:p>
        </w:tc>
      </w:tr>
      <w:tr w:rsidR="00C90DDE" w14:paraId="7D54F3B6" w14:textId="48C9338C" w:rsidTr="00C90DDE">
        <w:tc>
          <w:tcPr>
            <w:tcW w:w="0" w:type="auto"/>
            <w:vAlign w:val="bottom"/>
          </w:tcPr>
          <w:p w14:paraId="409F5ABC" w14:textId="0DB22153" w:rsidR="00C90DDE" w:rsidRPr="00C90DDE" w:rsidRDefault="00C90DDE" w:rsidP="00C90DDE">
            <w:pPr>
              <w:spacing w:after="0" w:line="240" w:lineRule="auto"/>
              <w:jc w:val="center"/>
              <w:rPr>
                <w:i/>
              </w:rPr>
            </w:pPr>
            <w:r>
              <w:rPr>
                <w:i/>
              </w:rPr>
              <w:t>Ppib</w:t>
            </w:r>
          </w:p>
        </w:tc>
        <w:tc>
          <w:tcPr>
            <w:tcW w:w="0" w:type="auto"/>
            <w:vAlign w:val="center"/>
          </w:tcPr>
          <w:p w14:paraId="31E5FCA2" w14:textId="605F71FE" w:rsidR="00C90DDE" w:rsidRDefault="000328EA" w:rsidP="00C90DDE">
            <w:pPr>
              <w:spacing w:after="0" w:line="240" w:lineRule="auto"/>
              <w:jc w:val="center"/>
              <w:rPr>
                <w:color w:val="000000"/>
              </w:rPr>
            </w:pPr>
            <w:hyperlink r:id="rId8" w:tgtFrame="_blank" w:history="1">
              <w:r w:rsidR="00C90DDE" w:rsidRPr="00B57ED4">
                <w:rPr>
                  <w:color w:val="000000"/>
                </w:rPr>
                <w:t>Mm00478295_m1</w:t>
              </w:r>
            </w:hyperlink>
          </w:p>
        </w:tc>
      </w:tr>
    </w:tbl>
    <w:p w14:paraId="27F7C0B2" w14:textId="77777777" w:rsidR="00180650" w:rsidRDefault="00180650" w:rsidP="005F495A">
      <w:pPr>
        <w:shd w:val="clear" w:color="auto" w:fill="FFFFFF"/>
        <w:spacing w:after="0" w:line="480" w:lineRule="auto"/>
        <w:rPr>
          <w:rFonts w:eastAsia="Times New Roman"/>
          <w:lang w:val="en-US" w:eastAsia="nl-NL"/>
        </w:rPr>
      </w:pPr>
    </w:p>
    <w:p w14:paraId="10F9FF5F" w14:textId="53378700" w:rsidR="00A541CF" w:rsidRPr="00661E31" w:rsidRDefault="0047059C" w:rsidP="005F495A">
      <w:pPr>
        <w:pStyle w:val="ListParagraph"/>
        <w:numPr>
          <w:ilvl w:val="0"/>
          <w:numId w:val="1"/>
        </w:numPr>
        <w:spacing w:line="480" w:lineRule="auto"/>
        <w:rPr>
          <w:rFonts w:ascii="Calibri" w:hAnsi="Calibri"/>
          <w:b/>
          <w:sz w:val="22"/>
          <w:szCs w:val="22"/>
        </w:rPr>
      </w:pPr>
      <w:r>
        <w:rPr>
          <w:rFonts w:ascii="Calibri" w:hAnsi="Calibri"/>
          <w:b/>
          <w:sz w:val="22"/>
          <w:szCs w:val="22"/>
        </w:rPr>
        <w:t>Results</w:t>
      </w:r>
    </w:p>
    <w:p w14:paraId="34C1540B" w14:textId="36138770" w:rsidR="00A541CF" w:rsidRPr="00661E31" w:rsidRDefault="00A541CF" w:rsidP="005F495A">
      <w:pPr>
        <w:pStyle w:val="ListParagraph"/>
        <w:numPr>
          <w:ilvl w:val="1"/>
          <w:numId w:val="1"/>
        </w:numPr>
        <w:spacing w:line="480" w:lineRule="auto"/>
        <w:rPr>
          <w:rFonts w:ascii="Calibri" w:hAnsi="Calibri"/>
          <w:b/>
          <w:sz w:val="22"/>
          <w:szCs w:val="22"/>
        </w:rPr>
      </w:pPr>
      <w:r>
        <w:rPr>
          <w:rFonts w:ascii="Calibri" w:hAnsi="Calibri"/>
          <w:b/>
          <w:sz w:val="22"/>
          <w:szCs w:val="22"/>
        </w:rPr>
        <w:t>Microarray</w:t>
      </w:r>
      <w:r w:rsidRPr="00661E31">
        <w:rPr>
          <w:rFonts w:ascii="Calibri" w:hAnsi="Calibri"/>
          <w:b/>
          <w:sz w:val="22"/>
          <w:szCs w:val="22"/>
        </w:rPr>
        <w:t xml:space="preserve"> </w:t>
      </w:r>
      <w:r>
        <w:rPr>
          <w:rFonts w:ascii="Calibri" w:hAnsi="Calibri"/>
          <w:b/>
          <w:sz w:val="22"/>
          <w:szCs w:val="22"/>
        </w:rPr>
        <w:t>validation</w:t>
      </w:r>
    </w:p>
    <w:p w14:paraId="401DA83D" w14:textId="3EAE607B" w:rsidR="00A541CF" w:rsidRDefault="00374217" w:rsidP="005F495A">
      <w:pPr>
        <w:spacing w:after="0" w:line="480" w:lineRule="auto"/>
        <w:rPr>
          <w:lang w:val="en-US"/>
        </w:rPr>
      </w:pPr>
      <w:r>
        <w:rPr>
          <w:lang w:val="en-US"/>
        </w:rPr>
        <w:t>We</w:t>
      </w:r>
      <w:r w:rsidRPr="00374217">
        <w:rPr>
          <w:lang w:val="en-US"/>
        </w:rPr>
        <w:t xml:space="preserve"> performed a </w:t>
      </w:r>
      <w:r w:rsidR="00A541CF">
        <w:rPr>
          <w:lang w:val="en-US"/>
        </w:rPr>
        <w:t>r</w:t>
      </w:r>
      <w:r w:rsidR="00A541CF" w:rsidRPr="00A541CF">
        <w:rPr>
          <w:lang w:val="en-US"/>
        </w:rPr>
        <w:t xml:space="preserve">eal-time quantitative PCR (RT qPCR) </w:t>
      </w:r>
      <w:r w:rsidRPr="00374217">
        <w:rPr>
          <w:lang w:val="en-US"/>
        </w:rPr>
        <w:t xml:space="preserve">to validate the </w:t>
      </w:r>
      <w:r w:rsidR="00A541CF" w:rsidRPr="00A541CF">
        <w:rPr>
          <w:lang w:val="en-US"/>
        </w:rPr>
        <w:t>microarray data</w:t>
      </w:r>
      <w:r w:rsidR="00A541CF">
        <w:rPr>
          <w:lang w:val="en-US"/>
        </w:rPr>
        <w:t>.</w:t>
      </w:r>
      <w:r w:rsidR="00A541CF" w:rsidRPr="00432811">
        <w:rPr>
          <w:lang w:val="en-US"/>
        </w:rPr>
        <w:t xml:space="preserve"> </w:t>
      </w:r>
      <w:r w:rsidR="00C81173">
        <w:rPr>
          <w:lang w:val="en-US"/>
        </w:rPr>
        <w:t>Fo</w:t>
      </w:r>
      <w:r w:rsidR="00A541CF" w:rsidRPr="00A541CF">
        <w:rPr>
          <w:lang w:val="en-US"/>
        </w:rPr>
        <w:t>r</w:t>
      </w:r>
      <w:r w:rsidR="00A541CF">
        <w:rPr>
          <w:lang w:val="en-US"/>
        </w:rPr>
        <w:t xml:space="preserve"> the B6 mice</w:t>
      </w:r>
      <w:r w:rsidR="00C81173">
        <w:rPr>
          <w:lang w:val="en-US"/>
        </w:rPr>
        <w:t xml:space="preserve">, the </w:t>
      </w:r>
      <w:r w:rsidR="00C81173" w:rsidRPr="00A541CF">
        <w:rPr>
          <w:lang w:val="en-US"/>
        </w:rPr>
        <w:t>RT qPCR</w:t>
      </w:r>
      <w:r w:rsidR="00C81173">
        <w:rPr>
          <w:lang w:val="en-US"/>
        </w:rPr>
        <w:t xml:space="preserve"> showed similar fold changes between males and females for all five selected immunological genes as the </w:t>
      </w:r>
      <w:r w:rsidR="00C81173" w:rsidRPr="00956BDB">
        <w:rPr>
          <w:lang w:val="en-US"/>
        </w:rPr>
        <w:t>microarray (</w:t>
      </w:r>
      <w:r w:rsidR="00432811" w:rsidRPr="00956BDB">
        <w:rPr>
          <w:lang w:val="en-US"/>
        </w:rPr>
        <w:t>Table S3</w:t>
      </w:r>
      <w:r w:rsidR="00C81173" w:rsidRPr="00956BDB">
        <w:rPr>
          <w:lang w:val="en-US"/>
        </w:rPr>
        <w:t>).</w:t>
      </w:r>
      <w:r w:rsidR="00C81173">
        <w:rPr>
          <w:lang w:val="en-US"/>
        </w:rPr>
        <w:t xml:space="preserve"> </w:t>
      </w:r>
      <w:r w:rsidR="00C81173" w:rsidRPr="00432811">
        <w:rPr>
          <w:lang w:val="en-US"/>
        </w:rPr>
        <w:t xml:space="preserve"> </w:t>
      </w:r>
      <w:r w:rsidR="00C81173">
        <w:rPr>
          <w:lang w:val="en-US"/>
        </w:rPr>
        <w:t>Fo</w:t>
      </w:r>
      <w:r w:rsidR="00C81173" w:rsidRPr="00A541CF">
        <w:rPr>
          <w:lang w:val="en-US"/>
        </w:rPr>
        <w:t>r</w:t>
      </w:r>
      <w:r w:rsidR="00C81173">
        <w:rPr>
          <w:lang w:val="en-US"/>
        </w:rPr>
        <w:t xml:space="preserve"> the Balb/c mice, the </w:t>
      </w:r>
      <w:r w:rsidR="00C81173" w:rsidRPr="00A541CF">
        <w:rPr>
          <w:lang w:val="en-US"/>
        </w:rPr>
        <w:t>RT qPCR</w:t>
      </w:r>
      <w:r w:rsidR="00C81173">
        <w:rPr>
          <w:lang w:val="en-US"/>
        </w:rPr>
        <w:t xml:space="preserve"> showed similar fold changes between males and females for three of the five selected immunological genes as the </w:t>
      </w:r>
      <w:r w:rsidR="00C81173">
        <w:rPr>
          <w:lang w:val="en-US"/>
        </w:rPr>
        <w:lastRenderedPageBreak/>
        <w:t>microarray (</w:t>
      </w:r>
      <w:r w:rsidR="00432811" w:rsidRPr="00956BDB">
        <w:rPr>
          <w:lang w:val="en-US"/>
        </w:rPr>
        <w:t>Table S4</w:t>
      </w:r>
      <w:r w:rsidR="00C81173" w:rsidRPr="00956BDB">
        <w:rPr>
          <w:lang w:val="en-US"/>
        </w:rPr>
        <w:t>). The</w:t>
      </w:r>
      <w:r w:rsidR="00C81173">
        <w:rPr>
          <w:lang w:val="en-US"/>
        </w:rPr>
        <w:t xml:space="preserve"> other two genes (</w:t>
      </w:r>
      <w:r w:rsidR="00C81173" w:rsidRPr="00956BDB">
        <w:rPr>
          <w:i/>
          <w:lang w:val="en-US"/>
        </w:rPr>
        <w:t>B</w:t>
      </w:r>
      <w:r w:rsidR="00956BDB" w:rsidRPr="00956BDB">
        <w:rPr>
          <w:i/>
          <w:lang w:val="en-US"/>
        </w:rPr>
        <w:t>atf</w:t>
      </w:r>
      <w:r w:rsidR="00C81173" w:rsidRPr="00C81173">
        <w:rPr>
          <w:lang w:val="en-US"/>
        </w:rPr>
        <w:t xml:space="preserve"> and </w:t>
      </w:r>
      <w:r w:rsidR="00C81173" w:rsidRPr="00956BDB">
        <w:rPr>
          <w:i/>
          <w:lang w:val="en-US"/>
        </w:rPr>
        <w:t>C</w:t>
      </w:r>
      <w:r w:rsidR="00956BDB" w:rsidRPr="00956BDB">
        <w:rPr>
          <w:i/>
          <w:lang w:val="en-US"/>
        </w:rPr>
        <w:t>cr</w:t>
      </w:r>
      <w:r w:rsidR="00C81173" w:rsidRPr="00956BDB">
        <w:rPr>
          <w:i/>
          <w:lang w:val="en-US"/>
        </w:rPr>
        <w:t>6</w:t>
      </w:r>
      <w:r w:rsidR="00C81173" w:rsidRPr="00C81173">
        <w:rPr>
          <w:lang w:val="en-US"/>
        </w:rPr>
        <w:t>) did not have a significant different relative expression between the males and the females</w:t>
      </w:r>
      <w:r w:rsidR="00C81173">
        <w:rPr>
          <w:lang w:val="en-US"/>
        </w:rPr>
        <w:t xml:space="preserve">. </w:t>
      </w:r>
    </w:p>
    <w:p w14:paraId="3C2F1046" w14:textId="77777777" w:rsidR="00C81173" w:rsidRDefault="00C81173" w:rsidP="005F495A">
      <w:pPr>
        <w:spacing w:after="0" w:line="480" w:lineRule="auto"/>
        <w:rPr>
          <w:lang w:val="en-US"/>
        </w:rPr>
      </w:pPr>
    </w:p>
    <w:p w14:paraId="0EB960A7" w14:textId="007F847E" w:rsidR="00AC4D54" w:rsidRPr="00A541CF" w:rsidRDefault="00C81173" w:rsidP="005F495A">
      <w:pPr>
        <w:spacing w:after="0" w:line="480" w:lineRule="auto"/>
        <w:rPr>
          <w:lang w:val="en-US"/>
        </w:rPr>
      </w:pPr>
      <w:r>
        <w:rPr>
          <w:b/>
          <w:lang w:val="en-US"/>
        </w:rPr>
        <w:t xml:space="preserve">Table </w:t>
      </w:r>
      <w:r w:rsidR="00432811">
        <w:rPr>
          <w:b/>
          <w:lang w:val="en-US"/>
        </w:rPr>
        <w:t>S3</w:t>
      </w:r>
      <w:r w:rsidR="00AC4D54" w:rsidRPr="00A541CF">
        <w:rPr>
          <w:b/>
          <w:lang w:val="en-US"/>
        </w:rPr>
        <w:t>.</w:t>
      </w:r>
      <w:r w:rsidR="00AC4D54" w:rsidRPr="00A541CF">
        <w:rPr>
          <w:lang w:val="en-US"/>
        </w:rPr>
        <w:t xml:space="preserve"> Relative expression of genes in male and female B6 mice determined with a gene</w:t>
      </w:r>
      <w:r w:rsidR="008B1F00" w:rsidRPr="00A541CF">
        <w:rPr>
          <w:lang w:val="en-US"/>
        </w:rPr>
        <w:t xml:space="preserve"> array and qPCR. The difference in relative gene expression</w:t>
      </w:r>
      <w:r w:rsidR="00AC4D54" w:rsidRPr="00A541CF">
        <w:rPr>
          <w:lang w:val="en-US"/>
        </w:rPr>
        <w:t xml:space="preserve"> between the males and females within both strains </w:t>
      </w:r>
      <w:r w:rsidR="00EF2E86" w:rsidRPr="00A541CF">
        <w:rPr>
          <w:lang w:val="en-US"/>
        </w:rPr>
        <w:t xml:space="preserve">were determined with </w:t>
      </w:r>
      <w:r w:rsidR="00AC4D54" w:rsidRPr="00A541CF">
        <w:rPr>
          <w:lang w:val="en-US"/>
        </w:rPr>
        <w:t xml:space="preserve">a </w:t>
      </w:r>
      <w:r w:rsidR="00EF2E86" w:rsidRPr="00A541CF">
        <w:rPr>
          <w:lang w:val="en-US"/>
        </w:rPr>
        <w:t>t-</w:t>
      </w:r>
      <w:r w:rsidR="00AC4D54" w:rsidRPr="00A541CF">
        <w:rPr>
          <w:lang w:val="en-US"/>
        </w:rPr>
        <w:t>test.</w:t>
      </w:r>
    </w:p>
    <w:tbl>
      <w:tblPr>
        <w:tblW w:w="0" w:type="auto"/>
        <w:tblBorders>
          <w:top w:val="single" w:sz="4" w:space="0" w:color="auto"/>
          <w:bottom w:val="single" w:sz="4" w:space="0" w:color="auto"/>
        </w:tblBorders>
        <w:tblLook w:val="04A0" w:firstRow="1" w:lastRow="0" w:firstColumn="1" w:lastColumn="0" w:noHBand="0" w:noVBand="1"/>
      </w:tblPr>
      <w:tblGrid>
        <w:gridCol w:w="1299"/>
        <w:gridCol w:w="1069"/>
        <w:gridCol w:w="902"/>
        <w:gridCol w:w="790"/>
        <w:gridCol w:w="1050"/>
        <w:gridCol w:w="886"/>
        <w:gridCol w:w="776"/>
      </w:tblGrid>
      <w:tr w:rsidR="00432811" w:rsidRPr="00432811" w14:paraId="0B20C5A0" w14:textId="5E5E643F" w:rsidTr="00F4457A">
        <w:trPr>
          <w:trHeight w:val="151"/>
        </w:trPr>
        <w:tc>
          <w:tcPr>
            <w:tcW w:w="0" w:type="auto"/>
            <w:tcBorders>
              <w:top w:val="single" w:sz="4" w:space="0" w:color="auto"/>
              <w:bottom w:val="single" w:sz="4" w:space="0" w:color="auto"/>
            </w:tcBorders>
            <w:shd w:val="clear" w:color="auto" w:fill="auto"/>
            <w:noWrap/>
            <w:hideMark/>
          </w:tcPr>
          <w:p w14:paraId="78BD8E27" w14:textId="77777777" w:rsidR="00432811" w:rsidRPr="00E1538F" w:rsidRDefault="00432811" w:rsidP="005F495A">
            <w:pPr>
              <w:spacing w:after="0" w:line="240" w:lineRule="auto"/>
              <w:rPr>
                <w:sz w:val="20"/>
                <w:szCs w:val="20"/>
                <w:lang w:val="en-US"/>
              </w:rPr>
            </w:pPr>
          </w:p>
        </w:tc>
        <w:tc>
          <w:tcPr>
            <w:tcW w:w="0" w:type="auto"/>
            <w:gridSpan w:val="3"/>
            <w:tcBorders>
              <w:top w:val="single" w:sz="4" w:space="0" w:color="auto"/>
              <w:bottom w:val="single" w:sz="4" w:space="0" w:color="auto"/>
            </w:tcBorders>
            <w:shd w:val="clear" w:color="auto" w:fill="auto"/>
            <w:hideMark/>
          </w:tcPr>
          <w:p w14:paraId="1B0363CF" w14:textId="77777777" w:rsidR="00432811" w:rsidRDefault="00432811" w:rsidP="005F495A">
            <w:pPr>
              <w:spacing w:after="0" w:line="240" w:lineRule="auto"/>
              <w:rPr>
                <w:b/>
                <w:bCs/>
                <w:sz w:val="20"/>
                <w:szCs w:val="20"/>
                <w:lang w:val="en-US"/>
              </w:rPr>
            </w:pPr>
            <w:r>
              <w:rPr>
                <w:b/>
                <w:bCs/>
                <w:sz w:val="20"/>
                <w:szCs w:val="20"/>
                <w:lang w:val="en-US"/>
              </w:rPr>
              <w:t>R</w:t>
            </w:r>
            <w:r w:rsidRPr="00E1538F">
              <w:rPr>
                <w:b/>
                <w:bCs/>
                <w:sz w:val="20"/>
                <w:szCs w:val="20"/>
                <w:lang w:val="en-US"/>
              </w:rPr>
              <w:t>elative expression gene array</w:t>
            </w:r>
          </w:p>
        </w:tc>
        <w:tc>
          <w:tcPr>
            <w:tcW w:w="0" w:type="auto"/>
            <w:gridSpan w:val="3"/>
            <w:tcBorders>
              <w:top w:val="single" w:sz="4" w:space="0" w:color="auto"/>
              <w:bottom w:val="single" w:sz="4" w:space="0" w:color="auto"/>
            </w:tcBorders>
            <w:shd w:val="clear" w:color="auto" w:fill="auto"/>
            <w:hideMark/>
          </w:tcPr>
          <w:p w14:paraId="6C18B691" w14:textId="67D90456" w:rsidR="00432811" w:rsidRDefault="00432811" w:rsidP="005F495A">
            <w:pPr>
              <w:spacing w:after="0" w:line="240" w:lineRule="auto"/>
              <w:rPr>
                <w:b/>
                <w:bCs/>
                <w:sz w:val="20"/>
                <w:szCs w:val="20"/>
                <w:lang w:val="en-US"/>
              </w:rPr>
            </w:pPr>
            <w:r>
              <w:rPr>
                <w:b/>
                <w:bCs/>
                <w:sz w:val="20"/>
                <w:szCs w:val="20"/>
                <w:lang w:val="en-US"/>
              </w:rPr>
              <w:t>R</w:t>
            </w:r>
            <w:r w:rsidRPr="00E1538F">
              <w:rPr>
                <w:b/>
                <w:bCs/>
                <w:sz w:val="20"/>
                <w:szCs w:val="20"/>
                <w:lang w:val="en-US"/>
              </w:rPr>
              <w:t>elative expression qPCR</w:t>
            </w:r>
          </w:p>
        </w:tc>
      </w:tr>
      <w:tr w:rsidR="00487361" w:rsidRPr="00432811" w14:paraId="4BE40E85" w14:textId="2A27896B" w:rsidTr="00F4457A">
        <w:trPr>
          <w:trHeight w:val="576"/>
        </w:trPr>
        <w:tc>
          <w:tcPr>
            <w:tcW w:w="0" w:type="auto"/>
            <w:tcBorders>
              <w:top w:val="single" w:sz="4" w:space="0" w:color="auto"/>
              <w:bottom w:val="single" w:sz="4" w:space="0" w:color="auto"/>
            </w:tcBorders>
            <w:shd w:val="clear" w:color="auto" w:fill="auto"/>
            <w:hideMark/>
          </w:tcPr>
          <w:p w14:paraId="034A42CD" w14:textId="19E35F42" w:rsidR="00487361" w:rsidRPr="00E1538F" w:rsidRDefault="00956BDB" w:rsidP="00956BDB">
            <w:pPr>
              <w:spacing w:after="0" w:line="240" w:lineRule="auto"/>
              <w:rPr>
                <w:b/>
                <w:bCs/>
                <w:sz w:val="20"/>
                <w:szCs w:val="20"/>
                <w:lang w:val="en-US"/>
              </w:rPr>
            </w:pPr>
            <w:r>
              <w:rPr>
                <w:b/>
                <w:bCs/>
                <w:sz w:val="20"/>
                <w:szCs w:val="20"/>
                <w:lang w:val="en-US"/>
              </w:rPr>
              <w:t>G</w:t>
            </w:r>
            <w:r w:rsidR="00487361" w:rsidRPr="00E1538F">
              <w:rPr>
                <w:b/>
                <w:bCs/>
                <w:sz w:val="20"/>
                <w:szCs w:val="20"/>
                <w:lang w:val="en-US"/>
              </w:rPr>
              <w:t xml:space="preserve">ene </w:t>
            </w:r>
            <w:r>
              <w:rPr>
                <w:b/>
                <w:bCs/>
                <w:sz w:val="20"/>
                <w:szCs w:val="20"/>
                <w:lang w:val="en-US"/>
              </w:rPr>
              <w:t>symbol</w:t>
            </w:r>
          </w:p>
        </w:tc>
        <w:tc>
          <w:tcPr>
            <w:tcW w:w="0" w:type="auto"/>
            <w:tcBorders>
              <w:top w:val="single" w:sz="4" w:space="0" w:color="auto"/>
              <w:bottom w:val="single" w:sz="4" w:space="0" w:color="auto"/>
            </w:tcBorders>
            <w:shd w:val="clear" w:color="auto" w:fill="auto"/>
            <w:noWrap/>
            <w:hideMark/>
          </w:tcPr>
          <w:p w14:paraId="52F16460" w14:textId="77777777" w:rsidR="00487361" w:rsidRPr="00E1538F" w:rsidRDefault="00487361" w:rsidP="005F495A">
            <w:pPr>
              <w:spacing w:after="0" w:line="240" w:lineRule="auto"/>
              <w:jc w:val="center"/>
              <w:rPr>
                <w:b/>
                <w:bCs/>
                <w:sz w:val="20"/>
                <w:szCs w:val="20"/>
                <w:lang w:val="en-US"/>
              </w:rPr>
            </w:pPr>
            <w:r w:rsidRPr="00E1538F">
              <w:rPr>
                <w:b/>
                <w:bCs/>
                <w:sz w:val="20"/>
                <w:szCs w:val="20"/>
                <w:lang w:val="en-US"/>
              </w:rPr>
              <w:t>B6 female</w:t>
            </w:r>
          </w:p>
        </w:tc>
        <w:tc>
          <w:tcPr>
            <w:tcW w:w="0" w:type="auto"/>
            <w:tcBorders>
              <w:top w:val="single" w:sz="4" w:space="0" w:color="auto"/>
              <w:bottom w:val="single" w:sz="4" w:space="0" w:color="auto"/>
            </w:tcBorders>
            <w:shd w:val="clear" w:color="auto" w:fill="auto"/>
            <w:hideMark/>
          </w:tcPr>
          <w:p w14:paraId="11A48FAC" w14:textId="77777777" w:rsidR="00487361" w:rsidRPr="00E1538F" w:rsidRDefault="00487361" w:rsidP="005F495A">
            <w:pPr>
              <w:spacing w:after="0" w:line="240" w:lineRule="auto"/>
              <w:jc w:val="center"/>
              <w:rPr>
                <w:b/>
                <w:bCs/>
                <w:sz w:val="20"/>
                <w:szCs w:val="20"/>
                <w:lang w:val="en-US"/>
              </w:rPr>
            </w:pPr>
            <w:r w:rsidRPr="00E1538F">
              <w:rPr>
                <w:b/>
                <w:bCs/>
                <w:sz w:val="20"/>
                <w:szCs w:val="20"/>
                <w:lang w:val="en-US"/>
              </w:rPr>
              <w:t>B6 male</w:t>
            </w:r>
          </w:p>
        </w:tc>
        <w:tc>
          <w:tcPr>
            <w:tcW w:w="0" w:type="auto"/>
            <w:tcBorders>
              <w:top w:val="single" w:sz="4" w:space="0" w:color="auto"/>
              <w:bottom w:val="single" w:sz="4" w:space="0" w:color="auto"/>
            </w:tcBorders>
            <w:shd w:val="clear" w:color="auto" w:fill="auto"/>
          </w:tcPr>
          <w:p w14:paraId="3602F563" w14:textId="24A61F07" w:rsidR="00487361" w:rsidRPr="00E1538F" w:rsidRDefault="00487361" w:rsidP="005F495A">
            <w:pPr>
              <w:spacing w:after="0" w:line="240" w:lineRule="auto"/>
              <w:jc w:val="center"/>
              <w:rPr>
                <w:b/>
                <w:bCs/>
                <w:sz w:val="20"/>
                <w:szCs w:val="20"/>
                <w:lang w:val="en-US"/>
              </w:rPr>
            </w:pPr>
            <w:r>
              <w:rPr>
                <w:b/>
                <w:bCs/>
                <w:sz w:val="20"/>
                <w:szCs w:val="20"/>
                <w:lang w:val="en-US"/>
              </w:rPr>
              <w:t>t-test</w:t>
            </w:r>
          </w:p>
        </w:tc>
        <w:tc>
          <w:tcPr>
            <w:tcW w:w="0" w:type="auto"/>
            <w:tcBorders>
              <w:top w:val="single" w:sz="4" w:space="0" w:color="auto"/>
              <w:bottom w:val="single" w:sz="4" w:space="0" w:color="auto"/>
            </w:tcBorders>
            <w:shd w:val="clear" w:color="auto" w:fill="auto"/>
            <w:noWrap/>
            <w:hideMark/>
          </w:tcPr>
          <w:p w14:paraId="2A8CA0EC" w14:textId="0445737E" w:rsidR="00487361" w:rsidRPr="00E1538F" w:rsidRDefault="00487361" w:rsidP="005F495A">
            <w:pPr>
              <w:spacing w:after="0" w:line="240" w:lineRule="auto"/>
              <w:jc w:val="center"/>
              <w:rPr>
                <w:b/>
                <w:bCs/>
                <w:sz w:val="20"/>
                <w:szCs w:val="20"/>
                <w:lang w:val="en-US"/>
              </w:rPr>
            </w:pPr>
            <w:r w:rsidRPr="00E1538F">
              <w:rPr>
                <w:b/>
                <w:bCs/>
                <w:sz w:val="20"/>
                <w:szCs w:val="20"/>
                <w:lang w:val="en-US"/>
              </w:rPr>
              <w:t>B6 female</w:t>
            </w:r>
          </w:p>
        </w:tc>
        <w:tc>
          <w:tcPr>
            <w:tcW w:w="0" w:type="auto"/>
            <w:tcBorders>
              <w:top w:val="single" w:sz="4" w:space="0" w:color="auto"/>
              <w:bottom w:val="single" w:sz="4" w:space="0" w:color="auto"/>
            </w:tcBorders>
            <w:shd w:val="clear" w:color="auto" w:fill="auto"/>
            <w:hideMark/>
          </w:tcPr>
          <w:p w14:paraId="70063BEC" w14:textId="77777777" w:rsidR="00487361" w:rsidRPr="00E1538F" w:rsidRDefault="00487361" w:rsidP="005F495A">
            <w:pPr>
              <w:spacing w:after="0" w:line="240" w:lineRule="auto"/>
              <w:jc w:val="center"/>
              <w:rPr>
                <w:b/>
                <w:bCs/>
                <w:sz w:val="20"/>
                <w:szCs w:val="20"/>
                <w:lang w:val="en-US"/>
              </w:rPr>
            </w:pPr>
            <w:r w:rsidRPr="00E1538F">
              <w:rPr>
                <w:b/>
                <w:bCs/>
                <w:sz w:val="20"/>
                <w:szCs w:val="20"/>
                <w:lang w:val="en-US"/>
              </w:rPr>
              <w:t>B6 male</w:t>
            </w:r>
          </w:p>
        </w:tc>
        <w:tc>
          <w:tcPr>
            <w:tcW w:w="0" w:type="auto"/>
            <w:tcBorders>
              <w:top w:val="single" w:sz="4" w:space="0" w:color="auto"/>
              <w:bottom w:val="single" w:sz="4" w:space="0" w:color="auto"/>
            </w:tcBorders>
            <w:shd w:val="clear" w:color="auto" w:fill="auto"/>
          </w:tcPr>
          <w:p w14:paraId="3BA534B6" w14:textId="2169B31A" w:rsidR="00487361" w:rsidRPr="00E1538F" w:rsidRDefault="00487361" w:rsidP="005F495A">
            <w:pPr>
              <w:spacing w:after="0" w:line="240" w:lineRule="auto"/>
              <w:jc w:val="center"/>
              <w:rPr>
                <w:b/>
                <w:bCs/>
                <w:sz w:val="20"/>
                <w:szCs w:val="20"/>
                <w:lang w:val="en-US"/>
              </w:rPr>
            </w:pPr>
            <w:r>
              <w:rPr>
                <w:b/>
                <w:bCs/>
                <w:sz w:val="20"/>
                <w:szCs w:val="20"/>
                <w:lang w:val="en-US"/>
              </w:rPr>
              <w:t>t-test</w:t>
            </w:r>
          </w:p>
        </w:tc>
      </w:tr>
      <w:tr w:rsidR="000F7D67" w:rsidRPr="00E1538F" w14:paraId="7065F50A" w14:textId="39BBB855" w:rsidTr="00F4457A">
        <w:trPr>
          <w:trHeight w:val="288"/>
        </w:trPr>
        <w:tc>
          <w:tcPr>
            <w:tcW w:w="0" w:type="auto"/>
            <w:tcBorders>
              <w:top w:val="single" w:sz="4" w:space="0" w:color="auto"/>
            </w:tcBorders>
            <w:shd w:val="clear" w:color="auto" w:fill="auto"/>
            <w:noWrap/>
            <w:hideMark/>
          </w:tcPr>
          <w:p w14:paraId="070DED72" w14:textId="136673D3" w:rsidR="000F7D67" w:rsidRPr="00956BDB" w:rsidRDefault="000F7D67" w:rsidP="00956BDB">
            <w:pPr>
              <w:spacing w:after="0" w:line="240" w:lineRule="auto"/>
              <w:rPr>
                <w:i/>
                <w:sz w:val="20"/>
                <w:szCs w:val="20"/>
                <w:lang w:val="en-US"/>
              </w:rPr>
            </w:pPr>
            <w:r w:rsidRPr="00956BDB">
              <w:rPr>
                <w:i/>
                <w:sz w:val="20"/>
                <w:szCs w:val="20"/>
                <w:lang w:val="en-US"/>
              </w:rPr>
              <w:t>Apoe</w:t>
            </w:r>
          </w:p>
        </w:tc>
        <w:tc>
          <w:tcPr>
            <w:tcW w:w="0" w:type="auto"/>
            <w:tcBorders>
              <w:top w:val="single" w:sz="4" w:space="0" w:color="auto"/>
            </w:tcBorders>
            <w:shd w:val="clear" w:color="auto" w:fill="auto"/>
            <w:noWrap/>
            <w:hideMark/>
          </w:tcPr>
          <w:p w14:paraId="3C5ADBD2" w14:textId="77777777" w:rsidR="000F7D67" w:rsidRPr="00E1538F" w:rsidRDefault="000F7D67" w:rsidP="005F495A">
            <w:pPr>
              <w:spacing w:after="0" w:line="240" w:lineRule="auto"/>
              <w:jc w:val="center"/>
              <w:rPr>
                <w:sz w:val="20"/>
                <w:szCs w:val="20"/>
                <w:lang w:val="en-US"/>
              </w:rPr>
            </w:pPr>
            <w:r w:rsidRPr="00E1538F">
              <w:rPr>
                <w:sz w:val="20"/>
                <w:szCs w:val="20"/>
                <w:lang w:val="en-US"/>
              </w:rPr>
              <w:t>3188</w:t>
            </w:r>
            <w:r>
              <w:rPr>
                <w:sz w:val="20"/>
                <w:szCs w:val="20"/>
                <w:lang w:val="en-US"/>
              </w:rPr>
              <w:t>.</w:t>
            </w:r>
            <w:r w:rsidRPr="00E1538F">
              <w:rPr>
                <w:sz w:val="20"/>
                <w:szCs w:val="20"/>
                <w:lang w:val="en-US"/>
              </w:rPr>
              <w:t>8</w:t>
            </w:r>
          </w:p>
        </w:tc>
        <w:tc>
          <w:tcPr>
            <w:tcW w:w="0" w:type="auto"/>
            <w:tcBorders>
              <w:top w:val="single" w:sz="4" w:space="0" w:color="auto"/>
            </w:tcBorders>
            <w:shd w:val="clear" w:color="auto" w:fill="auto"/>
            <w:noWrap/>
            <w:hideMark/>
          </w:tcPr>
          <w:p w14:paraId="04AFE3FB" w14:textId="77777777" w:rsidR="000F7D67" w:rsidRPr="00E1538F" w:rsidRDefault="000F7D67" w:rsidP="005F495A">
            <w:pPr>
              <w:spacing w:after="0" w:line="240" w:lineRule="auto"/>
              <w:jc w:val="center"/>
              <w:rPr>
                <w:sz w:val="20"/>
                <w:szCs w:val="20"/>
                <w:lang w:val="en-US"/>
              </w:rPr>
            </w:pPr>
            <w:r w:rsidRPr="00E1538F">
              <w:rPr>
                <w:sz w:val="20"/>
                <w:szCs w:val="20"/>
                <w:lang w:val="en-US"/>
              </w:rPr>
              <w:t>2024</w:t>
            </w:r>
            <w:r>
              <w:rPr>
                <w:sz w:val="20"/>
                <w:szCs w:val="20"/>
                <w:lang w:val="en-US"/>
              </w:rPr>
              <w:t>.</w:t>
            </w:r>
            <w:r w:rsidRPr="00E1538F">
              <w:rPr>
                <w:sz w:val="20"/>
                <w:szCs w:val="20"/>
                <w:lang w:val="en-US"/>
              </w:rPr>
              <w:t>1</w:t>
            </w:r>
          </w:p>
        </w:tc>
        <w:tc>
          <w:tcPr>
            <w:tcW w:w="0" w:type="auto"/>
            <w:tcBorders>
              <w:top w:val="single" w:sz="4" w:space="0" w:color="auto"/>
            </w:tcBorders>
            <w:shd w:val="clear" w:color="auto" w:fill="auto"/>
            <w:noWrap/>
          </w:tcPr>
          <w:p w14:paraId="6AC9BBBE" w14:textId="4BDCE135" w:rsidR="000F7D67" w:rsidRPr="000F7D67" w:rsidRDefault="000F7D67" w:rsidP="005F495A">
            <w:pPr>
              <w:spacing w:after="0" w:line="240" w:lineRule="auto"/>
              <w:jc w:val="center"/>
              <w:rPr>
                <w:sz w:val="20"/>
                <w:szCs w:val="20"/>
                <w:lang w:val="en-US"/>
              </w:rPr>
            </w:pPr>
            <w:r w:rsidRPr="000F7D67">
              <w:rPr>
                <w:sz w:val="20"/>
                <w:szCs w:val="20"/>
                <w:lang w:val="en-US"/>
              </w:rPr>
              <w:t>p&lt;0.05</w:t>
            </w:r>
          </w:p>
        </w:tc>
        <w:tc>
          <w:tcPr>
            <w:tcW w:w="0" w:type="auto"/>
            <w:tcBorders>
              <w:top w:val="single" w:sz="4" w:space="0" w:color="auto"/>
            </w:tcBorders>
            <w:shd w:val="clear" w:color="auto" w:fill="auto"/>
            <w:noWrap/>
            <w:hideMark/>
          </w:tcPr>
          <w:p w14:paraId="583464A1" w14:textId="133E535F" w:rsidR="000F7D67" w:rsidRPr="00E1538F" w:rsidRDefault="000F7D67" w:rsidP="005F495A">
            <w:pPr>
              <w:spacing w:after="0" w:line="240" w:lineRule="auto"/>
              <w:jc w:val="center"/>
              <w:rPr>
                <w:sz w:val="20"/>
                <w:szCs w:val="20"/>
                <w:lang w:val="en-US"/>
              </w:rPr>
            </w:pPr>
            <w:r w:rsidRPr="00E1538F">
              <w:rPr>
                <w:sz w:val="20"/>
                <w:szCs w:val="20"/>
                <w:lang w:val="en-US"/>
              </w:rPr>
              <w:t>2</w:t>
            </w:r>
            <w:r>
              <w:rPr>
                <w:sz w:val="20"/>
                <w:szCs w:val="20"/>
                <w:lang w:val="en-US"/>
              </w:rPr>
              <w:t>.</w:t>
            </w:r>
            <w:r w:rsidRPr="00E1538F">
              <w:rPr>
                <w:sz w:val="20"/>
                <w:szCs w:val="20"/>
                <w:lang w:val="en-US"/>
              </w:rPr>
              <w:t>0360</w:t>
            </w:r>
          </w:p>
        </w:tc>
        <w:tc>
          <w:tcPr>
            <w:tcW w:w="0" w:type="auto"/>
            <w:tcBorders>
              <w:top w:val="single" w:sz="4" w:space="0" w:color="auto"/>
            </w:tcBorders>
            <w:shd w:val="clear" w:color="auto" w:fill="auto"/>
            <w:noWrap/>
            <w:hideMark/>
          </w:tcPr>
          <w:p w14:paraId="6D055106" w14:textId="77777777" w:rsidR="000F7D67" w:rsidRPr="00E1538F" w:rsidRDefault="000F7D67" w:rsidP="005F495A">
            <w:pPr>
              <w:spacing w:after="0" w:line="240" w:lineRule="auto"/>
              <w:jc w:val="center"/>
              <w:rPr>
                <w:sz w:val="20"/>
                <w:szCs w:val="20"/>
                <w:lang w:val="en-US"/>
              </w:rPr>
            </w:pPr>
            <w:r w:rsidRPr="00E1538F">
              <w:rPr>
                <w:sz w:val="20"/>
                <w:szCs w:val="20"/>
                <w:lang w:val="en-US"/>
              </w:rPr>
              <w:t>1</w:t>
            </w:r>
            <w:r>
              <w:rPr>
                <w:sz w:val="20"/>
                <w:szCs w:val="20"/>
                <w:lang w:val="en-US"/>
              </w:rPr>
              <w:t>.</w:t>
            </w:r>
            <w:r w:rsidRPr="00E1538F">
              <w:rPr>
                <w:sz w:val="20"/>
                <w:szCs w:val="20"/>
                <w:lang w:val="en-US"/>
              </w:rPr>
              <w:t>2150</w:t>
            </w:r>
          </w:p>
        </w:tc>
        <w:tc>
          <w:tcPr>
            <w:tcW w:w="0" w:type="auto"/>
            <w:tcBorders>
              <w:top w:val="single" w:sz="4" w:space="0" w:color="auto"/>
            </w:tcBorders>
            <w:shd w:val="clear" w:color="auto" w:fill="auto"/>
            <w:noWrap/>
          </w:tcPr>
          <w:p w14:paraId="00023989" w14:textId="3D22F524" w:rsidR="000F7D67" w:rsidRPr="008B1F00" w:rsidRDefault="000F7D67" w:rsidP="005F495A">
            <w:pPr>
              <w:spacing w:after="0" w:line="240" w:lineRule="auto"/>
              <w:jc w:val="center"/>
              <w:rPr>
                <w:sz w:val="20"/>
                <w:szCs w:val="20"/>
                <w:lang w:val="en-US"/>
              </w:rPr>
            </w:pPr>
            <w:r w:rsidRPr="000F7D67">
              <w:rPr>
                <w:sz w:val="20"/>
                <w:szCs w:val="20"/>
                <w:lang w:val="en-US"/>
              </w:rPr>
              <w:t>p&lt;0.05</w:t>
            </w:r>
          </w:p>
        </w:tc>
      </w:tr>
      <w:tr w:rsidR="000F7D67" w:rsidRPr="00E1538F" w14:paraId="4F5C640A" w14:textId="6FD9FE35" w:rsidTr="00F4457A">
        <w:trPr>
          <w:trHeight w:val="288"/>
        </w:trPr>
        <w:tc>
          <w:tcPr>
            <w:tcW w:w="0" w:type="auto"/>
            <w:shd w:val="clear" w:color="auto" w:fill="auto"/>
            <w:noWrap/>
            <w:hideMark/>
          </w:tcPr>
          <w:p w14:paraId="12766A49" w14:textId="3B020966" w:rsidR="000F7D67" w:rsidRPr="00956BDB" w:rsidRDefault="000F7D67" w:rsidP="00956BDB">
            <w:pPr>
              <w:spacing w:after="0" w:line="240" w:lineRule="auto"/>
              <w:rPr>
                <w:i/>
                <w:sz w:val="20"/>
                <w:szCs w:val="20"/>
                <w:lang w:val="en-US"/>
              </w:rPr>
            </w:pPr>
            <w:r w:rsidRPr="00956BDB">
              <w:rPr>
                <w:i/>
                <w:sz w:val="20"/>
                <w:szCs w:val="20"/>
                <w:lang w:val="en-US"/>
              </w:rPr>
              <w:t>Cd3E</w:t>
            </w:r>
          </w:p>
        </w:tc>
        <w:tc>
          <w:tcPr>
            <w:tcW w:w="0" w:type="auto"/>
            <w:shd w:val="clear" w:color="auto" w:fill="auto"/>
            <w:noWrap/>
            <w:hideMark/>
          </w:tcPr>
          <w:p w14:paraId="63D83847" w14:textId="77777777" w:rsidR="000F7D67" w:rsidRPr="00E1538F" w:rsidRDefault="000F7D67" w:rsidP="005F495A">
            <w:pPr>
              <w:spacing w:after="0" w:line="240" w:lineRule="auto"/>
              <w:jc w:val="center"/>
              <w:rPr>
                <w:sz w:val="20"/>
                <w:szCs w:val="20"/>
                <w:lang w:val="en-US"/>
              </w:rPr>
            </w:pPr>
            <w:r w:rsidRPr="00E1538F">
              <w:rPr>
                <w:sz w:val="20"/>
                <w:szCs w:val="20"/>
                <w:lang w:val="en-US"/>
              </w:rPr>
              <w:t>110</w:t>
            </w:r>
            <w:r>
              <w:rPr>
                <w:sz w:val="20"/>
                <w:szCs w:val="20"/>
                <w:lang w:val="en-US"/>
              </w:rPr>
              <w:t>.</w:t>
            </w:r>
            <w:r w:rsidRPr="00E1538F">
              <w:rPr>
                <w:sz w:val="20"/>
                <w:szCs w:val="20"/>
                <w:lang w:val="en-US"/>
              </w:rPr>
              <w:t>7</w:t>
            </w:r>
          </w:p>
        </w:tc>
        <w:tc>
          <w:tcPr>
            <w:tcW w:w="0" w:type="auto"/>
            <w:shd w:val="clear" w:color="auto" w:fill="auto"/>
            <w:noWrap/>
            <w:hideMark/>
          </w:tcPr>
          <w:p w14:paraId="78F3D9C0" w14:textId="77777777" w:rsidR="000F7D67" w:rsidRPr="00E1538F" w:rsidRDefault="000F7D67" w:rsidP="005F495A">
            <w:pPr>
              <w:spacing w:after="0" w:line="240" w:lineRule="auto"/>
              <w:jc w:val="center"/>
              <w:rPr>
                <w:sz w:val="20"/>
                <w:szCs w:val="20"/>
                <w:lang w:val="en-US"/>
              </w:rPr>
            </w:pPr>
            <w:r w:rsidRPr="00E1538F">
              <w:rPr>
                <w:sz w:val="20"/>
                <w:szCs w:val="20"/>
                <w:lang w:val="en-US"/>
              </w:rPr>
              <w:t>74</w:t>
            </w:r>
            <w:r>
              <w:rPr>
                <w:sz w:val="20"/>
                <w:szCs w:val="20"/>
                <w:lang w:val="en-US"/>
              </w:rPr>
              <w:t>.</w:t>
            </w:r>
            <w:r w:rsidRPr="00E1538F">
              <w:rPr>
                <w:sz w:val="20"/>
                <w:szCs w:val="20"/>
                <w:lang w:val="en-US"/>
              </w:rPr>
              <w:t>4</w:t>
            </w:r>
          </w:p>
        </w:tc>
        <w:tc>
          <w:tcPr>
            <w:tcW w:w="0" w:type="auto"/>
            <w:shd w:val="clear" w:color="auto" w:fill="auto"/>
            <w:noWrap/>
          </w:tcPr>
          <w:p w14:paraId="3DF59269" w14:textId="08585D42" w:rsidR="000F7D67" w:rsidRPr="000F7D67" w:rsidRDefault="000F7D67" w:rsidP="005F495A">
            <w:pPr>
              <w:spacing w:after="0" w:line="240" w:lineRule="auto"/>
              <w:jc w:val="center"/>
              <w:rPr>
                <w:sz w:val="20"/>
                <w:szCs w:val="20"/>
                <w:lang w:val="en-US"/>
              </w:rPr>
            </w:pPr>
            <w:r w:rsidRPr="000F7D67">
              <w:rPr>
                <w:sz w:val="20"/>
                <w:szCs w:val="20"/>
                <w:lang w:val="en-US"/>
              </w:rPr>
              <w:t>p&lt;0.05</w:t>
            </w:r>
          </w:p>
        </w:tc>
        <w:tc>
          <w:tcPr>
            <w:tcW w:w="0" w:type="auto"/>
            <w:shd w:val="clear" w:color="auto" w:fill="auto"/>
            <w:noWrap/>
            <w:hideMark/>
          </w:tcPr>
          <w:p w14:paraId="10FEA322" w14:textId="03B68B07" w:rsidR="000F7D67" w:rsidRPr="00E1538F" w:rsidRDefault="000F7D67" w:rsidP="005F495A">
            <w:pPr>
              <w:spacing w:after="0" w:line="240" w:lineRule="auto"/>
              <w:jc w:val="center"/>
              <w:rPr>
                <w:sz w:val="20"/>
                <w:szCs w:val="20"/>
                <w:lang w:val="en-US"/>
              </w:rPr>
            </w:pPr>
            <w:r w:rsidRPr="00E1538F">
              <w:rPr>
                <w:sz w:val="20"/>
                <w:szCs w:val="20"/>
                <w:lang w:val="en-US"/>
              </w:rPr>
              <w:t>0</w:t>
            </w:r>
            <w:r>
              <w:rPr>
                <w:sz w:val="20"/>
                <w:szCs w:val="20"/>
                <w:lang w:val="en-US"/>
              </w:rPr>
              <w:t>.</w:t>
            </w:r>
            <w:r w:rsidRPr="00E1538F">
              <w:rPr>
                <w:sz w:val="20"/>
                <w:szCs w:val="20"/>
                <w:lang w:val="en-US"/>
              </w:rPr>
              <w:t>0187</w:t>
            </w:r>
          </w:p>
        </w:tc>
        <w:tc>
          <w:tcPr>
            <w:tcW w:w="0" w:type="auto"/>
            <w:shd w:val="clear" w:color="auto" w:fill="auto"/>
            <w:noWrap/>
            <w:hideMark/>
          </w:tcPr>
          <w:p w14:paraId="13C512CA" w14:textId="77777777" w:rsidR="000F7D67" w:rsidRPr="00E1538F" w:rsidRDefault="000F7D67" w:rsidP="005F495A">
            <w:pPr>
              <w:spacing w:after="0" w:line="240" w:lineRule="auto"/>
              <w:jc w:val="center"/>
              <w:rPr>
                <w:sz w:val="20"/>
                <w:szCs w:val="20"/>
                <w:lang w:val="en-US"/>
              </w:rPr>
            </w:pPr>
            <w:r w:rsidRPr="00E1538F">
              <w:rPr>
                <w:sz w:val="20"/>
                <w:szCs w:val="20"/>
                <w:lang w:val="en-US"/>
              </w:rPr>
              <w:t>0</w:t>
            </w:r>
            <w:r>
              <w:rPr>
                <w:sz w:val="20"/>
                <w:szCs w:val="20"/>
                <w:lang w:val="en-US"/>
              </w:rPr>
              <w:t>.</w:t>
            </w:r>
            <w:r w:rsidRPr="00E1538F">
              <w:rPr>
                <w:sz w:val="20"/>
                <w:szCs w:val="20"/>
                <w:lang w:val="en-US"/>
              </w:rPr>
              <w:t>0108</w:t>
            </w:r>
          </w:p>
        </w:tc>
        <w:tc>
          <w:tcPr>
            <w:tcW w:w="0" w:type="auto"/>
            <w:shd w:val="clear" w:color="auto" w:fill="auto"/>
            <w:noWrap/>
          </w:tcPr>
          <w:p w14:paraId="0A6E9525" w14:textId="406C0B23" w:rsidR="000F7D67" w:rsidRPr="008B1F00" w:rsidRDefault="000F7D67" w:rsidP="005F495A">
            <w:pPr>
              <w:spacing w:after="0" w:line="240" w:lineRule="auto"/>
              <w:jc w:val="center"/>
              <w:rPr>
                <w:sz w:val="20"/>
                <w:szCs w:val="20"/>
                <w:lang w:val="en-US"/>
              </w:rPr>
            </w:pPr>
            <w:r w:rsidRPr="000F7D67">
              <w:rPr>
                <w:sz w:val="20"/>
                <w:szCs w:val="20"/>
                <w:lang w:val="en-US"/>
              </w:rPr>
              <w:t>p&lt;0.05</w:t>
            </w:r>
          </w:p>
        </w:tc>
      </w:tr>
      <w:tr w:rsidR="000F7D67" w:rsidRPr="00E1538F" w14:paraId="400027FD" w14:textId="501D6D0C" w:rsidTr="00F4457A">
        <w:trPr>
          <w:trHeight w:val="288"/>
        </w:trPr>
        <w:tc>
          <w:tcPr>
            <w:tcW w:w="0" w:type="auto"/>
            <w:shd w:val="clear" w:color="auto" w:fill="auto"/>
            <w:noWrap/>
            <w:hideMark/>
          </w:tcPr>
          <w:p w14:paraId="2676A4EF" w14:textId="3D7BDEB2" w:rsidR="000F7D67" w:rsidRPr="00956BDB" w:rsidRDefault="000F7D67" w:rsidP="00956BDB">
            <w:pPr>
              <w:spacing w:after="0" w:line="240" w:lineRule="auto"/>
              <w:rPr>
                <w:i/>
                <w:sz w:val="20"/>
                <w:szCs w:val="20"/>
                <w:lang w:val="en-US"/>
              </w:rPr>
            </w:pPr>
            <w:r w:rsidRPr="00956BDB">
              <w:rPr>
                <w:i/>
                <w:sz w:val="20"/>
                <w:szCs w:val="20"/>
                <w:lang w:val="en-US"/>
              </w:rPr>
              <w:t>Bach2</w:t>
            </w:r>
          </w:p>
        </w:tc>
        <w:tc>
          <w:tcPr>
            <w:tcW w:w="0" w:type="auto"/>
            <w:shd w:val="clear" w:color="auto" w:fill="auto"/>
            <w:noWrap/>
            <w:hideMark/>
          </w:tcPr>
          <w:p w14:paraId="30A21B60" w14:textId="77777777" w:rsidR="000F7D67" w:rsidRPr="00E1538F" w:rsidRDefault="000F7D67" w:rsidP="005F495A">
            <w:pPr>
              <w:spacing w:after="0" w:line="240" w:lineRule="auto"/>
              <w:jc w:val="center"/>
              <w:rPr>
                <w:sz w:val="20"/>
                <w:szCs w:val="20"/>
                <w:lang w:val="en-US"/>
              </w:rPr>
            </w:pPr>
            <w:r w:rsidRPr="00E1538F">
              <w:rPr>
                <w:sz w:val="20"/>
                <w:szCs w:val="20"/>
                <w:lang w:val="en-US"/>
              </w:rPr>
              <w:t>66</w:t>
            </w:r>
            <w:r>
              <w:rPr>
                <w:sz w:val="20"/>
                <w:szCs w:val="20"/>
                <w:lang w:val="en-US"/>
              </w:rPr>
              <w:t>.</w:t>
            </w:r>
            <w:r w:rsidRPr="00E1538F">
              <w:rPr>
                <w:sz w:val="20"/>
                <w:szCs w:val="20"/>
                <w:lang w:val="en-US"/>
              </w:rPr>
              <w:t>6</w:t>
            </w:r>
          </w:p>
        </w:tc>
        <w:tc>
          <w:tcPr>
            <w:tcW w:w="0" w:type="auto"/>
            <w:shd w:val="clear" w:color="auto" w:fill="auto"/>
            <w:noWrap/>
            <w:hideMark/>
          </w:tcPr>
          <w:p w14:paraId="5600EE57" w14:textId="77777777" w:rsidR="000F7D67" w:rsidRPr="00E1538F" w:rsidRDefault="000F7D67" w:rsidP="005F495A">
            <w:pPr>
              <w:spacing w:after="0" w:line="240" w:lineRule="auto"/>
              <w:jc w:val="center"/>
              <w:rPr>
                <w:sz w:val="20"/>
                <w:szCs w:val="20"/>
                <w:lang w:val="en-US"/>
              </w:rPr>
            </w:pPr>
            <w:r w:rsidRPr="00E1538F">
              <w:rPr>
                <w:sz w:val="20"/>
                <w:szCs w:val="20"/>
                <w:lang w:val="en-US"/>
              </w:rPr>
              <w:t>38</w:t>
            </w:r>
            <w:r>
              <w:rPr>
                <w:sz w:val="20"/>
                <w:szCs w:val="20"/>
                <w:lang w:val="en-US"/>
              </w:rPr>
              <w:t>.</w:t>
            </w:r>
            <w:r w:rsidRPr="00E1538F">
              <w:rPr>
                <w:sz w:val="20"/>
                <w:szCs w:val="20"/>
                <w:lang w:val="en-US"/>
              </w:rPr>
              <w:t>5</w:t>
            </w:r>
          </w:p>
        </w:tc>
        <w:tc>
          <w:tcPr>
            <w:tcW w:w="0" w:type="auto"/>
            <w:shd w:val="clear" w:color="auto" w:fill="auto"/>
            <w:noWrap/>
          </w:tcPr>
          <w:p w14:paraId="7CC46FD8" w14:textId="79D85309" w:rsidR="000F7D67" w:rsidRPr="000F7D67" w:rsidRDefault="000F7D67" w:rsidP="005F495A">
            <w:pPr>
              <w:spacing w:after="0" w:line="240" w:lineRule="auto"/>
              <w:jc w:val="center"/>
              <w:rPr>
                <w:sz w:val="20"/>
                <w:szCs w:val="20"/>
                <w:lang w:val="en-US"/>
              </w:rPr>
            </w:pPr>
            <w:r w:rsidRPr="000F7D67">
              <w:rPr>
                <w:sz w:val="20"/>
                <w:szCs w:val="20"/>
                <w:lang w:val="en-US"/>
              </w:rPr>
              <w:t>p&lt;0.05</w:t>
            </w:r>
          </w:p>
        </w:tc>
        <w:tc>
          <w:tcPr>
            <w:tcW w:w="0" w:type="auto"/>
            <w:shd w:val="clear" w:color="auto" w:fill="auto"/>
            <w:noWrap/>
            <w:hideMark/>
          </w:tcPr>
          <w:p w14:paraId="1703B56C" w14:textId="5F501F89" w:rsidR="000F7D67" w:rsidRPr="00E1538F" w:rsidRDefault="000F7D67" w:rsidP="005F495A">
            <w:pPr>
              <w:spacing w:after="0" w:line="240" w:lineRule="auto"/>
              <w:jc w:val="center"/>
              <w:rPr>
                <w:sz w:val="20"/>
                <w:szCs w:val="20"/>
                <w:lang w:val="en-US"/>
              </w:rPr>
            </w:pPr>
            <w:r w:rsidRPr="00E1538F">
              <w:rPr>
                <w:sz w:val="20"/>
                <w:szCs w:val="20"/>
                <w:lang w:val="en-US"/>
              </w:rPr>
              <w:t>0</w:t>
            </w:r>
            <w:r>
              <w:rPr>
                <w:sz w:val="20"/>
                <w:szCs w:val="20"/>
                <w:lang w:val="en-US"/>
              </w:rPr>
              <w:t>.</w:t>
            </w:r>
            <w:r w:rsidRPr="00E1538F">
              <w:rPr>
                <w:sz w:val="20"/>
                <w:szCs w:val="20"/>
                <w:lang w:val="en-US"/>
              </w:rPr>
              <w:t>0174</w:t>
            </w:r>
          </w:p>
        </w:tc>
        <w:tc>
          <w:tcPr>
            <w:tcW w:w="0" w:type="auto"/>
            <w:shd w:val="clear" w:color="auto" w:fill="auto"/>
            <w:noWrap/>
            <w:hideMark/>
          </w:tcPr>
          <w:p w14:paraId="04539EC5" w14:textId="77777777" w:rsidR="000F7D67" w:rsidRPr="00E1538F" w:rsidRDefault="000F7D67" w:rsidP="005F495A">
            <w:pPr>
              <w:spacing w:after="0" w:line="240" w:lineRule="auto"/>
              <w:jc w:val="center"/>
              <w:rPr>
                <w:sz w:val="20"/>
                <w:szCs w:val="20"/>
                <w:lang w:val="en-US"/>
              </w:rPr>
            </w:pPr>
            <w:r w:rsidRPr="00E1538F">
              <w:rPr>
                <w:sz w:val="20"/>
                <w:szCs w:val="20"/>
                <w:lang w:val="en-US"/>
              </w:rPr>
              <w:t>0</w:t>
            </w:r>
            <w:r>
              <w:rPr>
                <w:sz w:val="20"/>
                <w:szCs w:val="20"/>
                <w:lang w:val="en-US"/>
              </w:rPr>
              <w:t>.</w:t>
            </w:r>
            <w:r w:rsidRPr="00E1538F">
              <w:rPr>
                <w:sz w:val="20"/>
                <w:szCs w:val="20"/>
                <w:lang w:val="en-US"/>
              </w:rPr>
              <w:t>0077</w:t>
            </w:r>
          </w:p>
        </w:tc>
        <w:tc>
          <w:tcPr>
            <w:tcW w:w="0" w:type="auto"/>
            <w:shd w:val="clear" w:color="auto" w:fill="auto"/>
            <w:noWrap/>
          </w:tcPr>
          <w:p w14:paraId="16FE9754" w14:textId="2F945013" w:rsidR="000F7D67" w:rsidRPr="008B1F00" w:rsidRDefault="000F7D67" w:rsidP="005F495A">
            <w:pPr>
              <w:spacing w:after="0" w:line="240" w:lineRule="auto"/>
              <w:jc w:val="center"/>
              <w:rPr>
                <w:sz w:val="20"/>
                <w:szCs w:val="20"/>
                <w:lang w:val="en-US"/>
              </w:rPr>
            </w:pPr>
            <w:r w:rsidRPr="000F7D67">
              <w:rPr>
                <w:sz w:val="20"/>
                <w:szCs w:val="20"/>
                <w:lang w:val="en-US"/>
              </w:rPr>
              <w:t>p&lt;0.05</w:t>
            </w:r>
          </w:p>
        </w:tc>
      </w:tr>
      <w:tr w:rsidR="000F7D67" w:rsidRPr="00E1538F" w14:paraId="3A2A4015" w14:textId="0F3F7D78" w:rsidTr="00F4457A">
        <w:trPr>
          <w:trHeight w:val="288"/>
        </w:trPr>
        <w:tc>
          <w:tcPr>
            <w:tcW w:w="0" w:type="auto"/>
            <w:shd w:val="clear" w:color="auto" w:fill="auto"/>
            <w:noWrap/>
            <w:hideMark/>
          </w:tcPr>
          <w:p w14:paraId="610AF0C5" w14:textId="2BEAD38F" w:rsidR="000F7D67" w:rsidRPr="00956BDB" w:rsidRDefault="000F7D67" w:rsidP="005F495A">
            <w:pPr>
              <w:spacing w:after="0" w:line="240" w:lineRule="auto"/>
              <w:rPr>
                <w:i/>
                <w:sz w:val="20"/>
                <w:szCs w:val="20"/>
                <w:lang w:val="en-US"/>
              </w:rPr>
            </w:pPr>
            <w:r w:rsidRPr="00956BDB">
              <w:rPr>
                <w:i/>
                <w:sz w:val="20"/>
                <w:szCs w:val="20"/>
                <w:lang w:val="en-US"/>
              </w:rPr>
              <w:t>Ccr2</w:t>
            </w:r>
          </w:p>
        </w:tc>
        <w:tc>
          <w:tcPr>
            <w:tcW w:w="0" w:type="auto"/>
            <w:shd w:val="clear" w:color="auto" w:fill="auto"/>
            <w:noWrap/>
            <w:hideMark/>
          </w:tcPr>
          <w:p w14:paraId="7BC3A9ED" w14:textId="77777777" w:rsidR="000F7D67" w:rsidRPr="00E1538F" w:rsidRDefault="000F7D67" w:rsidP="005F495A">
            <w:pPr>
              <w:spacing w:after="0" w:line="240" w:lineRule="auto"/>
              <w:jc w:val="center"/>
              <w:rPr>
                <w:sz w:val="20"/>
                <w:szCs w:val="20"/>
                <w:lang w:val="en-US"/>
              </w:rPr>
            </w:pPr>
            <w:r w:rsidRPr="00E1538F">
              <w:rPr>
                <w:sz w:val="20"/>
                <w:szCs w:val="20"/>
                <w:lang w:val="en-US"/>
              </w:rPr>
              <w:t>55</w:t>
            </w:r>
            <w:r>
              <w:rPr>
                <w:sz w:val="20"/>
                <w:szCs w:val="20"/>
                <w:lang w:val="en-US"/>
              </w:rPr>
              <w:t>.</w:t>
            </w:r>
            <w:r w:rsidRPr="00E1538F">
              <w:rPr>
                <w:sz w:val="20"/>
                <w:szCs w:val="20"/>
                <w:lang w:val="en-US"/>
              </w:rPr>
              <w:t>5</w:t>
            </w:r>
          </w:p>
        </w:tc>
        <w:tc>
          <w:tcPr>
            <w:tcW w:w="0" w:type="auto"/>
            <w:shd w:val="clear" w:color="auto" w:fill="auto"/>
            <w:noWrap/>
            <w:hideMark/>
          </w:tcPr>
          <w:p w14:paraId="1C5AECAD" w14:textId="77777777" w:rsidR="000F7D67" w:rsidRPr="00E1538F" w:rsidRDefault="000F7D67" w:rsidP="005F495A">
            <w:pPr>
              <w:spacing w:after="0" w:line="240" w:lineRule="auto"/>
              <w:jc w:val="center"/>
              <w:rPr>
                <w:sz w:val="20"/>
                <w:szCs w:val="20"/>
                <w:lang w:val="en-US"/>
              </w:rPr>
            </w:pPr>
            <w:r w:rsidRPr="00E1538F">
              <w:rPr>
                <w:sz w:val="20"/>
                <w:szCs w:val="20"/>
                <w:lang w:val="en-US"/>
              </w:rPr>
              <w:t>39</w:t>
            </w:r>
            <w:r>
              <w:rPr>
                <w:sz w:val="20"/>
                <w:szCs w:val="20"/>
                <w:lang w:val="en-US"/>
              </w:rPr>
              <w:t>.</w:t>
            </w:r>
            <w:r w:rsidRPr="00E1538F">
              <w:rPr>
                <w:sz w:val="20"/>
                <w:szCs w:val="20"/>
                <w:lang w:val="en-US"/>
              </w:rPr>
              <w:t>0</w:t>
            </w:r>
          </w:p>
        </w:tc>
        <w:tc>
          <w:tcPr>
            <w:tcW w:w="0" w:type="auto"/>
            <w:shd w:val="clear" w:color="auto" w:fill="auto"/>
            <w:noWrap/>
          </w:tcPr>
          <w:p w14:paraId="67365AD3" w14:textId="59E59F28" w:rsidR="000F7D67" w:rsidRPr="000F7D67" w:rsidRDefault="000F7D67" w:rsidP="005F495A">
            <w:pPr>
              <w:spacing w:after="0" w:line="240" w:lineRule="auto"/>
              <w:jc w:val="center"/>
              <w:rPr>
                <w:sz w:val="20"/>
                <w:szCs w:val="20"/>
                <w:lang w:val="en-US"/>
              </w:rPr>
            </w:pPr>
            <w:r w:rsidRPr="000F7D67">
              <w:rPr>
                <w:sz w:val="20"/>
                <w:szCs w:val="20"/>
                <w:lang w:val="en-US"/>
              </w:rPr>
              <w:t>p&lt;0.05</w:t>
            </w:r>
          </w:p>
        </w:tc>
        <w:tc>
          <w:tcPr>
            <w:tcW w:w="0" w:type="auto"/>
            <w:shd w:val="clear" w:color="auto" w:fill="auto"/>
            <w:noWrap/>
            <w:hideMark/>
          </w:tcPr>
          <w:p w14:paraId="2B47306A" w14:textId="0BD41F8D" w:rsidR="000F7D67" w:rsidRPr="00E1538F" w:rsidRDefault="000F7D67" w:rsidP="005F495A">
            <w:pPr>
              <w:spacing w:after="0" w:line="240" w:lineRule="auto"/>
              <w:jc w:val="center"/>
              <w:rPr>
                <w:sz w:val="20"/>
                <w:szCs w:val="20"/>
                <w:lang w:val="en-US"/>
              </w:rPr>
            </w:pPr>
            <w:r w:rsidRPr="00E1538F">
              <w:rPr>
                <w:sz w:val="20"/>
                <w:szCs w:val="20"/>
                <w:lang w:val="en-US"/>
              </w:rPr>
              <w:t>0</w:t>
            </w:r>
            <w:r>
              <w:rPr>
                <w:sz w:val="20"/>
                <w:szCs w:val="20"/>
                <w:lang w:val="en-US"/>
              </w:rPr>
              <w:t>.</w:t>
            </w:r>
            <w:r w:rsidRPr="00E1538F">
              <w:rPr>
                <w:sz w:val="20"/>
                <w:szCs w:val="20"/>
                <w:lang w:val="en-US"/>
              </w:rPr>
              <w:t>0696</w:t>
            </w:r>
          </w:p>
        </w:tc>
        <w:tc>
          <w:tcPr>
            <w:tcW w:w="0" w:type="auto"/>
            <w:shd w:val="clear" w:color="auto" w:fill="auto"/>
            <w:noWrap/>
            <w:hideMark/>
          </w:tcPr>
          <w:p w14:paraId="65190B3A" w14:textId="77777777" w:rsidR="000F7D67" w:rsidRPr="00E1538F" w:rsidRDefault="000F7D67" w:rsidP="005F495A">
            <w:pPr>
              <w:spacing w:after="0" w:line="240" w:lineRule="auto"/>
              <w:jc w:val="center"/>
              <w:rPr>
                <w:sz w:val="20"/>
                <w:szCs w:val="20"/>
                <w:lang w:val="en-US"/>
              </w:rPr>
            </w:pPr>
            <w:r w:rsidRPr="00E1538F">
              <w:rPr>
                <w:sz w:val="20"/>
                <w:szCs w:val="20"/>
                <w:lang w:val="en-US"/>
              </w:rPr>
              <w:t>0</w:t>
            </w:r>
            <w:r>
              <w:rPr>
                <w:sz w:val="20"/>
                <w:szCs w:val="20"/>
                <w:lang w:val="en-US"/>
              </w:rPr>
              <w:t>.</w:t>
            </w:r>
            <w:r w:rsidRPr="00E1538F">
              <w:rPr>
                <w:sz w:val="20"/>
                <w:szCs w:val="20"/>
                <w:lang w:val="en-US"/>
              </w:rPr>
              <w:t>0395</w:t>
            </w:r>
          </w:p>
        </w:tc>
        <w:tc>
          <w:tcPr>
            <w:tcW w:w="0" w:type="auto"/>
            <w:shd w:val="clear" w:color="auto" w:fill="auto"/>
            <w:noWrap/>
          </w:tcPr>
          <w:p w14:paraId="0CD09D2B" w14:textId="4D89D32E" w:rsidR="000F7D67" w:rsidRPr="008B1F00" w:rsidRDefault="000F7D67" w:rsidP="005F495A">
            <w:pPr>
              <w:spacing w:after="0" w:line="240" w:lineRule="auto"/>
              <w:jc w:val="center"/>
              <w:rPr>
                <w:sz w:val="20"/>
                <w:szCs w:val="20"/>
                <w:lang w:val="en-US"/>
              </w:rPr>
            </w:pPr>
            <w:r w:rsidRPr="000F7D67">
              <w:rPr>
                <w:sz w:val="20"/>
                <w:szCs w:val="20"/>
                <w:lang w:val="en-US"/>
              </w:rPr>
              <w:t>p&lt;0.05</w:t>
            </w:r>
          </w:p>
        </w:tc>
      </w:tr>
      <w:tr w:rsidR="000F7D67" w:rsidRPr="00E1538F" w14:paraId="5F67F9CC" w14:textId="2161F8E8" w:rsidTr="00F4457A">
        <w:trPr>
          <w:trHeight w:val="288"/>
        </w:trPr>
        <w:tc>
          <w:tcPr>
            <w:tcW w:w="0" w:type="auto"/>
            <w:shd w:val="clear" w:color="auto" w:fill="auto"/>
            <w:noWrap/>
            <w:hideMark/>
          </w:tcPr>
          <w:p w14:paraId="01E927B8" w14:textId="300849C1" w:rsidR="000F7D67" w:rsidRPr="00956BDB" w:rsidRDefault="000F7D67" w:rsidP="005F495A">
            <w:pPr>
              <w:spacing w:after="0" w:line="240" w:lineRule="auto"/>
              <w:rPr>
                <w:i/>
                <w:sz w:val="20"/>
                <w:szCs w:val="20"/>
                <w:lang w:val="en-US"/>
              </w:rPr>
            </w:pPr>
            <w:r w:rsidRPr="00956BDB">
              <w:rPr>
                <w:i/>
                <w:sz w:val="20"/>
                <w:szCs w:val="20"/>
                <w:lang w:val="en-US"/>
              </w:rPr>
              <w:t>Cd74</w:t>
            </w:r>
          </w:p>
        </w:tc>
        <w:tc>
          <w:tcPr>
            <w:tcW w:w="0" w:type="auto"/>
            <w:shd w:val="clear" w:color="auto" w:fill="auto"/>
            <w:noWrap/>
            <w:hideMark/>
          </w:tcPr>
          <w:p w14:paraId="68A57942" w14:textId="77777777" w:rsidR="000F7D67" w:rsidRPr="00E1538F" w:rsidRDefault="000F7D67" w:rsidP="005F495A">
            <w:pPr>
              <w:spacing w:after="0" w:line="240" w:lineRule="auto"/>
              <w:jc w:val="center"/>
              <w:rPr>
                <w:sz w:val="20"/>
                <w:szCs w:val="20"/>
                <w:lang w:val="en-US"/>
              </w:rPr>
            </w:pPr>
            <w:r w:rsidRPr="00E1538F">
              <w:rPr>
                <w:sz w:val="20"/>
                <w:szCs w:val="20"/>
                <w:lang w:val="en-US"/>
              </w:rPr>
              <w:t>1520</w:t>
            </w:r>
            <w:r>
              <w:rPr>
                <w:sz w:val="20"/>
                <w:szCs w:val="20"/>
                <w:lang w:val="en-US"/>
              </w:rPr>
              <w:t>.</w:t>
            </w:r>
            <w:r w:rsidRPr="00E1538F">
              <w:rPr>
                <w:sz w:val="20"/>
                <w:szCs w:val="20"/>
                <w:lang w:val="en-US"/>
              </w:rPr>
              <w:t>0</w:t>
            </w:r>
          </w:p>
        </w:tc>
        <w:tc>
          <w:tcPr>
            <w:tcW w:w="0" w:type="auto"/>
            <w:shd w:val="clear" w:color="auto" w:fill="auto"/>
            <w:noWrap/>
            <w:hideMark/>
          </w:tcPr>
          <w:p w14:paraId="2F29DAC2" w14:textId="77777777" w:rsidR="000F7D67" w:rsidRPr="00E1538F" w:rsidRDefault="000F7D67" w:rsidP="005F495A">
            <w:pPr>
              <w:spacing w:after="0" w:line="240" w:lineRule="auto"/>
              <w:jc w:val="center"/>
              <w:rPr>
                <w:sz w:val="20"/>
                <w:szCs w:val="20"/>
                <w:lang w:val="en-US"/>
              </w:rPr>
            </w:pPr>
            <w:r w:rsidRPr="00E1538F">
              <w:rPr>
                <w:sz w:val="20"/>
                <w:szCs w:val="20"/>
                <w:lang w:val="en-US"/>
              </w:rPr>
              <w:t>918</w:t>
            </w:r>
            <w:r>
              <w:rPr>
                <w:sz w:val="20"/>
                <w:szCs w:val="20"/>
                <w:lang w:val="en-US"/>
              </w:rPr>
              <w:t>.</w:t>
            </w:r>
            <w:r w:rsidRPr="00E1538F">
              <w:rPr>
                <w:sz w:val="20"/>
                <w:szCs w:val="20"/>
                <w:lang w:val="en-US"/>
              </w:rPr>
              <w:t>0</w:t>
            </w:r>
          </w:p>
        </w:tc>
        <w:tc>
          <w:tcPr>
            <w:tcW w:w="0" w:type="auto"/>
            <w:shd w:val="clear" w:color="auto" w:fill="auto"/>
            <w:noWrap/>
          </w:tcPr>
          <w:p w14:paraId="73B9FFAB" w14:textId="7B374B98" w:rsidR="000F7D67" w:rsidRPr="000F7D67" w:rsidRDefault="000F7D67" w:rsidP="005F495A">
            <w:pPr>
              <w:spacing w:after="0" w:line="240" w:lineRule="auto"/>
              <w:jc w:val="center"/>
              <w:rPr>
                <w:sz w:val="20"/>
                <w:szCs w:val="20"/>
                <w:lang w:val="en-US"/>
              </w:rPr>
            </w:pPr>
            <w:r w:rsidRPr="000F7D67">
              <w:rPr>
                <w:sz w:val="20"/>
                <w:szCs w:val="20"/>
                <w:lang w:val="en-US"/>
              </w:rPr>
              <w:t>p&lt;0.05</w:t>
            </w:r>
          </w:p>
        </w:tc>
        <w:tc>
          <w:tcPr>
            <w:tcW w:w="0" w:type="auto"/>
            <w:shd w:val="clear" w:color="auto" w:fill="auto"/>
            <w:noWrap/>
            <w:hideMark/>
          </w:tcPr>
          <w:p w14:paraId="41922FFE" w14:textId="7FFA4F79" w:rsidR="000F7D67" w:rsidRPr="00E1538F" w:rsidRDefault="000F7D67" w:rsidP="005F495A">
            <w:pPr>
              <w:spacing w:after="0" w:line="240" w:lineRule="auto"/>
              <w:jc w:val="center"/>
              <w:rPr>
                <w:sz w:val="20"/>
                <w:szCs w:val="20"/>
                <w:lang w:val="en-US"/>
              </w:rPr>
            </w:pPr>
            <w:r w:rsidRPr="00E1538F">
              <w:rPr>
                <w:sz w:val="20"/>
                <w:szCs w:val="20"/>
                <w:lang w:val="en-US"/>
              </w:rPr>
              <w:t>2</w:t>
            </w:r>
            <w:r>
              <w:rPr>
                <w:sz w:val="20"/>
                <w:szCs w:val="20"/>
                <w:lang w:val="en-US"/>
              </w:rPr>
              <w:t>.</w:t>
            </w:r>
            <w:r w:rsidRPr="00E1538F">
              <w:rPr>
                <w:sz w:val="20"/>
                <w:szCs w:val="20"/>
                <w:lang w:val="en-US"/>
              </w:rPr>
              <w:t>6510</w:t>
            </w:r>
          </w:p>
        </w:tc>
        <w:tc>
          <w:tcPr>
            <w:tcW w:w="0" w:type="auto"/>
            <w:shd w:val="clear" w:color="auto" w:fill="auto"/>
            <w:noWrap/>
            <w:hideMark/>
          </w:tcPr>
          <w:p w14:paraId="2047FA44" w14:textId="77777777" w:rsidR="000F7D67" w:rsidRPr="00E1538F" w:rsidRDefault="000F7D67" w:rsidP="005F495A">
            <w:pPr>
              <w:spacing w:after="0" w:line="240" w:lineRule="auto"/>
              <w:jc w:val="center"/>
              <w:rPr>
                <w:sz w:val="20"/>
                <w:szCs w:val="20"/>
                <w:lang w:val="en-US"/>
              </w:rPr>
            </w:pPr>
            <w:r w:rsidRPr="00E1538F">
              <w:rPr>
                <w:sz w:val="20"/>
                <w:szCs w:val="20"/>
                <w:lang w:val="en-US"/>
              </w:rPr>
              <w:t>1</w:t>
            </w:r>
            <w:r>
              <w:rPr>
                <w:sz w:val="20"/>
                <w:szCs w:val="20"/>
                <w:lang w:val="en-US"/>
              </w:rPr>
              <w:t>.</w:t>
            </w:r>
            <w:r w:rsidRPr="00E1538F">
              <w:rPr>
                <w:sz w:val="20"/>
                <w:szCs w:val="20"/>
                <w:lang w:val="en-US"/>
              </w:rPr>
              <w:t>6150</w:t>
            </w:r>
          </w:p>
        </w:tc>
        <w:tc>
          <w:tcPr>
            <w:tcW w:w="0" w:type="auto"/>
            <w:shd w:val="clear" w:color="auto" w:fill="auto"/>
            <w:noWrap/>
          </w:tcPr>
          <w:p w14:paraId="0458D820" w14:textId="6E9C6299" w:rsidR="000F7D67" w:rsidRPr="008B1F00" w:rsidRDefault="000F7D67" w:rsidP="005F495A">
            <w:pPr>
              <w:spacing w:after="0" w:line="240" w:lineRule="auto"/>
              <w:jc w:val="center"/>
              <w:rPr>
                <w:sz w:val="20"/>
                <w:szCs w:val="20"/>
                <w:lang w:val="en-US"/>
              </w:rPr>
            </w:pPr>
            <w:r w:rsidRPr="000F7D67">
              <w:rPr>
                <w:sz w:val="20"/>
                <w:szCs w:val="20"/>
                <w:lang w:val="en-US"/>
              </w:rPr>
              <w:t>p&lt;0.05</w:t>
            </w:r>
          </w:p>
        </w:tc>
      </w:tr>
      <w:tr w:rsidR="000F7D67" w:rsidRPr="00E1538F" w14:paraId="22056C80" w14:textId="1CE44B4F" w:rsidTr="00F4457A">
        <w:trPr>
          <w:trHeight w:val="288"/>
        </w:trPr>
        <w:tc>
          <w:tcPr>
            <w:tcW w:w="0" w:type="auto"/>
            <w:shd w:val="clear" w:color="auto" w:fill="auto"/>
            <w:noWrap/>
            <w:hideMark/>
          </w:tcPr>
          <w:p w14:paraId="32E6ED76" w14:textId="72DC9B34" w:rsidR="000F7D67" w:rsidRPr="00956BDB" w:rsidRDefault="000F7D67" w:rsidP="005F495A">
            <w:pPr>
              <w:spacing w:after="0" w:line="240" w:lineRule="auto"/>
              <w:rPr>
                <w:i/>
                <w:sz w:val="20"/>
                <w:szCs w:val="20"/>
                <w:lang w:val="en-US"/>
              </w:rPr>
            </w:pPr>
            <w:r w:rsidRPr="00956BDB">
              <w:rPr>
                <w:i/>
                <w:sz w:val="20"/>
                <w:szCs w:val="20"/>
                <w:lang w:val="en-US"/>
              </w:rPr>
              <w:t>Uty</w:t>
            </w:r>
          </w:p>
        </w:tc>
        <w:tc>
          <w:tcPr>
            <w:tcW w:w="0" w:type="auto"/>
            <w:shd w:val="clear" w:color="auto" w:fill="auto"/>
            <w:noWrap/>
            <w:hideMark/>
          </w:tcPr>
          <w:p w14:paraId="6030A65A" w14:textId="77777777" w:rsidR="000F7D67" w:rsidRPr="00CD3F6F" w:rsidRDefault="000F7D67" w:rsidP="005F495A">
            <w:pPr>
              <w:spacing w:after="0" w:line="240" w:lineRule="auto"/>
              <w:jc w:val="center"/>
              <w:rPr>
                <w:sz w:val="20"/>
                <w:szCs w:val="20"/>
                <w:lang w:val="en-US"/>
              </w:rPr>
            </w:pPr>
            <w:r w:rsidRPr="00CD3F6F">
              <w:rPr>
                <w:sz w:val="20"/>
                <w:szCs w:val="20"/>
                <w:lang w:val="en-US"/>
              </w:rPr>
              <w:t>7</w:t>
            </w:r>
            <w:r>
              <w:rPr>
                <w:sz w:val="20"/>
                <w:szCs w:val="20"/>
                <w:lang w:val="en-US"/>
              </w:rPr>
              <w:t>.</w:t>
            </w:r>
            <w:r w:rsidRPr="00CD3F6F">
              <w:rPr>
                <w:sz w:val="20"/>
                <w:szCs w:val="20"/>
                <w:lang w:val="en-US"/>
              </w:rPr>
              <w:t>3</w:t>
            </w:r>
          </w:p>
        </w:tc>
        <w:tc>
          <w:tcPr>
            <w:tcW w:w="0" w:type="auto"/>
            <w:shd w:val="clear" w:color="auto" w:fill="auto"/>
            <w:noWrap/>
            <w:hideMark/>
          </w:tcPr>
          <w:p w14:paraId="456AA668" w14:textId="77777777" w:rsidR="000F7D67" w:rsidRPr="00CD3F6F" w:rsidRDefault="000F7D67" w:rsidP="005F495A">
            <w:pPr>
              <w:spacing w:after="0" w:line="240" w:lineRule="auto"/>
              <w:jc w:val="center"/>
              <w:rPr>
                <w:sz w:val="20"/>
                <w:szCs w:val="20"/>
                <w:lang w:val="en-US"/>
              </w:rPr>
            </w:pPr>
            <w:r w:rsidRPr="00CD3F6F">
              <w:rPr>
                <w:sz w:val="20"/>
                <w:szCs w:val="20"/>
                <w:lang w:val="en-US"/>
              </w:rPr>
              <w:t>257</w:t>
            </w:r>
            <w:r>
              <w:rPr>
                <w:sz w:val="20"/>
                <w:szCs w:val="20"/>
                <w:lang w:val="en-US"/>
              </w:rPr>
              <w:t>.</w:t>
            </w:r>
            <w:r w:rsidRPr="00CD3F6F">
              <w:rPr>
                <w:sz w:val="20"/>
                <w:szCs w:val="20"/>
                <w:lang w:val="en-US"/>
              </w:rPr>
              <w:t>7</w:t>
            </w:r>
          </w:p>
        </w:tc>
        <w:tc>
          <w:tcPr>
            <w:tcW w:w="0" w:type="auto"/>
            <w:shd w:val="clear" w:color="auto" w:fill="auto"/>
            <w:noWrap/>
          </w:tcPr>
          <w:p w14:paraId="277ECA36" w14:textId="48DD181B" w:rsidR="000F7D67" w:rsidRPr="000F7D67" w:rsidRDefault="000F7D67" w:rsidP="005F495A">
            <w:pPr>
              <w:spacing w:after="0" w:line="240" w:lineRule="auto"/>
              <w:jc w:val="center"/>
              <w:rPr>
                <w:sz w:val="20"/>
                <w:szCs w:val="20"/>
                <w:lang w:val="en-US"/>
              </w:rPr>
            </w:pPr>
            <w:r w:rsidRPr="000F7D67">
              <w:rPr>
                <w:sz w:val="20"/>
                <w:szCs w:val="20"/>
                <w:lang w:val="en-US"/>
              </w:rPr>
              <w:t>p&lt;0.05</w:t>
            </w:r>
          </w:p>
        </w:tc>
        <w:tc>
          <w:tcPr>
            <w:tcW w:w="0" w:type="auto"/>
            <w:shd w:val="clear" w:color="auto" w:fill="auto"/>
            <w:noWrap/>
            <w:hideMark/>
          </w:tcPr>
          <w:p w14:paraId="462038B5" w14:textId="4DD3516F" w:rsidR="000F7D67" w:rsidRPr="00E1538F" w:rsidRDefault="000F7D67" w:rsidP="005F495A">
            <w:pPr>
              <w:spacing w:after="0" w:line="240" w:lineRule="auto"/>
              <w:jc w:val="center"/>
              <w:rPr>
                <w:sz w:val="20"/>
                <w:szCs w:val="20"/>
                <w:lang w:val="en-US"/>
              </w:rPr>
            </w:pPr>
            <w:r>
              <w:rPr>
                <w:sz w:val="20"/>
                <w:szCs w:val="20"/>
                <w:lang w:val="en-US"/>
              </w:rPr>
              <w:t>ND</w:t>
            </w:r>
          </w:p>
        </w:tc>
        <w:tc>
          <w:tcPr>
            <w:tcW w:w="0" w:type="auto"/>
            <w:shd w:val="clear" w:color="auto" w:fill="auto"/>
            <w:noWrap/>
            <w:hideMark/>
          </w:tcPr>
          <w:p w14:paraId="5D2C4F58" w14:textId="77777777" w:rsidR="000F7D67" w:rsidRPr="00E1538F" w:rsidRDefault="000F7D67" w:rsidP="005F495A">
            <w:pPr>
              <w:spacing w:after="0" w:line="240" w:lineRule="auto"/>
              <w:jc w:val="center"/>
              <w:rPr>
                <w:sz w:val="20"/>
                <w:szCs w:val="20"/>
                <w:lang w:val="en-US"/>
              </w:rPr>
            </w:pPr>
            <w:r w:rsidRPr="00E1538F">
              <w:rPr>
                <w:sz w:val="20"/>
                <w:szCs w:val="20"/>
                <w:lang w:val="en-US"/>
              </w:rPr>
              <w:t>0</w:t>
            </w:r>
            <w:r>
              <w:rPr>
                <w:sz w:val="20"/>
                <w:szCs w:val="20"/>
                <w:lang w:val="en-US"/>
              </w:rPr>
              <w:t>.</w:t>
            </w:r>
            <w:r w:rsidRPr="00E1538F">
              <w:rPr>
                <w:sz w:val="20"/>
                <w:szCs w:val="20"/>
                <w:lang w:val="en-US"/>
              </w:rPr>
              <w:t>0853</w:t>
            </w:r>
          </w:p>
        </w:tc>
        <w:tc>
          <w:tcPr>
            <w:tcW w:w="0" w:type="auto"/>
            <w:shd w:val="clear" w:color="auto" w:fill="auto"/>
            <w:noWrap/>
          </w:tcPr>
          <w:p w14:paraId="07ECC9C6" w14:textId="77777777" w:rsidR="000F7D67" w:rsidRPr="008B1F00" w:rsidRDefault="000F7D67" w:rsidP="005F495A">
            <w:pPr>
              <w:spacing w:after="0" w:line="240" w:lineRule="auto"/>
              <w:jc w:val="center"/>
              <w:rPr>
                <w:sz w:val="20"/>
                <w:szCs w:val="20"/>
                <w:lang w:val="en-US"/>
              </w:rPr>
            </w:pPr>
          </w:p>
        </w:tc>
      </w:tr>
      <w:tr w:rsidR="00487361" w:rsidRPr="00E1538F" w14:paraId="277F9BFF" w14:textId="4A61CF20" w:rsidTr="00F4457A">
        <w:trPr>
          <w:trHeight w:val="288"/>
        </w:trPr>
        <w:tc>
          <w:tcPr>
            <w:tcW w:w="0" w:type="auto"/>
            <w:shd w:val="clear" w:color="auto" w:fill="auto"/>
            <w:noWrap/>
            <w:hideMark/>
          </w:tcPr>
          <w:p w14:paraId="45202D7C" w14:textId="2380DC60" w:rsidR="00487361" w:rsidRPr="00956BDB" w:rsidRDefault="00956BDB" w:rsidP="005F495A">
            <w:pPr>
              <w:spacing w:after="0" w:line="240" w:lineRule="auto"/>
              <w:rPr>
                <w:i/>
                <w:sz w:val="20"/>
                <w:szCs w:val="20"/>
                <w:lang w:val="en-US"/>
              </w:rPr>
            </w:pPr>
            <w:r w:rsidRPr="00956BDB">
              <w:rPr>
                <w:i/>
                <w:sz w:val="20"/>
                <w:szCs w:val="20"/>
                <w:lang w:val="en-US"/>
              </w:rPr>
              <w:t>Ccr</w:t>
            </w:r>
            <w:r w:rsidR="00487361" w:rsidRPr="00956BDB">
              <w:rPr>
                <w:i/>
                <w:sz w:val="20"/>
                <w:szCs w:val="20"/>
                <w:lang w:val="en-US"/>
              </w:rPr>
              <w:t>6</w:t>
            </w:r>
          </w:p>
        </w:tc>
        <w:tc>
          <w:tcPr>
            <w:tcW w:w="0" w:type="auto"/>
            <w:shd w:val="clear" w:color="auto" w:fill="auto"/>
            <w:noWrap/>
            <w:hideMark/>
          </w:tcPr>
          <w:p w14:paraId="7E7DD6B8" w14:textId="77777777" w:rsidR="00487361" w:rsidRPr="00CD3F6F" w:rsidRDefault="00487361" w:rsidP="005F495A">
            <w:pPr>
              <w:spacing w:after="0" w:line="240" w:lineRule="auto"/>
              <w:jc w:val="center"/>
              <w:rPr>
                <w:sz w:val="20"/>
                <w:szCs w:val="20"/>
                <w:lang w:val="en-US"/>
              </w:rPr>
            </w:pPr>
            <w:r w:rsidRPr="00CD3F6F">
              <w:rPr>
                <w:sz w:val="20"/>
                <w:szCs w:val="20"/>
                <w:lang w:val="en-US"/>
              </w:rPr>
              <w:t>19</w:t>
            </w:r>
            <w:r>
              <w:rPr>
                <w:sz w:val="20"/>
                <w:szCs w:val="20"/>
                <w:lang w:val="en-US"/>
              </w:rPr>
              <w:t>.</w:t>
            </w:r>
            <w:r w:rsidRPr="00CD3F6F">
              <w:rPr>
                <w:sz w:val="20"/>
                <w:szCs w:val="20"/>
                <w:lang w:val="en-US"/>
              </w:rPr>
              <w:t>3</w:t>
            </w:r>
          </w:p>
        </w:tc>
        <w:tc>
          <w:tcPr>
            <w:tcW w:w="0" w:type="auto"/>
            <w:shd w:val="clear" w:color="auto" w:fill="auto"/>
            <w:noWrap/>
            <w:hideMark/>
          </w:tcPr>
          <w:p w14:paraId="3CA34788" w14:textId="77777777" w:rsidR="00487361" w:rsidRPr="00CD3F6F" w:rsidRDefault="00487361" w:rsidP="005F495A">
            <w:pPr>
              <w:spacing w:after="0" w:line="240" w:lineRule="auto"/>
              <w:jc w:val="center"/>
              <w:rPr>
                <w:sz w:val="20"/>
                <w:szCs w:val="20"/>
                <w:lang w:val="en-US"/>
              </w:rPr>
            </w:pPr>
            <w:r w:rsidRPr="00CD3F6F">
              <w:rPr>
                <w:sz w:val="20"/>
                <w:szCs w:val="20"/>
                <w:lang w:val="en-US"/>
              </w:rPr>
              <w:t>18</w:t>
            </w:r>
            <w:r>
              <w:rPr>
                <w:sz w:val="20"/>
                <w:szCs w:val="20"/>
                <w:lang w:val="en-US"/>
              </w:rPr>
              <w:t>.</w:t>
            </w:r>
            <w:r w:rsidRPr="00CD3F6F">
              <w:rPr>
                <w:sz w:val="20"/>
                <w:szCs w:val="20"/>
                <w:lang w:val="en-US"/>
              </w:rPr>
              <w:t>6</w:t>
            </w:r>
          </w:p>
        </w:tc>
        <w:tc>
          <w:tcPr>
            <w:tcW w:w="0" w:type="auto"/>
            <w:shd w:val="clear" w:color="auto" w:fill="auto"/>
            <w:noWrap/>
          </w:tcPr>
          <w:p w14:paraId="5EFBFB74" w14:textId="29153B60" w:rsidR="00487361" w:rsidRPr="008B1F00" w:rsidRDefault="00487361" w:rsidP="005F495A">
            <w:pPr>
              <w:spacing w:after="0" w:line="240" w:lineRule="auto"/>
              <w:jc w:val="center"/>
              <w:rPr>
                <w:sz w:val="20"/>
                <w:szCs w:val="20"/>
                <w:lang w:val="en-US"/>
              </w:rPr>
            </w:pPr>
          </w:p>
        </w:tc>
        <w:tc>
          <w:tcPr>
            <w:tcW w:w="0" w:type="auto"/>
            <w:shd w:val="clear" w:color="auto" w:fill="auto"/>
            <w:noWrap/>
            <w:hideMark/>
          </w:tcPr>
          <w:p w14:paraId="03EA832F" w14:textId="61FCE106" w:rsidR="00487361" w:rsidRPr="00E1538F" w:rsidRDefault="00487361" w:rsidP="005F495A">
            <w:pPr>
              <w:spacing w:after="0" w:line="240" w:lineRule="auto"/>
              <w:jc w:val="center"/>
              <w:rPr>
                <w:sz w:val="20"/>
                <w:szCs w:val="20"/>
                <w:lang w:val="en-US"/>
              </w:rPr>
            </w:pPr>
            <w:r w:rsidRPr="00E1538F">
              <w:rPr>
                <w:sz w:val="20"/>
                <w:szCs w:val="20"/>
                <w:lang w:val="en-US"/>
              </w:rPr>
              <w:t>0</w:t>
            </w:r>
            <w:r>
              <w:rPr>
                <w:sz w:val="20"/>
                <w:szCs w:val="20"/>
                <w:lang w:val="en-US"/>
              </w:rPr>
              <w:t>.</w:t>
            </w:r>
            <w:r w:rsidRPr="00E1538F">
              <w:rPr>
                <w:sz w:val="20"/>
                <w:szCs w:val="20"/>
                <w:lang w:val="en-US"/>
              </w:rPr>
              <w:t>0018</w:t>
            </w:r>
          </w:p>
        </w:tc>
        <w:tc>
          <w:tcPr>
            <w:tcW w:w="0" w:type="auto"/>
            <w:shd w:val="clear" w:color="auto" w:fill="auto"/>
            <w:noWrap/>
            <w:hideMark/>
          </w:tcPr>
          <w:p w14:paraId="56B76715" w14:textId="77777777" w:rsidR="00487361" w:rsidRPr="00E1538F" w:rsidRDefault="00487361" w:rsidP="005F495A">
            <w:pPr>
              <w:spacing w:after="0" w:line="240" w:lineRule="auto"/>
              <w:jc w:val="center"/>
              <w:rPr>
                <w:sz w:val="20"/>
                <w:szCs w:val="20"/>
                <w:lang w:val="en-US"/>
              </w:rPr>
            </w:pPr>
            <w:r w:rsidRPr="00E1538F">
              <w:rPr>
                <w:sz w:val="20"/>
                <w:szCs w:val="20"/>
                <w:lang w:val="en-US"/>
              </w:rPr>
              <w:t>0</w:t>
            </w:r>
            <w:r>
              <w:rPr>
                <w:sz w:val="20"/>
                <w:szCs w:val="20"/>
                <w:lang w:val="en-US"/>
              </w:rPr>
              <w:t>.</w:t>
            </w:r>
            <w:r w:rsidRPr="00E1538F">
              <w:rPr>
                <w:sz w:val="20"/>
                <w:szCs w:val="20"/>
                <w:lang w:val="en-US"/>
              </w:rPr>
              <w:t>0009</w:t>
            </w:r>
          </w:p>
        </w:tc>
        <w:tc>
          <w:tcPr>
            <w:tcW w:w="0" w:type="auto"/>
            <w:shd w:val="clear" w:color="auto" w:fill="auto"/>
            <w:noWrap/>
          </w:tcPr>
          <w:p w14:paraId="54FA75A2" w14:textId="370A8175" w:rsidR="00487361" w:rsidRPr="00E1538F" w:rsidRDefault="00487361" w:rsidP="005F495A">
            <w:pPr>
              <w:spacing w:after="0" w:line="240" w:lineRule="auto"/>
              <w:jc w:val="center"/>
              <w:rPr>
                <w:sz w:val="20"/>
                <w:szCs w:val="20"/>
                <w:lang w:val="en-US"/>
              </w:rPr>
            </w:pPr>
          </w:p>
        </w:tc>
      </w:tr>
    </w:tbl>
    <w:p w14:paraId="65905ECD" w14:textId="77777777" w:rsidR="0099187A" w:rsidRDefault="008B1F00" w:rsidP="005F495A">
      <w:pPr>
        <w:spacing w:after="0" w:line="480" w:lineRule="auto"/>
        <w:rPr>
          <w:lang w:val="en-US"/>
        </w:rPr>
      </w:pPr>
      <w:r>
        <w:rPr>
          <w:lang w:val="en-US"/>
        </w:rPr>
        <w:t xml:space="preserve">ND= not detectible </w:t>
      </w:r>
    </w:p>
    <w:p w14:paraId="6E91BE27" w14:textId="77777777" w:rsidR="008B1F00" w:rsidRPr="00E1538F" w:rsidRDefault="008B1F00" w:rsidP="005F495A">
      <w:pPr>
        <w:spacing w:after="0" w:line="480" w:lineRule="auto"/>
        <w:rPr>
          <w:lang w:val="en-US"/>
        </w:rPr>
      </w:pPr>
    </w:p>
    <w:p w14:paraId="6838DCA5" w14:textId="2E9396F6" w:rsidR="00AC4D54" w:rsidRPr="00E1538F" w:rsidRDefault="00C21636" w:rsidP="005F495A">
      <w:pPr>
        <w:spacing w:after="0" w:line="480" w:lineRule="auto"/>
        <w:rPr>
          <w:lang w:val="en-US"/>
        </w:rPr>
      </w:pPr>
      <w:r>
        <w:rPr>
          <w:b/>
          <w:lang w:val="en-US"/>
        </w:rPr>
        <w:t>Table S4</w:t>
      </w:r>
      <w:r w:rsidR="00AC4D54" w:rsidRPr="00E1538F">
        <w:rPr>
          <w:b/>
          <w:lang w:val="en-US"/>
        </w:rPr>
        <w:t>.</w:t>
      </w:r>
      <w:r w:rsidR="00AC4D54" w:rsidRPr="00E1538F">
        <w:rPr>
          <w:lang w:val="en-US"/>
        </w:rPr>
        <w:t xml:space="preserve"> </w:t>
      </w:r>
      <w:r w:rsidR="00493A9D" w:rsidRPr="00493A9D">
        <w:rPr>
          <w:lang w:val="en-US"/>
        </w:rPr>
        <w:t>Relative expression of genes in male and female B6 mice determined with a gene array and qPCR. The difference in relative gene expression between the males and females within both strains were determined with a t-test.</w:t>
      </w:r>
    </w:p>
    <w:tbl>
      <w:tblPr>
        <w:tblW w:w="0" w:type="auto"/>
        <w:tblBorders>
          <w:top w:val="single" w:sz="4" w:space="0" w:color="auto"/>
          <w:bottom w:val="single" w:sz="4" w:space="0" w:color="auto"/>
        </w:tblBorders>
        <w:tblLook w:val="04A0" w:firstRow="1" w:lastRow="0" w:firstColumn="1" w:lastColumn="0" w:noHBand="0" w:noVBand="1"/>
      </w:tblPr>
      <w:tblGrid>
        <w:gridCol w:w="1299"/>
        <w:gridCol w:w="1310"/>
        <w:gridCol w:w="1146"/>
        <w:gridCol w:w="776"/>
        <w:gridCol w:w="1310"/>
        <w:gridCol w:w="1146"/>
        <w:gridCol w:w="776"/>
      </w:tblGrid>
      <w:tr w:rsidR="00493A9D" w:rsidRPr="00E1538F" w14:paraId="6326B9C5" w14:textId="77777777" w:rsidTr="008B1F00">
        <w:trPr>
          <w:trHeight w:val="286"/>
        </w:trPr>
        <w:tc>
          <w:tcPr>
            <w:tcW w:w="0" w:type="auto"/>
            <w:tcBorders>
              <w:top w:val="single" w:sz="4" w:space="0" w:color="auto"/>
              <w:bottom w:val="single" w:sz="4" w:space="0" w:color="auto"/>
            </w:tcBorders>
            <w:shd w:val="clear" w:color="auto" w:fill="auto"/>
            <w:noWrap/>
            <w:hideMark/>
          </w:tcPr>
          <w:p w14:paraId="68759728" w14:textId="77777777" w:rsidR="00493A9D" w:rsidRPr="00E1538F" w:rsidRDefault="00493A9D" w:rsidP="005F495A">
            <w:pPr>
              <w:spacing w:after="0" w:line="240" w:lineRule="auto"/>
              <w:rPr>
                <w:sz w:val="20"/>
                <w:szCs w:val="20"/>
                <w:lang w:val="en-US"/>
              </w:rPr>
            </w:pPr>
          </w:p>
        </w:tc>
        <w:tc>
          <w:tcPr>
            <w:tcW w:w="0" w:type="auto"/>
            <w:gridSpan w:val="3"/>
            <w:tcBorders>
              <w:top w:val="single" w:sz="4" w:space="0" w:color="auto"/>
              <w:bottom w:val="single" w:sz="4" w:space="0" w:color="auto"/>
            </w:tcBorders>
            <w:shd w:val="clear" w:color="auto" w:fill="auto"/>
            <w:hideMark/>
          </w:tcPr>
          <w:p w14:paraId="0234C4FC" w14:textId="77777777" w:rsidR="00493A9D" w:rsidRPr="00E1538F" w:rsidRDefault="00493A9D" w:rsidP="005F495A">
            <w:pPr>
              <w:spacing w:after="0" w:line="240" w:lineRule="auto"/>
              <w:rPr>
                <w:sz w:val="20"/>
                <w:szCs w:val="20"/>
                <w:lang w:val="en-US"/>
              </w:rPr>
            </w:pPr>
            <w:r>
              <w:rPr>
                <w:b/>
                <w:bCs/>
                <w:sz w:val="20"/>
                <w:szCs w:val="20"/>
                <w:lang w:val="en-US"/>
              </w:rPr>
              <w:t>R</w:t>
            </w:r>
            <w:r w:rsidRPr="00E1538F">
              <w:rPr>
                <w:b/>
                <w:bCs/>
                <w:sz w:val="20"/>
                <w:szCs w:val="20"/>
                <w:lang w:val="en-US"/>
              </w:rPr>
              <w:t>elative expression gene array</w:t>
            </w:r>
          </w:p>
        </w:tc>
        <w:tc>
          <w:tcPr>
            <w:tcW w:w="0" w:type="auto"/>
            <w:gridSpan w:val="3"/>
            <w:tcBorders>
              <w:top w:val="single" w:sz="4" w:space="0" w:color="auto"/>
              <w:bottom w:val="single" w:sz="4" w:space="0" w:color="auto"/>
            </w:tcBorders>
            <w:shd w:val="clear" w:color="auto" w:fill="auto"/>
            <w:hideMark/>
          </w:tcPr>
          <w:p w14:paraId="3D7596CB" w14:textId="77777777" w:rsidR="00493A9D" w:rsidRPr="00E1538F" w:rsidRDefault="00493A9D" w:rsidP="005F495A">
            <w:pPr>
              <w:spacing w:after="0" w:line="240" w:lineRule="auto"/>
              <w:rPr>
                <w:sz w:val="20"/>
                <w:szCs w:val="20"/>
                <w:lang w:val="en-US"/>
              </w:rPr>
            </w:pPr>
            <w:r>
              <w:rPr>
                <w:b/>
                <w:bCs/>
                <w:sz w:val="20"/>
                <w:szCs w:val="20"/>
                <w:lang w:val="en-US"/>
              </w:rPr>
              <w:t>R</w:t>
            </w:r>
            <w:r w:rsidRPr="00E1538F">
              <w:rPr>
                <w:b/>
                <w:bCs/>
                <w:sz w:val="20"/>
                <w:szCs w:val="20"/>
                <w:lang w:val="en-US"/>
              </w:rPr>
              <w:t>elative expression qPCR</w:t>
            </w:r>
          </w:p>
        </w:tc>
      </w:tr>
      <w:tr w:rsidR="00956BDB" w:rsidRPr="00432811" w14:paraId="1F936F61" w14:textId="77777777" w:rsidTr="008B1F00">
        <w:trPr>
          <w:trHeight w:val="576"/>
        </w:trPr>
        <w:tc>
          <w:tcPr>
            <w:tcW w:w="0" w:type="auto"/>
            <w:tcBorders>
              <w:top w:val="single" w:sz="4" w:space="0" w:color="auto"/>
              <w:bottom w:val="single" w:sz="4" w:space="0" w:color="auto"/>
            </w:tcBorders>
            <w:shd w:val="clear" w:color="auto" w:fill="auto"/>
            <w:hideMark/>
          </w:tcPr>
          <w:p w14:paraId="5FB1AB1B" w14:textId="53BB1CBF" w:rsidR="00956BDB" w:rsidRPr="00E1538F" w:rsidRDefault="00956BDB" w:rsidP="005F495A">
            <w:pPr>
              <w:spacing w:after="0" w:line="240" w:lineRule="auto"/>
              <w:rPr>
                <w:b/>
                <w:bCs/>
                <w:sz w:val="20"/>
                <w:szCs w:val="20"/>
                <w:lang w:val="en-US"/>
              </w:rPr>
            </w:pPr>
            <w:r>
              <w:rPr>
                <w:b/>
                <w:bCs/>
                <w:sz w:val="20"/>
                <w:szCs w:val="20"/>
                <w:lang w:val="en-US"/>
              </w:rPr>
              <w:t>G</w:t>
            </w:r>
            <w:r w:rsidRPr="00E1538F">
              <w:rPr>
                <w:b/>
                <w:bCs/>
                <w:sz w:val="20"/>
                <w:szCs w:val="20"/>
                <w:lang w:val="en-US"/>
              </w:rPr>
              <w:t xml:space="preserve">ene </w:t>
            </w:r>
            <w:r>
              <w:rPr>
                <w:b/>
                <w:bCs/>
                <w:sz w:val="20"/>
                <w:szCs w:val="20"/>
                <w:lang w:val="en-US"/>
              </w:rPr>
              <w:t>symbol</w:t>
            </w:r>
          </w:p>
        </w:tc>
        <w:tc>
          <w:tcPr>
            <w:tcW w:w="0" w:type="auto"/>
            <w:tcBorders>
              <w:top w:val="single" w:sz="4" w:space="0" w:color="auto"/>
              <w:bottom w:val="single" w:sz="4" w:space="0" w:color="auto"/>
            </w:tcBorders>
            <w:shd w:val="clear" w:color="auto" w:fill="auto"/>
            <w:hideMark/>
          </w:tcPr>
          <w:p w14:paraId="3DFE2445" w14:textId="77777777" w:rsidR="00956BDB" w:rsidRPr="00E1538F" w:rsidRDefault="00956BDB" w:rsidP="005F495A">
            <w:pPr>
              <w:spacing w:after="0" w:line="240" w:lineRule="auto"/>
              <w:jc w:val="center"/>
              <w:rPr>
                <w:b/>
                <w:bCs/>
                <w:sz w:val="20"/>
                <w:szCs w:val="20"/>
                <w:lang w:val="en-US"/>
              </w:rPr>
            </w:pPr>
            <w:r w:rsidRPr="00E1538F">
              <w:rPr>
                <w:b/>
                <w:bCs/>
                <w:sz w:val="20"/>
                <w:szCs w:val="20"/>
                <w:lang w:val="en-US"/>
              </w:rPr>
              <w:t>BalbC female</w:t>
            </w:r>
          </w:p>
        </w:tc>
        <w:tc>
          <w:tcPr>
            <w:tcW w:w="0" w:type="auto"/>
            <w:tcBorders>
              <w:top w:val="single" w:sz="4" w:space="0" w:color="auto"/>
              <w:bottom w:val="single" w:sz="4" w:space="0" w:color="auto"/>
            </w:tcBorders>
            <w:shd w:val="clear" w:color="auto" w:fill="auto"/>
            <w:hideMark/>
          </w:tcPr>
          <w:p w14:paraId="59C22F66" w14:textId="77777777" w:rsidR="00956BDB" w:rsidRPr="00E1538F" w:rsidRDefault="00956BDB" w:rsidP="005F495A">
            <w:pPr>
              <w:spacing w:after="0" w:line="240" w:lineRule="auto"/>
              <w:jc w:val="center"/>
              <w:rPr>
                <w:b/>
                <w:bCs/>
                <w:sz w:val="20"/>
                <w:szCs w:val="20"/>
                <w:lang w:val="en-US"/>
              </w:rPr>
            </w:pPr>
            <w:r w:rsidRPr="00E1538F">
              <w:rPr>
                <w:b/>
                <w:bCs/>
                <w:sz w:val="20"/>
                <w:szCs w:val="20"/>
                <w:lang w:val="en-US"/>
              </w:rPr>
              <w:t>BalbC male</w:t>
            </w:r>
          </w:p>
        </w:tc>
        <w:tc>
          <w:tcPr>
            <w:tcW w:w="0" w:type="auto"/>
            <w:tcBorders>
              <w:top w:val="single" w:sz="4" w:space="0" w:color="auto"/>
              <w:bottom w:val="single" w:sz="4" w:space="0" w:color="auto"/>
            </w:tcBorders>
            <w:shd w:val="clear" w:color="auto" w:fill="auto"/>
          </w:tcPr>
          <w:p w14:paraId="0C63386A" w14:textId="26A0831C" w:rsidR="00956BDB" w:rsidRPr="00E1538F" w:rsidRDefault="00956BDB" w:rsidP="005F495A">
            <w:pPr>
              <w:spacing w:after="0" w:line="240" w:lineRule="auto"/>
              <w:jc w:val="center"/>
              <w:rPr>
                <w:b/>
                <w:bCs/>
                <w:sz w:val="20"/>
                <w:szCs w:val="20"/>
                <w:lang w:val="en-US"/>
              </w:rPr>
            </w:pPr>
            <w:r>
              <w:rPr>
                <w:b/>
                <w:bCs/>
                <w:sz w:val="20"/>
                <w:szCs w:val="20"/>
                <w:lang w:val="en-US"/>
              </w:rPr>
              <w:t>t-test</w:t>
            </w:r>
          </w:p>
        </w:tc>
        <w:tc>
          <w:tcPr>
            <w:tcW w:w="0" w:type="auto"/>
            <w:tcBorders>
              <w:top w:val="single" w:sz="4" w:space="0" w:color="auto"/>
              <w:bottom w:val="single" w:sz="4" w:space="0" w:color="auto"/>
            </w:tcBorders>
            <w:shd w:val="clear" w:color="auto" w:fill="auto"/>
            <w:hideMark/>
          </w:tcPr>
          <w:p w14:paraId="5577E9F0" w14:textId="77777777" w:rsidR="00956BDB" w:rsidRPr="00E1538F" w:rsidRDefault="00956BDB" w:rsidP="005F495A">
            <w:pPr>
              <w:spacing w:after="0" w:line="240" w:lineRule="auto"/>
              <w:jc w:val="center"/>
              <w:rPr>
                <w:b/>
                <w:bCs/>
                <w:sz w:val="20"/>
                <w:szCs w:val="20"/>
                <w:lang w:val="en-US"/>
              </w:rPr>
            </w:pPr>
            <w:r w:rsidRPr="00E1538F">
              <w:rPr>
                <w:b/>
                <w:bCs/>
                <w:sz w:val="20"/>
                <w:szCs w:val="20"/>
                <w:lang w:val="en-US"/>
              </w:rPr>
              <w:t>BalbC female</w:t>
            </w:r>
          </w:p>
        </w:tc>
        <w:tc>
          <w:tcPr>
            <w:tcW w:w="0" w:type="auto"/>
            <w:tcBorders>
              <w:top w:val="single" w:sz="4" w:space="0" w:color="auto"/>
              <w:bottom w:val="single" w:sz="4" w:space="0" w:color="auto"/>
            </w:tcBorders>
            <w:shd w:val="clear" w:color="auto" w:fill="auto"/>
            <w:hideMark/>
          </w:tcPr>
          <w:p w14:paraId="74567533" w14:textId="77777777" w:rsidR="00956BDB" w:rsidRPr="00E1538F" w:rsidRDefault="00956BDB" w:rsidP="005F495A">
            <w:pPr>
              <w:spacing w:after="0" w:line="240" w:lineRule="auto"/>
              <w:jc w:val="center"/>
              <w:rPr>
                <w:b/>
                <w:bCs/>
                <w:sz w:val="20"/>
                <w:szCs w:val="20"/>
                <w:lang w:val="en-US"/>
              </w:rPr>
            </w:pPr>
            <w:r w:rsidRPr="00E1538F">
              <w:rPr>
                <w:b/>
                <w:bCs/>
                <w:sz w:val="20"/>
                <w:szCs w:val="20"/>
                <w:lang w:val="en-US"/>
              </w:rPr>
              <w:t>BalbC male</w:t>
            </w:r>
          </w:p>
        </w:tc>
        <w:tc>
          <w:tcPr>
            <w:tcW w:w="0" w:type="auto"/>
            <w:tcBorders>
              <w:top w:val="single" w:sz="4" w:space="0" w:color="auto"/>
              <w:bottom w:val="single" w:sz="4" w:space="0" w:color="auto"/>
            </w:tcBorders>
            <w:shd w:val="clear" w:color="auto" w:fill="auto"/>
          </w:tcPr>
          <w:p w14:paraId="780CD6A5" w14:textId="02225A7E" w:rsidR="00956BDB" w:rsidRPr="00E1538F" w:rsidRDefault="00956BDB" w:rsidP="005F495A">
            <w:pPr>
              <w:spacing w:after="0" w:line="240" w:lineRule="auto"/>
              <w:jc w:val="center"/>
              <w:rPr>
                <w:b/>
                <w:bCs/>
                <w:sz w:val="20"/>
                <w:szCs w:val="20"/>
                <w:lang w:val="en-US"/>
              </w:rPr>
            </w:pPr>
            <w:r>
              <w:rPr>
                <w:b/>
                <w:bCs/>
                <w:sz w:val="20"/>
                <w:szCs w:val="20"/>
                <w:lang w:val="en-US"/>
              </w:rPr>
              <w:t>t-test</w:t>
            </w:r>
          </w:p>
        </w:tc>
      </w:tr>
      <w:tr w:rsidR="000F7D67" w:rsidRPr="00E1538F" w14:paraId="021D3C61" w14:textId="77777777" w:rsidTr="008B1F00">
        <w:trPr>
          <w:trHeight w:val="288"/>
        </w:trPr>
        <w:tc>
          <w:tcPr>
            <w:tcW w:w="0" w:type="auto"/>
            <w:tcBorders>
              <w:top w:val="single" w:sz="4" w:space="0" w:color="auto"/>
            </w:tcBorders>
            <w:shd w:val="clear" w:color="auto" w:fill="auto"/>
            <w:noWrap/>
            <w:hideMark/>
          </w:tcPr>
          <w:p w14:paraId="7624A464" w14:textId="356F2F23" w:rsidR="000F7D67" w:rsidRPr="00956BDB" w:rsidRDefault="000F7D67" w:rsidP="00956BDB">
            <w:pPr>
              <w:spacing w:after="0" w:line="240" w:lineRule="auto"/>
              <w:rPr>
                <w:i/>
                <w:sz w:val="20"/>
                <w:szCs w:val="20"/>
                <w:lang w:val="en-US"/>
              </w:rPr>
            </w:pPr>
            <w:r w:rsidRPr="00956BDB">
              <w:rPr>
                <w:i/>
                <w:sz w:val="20"/>
                <w:szCs w:val="20"/>
                <w:lang w:val="en-US"/>
              </w:rPr>
              <w:t>Batf</w:t>
            </w:r>
          </w:p>
        </w:tc>
        <w:tc>
          <w:tcPr>
            <w:tcW w:w="0" w:type="auto"/>
            <w:tcBorders>
              <w:top w:val="single" w:sz="4" w:space="0" w:color="auto"/>
            </w:tcBorders>
            <w:shd w:val="clear" w:color="auto" w:fill="auto"/>
            <w:noWrap/>
            <w:hideMark/>
          </w:tcPr>
          <w:p w14:paraId="76C38D75" w14:textId="77777777" w:rsidR="000F7D67" w:rsidRPr="00E1538F" w:rsidRDefault="000F7D67" w:rsidP="005F495A">
            <w:pPr>
              <w:spacing w:after="0" w:line="240" w:lineRule="auto"/>
              <w:jc w:val="center"/>
              <w:rPr>
                <w:sz w:val="20"/>
                <w:szCs w:val="20"/>
                <w:lang w:val="en-US"/>
              </w:rPr>
            </w:pPr>
            <w:r w:rsidRPr="00E1538F">
              <w:rPr>
                <w:sz w:val="20"/>
                <w:szCs w:val="20"/>
                <w:lang w:val="en-US"/>
              </w:rPr>
              <w:t>56</w:t>
            </w:r>
            <w:r>
              <w:rPr>
                <w:sz w:val="20"/>
                <w:szCs w:val="20"/>
                <w:lang w:val="en-US"/>
              </w:rPr>
              <w:t>.</w:t>
            </w:r>
            <w:r w:rsidRPr="00E1538F">
              <w:rPr>
                <w:sz w:val="20"/>
                <w:szCs w:val="20"/>
                <w:lang w:val="en-US"/>
              </w:rPr>
              <w:t>9</w:t>
            </w:r>
          </w:p>
        </w:tc>
        <w:tc>
          <w:tcPr>
            <w:tcW w:w="0" w:type="auto"/>
            <w:tcBorders>
              <w:top w:val="single" w:sz="4" w:space="0" w:color="auto"/>
            </w:tcBorders>
            <w:shd w:val="clear" w:color="auto" w:fill="auto"/>
            <w:noWrap/>
            <w:hideMark/>
          </w:tcPr>
          <w:p w14:paraId="4716A888" w14:textId="77777777" w:rsidR="000F7D67" w:rsidRPr="00E1538F" w:rsidRDefault="000F7D67" w:rsidP="005F495A">
            <w:pPr>
              <w:spacing w:after="0" w:line="240" w:lineRule="auto"/>
              <w:jc w:val="center"/>
              <w:rPr>
                <w:sz w:val="20"/>
                <w:szCs w:val="20"/>
                <w:lang w:val="en-US"/>
              </w:rPr>
            </w:pPr>
            <w:r w:rsidRPr="00E1538F">
              <w:rPr>
                <w:sz w:val="20"/>
                <w:szCs w:val="20"/>
                <w:lang w:val="en-US"/>
              </w:rPr>
              <w:t>70</w:t>
            </w:r>
            <w:r>
              <w:rPr>
                <w:sz w:val="20"/>
                <w:szCs w:val="20"/>
                <w:lang w:val="en-US"/>
              </w:rPr>
              <w:t>.</w:t>
            </w:r>
            <w:r w:rsidRPr="00E1538F">
              <w:rPr>
                <w:sz w:val="20"/>
                <w:szCs w:val="20"/>
                <w:lang w:val="en-US"/>
              </w:rPr>
              <w:t>3</w:t>
            </w:r>
          </w:p>
        </w:tc>
        <w:tc>
          <w:tcPr>
            <w:tcW w:w="0" w:type="auto"/>
            <w:tcBorders>
              <w:top w:val="single" w:sz="4" w:space="0" w:color="auto"/>
            </w:tcBorders>
            <w:shd w:val="clear" w:color="auto" w:fill="auto"/>
            <w:noWrap/>
          </w:tcPr>
          <w:p w14:paraId="4B4C39F4" w14:textId="36769558" w:rsidR="000F7D67" w:rsidRPr="00493A9D" w:rsidRDefault="000F7D67" w:rsidP="005F495A">
            <w:pPr>
              <w:spacing w:after="0" w:line="240" w:lineRule="auto"/>
              <w:jc w:val="center"/>
              <w:rPr>
                <w:sz w:val="20"/>
                <w:szCs w:val="20"/>
                <w:lang w:val="en-US"/>
              </w:rPr>
            </w:pPr>
            <w:r w:rsidRPr="000F7D67">
              <w:rPr>
                <w:sz w:val="20"/>
                <w:szCs w:val="20"/>
                <w:lang w:val="en-US"/>
              </w:rPr>
              <w:t>p&lt;0.05</w:t>
            </w:r>
          </w:p>
        </w:tc>
        <w:tc>
          <w:tcPr>
            <w:tcW w:w="0" w:type="auto"/>
            <w:tcBorders>
              <w:top w:val="single" w:sz="4" w:space="0" w:color="auto"/>
            </w:tcBorders>
            <w:shd w:val="clear" w:color="auto" w:fill="auto"/>
            <w:noWrap/>
            <w:hideMark/>
          </w:tcPr>
          <w:p w14:paraId="46582998" w14:textId="77777777" w:rsidR="000F7D67" w:rsidRPr="00E1538F" w:rsidRDefault="000F7D67" w:rsidP="005F495A">
            <w:pPr>
              <w:spacing w:after="0" w:line="240" w:lineRule="auto"/>
              <w:jc w:val="center"/>
              <w:rPr>
                <w:sz w:val="20"/>
                <w:szCs w:val="20"/>
                <w:lang w:val="en-US"/>
              </w:rPr>
            </w:pPr>
            <w:r w:rsidRPr="00E1538F">
              <w:rPr>
                <w:sz w:val="20"/>
                <w:szCs w:val="20"/>
                <w:lang w:val="en-US"/>
              </w:rPr>
              <w:t>0</w:t>
            </w:r>
            <w:r>
              <w:rPr>
                <w:sz w:val="20"/>
                <w:szCs w:val="20"/>
                <w:lang w:val="en-US"/>
              </w:rPr>
              <w:t>.</w:t>
            </w:r>
            <w:r w:rsidRPr="00E1538F">
              <w:rPr>
                <w:sz w:val="20"/>
                <w:szCs w:val="20"/>
                <w:lang w:val="en-US"/>
              </w:rPr>
              <w:t>0057</w:t>
            </w:r>
          </w:p>
        </w:tc>
        <w:tc>
          <w:tcPr>
            <w:tcW w:w="0" w:type="auto"/>
            <w:tcBorders>
              <w:top w:val="single" w:sz="4" w:space="0" w:color="auto"/>
            </w:tcBorders>
            <w:shd w:val="clear" w:color="auto" w:fill="auto"/>
            <w:noWrap/>
            <w:hideMark/>
          </w:tcPr>
          <w:p w14:paraId="3F4091E6" w14:textId="77777777" w:rsidR="000F7D67" w:rsidRPr="00E1538F" w:rsidRDefault="000F7D67" w:rsidP="005F495A">
            <w:pPr>
              <w:spacing w:after="0" w:line="240" w:lineRule="auto"/>
              <w:jc w:val="center"/>
              <w:rPr>
                <w:sz w:val="20"/>
                <w:szCs w:val="20"/>
                <w:lang w:val="en-US"/>
              </w:rPr>
            </w:pPr>
            <w:r w:rsidRPr="00E1538F">
              <w:rPr>
                <w:sz w:val="20"/>
                <w:szCs w:val="20"/>
                <w:lang w:val="en-US"/>
              </w:rPr>
              <w:t>0</w:t>
            </w:r>
            <w:r>
              <w:rPr>
                <w:sz w:val="20"/>
                <w:szCs w:val="20"/>
                <w:lang w:val="en-US"/>
              </w:rPr>
              <w:t>.</w:t>
            </w:r>
            <w:r w:rsidRPr="00E1538F">
              <w:rPr>
                <w:sz w:val="20"/>
                <w:szCs w:val="20"/>
                <w:lang w:val="en-US"/>
              </w:rPr>
              <w:t>0083</w:t>
            </w:r>
          </w:p>
        </w:tc>
        <w:tc>
          <w:tcPr>
            <w:tcW w:w="0" w:type="auto"/>
            <w:tcBorders>
              <w:top w:val="single" w:sz="4" w:space="0" w:color="auto"/>
            </w:tcBorders>
            <w:shd w:val="clear" w:color="auto" w:fill="auto"/>
            <w:noWrap/>
          </w:tcPr>
          <w:p w14:paraId="2B29EAB0" w14:textId="34F2263D" w:rsidR="000F7D67" w:rsidRPr="00493A9D" w:rsidRDefault="000F7D67" w:rsidP="005F495A">
            <w:pPr>
              <w:spacing w:after="0" w:line="240" w:lineRule="auto"/>
              <w:jc w:val="center"/>
              <w:rPr>
                <w:sz w:val="20"/>
                <w:szCs w:val="20"/>
                <w:lang w:val="en-US"/>
              </w:rPr>
            </w:pPr>
          </w:p>
        </w:tc>
      </w:tr>
      <w:tr w:rsidR="000F7D67" w:rsidRPr="00E1538F" w14:paraId="5B662DB0" w14:textId="77777777" w:rsidTr="008B1F00">
        <w:trPr>
          <w:trHeight w:val="288"/>
        </w:trPr>
        <w:tc>
          <w:tcPr>
            <w:tcW w:w="0" w:type="auto"/>
            <w:shd w:val="clear" w:color="auto" w:fill="auto"/>
            <w:noWrap/>
            <w:hideMark/>
          </w:tcPr>
          <w:p w14:paraId="36A211EE" w14:textId="4EEC90B7" w:rsidR="000F7D67" w:rsidRPr="00956BDB" w:rsidRDefault="000F7D67" w:rsidP="005F495A">
            <w:pPr>
              <w:spacing w:after="0" w:line="240" w:lineRule="auto"/>
              <w:rPr>
                <w:i/>
                <w:sz w:val="20"/>
                <w:szCs w:val="20"/>
                <w:lang w:val="en-US"/>
              </w:rPr>
            </w:pPr>
            <w:r w:rsidRPr="00956BDB">
              <w:rPr>
                <w:i/>
                <w:sz w:val="20"/>
                <w:szCs w:val="20"/>
                <w:lang w:val="en-US"/>
              </w:rPr>
              <w:t>Ccr9</w:t>
            </w:r>
          </w:p>
        </w:tc>
        <w:tc>
          <w:tcPr>
            <w:tcW w:w="0" w:type="auto"/>
            <w:shd w:val="clear" w:color="auto" w:fill="auto"/>
            <w:noWrap/>
            <w:hideMark/>
          </w:tcPr>
          <w:p w14:paraId="0296B640" w14:textId="77777777" w:rsidR="000F7D67" w:rsidRPr="00E1538F" w:rsidRDefault="000F7D67" w:rsidP="005F495A">
            <w:pPr>
              <w:spacing w:after="0" w:line="240" w:lineRule="auto"/>
              <w:jc w:val="center"/>
              <w:rPr>
                <w:sz w:val="20"/>
                <w:szCs w:val="20"/>
                <w:lang w:val="en-US"/>
              </w:rPr>
            </w:pPr>
            <w:r w:rsidRPr="00E1538F">
              <w:rPr>
                <w:sz w:val="20"/>
                <w:szCs w:val="20"/>
                <w:lang w:val="en-US"/>
              </w:rPr>
              <w:t>34</w:t>
            </w:r>
            <w:r>
              <w:rPr>
                <w:sz w:val="20"/>
                <w:szCs w:val="20"/>
                <w:lang w:val="en-US"/>
              </w:rPr>
              <w:t>.</w:t>
            </w:r>
            <w:r w:rsidRPr="00E1538F">
              <w:rPr>
                <w:sz w:val="20"/>
                <w:szCs w:val="20"/>
                <w:lang w:val="en-US"/>
              </w:rPr>
              <w:t>8</w:t>
            </w:r>
          </w:p>
        </w:tc>
        <w:tc>
          <w:tcPr>
            <w:tcW w:w="0" w:type="auto"/>
            <w:shd w:val="clear" w:color="auto" w:fill="auto"/>
            <w:noWrap/>
            <w:hideMark/>
          </w:tcPr>
          <w:p w14:paraId="6ADA771C" w14:textId="77777777" w:rsidR="000F7D67" w:rsidRPr="00E1538F" w:rsidRDefault="000F7D67" w:rsidP="005F495A">
            <w:pPr>
              <w:spacing w:after="0" w:line="240" w:lineRule="auto"/>
              <w:jc w:val="center"/>
              <w:rPr>
                <w:sz w:val="20"/>
                <w:szCs w:val="20"/>
                <w:lang w:val="en-US"/>
              </w:rPr>
            </w:pPr>
            <w:r w:rsidRPr="00E1538F">
              <w:rPr>
                <w:sz w:val="20"/>
                <w:szCs w:val="20"/>
                <w:lang w:val="en-US"/>
              </w:rPr>
              <w:t>45</w:t>
            </w:r>
            <w:r>
              <w:rPr>
                <w:sz w:val="20"/>
                <w:szCs w:val="20"/>
                <w:lang w:val="en-US"/>
              </w:rPr>
              <w:t>.</w:t>
            </w:r>
            <w:r w:rsidRPr="00E1538F">
              <w:rPr>
                <w:sz w:val="20"/>
                <w:szCs w:val="20"/>
                <w:lang w:val="en-US"/>
              </w:rPr>
              <w:t>1</w:t>
            </w:r>
          </w:p>
        </w:tc>
        <w:tc>
          <w:tcPr>
            <w:tcW w:w="0" w:type="auto"/>
            <w:shd w:val="clear" w:color="auto" w:fill="auto"/>
            <w:noWrap/>
          </w:tcPr>
          <w:p w14:paraId="5A18606A" w14:textId="49558CEB" w:rsidR="000F7D67" w:rsidRPr="00493A9D" w:rsidRDefault="000F7D67" w:rsidP="005F495A">
            <w:pPr>
              <w:spacing w:after="0" w:line="240" w:lineRule="auto"/>
              <w:jc w:val="center"/>
              <w:rPr>
                <w:sz w:val="20"/>
                <w:szCs w:val="20"/>
                <w:lang w:val="en-US"/>
              </w:rPr>
            </w:pPr>
            <w:r w:rsidRPr="000F7D67">
              <w:rPr>
                <w:sz w:val="20"/>
                <w:szCs w:val="20"/>
                <w:lang w:val="en-US"/>
              </w:rPr>
              <w:t>p&lt;0.05</w:t>
            </w:r>
          </w:p>
        </w:tc>
        <w:tc>
          <w:tcPr>
            <w:tcW w:w="0" w:type="auto"/>
            <w:shd w:val="clear" w:color="auto" w:fill="auto"/>
            <w:noWrap/>
            <w:hideMark/>
          </w:tcPr>
          <w:p w14:paraId="74379AFF" w14:textId="77777777" w:rsidR="000F7D67" w:rsidRPr="00E1538F" w:rsidRDefault="000F7D67" w:rsidP="005F495A">
            <w:pPr>
              <w:spacing w:after="0" w:line="240" w:lineRule="auto"/>
              <w:jc w:val="center"/>
              <w:rPr>
                <w:sz w:val="20"/>
                <w:szCs w:val="20"/>
                <w:lang w:val="en-US"/>
              </w:rPr>
            </w:pPr>
            <w:r w:rsidRPr="00E1538F">
              <w:rPr>
                <w:sz w:val="20"/>
                <w:szCs w:val="20"/>
                <w:lang w:val="en-US"/>
              </w:rPr>
              <w:t>0</w:t>
            </w:r>
            <w:r>
              <w:rPr>
                <w:sz w:val="20"/>
                <w:szCs w:val="20"/>
                <w:lang w:val="en-US"/>
              </w:rPr>
              <w:t>.</w:t>
            </w:r>
            <w:r w:rsidRPr="00E1538F">
              <w:rPr>
                <w:sz w:val="20"/>
                <w:szCs w:val="20"/>
                <w:lang w:val="en-US"/>
              </w:rPr>
              <w:t>0254</w:t>
            </w:r>
          </w:p>
        </w:tc>
        <w:tc>
          <w:tcPr>
            <w:tcW w:w="0" w:type="auto"/>
            <w:shd w:val="clear" w:color="auto" w:fill="auto"/>
            <w:noWrap/>
            <w:hideMark/>
          </w:tcPr>
          <w:p w14:paraId="14421656" w14:textId="77777777" w:rsidR="000F7D67" w:rsidRPr="00E1538F" w:rsidRDefault="000F7D67" w:rsidP="005F495A">
            <w:pPr>
              <w:spacing w:after="0" w:line="240" w:lineRule="auto"/>
              <w:jc w:val="center"/>
              <w:rPr>
                <w:sz w:val="20"/>
                <w:szCs w:val="20"/>
                <w:lang w:val="en-US"/>
              </w:rPr>
            </w:pPr>
            <w:r w:rsidRPr="00E1538F">
              <w:rPr>
                <w:sz w:val="20"/>
                <w:szCs w:val="20"/>
                <w:lang w:val="en-US"/>
              </w:rPr>
              <w:t>0</w:t>
            </w:r>
            <w:r>
              <w:rPr>
                <w:sz w:val="20"/>
                <w:szCs w:val="20"/>
                <w:lang w:val="en-US"/>
              </w:rPr>
              <w:t>.</w:t>
            </w:r>
            <w:r w:rsidRPr="00E1538F">
              <w:rPr>
                <w:sz w:val="20"/>
                <w:szCs w:val="20"/>
                <w:lang w:val="en-US"/>
              </w:rPr>
              <w:t>0295</w:t>
            </w:r>
          </w:p>
        </w:tc>
        <w:tc>
          <w:tcPr>
            <w:tcW w:w="0" w:type="auto"/>
            <w:shd w:val="clear" w:color="auto" w:fill="auto"/>
            <w:noWrap/>
          </w:tcPr>
          <w:p w14:paraId="465F91B9" w14:textId="79AC6C49" w:rsidR="000F7D67" w:rsidRPr="00493A9D" w:rsidRDefault="000F7D67" w:rsidP="005F495A">
            <w:pPr>
              <w:spacing w:after="0" w:line="240" w:lineRule="auto"/>
              <w:jc w:val="center"/>
              <w:rPr>
                <w:sz w:val="20"/>
                <w:szCs w:val="20"/>
                <w:lang w:val="en-US"/>
              </w:rPr>
            </w:pPr>
            <w:r w:rsidRPr="000F7D67">
              <w:rPr>
                <w:sz w:val="20"/>
                <w:szCs w:val="20"/>
                <w:lang w:val="en-US"/>
              </w:rPr>
              <w:t>p&lt;0.05</w:t>
            </w:r>
          </w:p>
        </w:tc>
      </w:tr>
      <w:tr w:rsidR="000F7D67" w:rsidRPr="00E1538F" w14:paraId="16A73F82" w14:textId="77777777" w:rsidTr="008B1F00">
        <w:trPr>
          <w:trHeight w:val="288"/>
        </w:trPr>
        <w:tc>
          <w:tcPr>
            <w:tcW w:w="0" w:type="auto"/>
            <w:shd w:val="clear" w:color="auto" w:fill="auto"/>
            <w:noWrap/>
            <w:hideMark/>
          </w:tcPr>
          <w:p w14:paraId="79F39DB6" w14:textId="3A9F8B00" w:rsidR="000F7D67" w:rsidRPr="00956BDB" w:rsidRDefault="000F7D67" w:rsidP="005F495A">
            <w:pPr>
              <w:spacing w:after="0" w:line="240" w:lineRule="auto"/>
              <w:rPr>
                <w:i/>
                <w:sz w:val="20"/>
                <w:szCs w:val="20"/>
                <w:lang w:val="en-US"/>
              </w:rPr>
            </w:pPr>
            <w:r w:rsidRPr="00956BDB">
              <w:rPr>
                <w:i/>
                <w:sz w:val="20"/>
                <w:szCs w:val="20"/>
                <w:lang w:val="en-US"/>
              </w:rPr>
              <w:t>Ccr2</w:t>
            </w:r>
          </w:p>
        </w:tc>
        <w:tc>
          <w:tcPr>
            <w:tcW w:w="0" w:type="auto"/>
            <w:shd w:val="clear" w:color="auto" w:fill="auto"/>
            <w:noWrap/>
            <w:hideMark/>
          </w:tcPr>
          <w:p w14:paraId="11F65B16" w14:textId="77777777" w:rsidR="000F7D67" w:rsidRPr="00E1538F" w:rsidRDefault="000F7D67" w:rsidP="005F495A">
            <w:pPr>
              <w:spacing w:after="0" w:line="240" w:lineRule="auto"/>
              <w:jc w:val="center"/>
              <w:rPr>
                <w:sz w:val="20"/>
                <w:szCs w:val="20"/>
                <w:lang w:val="en-US"/>
              </w:rPr>
            </w:pPr>
            <w:r w:rsidRPr="00E1538F">
              <w:rPr>
                <w:sz w:val="20"/>
                <w:szCs w:val="20"/>
                <w:lang w:val="en-US"/>
              </w:rPr>
              <w:t>56</w:t>
            </w:r>
            <w:r>
              <w:rPr>
                <w:sz w:val="20"/>
                <w:szCs w:val="20"/>
                <w:lang w:val="en-US"/>
              </w:rPr>
              <w:t>.</w:t>
            </w:r>
            <w:r w:rsidRPr="00E1538F">
              <w:rPr>
                <w:sz w:val="20"/>
                <w:szCs w:val="20"/>
                <w:lang w:val="en-US"/>
              </w:rPr>
              <w:t>8</w:t>
            </w:r>
          </w:p>
        </w:tc>
        <w:tc>
          <w:tcPr>
            <w:tcW w:w="0" w:type="auto"/>
            <w:shd w:val="clear" w:color="auto" w:fill="auto"/>
            <w:noWrap/>
            <w:hideMark/>
          </w:tcPr>
          <w:p w14:paraId="33111A28" w14:textId="77777777" w:rsidR="000F7D67" w:rsidRPr="00E1538F" w:rsidRDefault="000F7D67" w:rsidP="005F495A">
            <w:pPr>
              <w:spacing w:after="0" w:line="240" w:lineRule="auto"/>
              <w:jc w:val="center"/>
              <w:rPr>
                <w:sz w:val="20"/>
                <w:szCs w:val="20"/>
                <w:lang w:val="en-US"/>
              </w:rPr>
            </w:pPr>
            <w:r w:rsidRPr="00E1538F">
              <w:rPr>
                <w:sz w:val="20"/>
                <w:szCs w:val="20"/>
                <w:lang w:val="en-US"/>
              </w:rPr>
              <w:t>84</w:t>
            </w:r>
            <w:r>
              <w:rPr>
                <w:sz w:val="20"/>
                <w:szCs w:val="20"/>
                <w:lang w:val="en-US"/>
              </w:rPr>
              <w:t>.</w:t>
            </w:r>
            <w:r w:rsidRPr="00E1538F">
              <w:rPr>
                <w:sz w:val="20"/>
                <w:szCs w:val="20"/>
                <w:lang w:val="en-US"/>
              </w:rPr>
              <w:t>6</w:t>
            </w:r>
          </w:p>
        </w:tc>
        <w:tc>
          <w:tcPr>
            <w:tcW w:w="0" w:type="auto"/>
            <w:shd w:val="clear" w:color="auto" w:fill="auto"/>
            <w:noWrap/>
          </w:tcPr>
          <w:p w14:paraId="32254F18" w14:textId="4C871A16" w:rsidR="000F7D67" w:rsidRPr="00493A9D" w:rsidRDefault="000F7D67" w:rsidP="005F495A">
            <w:pPr>
              <w:spacing w:after="0" w:line="240" w:lineRule="auto"/>
              <w:jc w:val="center"/>
              <w:rPr>
                <w:sz w:val="20"/>
                <w:szCs w:val="20"/>
                <w:lang w:val="en-US"/>
              </w:rPr>
            </w:pPr>
            <w:r w:rsidRPr="000F7D67">
              <w:rPr>
                <w:sz w:val="20"/>
                <w:szCs w:val="20"/>
                <w:lang w:val="en-US"/>
              </w:rPr>
              <w:t>p&lt;0.05</w:t>
            </w:r>
          </w:p>
        </w:tc>
        <w:tc>
          <w:tcPr>
            <w:tcW w:w="0" w:type="auto"/>
            <w:shd w:val="clear" w:color="auto" w:fill="auto"/>
            <w:noWrap/>
            <w:hideMark/>
          </w:tcPr>
          <w:p w14:paraId="5C580809" w14:textId="77777777" w:rsidR="000F7D67" w:rsidRPr="00E1538F" w:rsidRDefault="000F7D67" w:rsidP="005F495A">
            <w:pPr>
              <w:spacing w:after="0" w:line="240" w:lineRule="auto"/>
              <w:jc w:val="center"/>
              <w:rPr>
                <w:sz w:val="20"/>
                <w:szCs w:val="20"/>
                <w:lang w:val="en-US"/>
              </w:rPr>
            </w:pPr>
            <w:r w:rsidRPr="00E1538F">
              <w:rPr>
                <w:sz w:val="20"/>
                <w:szCs w:val="20"/>
                <w:lang w:val="en-US"/>
              </w:rPr>
              <w:t>0</w:t>
            </w:r>
            <w:r>
              <w:rPr>
                <w:sz w:val="20"/>
                <w:szCs w:val="20"/>
                <w:lang w:val="en-US"/>
              </w:rPr>
              <w:t>.</w:t>
            </w:r>
            <w:r w:rsidRPr="00E1538F">
              <w:rPr>
                <w:sz w:val="20"/>
                <w:szCs w:val="20"/>
                <w:lang w:val="en-US"/>
              </w:rPr>
              <w:t>0639</w:t>
            </w:r>
          </w:p>
        </w:tc>
        <w:tc>
          <w:tcPr>
            <w:tcW w:w="0" w:type="auto"/>
            <w:shd w:val="clear" w:color="auto" w:fill="auto"/>
            <w:noWrap/>
            <w:hideMark/>
          </w:tcPr>
          <w:p w14:paraId="38392394" w14:textId="77777777" w:rsidR="000F7D67" w:rsidRPr="00E1538F" w:rsidRDefault="000F7D67" w:rsidP="005F495A">
            <w:pPr>
              <w:spacing w:after="0" w:line="240" w:lineRule="auto"/>
              <w:jc w:val="center"/>
              <w:rPr>
                <w:sz w:val="20"/>
                <w:szCs w:val="20"/>
                <w:lang w:val="en-US"/>
              </w:rPr>
            </w:pPr>
            <w:r w:rsidRPr="00E1538F">
              <w:rPr>
                <w:sz w:val="20"/>
                <w:szCs w:val="20"/>
                <w:lang w:val="en-US"/>
              </w:rPr>
              <w:t>0</w:t>
            </w:r>
            <w:r>
              <w:rPr>
                <w:sz w:val="20"/>
                <w:szCs w:val="20"/>
                <w:lang w:val="en-US"/>
              </w:rPr>
              <w:t>.</w:t>
            </w:r>
            <w:r w:rsidRPr="00E1538F">
              <w:rPr>
                <w:sz w:val="20"/>
                <w:szCs w:val="20"/>
                <w:lang w:val="en-US"/>
              </w:rPr>
              <w:t>0868</w:t>
            </w:r>
          </w:p>
        </w:tc>
        <w:tc>
          <w:tcPr>
            <w:tcW w:w="0" w:type="auto"/>
            <w:shd w:val="clear" w:color="auto" w:fill="auto"/>
            <w:noWrap/>
          </w:tcPr>
          <w:p w14:paraId="0316A43C" w14:textId="65392DC0" w:rsidR="000F7D67" w:rsidRPr="00493A9D" w:rsidRDefault="000F7D67" w:rsidP="005F495A">
            <w:pPr>
              <w:spacing w:after="0" w:line="240" w:lineRule="auto"/>
              <w:jc w:val="center"/>
              <w:rPr>
                <w:sz w:val="20"/>
                <w:szCs w:val="20"/>
                <w:lang w:val="en-US"/>
              </w:rPr>
            </w:pPr>
            <w:r w:rsidRPr="000F7D67">
              <w:rPr>
                <w:sz w:val="20"/>
                <w:szCs w:val="20"/>
                <w:lang w:val="en-US"/>
              </w:rPr>
              <w:t>p&lt;0.05</w:t>
            </w:r>
          </w:p>
        </w:tc>
      </w:tr>
      <w:tr w:rsidR="000F7D67" w:rsidRPr="00E1538F" w14:paraId="3239652C" w14:textId="77777777" w:rsidTr="008B1F00">
        <w:trPr>
          <w:trHeight w:val="288"/>
        </w:trPr>
        <w:tc>
          <w:tcPr>
            <w:tcW w:w="0" w:type="auto"/>
            <w:shd w:val="clear" w:color="auto" w:fill="auto"/>
            <w:noWrap/>
            <w:hideMark/>
          </w:tcPr>
          <w:p w14:paraId="293C0A10" w14:textId="30A4B863" w:rsidR="000F7D67" w:rsidRPr="00956BDB" w:rsidRDefault="000F7D67" w:rsidP="005F495A">
            <w:pPr>
              <w:spacing w:after="0" w:line="240" w:lineRule="auto"/>
              <w:rPr>
                <w:i/>
                <w:sz w:val="20"/>
                <w:szCs w:val="20"/>
                <w:lang w:val="en-US"/>
              </w:rPr>
            </w:pPr>
            <w:r w:rsidRPr="00956BDB">
              <w:rPr>
                <w:i/>
                <w:sz w:val="20"/>
                <w:szCs w:val="20"/>
                <w:lang w:val="en-US"/>
              </w:rPr>
              <w:t>CR6cr</w:t>
            </w:r>
          </w:p>
        </w:tc>
        <w:tc>
          <w:tcPr>
            <w:tcW w:w="0" w:type="auto"/>
            <w:shd w:val="clear" w:color="auto" w:fill="auto"/>
            <w:noWrap/>
            <w:hideMark/>
          </w:tcPr>
          <w:p w14:paraId="7F5ADC41" w14:textId="77777777" w:rsidR="000F7D67" w:rsidRPr="00E1538F" w:rsidRDefault="000F7D67" w:rsidP="005F495A">
            <w:pPr>
              <w:spacing w:after="0" w:line="240" w:lineRule="auto"/>
              <w:jc w:val="center"/>
              <w:rPr>
                <w:sz w:val="20"/>
                <w:szCs w:val="20"/>
                <w:lang w:val="en-US"/>
              </w:rPr>
            </w:pPr>
            <w:r w:rsidRPr="00E1538F">
              <w:rPr>
                <w:sz w:val="20"/>
                <w:szCs w:val="20"/>
                <w:lang w:val="en-US"/>
              </w:rPr>
              <w:t>23</w:t>
            </w:r>
            <w:r>
              <w:rPr>
                <w:sz w:val="20"/>
                <w:szCs w:val="20"/>
                <w:lang w:val="en-US"/>
              </w:rPr>
              <w:t>.</w:t>
            </w:r>
            <w:r w:rsidRPr="00E1538F">
              <w:rPr>
                <w:sz w:val="20"/>
                <w:szCs w:val="20"/>
                <w:lang w:val="en-US"/>
              </w:rPr>
              <w:t>4</w:t>
            </w:r>
          </w:p>
        </w:tc>
        <w:tc>
          <w:tcPr>
            <w:tcW w:w="0" w:type="auto"/>
            <w:shd w:val="clear" w:color="auto" w:fill="auto"/>
            <w:noWrap/>
            <w:hideMark/>
          </w:tcPr>
          <w:p w14:paraId="5BC09EA6" w14:textId="77777777" w:rsidR="000F7D67" w:rsidRPr="00E1538F" w:rsidRDefault="000F7D67" w:rsidP="005F495A">
            <w:pPr>
              <w:spacing w:after="0" w:line="240" w:lineRule="auto"/>
              <w:jc w:val="center"/>
              <w:rPr>
                <w:sz w:val="20"/>
                <w:szCs w:val="20"/>
                <w:lang w:val="en-US"/>
              </w:rPr>
            </w:pPr>
            <w:r w:rsidRPr="00E1538F">
              <w:rPr>
                <w:sz w:val="20"/>
                <w:szCs w:val="20"/>
                <w:lang w:val="en-US"/>
              </w:rPr>
              <w:t>35</w:t>
            </w:r>
            <w:r>
              <w:rPr>
                <w:sz w:val="20"/>
                <w:szCs w:val="20"/>
                <w:lang w:val="en-US"/>
              </w:rPr>
              <w:t>.</w:t>
            </w:r>
            <w:r w:rsidRPr="00E1538F">
              <w:rPr>
                <w:sz w:val="20"/>
                <w:szCs w:val="20"/>
                <w:lang w:val="en-US"/>
              </w:rPr>
              <w:t>1</w:t>
            </w:r>
          </w:p>
        </w:tc>
        <w:tc>
          <w:tcPr>
            <w:tcW w:w="0" w:type="auto"/>
            <w:shd w:val="clear" w:color="auto" w:fill="auto"/>
            <w:noWrap/>
          </w:tcPr>
          <w:p w14:paraId="07933C05" w14:textId="0E636859" w:rsidR="000F7D67" w:rsidRPr="00493A9D" w:rsidRDefault="000F7D67" w:rsidP="005F495A">
            <w:pPr>
              <w:spacing w:after="0" w:line="240" w:lineRule="auto"/>
              <w:jc w:val="center"/>
              <w:rPr>
                <w:sz w:val="20"/>
                <w:szCs w:val="20"/>
                <w:lang w:val="en-US"/>
              </w:rPr>
            </w:pPr>
            <w:r w:rsidRPr="000F7D67">
              <w:rPr>
                <w:sz w:val="20"/>
                <w:szCs w:val="20"/>
                <w:lang w:val="en-US"/>
              </w:rPr>
              <w:t>p&lt;0.05</w:t>
            </w:r>
          </w:p>
        </w:tc>
        <w:tc>
          <w:tcPr>
            <w:tcW w:w="0" w:type="auto"/>
            <w:shd w:val="clear" w:color="auto" w:fill="auto"/>
            <w:noWrap/>
            <w:hideMark/>
          </w:tcPr>
          <w:p w14:paraId="36724D01" w14:textId="77777777" w:rsidR="000F7D67" w:rsidRPr="00E1538F" w:rsidRDefault="000F7D67" w:rsidP="005F495A">
            <w:pPr>
              <w:spacing w:after="0" w:line="240" w:lineRule="auto"/>
              <w:jc w:val="center"/>
              <w:rPr>
                <w:sz w:val="20"/>
                <w:szCs w:val="20"/>
                <w:lang w:val="en-US"/>
              </w:rPr>
            </w:pPr>
            <w:r w:rsidRPr="00E1538F">
              <w:rPr>
                <w:sz w:val="20"/>
                <w:szCs w:val="20"/>
                <w:lang w:val="en-US"/>
              </w:rPr>
              <w:t>0</w:t>
            </w:r>
            <w:r>
              <w:rPr>
                <w:sz w:val="20"/>
                <w:szCs w:val="20"/>
                <w:lang w:val="en-US"/>
              </w:rPr>
              <w:t>.</w:t>
            </w:r>
            <w:r w:rsidRPr="00E1538F">
              <w:rPr>
                <w:sz w:val="20"/>
                <w:szCs w:val="20"/>
                <w:lang w:val="en-US"/>
              </w:rPr>
              <w:t>0020</w:t>
            </w:r>
          </w:p>
        </w:tc>
        <w:tc>
          <w:tcPr>
            <w:tcW w:w="0" w:type="auto"/>
            <w:shd w:val="clear" w:color="auto" w:fill="auto"/>
            <w:noWrap/>
            <w:hideMark/>
          </w:tcPr>
          <w:p w14:paraId="5A00FA40" w14:textId="77777777" w:rsidR="000F7D67" w:rsidRPr="00E1538F" w:rsidRDefault="000F7D67" w:rsidP="005F495A">
            <w:pPr>
              <w:spacing w:after="0" w:line="240" w:lineRule="auto"/>
              <w:jc w:val="center"/>
              <w:rPr>
                <w:sz w:val="20"/>
                <w:szCs w:val="20"/>
                <w:lang w:val="en-US"/>
              </w:rPr>
            </w:pPr>
            <w:r w:rsidRPr="00E1538F">
              <w:rPr>
                <w:sz w:val="20"/>
                <w:szCs w:val="20"/>
                <w:lang w:val="en-US"/>
              </w:rPr>
              <w:t>0</w:t>
            </w:r>
            <w:r>
              <w:rPr>
                <w:sz w:val="20"/>
                <w:szCs w:val="20"/>
                <w:lang w:val="en-US"/>
              </w:rPr>
              <w:t>.</w:t>
            </w:r>
            <w:r w:rsidRPr="00E1538F">
              <w:rPr>
                <w:sz w:val="20"/>
                <w:szCs w:val="20"/>
                <w:lang w:val="en-US"/>
              </w:rPr>
              <w:t>0061</w:t>
            </w:r>
          </w:p>
        </w:tc>
        <w:tc>
          <w:tcPr>
            <w:tcW w:w="0" w:type="auto"/>
            <w:shd w:val="clear" w:color="auto" w:fill="auto"/>
            <w:noWrap/>
          </w:tcPr>
          <w:p w14:paraId="728D4FC0" w14:textId="48B1D331" w:rsidR="000F7D67" w:rsidRPr="00493A9D" w:rsidRDefault="000F7D67" w:rsidP="005F495A">
            <w:pPr>
              <w:spacing w:after="0" w:line="240" w:lineRule="auto"/>
              <w:jc w:val="center"/>
              <w:rPr>
                <w:sz w:val="20"/>
                <w:szCs w:val="20"/>
                <w:lang w:val="en-US"/>
              </w:rPr>
            </w:pPr>
          </w:p>
        </w:tc>
      </w:tr>
      <w:tr w:rsidR="000F7D67" w:rsidRPr="00E1538F" w14:paraId="4CF53F8B" w14:textId="77777777" w:rsidTr="008B1F00">
        <w:trPr>
          <w:trHeight w:val="288"/>
        </w:trPr>
        <w:tc>
          <w:tcPr>
            <w:tcW w:w="0" w:type="auto"/>
            <w:shd w:val="clear" w:color="auto" w:fill="auto"/>
            <w:noWrap/>
            <w:hideMark/>
          </w:tcPr>
          <w:p w14:paraId="5EEB1C87" w14:textId="01459516" w:rsidR="000F7D67" w:rsidRPr="00956BDB" w:rsidRDefault="000F7D67" w:rsidP="005F495A">
            <w:pPr>
              <w:spacing w:after="0" w:line="240" w:lineRule="auto"/>
              <w:rPr>
                <w:i/>
                <w:sz w:val="20"/>
                <w:szCs w:val="20"/>
                <w:lang w:val="en-US"/>
              </w:rPr>
            </w:pPr>
            <w:r w:rsidRPr="00956BDB">
              <w:rPr>
                <w:i/>
                <w:sz w:val="20"/>
                <w:szCs w:val="20"/>
                <w:lang w:val="en-US"/>
              </w:rPr>
              <w:t>Cd86</w:t>
            </w:r>
          </w:p>
        </w:tc>
        <w:tc>
          <w:tcPr>
            <w:tcW w:w="0" w:type="auto"/>
            <w:shd w:val="clear" w:color="auto" w:fill="auto"/>
            <w:noWrap/>
            <w:hideMark/>
          </w:tcPr>
          <w:p w14:paraId="7CB2552F" w14:textId="77777777" w:rsidR="000F7D67" w:rsidRPr="00E1538F" w:rsidRDefault="000F7D67" w:rsidP="005F495A">
            <w:pPr>
              <w:spacing w:after="0" w:line="240" w:lineRule="auto"/>
              <w:jc w:val="center"/>
              <w:rPr>
                <w:sz w:val="20"/>
                <w:szCs w:val="20"/>
                <w:lang w:val="en-US"/>
              </w:rPr>
            </w:pPr>
            <w:r w:rsidRPr="00E1538F">
              <w:rPr>
                <w:sz w:val="20"/>
                <w:szCs w:val="20"/>
                <w:lang w:val="en-US"/>
              </w:rPr>
              <w:t>66</w:t>
            </w:r>
            <w:r>
              <w:rPr>
                <w:sz w:val="20"/>
                <w:szCs w:val="20"/>
                <w:lang w:val="en-US"/>
              </w:rPr>
              <w:t>.</w:t>
            </w:r>
            <w:r w:rsidRPr="00E1538F">
              <w:rPr>
                <w:sz w:val="20"/>
                <w:szCs w:val="20"/>
                <w:lang w:val="en-US"/>
              </w:rPr>
              <w:t>8</w:t>
            </w:r>
          </w:p>
        </w:tc>
        <w:tc>
          <w:tcPr>
            <w:tcW w:w="0" w:type="auto"/>
            <w:shd w:val="clear" w:color="auto" w:fill="auto"/>
            <w:noWrap/>
            <w:hideMark/>
          </w:tcPr>
          <w:p w14:paraId="607AECB9" w14:textId="77777777" w:rsidR="000F7D67" w:rsidRPr="00E1538F" w:rsidRDefault="000F7D67" w:rsidP="005F495A">
            <w:pPr>
              <w:spacing w:after="0" w:line="240" w:lineRule="auto"/>
              <w:jc w:val="center"/>
              <w:rPr>
                <w:sz w:val="20"/>
                <w:szCs w:val="20"/>
                <w:lang w:val="en-US"/>
              </w:rPr>
            </w:pPr>
            <w:r w:rsidRPr="00E1538F">
              <w:rPr>
                <w:sz w:val="20"/>
                <w:szCs w:val="20"/>
                <w:lang w:val="en-US"/>
              </w:rPr>
              <w:t>88</w:t>
            </w:r>
            <w:r>
              <w:rPr>
                <w:sz w:val="20"/>
                <w:szCs w:val="20"/>
                <w:lang w:val="en-US"/>
              </w:rPr>
              <w:t>.</w:t>
            </w:r>
            <w:r w:rsidRPr="00E1538F">
              <w:rPr>
                <w:sz w:val="20"/>
                <w:szCs w:val="20"/>
                <w:lang w:val="en-US"/>
              </w:rPr>
              <w:t>7</w:t>
            </w:r>
          </w:p>
        </w:tc>
        <w:tc>
          <w:tcPr>
            <w:tcW w:w="0" w:type="auto"/>
            <w:shd w:val="clear" w:color="auto" w:fill="auto"/>
            <w:noWrap/>
          </w:tcPr>
          <w:p w14:paraId="66D870C3" w14:textId="1BCE2137" w:rsidR="000F7D67" w:rsidRPr="00493A9D" w:rsidRDefault="000F7D67" w:rsidP="005F495A">
            <w:pPr>
              <w:spacing w:after="0" w:line="240" w:lineRule="auto"/>
              <w:jc w:val="center"/>
              <w:rPr>
                <w:sz w:val="20"/>
                <w:szCs w:val="20"/>
                <w:lang w:val="en-US"/>
              </w:rPr>
            </w:pPr>
            <w:r w:rsidRPr="000F7D67">
              <w:rPr>
                <w:sz w:val="20"/>
                <w:szCs w:val="20"/>
                <w:lang w:val="en-US"/>
              </w:rPr>
              <w:t>p&lt;0.05</w:t>
            </w:r>
          </w:p>
        </w:tc>
        <w:tc>
          <w:tcPr>
            <w:tcW w:w="0" w:type="auto"/>
            <w:shd w:val="clear" w:color="auto" w:fill="auto"/>
            <w:noWrap/>
            <w:hideMark/>
          </w:tcPr>
          <w:p w14:paraId="186AD6D6" w14:textId="77777777" w:rsidR="000F7D67" w:rsidRPr="00E1538F" w:rsidRDefault="000F7D67" w:rsidP="005F495A">
            <w:pPr>
              <w:spacing w:after="0" w:line="240" w:lineRule="auto"/>
              <w:jc w:val="center"/>
              <w:rPr>
                <w:sz w:val="20"/>
                <w:szCs w:val="20"/>
                <w:lang w:val="en-US"/>
              </w:rPr>
            </w:pPr>
            <w:r w:rsidRPr="00E1538F">
              <w:rPr>
                <w:sz w:val="20"/>
                <w:szCs w:val="20"/>
                <w:lang w:val="en-US"/>
              </w:rPr>
              <w:t>0</w:t>
            </w:r>
            <w:r>
              <w:rPr>
                <w:sz w:val="20"/>
                <w:szCs w:val="20"/>
                <w:lang w:val="en-US"/>
              </w:rPr>
              <w:t>.</w:t>
            </w:r>
            <w:r w:rsidRPr="00E1538F">
              <w:rPr>
                <w:sz w:val="20"/>
                <w:szCs w:val="20"/>
                <w:lang w:val="en-US"/>
              </w:rPr>
              <w:t>0159</w:t>
            </w:r>
          </w:p>
        </w:tc>
        <w:tc>
          <w:tcPr>
            <w:tcW w:w="0" w:type="auto"/>
            <w:shd w:val="clear" w:color="auto" w:fill="auto"/>
            <w:noWrap/>
            <w:hideMark/>
          </w:tcPr>
          <w:p w14:paraId="55C09C18" w14:textId="77777777" w:rsidR="000F7D67" w:rsidRPr="00E1538F" w:rsidRDefault="000F7D67" w:rsidP="005F495A">
            <w:pPr>
              <w:spacing w:after="0" w:line="240" w:lineRule="auto"/>
              <w:jc w:val="center"/>
              <w:rPr>
                <w:sz w:val="20"/>
                <w:szCs w:val="20"/>
                <w:lang w:val="en-US"/>
              </w:rPr>
            </w:pPr>
            <w:r w:rsidRPr="00E1538F">
              <w:rPr>
                <w:sz w:val="20"/>
                <w:szCs w:val="20"/>
                <w:lang w:val="en-US"/>
              </w:rPr>
              <w:t>0</w:t>
            </w:r>
            <w:r>
              <w:rPr>
                <w:sz w:val="20"/>
                <w:szCs w:val="20"/>
                <w:lang w:val="en-US"/>
              </w:rPr>
              <w:t>.</w:t>
            </w:r>
            <w:r w:rsidRPr="00E1538F">
              <w:rPr>
                <w:sz w:val="20"/>
                <w:szCs w:val="20"/>
                <w:lang w:val="en-US"/>
              </w:rPr>
              <w:t>0247</w:t>
            </w:r>
          </w:p>
        </w:tc>
        <w:tc>
          <w:tcPr>
            <w:tcW w:w="0" w:type="auto"/>
            <w:shd w:val="clear" w:color="auto" w:fill="auto"/>
            <w:noWrap/>
          </w:tcPr>
          <w:p w14:paraId="59312214" w14:textId="04F60ACF" w:rsidR="000F7D67" w:rsidRPr="00493A9D" w:rsidRDefault="000F7D67" w:rsidP="005F495A">
            <w:pPr>
              <w:spacing w:after="0" w:line="240" w:lineRule="auto"/>
              <w:jc w:val="center"/>
              <w:rPr>
                <w:sz w:val="20"/>
                <w:szCs w:val="20"/>
                <w:lang w:val="en-US"/>
              </w:rPr>
            </w:pPr>
            <w:r w:rsidRPr="000F7D67">
              <w:rPr>
                <w:sz w:val="20"/>
                <w:szCs w:val="20"/>
                <w:lang w:val="en-US"/>
              </w:rPr>
              <w:t>p&lt;0.05</w:t>
            </w:r>
          </w:p>
        </w:tc>
      </w:tr>
      <w:tr w:rsidR="000F7D67" w:rsidRPr="00E1538F" w14:paraId="5F521D52" w14:textId="77777777" w:rsidTr="008B1F00">
        <w:trPr>
          <w:trHeight w:val="288"/>
        </w:trPr>
        <w:tc>
          <w:tcPr>
            <w:tcW w:w="0" w:type="auto"/>
            <w:shd w:val="clear" w:color="auto" w:fill="auto"/>
            <w:noWrap/>
          </w:tcPr>
          <w:p w14:paraId="77938F02" w14:textId="24C9BBF3" w:rsidR="000F7D67" w:rsidRPr="00956BDB" w:rsidRDefault="000F7D67" w:rsidP="005F495A">
            <w:pPr>
              <w:spacing w:after="0" w:line="240" w:lineRule="auto"/>
              <w:rPr>
                <w:i/>
                <w:sz w:val="20"/>
                <w:szCs w:val="20"/>
                <w:lang w:val="en-US"/>
              </w:rPr>
            </w:pPr>
            <w:r w:rsidRPr="00956BDB">
              <w:rPr>
                <w:i/>
                <w:sz w:val="20"/>
                <w:szCs w:val="20"/>
                <w:lang w:val="en-US"/>
              </w:rPr>
              <w:t>Xist</w:t>
            </w:r>
          </w:p>
        </w:tc>
        <w:tc>
          <w:tcPr>
            <w:tcW w:w="0" w:type="auto"/>
            <w:shd w:val="clear" w:color="auto" w:fill="auto"/>
            <w:noWrap/>
          </w:tcPr>
          <w:p w14:paraId="72E245EC" w14:textId="77777777" w:rsidR="000F7D67" w:rsidRPr="00E1538F" w:rsidRDefault="000F7D67" w:rsidP="005F495A">
            <w:pPr>
              <w:spacing w:after="0" w:line="240" w:lineRule="auto"/>
              <w:jc w:val="center"/>
              <w:rPr>
                <w:sz w:val="20"/>
                <w:szCs w:val="20"/>
                <w:lang w:val="en-US"/>
              </w:rPr>
            </w:pPr>
            <w:r w:rsidRPr="00E1538F">
              <w:rPr>
                <w:sz w:val="20"/>
                <w:szCs w:val="20"/>
                <w:lang w:val="en-US"/>
              </w:rPr>
              <w:t>4322</w:t>
            </w:r>
            <w:r>
              <w:rPr>
                <w:sz w:val="20"/>
                <w:szCs w:val="20"/>
                <w:lang w:val="en-US"/>
              </w:rPr>
              <w:t>.</w:t>
            </w:r>
            <w:r w:rsidRPr="00E1538F">
              <w:rPr>
                <w:sz w:val="20"/>
                <w:szCs w:val="20"/>
                <w:lang w:val="en-US"/>
              </w:rPr>
              <w:t>4</w:t>
            </w:r>
          </w:p>
        </w:tc>
        <w:tc>
          <w:tcPr>
            <w:tcW w:w="0" w:type="auto"/>
            <w:shd w:val="clear" w:color="auto" w:fill="auto"/>
            <w:noWrap/>
          </w:tcPr>
          <w:p w14:paraId="6DA154DC" w14:textId="77777777" w:rsidR="000F7D67" w:rsidRPr="00E1538F" w:rsidRDefault="000F7D67" w:rsidP="005F495A">
            <w:pPr>
              <w:spacing w:after="0" w:line="240" w:lineRule="auto"/>
              <w:jc w:val="center"/>
              <w:rPr>
                <w:sz w:val="20"/>
                <w:szCs w:val="20"/>
                <w:lang w:val="en-US"/>
              </w:rPr>
            </w:pPr>
            <w:r w:rsidRPr="00E1538F">
              <w:rPr>
                <w:sz w:val="20"/>
                <w:szCs w:val="20"/>
                <w:lang w:val="en-US"/>
              </w:rPr>
              <w:t>28</w:t>
            </w:r>
            <w:r>
              <w:rPr>
                <w:sz w:val="20"/>
                <w:szCs w:val="20"/>
                <w:lang w:val="en-US"/>
              </w:rPr>
              <w:t>.</w:t>
            </w:r>
            <w:r w:rsidRPr="00E1538F">
              <w:rPr>
                <w:sz w:val="20"/>
                <w:szCs w:val="20"/>
                <w:lang w:val="en-US"/>
              </w:rPr>
              <w:t>9</w:t>
            </w:r>
          </w:p>
        </w:tc>
        <w:tc>
          <w:tcPr>
            <w:tcW w:w="0" w:type="auto"/>
            <w:shd w:val="clear" w:color="auto" w:fill="auto"/>
            <w:noWrap/>
          </w:tcPr>
          <w:p w14:paraId="61416BF0" w14:textId="30DA02FC" w:rsidR="000F7D67" w:rsidRPr="00493A9D" w:rsidRDefault="000F7D67" w:rsidP="005F495A">
            <w:pPr>
              <w:spacing w:after="0" w:line="240" w:lineRule="auto"/>
              <w:jc w:val="center"/>
              <w:rPr>
                <w:sz w:val="20"/>
                <w:szCs w:val="20"/>
                <w:lang w:val="en-US"/>
              </w:rPr>
            </w:pPr>
            <w:r w:rsidRPr="000F7D67">
              <w:rPr>
                <w:sz w:val="20"/>
                <w:szCs w:val="20"/>
                <w:lang w:val="en-US"/>
              </w:rPr>
              <w:t>p&lt;0.05</w:t>
            </w:r>
          </w:p>
        </w:tc>
        <w:tc>
          <w:tcPr>
            <w:tcW w:w="0" w:type="auto"/>
            <w:shd w:val="clear" w:color="auto" w:fill="auto"/>
            <w:noWrap/>
          </w:tcPr>
          <w:p w14:paraId="25D6C54F" w14:textId="77777777" w:rsidR="000F7D67" w:rsidRPr="00E1538F" w:rsidRDefault="000F7D67" w:rsidP="005F495A">
            <w:pPr>
              <w:spacing w:after="0" w:line="240" w:lineRule="auto"/>
              <w:jc w:val="center"/>
              <w:rPr>
                <w:sz w:val="20"/>
                <w:szCs w:val="20"/>
                <w:lang w:val="en-US"/>
              </w:rPr>
            </w:pPr>
            <w:r w:rsidRPr="00E1538F">
              <w:rPr>
                <w:sz w:val="20"/>
                <w:szCs w:val="20"/>
                <w:lang w:val="en-US"/>
              </w:rPr>
              <w:t>2</w:t>
            </w:r>
            <w:r>
              <w:rPr>
                <w:sz w:val="20"/>
                <w:szCs w:val="20"/>
                <w:lang w:val="en-US"/>
              </w:rPr>
              <w:t>.</w:t>
            </w:r>
            <w:r w:rsidRPr="00E1538F">
              <w:rPr>
                <w:sz w:val="20"/>
                <w:szCs w:val="20"/>
                <w:lang w:val="en-US"/>
              </w:rPr>
              <w:t>7740</w:t>
            </w:r>
          </w:p>
        </w:tc>
        <w:tc>
          <w:tcPr>
            <w:tcW w:w="0" w:type="auto"/>
            <w:shd w:val="clear" w:color="auto" w:fill="auto"/>
            <w:noWrap/>
          </w:tcPr>
          <w:p w14:paraId="3B5C297D" w14:textId="77777777" w:rsidR="000F7D67" w:rsidRPr="00E1538F" w:rsidRDefault="000F7D67" w:rsidP="005F495A">
            <w:pPr>
              <w:spacing w:after="0" w:line="240" w:lineRule="auto"/>
              <w:jc w:val="center"/>
              <w:rPr>
                <w:sz w:val="20"/>
                <w:szCs w:val="20"/>
                <w:lang w:val="en-US"/>
              </w:rPr>
            </w:pPr>
            <w:r w:rsidRPr="00E1538F">
              <w:rPr>
                <w:sz w:val="20"/>
                <w:szCs w:val="20"/>
                <w:lang w:val="en-US"/>
              </w:rPr>
              <w:t>0</w:t>
            </w:r>
            <w:r>
              <w:rPr>
                <w:sz w:val="20"/>
                <w:szCs w:val="20"/>
                <w:lang w:val="en-US"/>
              </w:rPr>
              <w:t>.</w:t>
            </w:r>
            <w:r w:rsidRPr="00E1538F">
              <w:rPr>
                <w:sz w:val="20"/>
                <w:szCs w:val="20"/>
                <w:lang w:val="en-US"/>
              </w:rPr>
              <w:t>0009</w:t>
            </w:r>
          </w:p>
        </w:tc>
        <w:tc>
          <w:tcPr>
            <w:tcW w:w="0" w:type="auto"/>
            <w:shd w:val="clear" w:color="auto" w:fill="auto"/>
            <w:noWrap/>
          </w:tcPr>
          <w:p w14:paraId="59B06651" w14:textId="78782A0D" w:rsidR="000F7D67" w:rsidRPr="00493A9D" w:rsidRDefault="000F7D67" w:rsidP="005F495A">
            <w:pPr>
              <w:spacing w:after="0" w:line="240" w:lineRule="auto"/>
              <w:jc w:val="center"/>
              <w:rPr>
                <w:sz w:val="20"/>
                <w:szCs w:val="20"/>
                <w:lang w:val="en-US"/>
              </w:rPr>
            </w:pPr>
            <w:r w:rsidRPr="000F7D67">
              <w:rPr>
                <w:sz w:val="20"/>
                <w:szCs w:val="20"/>
                <w:lang w:val="en-US"/>
              </w:rPr>
              <w:t>p&lt;0.05</w:t>
            </w:r>
          </w:p>
        </w:tc>
      </w:tr>
      <w:tr w:rsidR="00956BDB" w:rsidRPr="00E1538F" w14:paraId="410A1548" w14:textId="77777777" w:rsidTr="008B1F00">
        <w:trPr>
          <w:trHeight w:val="288"/>
        </w:trPr>
        <w:tc>
          <w:tcPr>
            <w:tcW w:w="0" w:type="auto"/>
            <w:shd w:val="clear" w:color="auto" w:fill="auto"/>
            <w:noWrap/>
          </w:tcPr>
          <w:p w14:paraId="6C3BC234" w14:textId="13FB3F60" w:rsidR="00956BDB" w:rsidRPr="00956BDB" w:rsidRDefault="00956BDB" w:rsidP="005F495A">
            <w:pPr>
              <w:spacing w:after="0" w:line="240" w:lineRule="auto"/>
              <w:rPr>
                <w:i/>
                <w:sz w:val="20"/>
                <w:szCs w:val="20"/>
                <w:lang w:val="en-US"/>
              </w:rPr>
            </w:pPr>
            <w:r w:rsidRPr="00956BDB">
              <w:rPr>
                <w:i/>
                <w:sz w:val="20"/>
                <w:szCs w:val="20"/>
                <w:lang w:val="en-US"/>
              </w:rPr>
              <w:t>Cd226</w:t>
            </w:r>
          </w:p>
        </w:tc>
        <w:tc>
          <w:tcPr>
            <w:tcW w:w="0" w:type="auto"/>
            <w:shd w:val="clear" w:color="auto" w:fill="auto"/>
            <w:noWrap/>
          </w:tcPr>
          <w:p w14:paraId="4B9648EA" w14:textId="77777777" w:rsidR="00956BDB" w:rsidRPr="00E1538F" w:rsidRDefault="00956BDB" w:rsidP="005F495A">
            <w:pPr>
              <w:spacing w:after="0" w:line="240" w:lineRule="auto"/>
              <w:jc w:val="center"/>
              <w:rPr>
                <w:sz w:val="20"/>
                <w:szCs w:val="20"/>
                <w:lang w:val="en-US"/>
              </w:rPr>
            </w:pPr>
            <w:r w:rsidRPr="00E1538F">
              <w:rPr>
                <w:sz w:val="20"/>
                <w:szCs w:val="20"/>
                <w:lang w:val="en-US"/>
              </w:rPr>
              <w:t>33</w:t>
            </w:r>
            <w:r>
              <w:rPr>
                <w:sz w:val="20"/>
                <w:szCs w:val="20"/>
                <w:lang w:val="en-US"/>
              </w:rPr>
              <w:t>.</w:t>
            </w:r>
            <w:r w:rsidRPr="00E1538F">
              <w:rPr>
                <w:sz w:val="20"/>
                <w:szCs w:val="20"/>
                <w:lang w:val="en-US"/>
              </w:rPr>
              <w:t>6</w:t>
            </w:r>
          </w:p>
        </w:tc>
        <w:tc>
          <w:tcPr>
            <w:tcW w:w="0" w:type="auto"/>
            <w:shd w:val="clear" w:color="auto" w:fill="auto"/>
            <w:noWrap/>
          </w:tcPr>
          <w:p w14:paraId="5F7814F1" w14:textId="77777777" w:rsidR="00956BDB" w:rsidRPr="00E1538F" w:rsidRDefault="00956BDB" w:rsidP="005F495A">
            <w:pPr>
              <w:spacing w:after="0" w:line="240" w:lineRule="auto"/>
              <w:jc w:val="center"/>
              <w:rPr>
                <w:sz w:val="20"/>
                <w:szCs w:val="20"/>
                <w:lang w:val="en-US"/>
              </w:rPr>
            </w:pPr>
            <w:r w:rsidRPr="00E1538F">
              <w:rPr>
                <w:sz w:val="20"/>
                <w:szCs w:val="20"/>
                <w:lang w:val="en-US"/>
              </w:rPr>
              <w:t>33</w:t>
            </w:r>
            <w:r>
              <w:rPr>
                <w:sz w:val="20"/>
                <w:szCs w:val="20"/>
                <w:lang w:val="en-US"/>
              </w:rPr>
              <w:t>.</w:t>
            </w:r>
            <w:r w:rsidRPr="00E1538F">
              <w:rPr>
                <w:sz w:val="20"/>
                <w:szCs w:val="20"/>
                <w:lang w:val="en-US"/>
              </w:rPr>
              <w:t>6</w:t>
            </w:r>
          </w:p>
        </w:tc>
        <w:tc>
          <w:tcPr>
            <w:tcW w:w="0" w:type="auto"/>
            <w:shd w:val="clear" w:color="auto" w:fill="auto"/>
            <w:noWrap/>
          </w:tcPr>
          <w:p w14:paraId="1CC85CE3" w14:textId="5EB80312" w:rsidR="00956BDB" w:rsidRPr="00493A9D" w:rsidRDefault="00956BDB" w:rsidP="005F495A">
            <w:pPr>
              <w:spacing w:after="0" w:line="240" w:lineRule="auto"/>
              <w:jc w:val="center"/>
              <w:rPr>
                <w:sz w:val="20"/>
                <w:szCs w:val="20"/>
                <w:lang w:val="en-US"/>
              </w:rPr>
            </w:pPr>
          </w:p>
        </w:tc>
        <w:tc>
          <w:tcPr>
            <w:tcW w:w="0" w:type="auto"/>
            <w:shd w:val="clear" w:color="auto" w:fill="auto"/>
            <w:noWrap/>
          </w:tcPr>
          <w:p w14:paraId="4DA02331" w14:textId="77777777" w:rsidR="00956BDB" w:rsidRPr="00E1538F" w:rsidRDefault="00956BDB" w:rsidP="005F495A">
            <w:pPr>
              <w:spacing w:after="0" w:line="240" w:lineRule="auto"/>
              <w:jc w:val="center"/>
              <w:rPr>
                <w:sz w:val="20"/>
                <w:szCs w:val="20"/>
                <w:lang w:val="en-US"/>
              </w:rPr>
            </w:pPr>
            <w:r w:rsidRPr="00E1538F">
              <w:rPr>
                <w:sz w:val="20"/>
                <w:szCs w:val="20"/>
                <w:lang w:val="en-US"/>
              </w:rPr>
              <w:t>0</w:t>
            </w:r>
            <w:r>
              <w:rPr>
                <w:sz w:val="20"/>
                <w:szCs w:val="20"/>
                <w:lang w:val="en-US"/>
              </w:rPr>
              <w:t>.</w:t>
            </w:r>
            <w:r w:rsidRPr="00E1538F">
              <w:rPr>
                <w:sz w:val="20"/>
                <w:szCs w:val="20"/>
                <w:lang w:val="en-US"/>
              </w:rPr>
              <w:t>0032</w:t>
            </w:r>
          </w:p>
        </w:tc>
        <w:tc>
          <w:tcPr>
            <w:tcW w:w="0" w:type="auto"/>
            <w:shd w:val="clear" w:color="auto" w:fill="auto"/>
            <w:noWrap/>
          </w:tcPr>
          <w:p w14:paraId="1372E785" w14:textId="77777777" w:rsidR="00956BDB" w:rsidRPr="00E1538F" w:rsidRDefault="00956BDB" w:rsidP="005F495A">
            <w:pPr>
              <w:spacing w:after="0" w:line="240" w:lineRule="auto"/>
              <w:jc w:val="center"/>
              <w:rPr>
                <w:sz w:val="20"/>
                <w:szCs w:val="20"/>
                <w:lang w:val="en-US"/>
              </w:rPr>
            </w:pPr>
            <w:r w:rsidRPr="00E1538F">
              <w:rPr>
                <w:sz w:val="20"/>
                <w:szCs w:val="20"/>
                <w:lang w:val="en-US"/>
              </w:rPr>
              <w:t>0</w:t>
            </w:r>
            <w:r>
              <w:rPr>
                <w:sz w:val="20"/>
                <w:szCs w:val="20"/>
                <w:lang w:val="en-US"/>
              </w:rPr>
              <w:t>.</w:t>
            </w:r>
            <w:r w:rsidRPr="00E1538F">
              <w:rPr>
                <w:sz w:val="20"/>
                <w:szCs w:val="20"/>
                <w:lang w:val="en-US"/>
              </w:rPr>
              <w:t>0042</w:t>
            </w:r>
          </w:p>
        </w:tc>
        <w:tc>
          <w:tcPr>
            <w:tcW w:w="0" w:type="auto"/>
            <w:shd w:val="clear" w:color="auto" w:fill="auto"/>
            <w:noWrap/>
          </w:tcPr>
          <w:p w14:paraId="3A288F31" w14:textId="0A1EE807" w:rsidR="00956BDB" w:rsidRPr="00493A9D" w:rsidRDefault="00956BDB" w:rsidP="005F495A">
            <w:pPr>
              <w:spacing w:after="0" w:line="240" w:lineRule="auto"/>
              <w:jc w:val="center"/>
              <w:rPr>
                <w:sz w:val="20"/>
                <w:szCs w:val="20"/>
                <w:lang w:val="en-US"/>
              </w:rPr>
            </w:pPr>
          </w:p>
        </w:tc>
      </w:tr>
    </w:tbl>
    <w:p w14:paraId="3ADF33C3" w14:textId="77777777" w:rsidR="0099187A" w:rsidRPr="00E1538F" w:rsidRDefault="0099187A" w:rsidP="005F495A">
      <w:pPr>
        <w:spacing w:after="0" w:line="480" w:lineRule="auto"/>
        <w:rPr>
          <w:lang w:val="en-US"/>
        </w:rPr>
      </w:pPr>
    </w:p>
    <w:p w14:paraId="468ECE71" w14:textId="77777777" w:rsidR="005F495A" w:rsidRDefault="005F495A" w:rsidP="005F495A">
      <w:pPr>
        <w:pStyle w:val="NormalWeb"/>
        <w:spacing w:before="0" w:beforeAutospacing="0" w:after="0" w:afterAutospacing="0" w:line="480" w:lineRule="auto"/>
        <w:rPr>
          <w:rFonts w:ascii="Calibri" w:hAnsi="Calibri"/>
          <w:b/>
          <w:sz w:val="22"/>
          <w:szCs w:val="22"/>
        </w:rPr>
      </w:pPr>
      <w:r w:rsidRPr="00661E31">
        <w:rPr>
          <w:rFonts w:ascii="Calibri" w:hAnsi="Calibri"/>
          <w:b/>
          <w:sz w:val="22"/>
          <w:szCs w:val="22"/>
        </w:rPr>
        <w:t>References</w:t>
      </w:r>
    </w:p>
    <w:p w14:paraId="0E670288" w14:textId="77777777" w:rsidR="005F495A" w:rsidRDefault="005F495A" w:rsidP="005F495A">
      <w:pPr>
        <w:pStyle w:val="NormalWeb"/>
        <w:spacing w:before="0" w:beforeAutospacing="0" w:after="0" w:afterAutospacing="0" w:line="480" w:lineRule="auto"/>
        <w:divId w:val="1979142785"/>
        <w:rPr>
          <w:rFonts w:ascii="Calibri" w:hAnsi="Calibri"/>
          <w:sz w:val="22"/>
          <w:szCs w:val="22"/>
        </w:rPr>
      </w:pPr>
      <w:r>
        <w:lastRenderedPageBreak/>
        <w:fldChar w:fldCharType="begin"/>
      </w:r>
      <w:r>
        <w:instrText>ADDIN RW.BIB</w:instrText>
      </w:r>
      <w:r>
        <w:fldChar w:fldCharType="separate"/>
      </w:r>
      <w:r>
        <w:rPr>
          <w:rFonts w:ascii="Calibri" w:hAnsi="Calibri"/>
          <w:sz w:val="22"/>
          <w:szCs w:val="22"/>
        </w:rPr>
        <w:t xml:space="preserve">1. Sirakov M, Borra M, Cambuli FM, Plateroti M. Defining suitable reference genes for RT-qPCR analysis on intestinal epithelial cells. Mol Biotechnol. 2013;54 3 :930-8; doi: 10.1007/s12033-012-9643-3 [doi]. </w:t>
      </w:r>
    </w:p>
    <w:p w14:paraId="6D76D0F4" w14:textId="3F11D502" w:rsidR="005F495A" w:rsidRPr="00E1538F" w:rsidRDefault="005F495A" w:rsidP="005F495A">
      <w:pPr>
        <w:spacing w:after="0" w:line="480" w:lineRule="auto"/>
        <w:rPr>
          <w:lang w:val="en-US"/>
        </w:rPr>
      </w:pPr>
      <w:r>
        <w:rPr>
          <w:lang w:val="en-US"/>
        </w:rPr>
        <w:fldChar w:fldCharType="end"/>
      </w:r>
    </w:p>
    <w:sectPr w:rsidR="005F495A" w:rsidRPr="00E1538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EEB3D" w14:textId="77777777" w:rsidR="000328EA" w:rsidRDefault="000328EA" w:rsidP="004F48D7">
      <w:pPr>
        <w:spacing w:after="0" w:line="240" w:lineRule="auto"/>
      </w:pPr>
      <w:r>
        <w:separator/>
      </w:r>
    </w:p>
  </w:endnote>
  <w:endnote w:type="continuationSeparator" w:id="0">
    <w:p w14:paraId="7B48C754" w14:textId="77777777" w:rsidR="000328EA" w:rsidRDefault="000328EA" w:rsidP="004F4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8374588"/>
      <w:docPartObj>
        <w:docPartGallery w:val="Page Numbers (Bottom of Page)"/>
        <w:docPartUnique/>
      </w:docPartObj>
    </w:sdtPr>
    <w:sdtEndPr>
      <w:rPr>
        <w:noProof/>
      </w:rPr>
    </w:sdtEndPr>
    <w:sdtContent>
      <w:p w14:paraId="6AD5906E" w14:textId="50F02749" w:rsidR="004F48D7" w:rsidRDefault="004F48D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C80AB08" w14:textId="77777777" w:rsidR="004F48D7" w:rsidRDefault="004F48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E465B4" w14:textId="77777777" w:rsidR="000328EA" w:rsidRDefault="000328EA" w:rsidP="004F48D7">
      <w:pPr>
        <w:spacing w:after="0" w:line="240" w:lineRule="auto"/>
      </w:pPr>
      <w:r>
        <w:separator/>
      </w:r>
    </w:p>
  </w:footnote>
  <w:footnote w:type="continuationSeparator" w:id="0">
    <w:p w14:paraId="628F5CE7" w14:textId="77777777" w:rsidR="000328EA" w:rsidRDefault="000328EA" w:rsidP="004F48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597F7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513"/>
    <w:rsid w:val="000328EA"/>
    <w:rsid w:val="000C3513"/>
    <w:rsid w:val="000E192F"/>
    <w:rsid w:val="000F7D67"/>
    <w:rsid w:val="00180650"/>
    <w:rsid w:val="001843C9"/>
    <w:rsid w:val="002C2A89"/>
    <w:rsid w:val="00374217"/>
    <w:rsid w:val="003F1E28"/>
    <w:rsid w:val="00432811"/>
    <w:rsid w:val="0047059C"/>
    <w:rsid w:val="00487361"/>
    <w:rsid w:val="00493A9D"/>
    <w:rsid w:val="004B2D4E"/>
    <w:rsid w:val="004F48D7"/>
    <w:rsid w:val="005F3ACC"/>
    <w:rsid w:val="005F495A"/>
    <w:rsid w:val="006E567F"/>
    <w:rsid w:val="007424C3"/>
    <w:rsid w:val="007B404C"/>
    <w:rsid w:val="008B1F00"/>
    <w:rsid w:val="008D0A8C"/>
    <w:rsid w:val="00956BDB"/>
    <w:rsid w:val="0097594E"/>
    <w:rsid w:val="0099187A"/>
    <w:rsid w:val="009A4B32"/>
    <w:rsid w:val="00A541CF"/>
    <w:rsid w:val="00AC4D54"/>
    <w:rsid w:val="00BF427C"/>
    <w:rsid w:val="00C21636"/>
    <w:rsid w:val="00C33115"/>
    <w:rsid w:val="00C81173"/>
    <w:rsid w:val="00C90DDE"/>
    <w:rsid w:val="00CD3F6F"/>
    <w:rsid w:val="00D26915"/>
    <w:rsid w:val="00D32B64"/>
    <w:rsid w:val="00D812E1"/>
    <w:rsid w:val="00DD693C"/>
    <w:rsid w:val="00E04F92"/>
    <w:rsid w:val="00E1538F"/>
    <w:rsid w:val="00E63576"/>
    <w:rsid w:val="00ED338D"/>
    <w:rsid w:val="00EF2E86"/>
    <w:rsid w:val="00F4457A"/>
    <w:rsid w:val="00FC34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9E145"/>
  <w15:docId w15:val="{256C38A2-C911-4FD9-9153-0C3114E53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1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C33115"/>
    <w:rPr>
      <w:sz w:val="16"/>
      <w:szCs w:val="16"/>
    </w:rPr>
  </w:style>
  <w:style w:type="paragraph" w:styleId="CommentText">
    <w:name w:val="annotation text"/>
    <w:basedOn w:val="Normal"/>
    <w:link w:val="CommentTextChar"/>
    <w:uiPriority w:val="99"/>
    <w:semiHidden/>
    <w:unhideWhenUsed/>
    <w:rsid w:val="00C33115"/>
    <w:rPr>
      <w:sz w:val="20"/>
      <w:szCs w:val="20"/>
    </w:rPr>
  </w:style>
  <w:style w:type="character" w:customStyle="1" w:styleId="CommentTextChar">
    <w:name w:val="Comment Text Char"/>
    <w:link w:val="CommentText"/>
    <w:uiPriority w:val="99"/>
    <w:semiHidden/>
    <w:rsid w:val="00C33115"/>
    <w:rPr>
      <w:lang w:eastAsia="en-US"/>
    </w:rPr>
  </w:style>
  <w:style w:type="paragraph" w:styleId="CommentSubject">
    <w:name w:val="annotation subject"/>
    <w:basedOn w:val="CommentText"/>
    <w:next w:val="CommentText"/>
    <w:link w:val="CommentSubjectChar"/>
    <w:uiPriority w:val="99"/>
    <w:semiHidden/>
    <w:unhideWhenUsed/>
    <w:rsid w:val="00C33115"/>
    <w:rPr>
      <w:b/>
      <w:bCs/>
    </w:rPr>
  </w:style>
  <w:style w:type="character" w:customStyle="1" w:styleId="CommentSubjectChar">
    <w:name w:val="Comment Subject Char"/>
    <w:link w:val="CommentSubject"/>
    <w:uiPriority w:val="99"/>
    <w:semiHidden/>
    <w:rsid w:val="00C33115"/>
    <w:rPr>
      <w:b/>
      <w:bCs/>
      <w:lang w:eastAsia="en-US"/>
    </w:rPr>
  </w:style>
  <w:style w:type="paragraph" w:styleId="BalloonText">
    <w:name w:val="Balloon Text"/>
    <w:basedOn w:val="Normal"/>
    <w:link w:val="BalloonTextChar"/>
    <w:uiPriority w:val="99"/>
    <w:semiHidden/>
    <w:unhideWhenUsed/>
    <w:rsid w:val="00C3311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33115"/>
    <w:rPr>
      <w:rFonts w:ascii="Segoe UI" w:hAnsi="Segoe UI" w:cs="Segoe UI"/>
      <w:sz w:val="18"/>
      <w:szCs w:val="18"/>
      <w:lang w:eastAsia="en-US"/>
    </w:rPr>
  </w:style>
  <w:style w:type="paragraph" w:styleId="ListParagraph">
    <w:name w:val="List Paragraph"/>
    <w:basedOn w:val="Normal"/>
    <w:uiPriority w:val="34"/>
    <w:qFormat/>
    <w:rsid w:val="00A541CF"/>
    <w:pPr>
      <w:pBdr>
        <w:top w:val="nil"/>
        <w:left w:val="nil"/>
        <w:bottom w:val="nil"/>
        <w:right w:val="nil"/>
        <w:between w:val="nil"/>
        <w:bar w:val="nil"/>
      </w:pBdr>
      <w:spacing w:after="0" w:line="240" w:lineRule="auto"/>
      <w:ind w:left="720"/>
      <w:contextualSpacing/>
    </w:pPr>
    <w:rPr>
      <w:rFonts w:ascii="Times New Roman" w:eastAsia="Arial Unicode MS" w:hAnsi="Times New Roman"/>
      <w:sz w:val="24"/>
      <w:szCs w:val="24"/>
      <w:bdr w:val="nil"/>
      <w:lang w:val="en-US"/>
    </w:rPr>
  </w:style>
  <w:style w:type="character" w:styleId="Hyperlink">
    <w:name w:val="Hyperlink"/>
    <w:basedOn w:val="DefaultParagraphFont"/>
    <w:uiPriority w:val="99"/>
    <w:semiHidden/>
    <w:unhideWhenUsed/>
    <w:rsid w:val="00180650"/>
    <w:rPr>
      <w:color w:val="0000FF"/>
      <w:u w:val="single"/>
    </w:rPr>
  </w:style>
  <w:style w:type="character" w:styleId="FollowedHyperlink">
    <w:name w:val="FollowedHyperlink"/>
    <w:basedOn w:val="DefaultParagraphFont"/>
    <w:uiPriority w:val="99"/>
    <w:semiHidden/>
    <w:unhideWhenUsed/>
    <w:rsid w:val="0097594E"/>
    <w:rPr>
      <w:color w:val="954F72" w:themeColor="followedHyperlink"/>
      <w:u w:val="single"/>
    </w:rPr>
  </w:style>
  <w:style w:type="paragraph" w:styleId="NormalWeb">
    <w:name w:val="Normal (Web)"/>
    <w:basedOn w:val="Normal"/>
    <w:uiPriority w:val="99"/>
    <w:unhideWhenUsed/>
    <w:rsid w:val="005F495A"/>
    <w:pPr>
      <w:spacing w:before="100" w:beforeAutospacing="1" w:after="100" w:afterAutospacing="1" w:line="240" w:lineRule="auto"/>
    </w:pPr>
    <w:rPr>
      <w:rFonts w:ascii="Times New Roman" w:eastAsiaTheme="minorEastAsia" w:hAnsi="Times New Roman"/>
      <w:sz w:val="24"/>
      <w:szCs w:val="24"/>
      <w:lang w:val="en-US"/>
    </w:rPr>
  </w:style>
  <w:style w:type="paragraph" w:styleId="Header">
    <w:name w:val="header"/>
    <w:basedOn w:val="Normal"/>
    <w:link w:val="HeaderChar"/>
    <w:uiPriority w:val="99"/>
    <w:unhideWhenUsed/>
    <w:rsid w:val="004F48D7"/>
    <w:pPr>
      <w:tabs>
        <w:tab w:val="center" w:pos="4536"/>
        <w:tab w:val="right" w:pos="9072"/>
      </w:tabs>
      <w:spacing w:after="0" w:line="240" w:lineRule="auto"/>
    </w:pPr>
  </w:style>
  <w:style w:type="character" w:customStyle="1" w:styleId="HeaderChar">
    <w:name w:val="Header Char"/>
    <w:basedOn w:val="DefaultParagraphFont"/>
    <w:link w:val="Header"/>
    <w:uiPriority w:val="99"/>
    <w:rsid w:val="004F48D7"/>
    <w:rPr>
      <w:sz w:val="22"/>
      <w:szCs w:val="22"/>
      <w:lang w:eastAsia="en-US"/>
    </w:rPr>
  </w:style>
  <w:style w:type="paragraph" w:styleId="Footer">
    <w:name w:val="footer"/>
    <w:basedOn w:val="Normal"/>
    <w:link w:val="FooterChar"/>
    <w:uiPriority w:val="99"/>
    <w:unhideWhenUsed/>
    <w:rsid w:val="004F48D7"/>
    <w:pPr>
      <w:tabs>
        <w:tab w:val="center" w:pos="4536"/>
        <w:tab w:val="right" w:pos="9072"/>
      </w:tabs>
      <w:spacing w:after="0" w:line="240" w:lineRule="auto"/>
    </w:pPr>
  </w:style>
  <w:style w:type="character" w:customStyle="1" w:styleId="FooterChar">
    <w:name w:val="Footer Char"/>
    <w:basedOn w:val="DefaultParagraphFont"/>
    <w:link w:val="Footer"/>
    <w:uiPriority w:val="99"/>
    <w:rsid w:val="004F48D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6035">
      <w:bodyDiv w:val="1"/>
      <w:marLeft w:val="0"/>
      <w:marRight w:val="0"/>
      <w:marTop w:val="0"/>
      <w:marBottom w:val="0"/>
      <w:divBdr>
        <w:top w:val="none" w:sz="0" w:space="0" w:color="auto"/>
        <w:left w:val="none" w:sz="0" w:space="0" w:color="auto"/>
        <w:bottom w:val="none" w:sz="0" w:space="0" w:color="auto"/>
        <w:right w:val="none" w:sz="0" w:space="0" w:color="auto"/>
      </w:divBdr>
    </w:div>
    <w:div w:id="168909775">
      <w:bodyDiv w:val="1"/>
      <w:marLeft w:val="0"/>
      <w:marRight w:val="0"/>
      <w:marTop w:val="0"/>
      <w:marBottom w:val="0"/>
      <w:divBdr>
        <w:top w:val="none" w:sz="0" w:space="0" w:color="auto"/>
        <w:left w:val="none" w:sz="0" w:space="0" w:color="auto"/>
        <w:bottom w:val="none" w:sz="0" w:space="0" w:color="auto"/>
        <w:right w:val="none" w:sz="0" w:space="0" w:color="auto"/>
      </w:divBdr>
    </w:div>
    <w:div w:id="1342665154">
      <w:bodyDiv w:val="1"/>
      <w:marLeft w:val="0"/>
      <w:marRight w:val="0"/>
      <w:marTop w:val="0"/>
      <w:marBottom w:val="0"/>
      <w:divBdr>
        <w:top w:val="none" w:sz="0" w:space="0" w:color="auto"/>
        <w:left w:val="none" w:sz="0" w:space="0" w:color="auto"/>
        <w:bottom w:val="none" w:sz="0" w:space="0" w:color="auto"/>
        <w:right w:val="none" w:sz="0" w:space="0" w:color="auto"/>
      </w:divBdr>
    </w:div>
    <w:div w:id="1405376850">
      <w:bodyDiv w:val="1"/>
      <w:marLeft w:val="0"/>
      <w:marRight w:val="0"/>
      <w:marTop w:val="0"/>
      <w:marBottom w:val="0"/>
      <w:divBdr>
        <w:top w:val="none" w:sz="0" w:space="0" w:color="auto"/>
        <w:left w:val="none" w:sz="0" w:space="0" w:color="auto"/>
        <w:bottom w:val="none" w:sz="0" w:space="0" w:color="auto"/>
        <w:right w:val="none" w:sz="0" w:space="0" w:color="auto"/>
      </w:divBdr>
    </w:div>
    <w:div w:id="1631469840">
      <w:bodyDiv w:val="1"/>
      <w:marLeft w:val="0"/>
      <w:marRight w:val="0"/>
      <w:marTop w:val="0"/>
      <w:marBottom w:val="0"/>
      <w:divBdr>
        <w:top w:val="none" w:sz="0" w:space="0" w:color="auto"/>
        <w:left w:val="none" w:sz="0" w:space="0" w:color="auto"/>
        <w:bottom w:val="none" w:sz="0" w:space="0" w:color="auto"/>
        <w:right w:val="none" w:sz="0" w:space="0" w:color="auto"/>
      </w:divBdr>
    </w:div>
    <w:div w:id="1950813455">
      <w:bodyDiv w:val="1"/>
      <w:marLeft w:val="0"/>
      <w:marRight w:val="0"/>
      <w:marTop w:val="0"/>
      <w:marBottom w:val="0"/>
      <w:divBdr>
        <w:top w:val="none" w:sz="0" w:space="0" w:color="auto"/>
        <w:left w:val="none" w:sz="0" w:space="0" w:color="auto"/>
        <w:bottom w:val="none" w:sz="0" w:space="0" w:color="auto"/>
        <w:right w:val="none" w:sz="0" w:space="0" w:color="auto"/>
      </w:divBdr>
    </w:div>
    <w:div w:id="197914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rmofisher.com/taqman-gene-expression/product/Mm00478295_m1?CID=&amp;ICID=&amp;subtyp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17A53-8D5E-4A23-835D-65C4D5A61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795</Words>
  <Characters>4375</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t:lpstr>
      <vt:lpstr/>
    </vt:vector>
  </TitlesOfParts>
  <Company/>
  <LinksUpToDate>false</LinksUpToDate>
  <CharactersWithSpaces>5160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Marlies Elderman</dc:creator>
  <cp:keywords/>
  <cp:lastModifiedBy>Marlies Elderman</cp:lastModifiedBy>
  <cp:revision>2</cp:revision>
  <dcterms:created xsi:type="dcterms:W3CDTF">2018-05-10T12:27:00Z</dcterms:created>
  <dcterms:modified xsi:type="dcterms:W3CDTF">2018-05-10T12:27:00Z</dcterms:modified>
</cp:coreProperties>
</file>