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6540C" w14:textId="21FFA321" w:rsidR="009312D2" w:rsidRDefault="009312D2" w:rsidP="009312D2">
      <w:pPr>
        <w:widowControl/>
        <w:jc w:val="left"/>
      </w:pPr>
    </w:p>
    <w:tbl>
      <w:tblPr>
        <w:tblW w:w="16048" w:type="dxa"/>
        <w:jc w:val="center"/>
        <w:tblLook w:val="04A0" w:firstRow="1" w:lastRow="0" w:firstColumn="1" w:lastColumn="0" w:noHBand="0" w:noVBand="1"/>
      </w:tblPr>
      <w:tblGrid>
        <w:gridCol w:w="3000"/>
        <w:gridCol w:w="1120"/>
        <w:gridCol w:w="1380"/>
        <w:gridCol w:w="1620"/>
        <w:gridCol w:w="222"/>
        <w:gridCol w:w="1060"/>
        <w:gridCol w:w="1440"/>
        <w:gridCol w:w="1764"/>
        <w:gridCol w:w="222"/>
        <w:gridCol w:w="1060"/>
        <w:gridCol w:w="1380"/>
        <w:gridCol w:w="1780"/>
      </w:tblGrid>
      <w:tr w:rsidR="009312D2" w:rsidRPr="001F1F3A" w14:paraId="0A7E6774" w14:textId="77777777" w:rsidTr="00027738">
        <w:trPr>
          <w:trHeight w:val="280"/>
          <w:jc w:val="center"/>
        </w:trPr>
        <w:tc>
          <w:tcPr>
            <w:tcW w:w="116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FD2A" w14:textId="77777777" w:rsidR="009312D2" w:rsidRPr="001F1F3A" w:rsidRDefault="009312D2" w:rsidP="00C851DF">
            <w:pPr>
              <w:widowControl/>
              <w:spacing w:line="36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9312D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Table S</w:t>
            </w:r>
            <w:r w:rsidRPr="009312D2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3</w:t>
            </w: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Sex-specific hazard ratios (HRs) and 95%CIs between type 2 diabetes and dementia subtypes </w:t>
            </w:r>
            <w:r w:rsidRPr="001904C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further adjusted for </w:t>
            </w:r>
            <w:r w:rsidRPr="0057026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CVD status</w:t>
            </w: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25EC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BDA1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9CBC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AA91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</w:p>
        </w:tc>
      </w:tr>
      <w:tr w:rsidR="009312D2" w:rsidRPr="001F1F3A" w14:paraId="5CD6AADB" w14:textId="77777777" w:rsidTr="00027738">
        <w:trPr>
          <w:trHeight w:val="280"/>
          <w:jc w:val="center"/>
        </w:trPr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7A66" w14:textId="77777777" w:rsidR="009312D2" w:rsidRPr="001F1F3A" w:rsidRDefault="009312D2" w:rsidP="00C851DF">
            <w:pPr>
              <w:widowControl/>
              <w:spacing w:line="36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B69CE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All-cause dementia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6DA01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62DDB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Alzheimer's disease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0E11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A5E0C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Vascular Dementia</w:t>
            </w:r>
          </w:p>
        </w:tc>
      </w:tr>
      <w:tr w:rsidR="009312D2" w:rsidRPr="001F1F3A" w14:paraId="1F177CD8" w14:textId="77777777" w:rsidTr="00027738">
        <w:trPr>
          <w:trHeight w:val="520"/>
          <w:jc w:val="center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656BC0" w14:textId="77777777" w:rsidR="009312D2" w:rsidRPr="001F1F3A" w:rsidRDefault="009312D2" w:rsidP="00C851DF">
            <w:pPr>
              <w:widowControl/>
              <w:spacing w:line="36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37692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Dementia events (n)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8A65D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Events per 1000 person-years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232A35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Adjusted HR</w:t>
            </w:r>
          </w:p>
          <w:p w14:paraId="721706CC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(95% CI)*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CAE40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65CE0C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Dementia events (n)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EABDA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Events per 1000 person-years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3B006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Adjusted HR </w:t>
            </w:r>
          </w:p>
          <w:p w14:paraId="1BF4AA40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(95% CI)*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42B73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39838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Dementia events (n)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37415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Events per 1000 person-years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A93E5E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Adjusted HR </w:t>
            </w:r>
          </w:p>
          <w:p w14:paraId="11CA75D7" w14:textId="77777777" w:rsidR="009312D2" w:rsidRPr="00E64452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6445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(95% CI)*</w:t>
            </w:r>
          </w:p>
        </w:tc>
      </w:tr>
      <w:tr w:rsidR="009312D2" w:rsidRPr="001F1F3A" w14:paraId="43E91159" w14:textId="77777777" w:rsidTr="00027738">
        <w:trPr>
          <w:trHeight w:val="280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D25BC" w14:textId="77777777" w:rsidR="009312D2" w:rsidRPr="001F1F3A" w:rsidRDefault="009312D2" w:rsidP="00C851DF">
            <w:pPr>
              <w:widowControl/>
              <w:spacing w:line="36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People with no diabetes at all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9122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2561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BE84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767D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7D83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FE35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F524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67A1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6793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5550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817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888D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3C53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9312D2" w:rsidRPr="001F1F3A" w14:paraId="146EF225" w14:textId="77777777" w:rsidTr="00027738">
        <w:trPr>
          <w:trHeight w:val="280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B4AF6" w14:textId="77777777" w:rsidR="009312D2" w:rsidRPr="001F1F3A" w:rsidRDefault="009312D2" w:rsidP="00C851DF">
            <w:pPr>
              <w:widowControl/>
              <w:spacing w:line="36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People with type 2 diabetes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B215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ACFC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4C30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A507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E458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E5E6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91E7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3399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1E8A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898D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8B8A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312D2" w:rsidRPr="001F1F3A" w14:paraId="3C3FFD83" w14:textId="77777777" w:rsidTr="00027738">
        <w:trPr>
          <w:trHeight w:val="270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3414" w14:textId="77777777" w:rsidR="009312D2" w:rsidRPr="001F1F3A" w:rsidRDefault="009312D2" w:rsidP="00C851DF">
            <w:pPr>
              <w:widowControl/>
              <w:spacing w:line="360" w:lineRule="exact"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All patients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DDC6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562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CE2B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2E45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2.58 (2.31, 2.87)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076D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ABE7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8573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6006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2.23 (1.94, 2.56)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9874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5E8E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1AD7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9F39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3.35 (2.86, 3.92)</w:t>
            </w:r>
          </w:p>
        </w:tc>
      </w:tr>
      <w:tr w:rsidR="009312D2" w:rsidRPr="001F1F3A" w14:paraId="2D766E8C" w14:textId="77777777" w:rsidTr="00027738">
        <w:trPr>
          <w:trHeight w:val="280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6014" w14:textId="77777777" w:rsidR="009312D2" w:rsidRPr="001F1F3A" w:rsidRDefault="009312D2" w:rsidP="00C851DF">
            <w:pPr>
              <w:widowControl/>
              <w:spacing w:line="360" w:lineRule="exact"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Female patients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E923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9F96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F5FC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2.59 (2.19, 3.06)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C31B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8E58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8DE6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1.69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98C8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2.68 (2.19, 3.27)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FD89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322F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FE82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7501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2.50 (1.91, 3.26)</w:t>
            </w:r>
          </w:p>
        </w:tc>
      </w:tr>
      <w:tr w:rsidR="009312D2" w:rsidRPr="001F1F3A" w14:paraId="14BD3A1D" w14:textId="77777777" w:rsidTr="00027738">
        <w:trPr>
          <w:trHeight w:val="280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B9C4" w14:textId="77777777" w:rsidR="009312D2" w:rsidRPr="001F1F3A" w:rsidRDefault="009312D2" w:rsidP="00C851DF">
            <w:pPr>
              <w:widowControl/>
              <w:spacing w:line="360" w:lineRule="exact"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Male patients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63EE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5F21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3B46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2.58 (2.27, 2.93)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AE72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FFDD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A0D2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1.31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6279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1.97 (1.66, 2.35)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68B0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12A3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C3DE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EE85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3.87 (3.25, 4.61)</w:t>
            </w:r>
          </w:p>
        </w:tc>
      </w:tr>
      <w:tr w:rsidR="009312D2" w:rsidRPr="001F1F3A" w14:paraId="20B1FE5A" w14:textId="77777777" w:rsidTr="00027738">
        <w:trPr>
          <w:trHeight w:val="280"/>
          <w:jc w:val="center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B1D30" w14:textId="77777777" w:rsidR="009312D2" w:rsidRPr="001F1F3A" w:rsidRDefault="009312D2" w:rsidP="00C851DF">
            <w:pPr>
              <w:widowControl/>
              <w:spacing w:line="360" w:lineRule="exact"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Ratio of HR (Female/Male)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B8C2F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DC76E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8B76D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1.23 (1.00, 1.51)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1C32A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8F1AF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C8EBC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C72B3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1.60 (1.23, 2.08)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923E7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33DE6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A4006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70B1B" w14:textId="77777777" w:rsidR="009312D2" w:rsidRPr="001F1F3A" w:rsidRDefault="009312D2" w:rsidP="00C851DF">
            <w:pPr>
              <w:widowControl/>
              <w:spacing w:line="360" w:lineRule="exact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0.93 (0.67, 1.28)</w:t>
            </w:r>
          </w:p>
        </w:tc>
      </w:tr>
      <w:tr w:rsidR="009312D2" w:rsidRPr="001F1F3A" w14:paraId="6D874172" w14:textId="77777777" w:rsidTr="00027738">
        <w:trPr>
          <w:trHeight w:val="600"/>
          <w:jc w:val="center"/>
        </w:trPr>
        <w:tc>
          <w:tcPr>
            <w:tcW w:w="1604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779C4" w14:textId="77777777" w:rsidR="009312D2" w:rsidRPr="001F1F3A" w:rsidRDefault="009312D2" w:rsidP="00C851DF">
            <w:pPr>
              <w:widowControl/>
              <w:spacing w:line="36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* All HRs were adjusted for age at last follow up, race/ethnicity, educational years, income level, physical activity level, leisure activities, body mass index (BMI), smoking status, hypertension status APOE</w:t>
            </w:r>
            <w:r>
              <w:rPr>
                <w:rFonts w:ascii="Times New Roman" w:hAnsi="Times New Roman" w:cs="Times New Roman"/>
                <w:sz w:val="20"/>
              </w:rPr>
              <w:t>4 allele status</w:t>
            </w:r>
            <w:r w:rsidRPr="001F1F3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and CVD status.</w:t>
            </w:r>
          </w:p>
        </w:tc>
      </w:tr>
    </w:tbl>
    <w:p w14:paraId="5D6723E3" w14:textId="6721E5FA" w:rsidR="000755CF" w:rsidRPr="009312D2" w:rsidRDefault="009312D2" w:rsidP="00147839">
      <w:pPr>
        <w:widowControl/>
        <w:jc w:val="left"/>
        <w:rPr>
          <w:rFonts w:ascii="Times New Roman" w:hAnsi="Times New Roman" w:cs="Times New Roman"/>
        </w:rPr>
      </w:pPr>
      <w:r>
        <w:t xml:space="preserve"> </w:t>
      </w:r>
      <w:bookmarkStart w:id="0" w:name="_GoBack"/>
      <w:bookmarkEnd w:id="0"/>
    </w:p>
    <w:sectPr w:rsidR="000755CF" w:rsidRPr="009312D2" w:rsidSect="004563E4">
      <w:footerReference w:type="default" r:id="rId6"/>
      <w:pgSz w:w="16838" w:h="11906" w:orient="landscape" w:code="9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E384F" w14:textId="77777777" w:rsidR="00392E60" w:rsidRDefault="00392E60" w:rsidP="000755CF">
      <w:r>
        <w:separator/>
      </w:r>
    </w:p>
  </w:endnote>
  <w:endnote w:type="continuationSeparator" w:id="0">
    <w:p w14:paraId="197582B5" w14:textId="77777777" w:rsidR="00392E60" w:rsidRDefault="00392E60" w:rsidP="0007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8CD25" w14:textId="6268CBA2" w:rsidR="001553B1" w:rsidRDefault="001553B1" w:rsidP="009A368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6C567" w14:textId="77777777" w:rsidR="00392E60" w:rsidRDefault="00392E60" w:rsidP="000755CF">
      <w:r>
        <w:separator/>
      </w:r>
    </w:p>
  </w:footnote>
  <w:footnote w:type="continuationSeparator" w:id="0">
    <w:p w14:paraId="3FF51329" w14:textId="77777777" w:rsidR="00392E60" w:rsidRDefault="00392E60" w:rsidP="000755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E4D"/>
    <w:rsid w:val="000755CF"/>
    <w:rsid w:val="0009689C"/>
    <w:rsid w:val="000C1780"/>
    <w:rsid w:val="00137D96"/>
    <w:rsid w:val="00147839"/>
    <w:rsid w:val="001553B1"/>
    <w:rsid w:val="00381981"/>
    <w:rsid w:val="00392E60"/>
    <w:rsid w:val="003E67F1"/>
    <w:rsid w:val="003F7E4D"/>
    <w:rsid w:val="004563E4"/>
    <w:rsid w:val="0059762A"/>
    <w:rsid w:val="00626720"/>
    <w:rsid w:val="00637C05"/>
    <w:rsid w:val="0077615E"/>
    <w:rsid w:val="00896D69"/>
    <w:rsid w:val="009312D2"/>
    <w:rsid w:val="009A368C"/>
    <w:rsid w:val="00A36DD3"/>
    <w:rsid w:val="00C11B01"/>
    <w:rsid w:val="00C851DF"/>
    <w:rsid w:val="00D2473F"/>
    <w:rsid w:val="00D27079"/>
    <w:rsid w:val="00DD07BC"/>
    <w:rsid w:val="00E155B3"/>
    <w:rsid w:val="00E64452"/>
    <w:rsid w:val="00ED0E8B"/>
    <w:rsid w:val="00EE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AC21A"/>
  <w15:docId w15:val="{F1FF2618-7338-45AD-B81A-BA61942F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5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755C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755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755CF"/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755CF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755CF"/>
    <w:rPr>
      <w:rFonts w:asciiTheme="majorHAnsi" w:eastAsia="SimSun" w:hAnsiTheme="majorHAnsi" w:cstheme="majorBidi"/>
      <w:b/>
      <w:bCs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626720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6720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626720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626720"/>
    <w:rPr>
      <w:rFonts w:ascii="Calibri" w:hAnsi="Calibri" w:cs="Calibri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6267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72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720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672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72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7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7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7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170</Words>
  <Characters>1022</Characters>
  <Application>Microsoft Office Word</Application>
  <DocSecurity>0</DocSecurity>
  <Lines>20</Lines>
  <Paragraphs>8</Paragraphs>
  <ScaleCrop>false</ScaleCrop>
  <Company>Microsoft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Priya V.</cp:lastModifiedBy>
  <cp:revision>26</cp:revision>
  <dcterms:created xsi:type="dcterms:W3CDTF">2022-07-15T11:56:00Z</dcterms:created>
  <dcterms:modified xsi:type="dcterms:W3CDTF">2023-02-12T23:17:00Z</dcterms:modified>
</cp:coreProperties>
</file>