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XSpec="center" w:tblpY="-507"/>
        <w:tblW w:w="101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3060"/>
        <w:gridCol w:w="1255"/>
        <w:gridCol w:w="2340"/>
        <w:gridCol w:w="2160"/>
        <w:gridCol w:w="1350"/>
      </w:tblGrid>
      <w:tr w:rsidR="000617B6" w:rsidRPr="007C3E88" w14:paraId="7FCFCE20" w14:textId="77777777" w:rsidTr="00594735">
        <w:trPr>
          <w:trHeight w:val="251"/>
        </w:trPr>
        <w:tc>
          <w:tcPr>
            <w:tcW w:w="10165" w:type="dxa"/>
            <w:gridSpan w:val="5"/>
            <w:tcBorders>
              <w:bottom w:val="single" w:sz="12" w:space="0" w:color="auto"/>
            </w:tcBorders>
            <w:vAlign w:val="center"/>
          </w:tcPr>
          <w:p w14:paraId="6D0F5229" w14:textId="77777777" w:rsidR="000617B6" w:rsidRDefault="000617B6" w:rsidP="000617B6">
            <w:pPr>
              <w:rPr>
                <w:sz w:val="22"/>
                <w:szCs w:val="22"/>
              </w:rPr>
            </w:pPr>
            <w:r>
              <w:t>Supplemental Table 1. Sample characteristics of hypogonadal male subset</w:t>
            </w:r>
          </w:p>
        </w:tc>
      </w:tr>
      <w:tr w:rsidR="000617B6" w:rsidRPr="007C3E88" w14:paraId="48C2DFA2" w14:textId="77777777" w:rsidTr="00594735">
        <w:trPr>
          <w:trHeight w:val="251"/>
        </w:trPr>
        <w:tc>
          <w:tcPr>
            <w:tcW w:w="3060" w:type="dxa"/>
            <w:vMerge w:val="restart"/>
            <w:tcBorders>
              <w:top w:val="single" w:sz="12" w:space="0" w:color="auto"/>
            </w:tcBorders>
            <w:vAlign w:val="center"/>
          </w:tcPr>
          <w:p w14:paraId="62239CBB" w14:textId="77777777" w:rsidR="000617B6" w:rsidRPr="007C3E88" w:rsidRDefault="000617B6" w:rsidP="000617B6">
            <w:pPr>
              <w:rPr>
                <w:bCs/>
                <w:sz w:val="22"/>
                <w:szCs w:val="22"/>
              </w:rPr>
            </w:pPr>
          </w:p>
        </w:tc>
        <w:tc>
          <w:tcPr>
            <w:tcW w:w="7105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409C8F" w14:textId="77777777" w:rsidR="000617B6" w:rsidRPr="004D3EA8" w:rsidRDefault="000617B6" w:rsidP="000617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Hypogonadal Males </w:t>
            </w:r>
            <w:r w:rsidRPr="004D3EA8">
              <w:rPr>
                <w:sz w:val="22"/>
                <w:szCs w:val="22"/>
              </w:rPr>
              <w:t>(n=</w:t>
            </w:r>
            <w:r>
              <w:rPr>
                <w:sz w:val="22"/>
                <w:szCs w:val="22"/>
              </w:rPr>
              <w:t>87</w:t>
            </w:r>
            <w:r w:rsidRPr="004D3EA8">
              <w:rPr>
                <w:sz w:val="22"/>
                <w:szCs w:val="22"/>
              </w:rPr>
              <w:t>)</w:t>
            </w:r>
          </w:p>
        </w:tc>
      </w:tr>
      <w:tr w:rsidR="000617B6" w:rsidRPr="007C3E88" w14:paraId="781518E2" w14:textId="77777777" w:rsidTr="00594735">
        <w:trPr>
          <w:trHeight w:val="251"/>
        </w:trPr>
        <w:tc>
          <w:tcPr>
            <w:tcW w:w="3060" w:type="dxa"/>
            <w:vMerge/>
            <w:tcBorders>
              <w:top w:val="single" w:sz="4" w:space="0" w:color="auto"/>
            </w:tcBorders>
            <w:vAlign w:val="center"/>
          </w:tcPr>
          <w:p w14:paraId="770A20D7" w14:textId="77777777" w:rsidR="000617B6" w:rsidRPr="007C3E88" w:rsidRDefault="000617B6" w:rsidP="000617B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A9AD3E3" w14:textId="77777777" w:rsidR="000617B6" w:rsidRPr="00A55FAD" w:rsidRDefault="000617B6" w:rsidP="000617B6">
            <w:pPr>
              <w:jc w:val="center"/>
              <w:rPr>
                <w:sz w:val="22"/>
                <w:szCs w:val="22"/>
              </w:rPr>
            </w:pPr>
            <w:r w:rsidRPr="00A55FAD">
              <w:rPr>
                <w:sz w:val="22"/>
                <w:szCs w:val="22"/>
              </w:rPr>
              <w:t>Overall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BF8801" w14:textId="77777777" w:rsidR="000617B6" w:rsidRPr="00A55FAD" w:rsidRDefault="000617B6" w:rsidP="000617B6">
            <w:pPr>
              <w:jc w:val="center"/>
              <w:rPr>
                <w:color w:val="000000" w:themeColor="text1"/>
              </w:rPr>
            </w:pPr>
            <w:r w:rsidRPr="00DE3F42">
              <w:rPr>
                <w:i/>
                <w:iCs/>
                <w:sz w:val="22"/>
                <w:szCs w:val="22"/>
              </w:rPr>
              <w:t>APOE</w:t>
            </w:r>
            <w:r>
              <w:rPr>
                <w:sz w:val="22"/>
                <w:szCs w:val="22"/>
              </w:rPr>
              <w:t>-</w:t>
            </w:r>
            <w:r w:rsidRPr="00690301">
              <w:rPr>
                <w:color w:val="000000" w:themeColor="text1"/>
              </w:rPr>
              <w:t xml:space="preserve"> ε</w:t>
            </w:r>
            <w:r>
              <w:rPr>
                <w:sz w:val="22"/>
                <w:szCs w:val="22"/>
              </w:rPr>
              <w:t xml:space="preserve">4 </w:t>
            </w:r>
            <w:r w:rsidRPr="007C3E88">
              <w:rPr>
                <w:sz w:val="22"/>
                <w:szCs w:val="22"/>
              </w:rPr>
              <w:t>+</w:t>
            </w:r>
            <w:r>
              <w:rPr>
                <w:color w:val="000000" w:themeColor="text1"/>
              </w:rPr>
              <w:t xml:space="preserve"> </w:t>
            </w:r>
            <w:r w:rsidRPr="007C3E88">
              <w:rPr>
                <w:sz w:val="22"/>
                <w:szCs w:val="22"/>
              </w:rPr>
              <w:t>(n=</w:t>
            </w:r>
            <w:r>
              <w:rPr>
                <w:sz w:val="22"/>
                <w:szCs w:val="22"/>
              </w:rPr>
              <w:t>53</w:t>
            </w:r>
            <w:r w:rsidRPr="007C3E88">
              <w:rPr>
                <w:sz w:val="22"/>
                <w:szCs w:val="22"/>
              </w:rPr>
              <w:t>)</w:t>
            </w:r>
          </w:p>
        </w:tc>
        <w:tc>
          <w:tcPr>
            <w:tcW w:w="216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D14E5A" w14:textId="77777777" w:rsidR="000617B6" w:rsidRPr="00A55FAD" w:rsidRDefault="000617B6" w:rsidP="000617B6">
            <w:pPr>
              <w:jc w:val="center"/>
              <w:rPr>
                <w:color w:val="000000" w:themeColor="text1"/>
              </w:rPr>
            </w:pPr>
            <w:r w:rsidRPr="00DE3F42">
              <w:rPr>
                <w:i/>
                <w:iCs/>
                <w:sz w:val="22"/>
                <w:szCs w:val="22"/>
              </w:rPr>
              <w:t>APOE</w:t>
            </w:r>
            <w:r>
              <w:rPr>
                <w:sz w:val="22"/>
                <w:szCs w:val="22"/>
              </w:rPr>
              <w:t>-</w:t>
            </w:r>
            <w:r w:rsidRPr="00690301">
              <w:rPr>
                <w:color w:val="000000" w:themeColor="text1"/>
              </w:rPr>
              <w:t>ε</w:t>
            </w:r>
            <w:r>
              <w:rPr>
                <w:sz w:val="22"/>
                <w:szCs w:val="22"/>
              </w:rPr>
              <w:t>4 -</w:t>
            </w:r>
            <w:r>
              <w:rPr>
                <w:color w:val="000000" w:themeColor="text1"/>
              </w:rPr>
              <w:t xml:space="preserve"> </w:t>
            </w:r>
            <w:r w:rsidRPr="007C3E88">
              <w:rPr>
                <w:sz w:val="22"/>
                <w:szCs w:val="22"/>
              </w:rPr>
              <w:t>(n=</w:t>
            </w:r>
            <w:r>
              <w:rPr>
                <w:sz w:val="22"/>
                <w:szCs w:val="22"/>
              </w:rPr>
              <w:t>34</w:t>
            </w:r>
            <w:r w:rsidRPr="007C3E88">
              <w:rPr>
                <w:sz w:val="22"/>
                <w:szCs w:val="22"/>
              </w:rPr>
              <w:t>)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EB7B12E" w14:textId="77777777" w:rsidR="000617B6" w:rsidRPr="007C3E88" w:rsidRDefault="000617B6" w:rsidP="000617B6">
            <w:pPr>
              <w:jc w:val="center"/>
              <w:rPr>
                <w:sz w:val="22"/>
                <w:szCs w:val="22"/>
              </w:rPr>
            </w:pPr>
            <w:r w:rsidRPr="007C3E88">
              <w:rPr>
                <w:sz w:val="22"/>
                <w:szCs w:val="22"/>
              </w:rPr>
              <w:t>p-value, (e</w:t>
            </w:r>
            <w:r>
              <w:rPr>
                <w:sz w:val="22"/>
                <w:szCs w:val="22"/>
              </w:rPr>
              <w:t>s</w:t>
            </w:r>
            <w:r w:rsidRPr="007C3E88">
              <w:rPr>
                <w:sz w:val="22"/>
                <w:szCs w:val="22"/>
              </w:rPr>
              <w:t>)</w:t>
            </w:r>
            <w:r w:rsidRPr="007C3E88">
              <w:rPr>
                <w:sz w:val="22"/>
                <w:szCs w:val="22"/>
                <w:vertAlign w:val="superscript"/>
              </w:rPr>
              <w:t>a</w:t>
            </w:r>
          </w:p>
        </w:tc>
      </w:tr>
      <w:tr w:rsidR="000617B6" w:rsidRPr="007C3E88" w14:paraId="3CA5A80F" w14:textId="77777777" w:rsidTr="000617B6">
        <w:trPr>
          <w:trHeight w:val="19"/>
        </w:trPr>
        <w:tc>
          <w:tcPr>
            <w:tcW w:w="3060" w:type="dxa"/>
            <w:vAlign w:val="center"/>
          </w:tcPr>
          <w:p w14:paraId="340A581F" w14:textId="155D3E0C" w:rsidR="000617B6" w:rsidRPr="007C3E88" w:rsidRDefault="000617B6" w:rsidP="000617B6">
            <w:pPr>
              <w:jc w:val="center"/>
              <w:rPr>
                <w:bCs/>
                <w:sz w:val="22"/>
                <w:szCs w:val="22"/>
              </w:rPr>
            </w:pPr>
            <w:r w:rsidRPr="007C3E88">
              <w:rPr>
                <w:bCs/>
                <w:sz w:val="22"/>
                <w:szCs w:val="22"/>
              </w:rPr>
              <w:t>Age, Mean (SD)</w:t>
            </w:r>
          </w:p>
        </w:tc>
        <w:tc>
          <w:tcPr>
            <w:tcW w:w="1255" w:type="dxa"/>
            <w:tcBorders>
              <w:top w:val="single" w:sz="4" w:space="0" w:color="auto"/>
            </w:tcBorders>
            <w:vAlign w:val="center"/>
          </w:tcPr>
          <w:p w14:paraId="0BE36173" w14:textId="77777777" w:rsidR="000617B6" w:rsidRPr="007C3E88" w:rsidRDefault="000617B6" w:rsidP="000617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78.1 (6.6)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vAlign w:val="center"/>
          </w:tcPr>
          <w:p w14:paraId="2D1E377E" w14:textId="77777777" w:rsidR="000617B6" w:rsidRPr="007C3E88" w:rsidRDefault="000617B6" w:rsidP="000617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76.6 (6.5)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vAlign w:val="center"/>
          </w:tcPr>
          <w:p w14:paraId="7B43B7E2" w14:textId="77777777" w:rsidR="000617B6" w:rsidRPr="007C3E88" w:rsidRDefault="000617B6" w:rsidP="000617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80.5 (6.2)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14:paraId="6FF25482" w14:textId="77777777" w:rsidR="000617B6" w:rsidRDefault="000617B6" w:rsidP="000617B6">
            <w:pPr>
              <w:jc w:val="center"/>
              <w:rPr>
                <w:sz w:val="22"/>
                <w:szCs w:val="22"/>
              </w:rPr>
            </w:pPr>
            <w:r w:rsidRPr="00A55FAD">
              <w:rPr>
                <w:b/>
                <w:bCs/>
                <w:sz w:val="22"/>
                <w:szCs w:val="22"/>
              </w:rPr>
              <w:t>p=.006</w:t>
            </w:r>
            <w:r>
              <w:rPr>
                <w:sz w:val="22"/>
                <w:szCs w:val="22"/>
              </w:rPr>
              <w:t xml:space="preserve"> </w:t>
            </w:r>
          </w:p>
          <w:p w14:paraId="3EA0DF5C" w14:textId="77777777" w:rsidR="000617B6" w:rsidRPr="007C3E88" w:rsidRDefault="000617B6" w:rsidP="000617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(0.62)</w:t>
            </w:r>
          </w:p>
        </w:tc>
      </w:tr>
      <w:tr w:rsidR="000617B6" w:rsidRPr="007C3E88" w14:paraId="0CCDB7FD" w14:textId="77777777" w:rsidTr="000617B6">
        <w:trPr>
          <w:trHeight w:val="19"/>
        </w:trPr>
        <w:tc>
          <w:tcPr>
            <w:tcW w:w="3060" w:type="dxa"/>
            <w:vAlign w:val="center"/>
          </w:tcPr>
          <w:p w14:paraId="713A7BDA" w14:textId="6DFF46CF" w:rsidR="000617B6" w:rsidRPr="007C3E88" w:rsidRDefault="000617B6" w:rsidP="000617B6">
            <w:pPr>
              <w:jc w:val="center"/>
              <w:rPr>
                <w:bCs/>
                <w:sz w:val="22"/>
                <w:szCs w:val="22"/>
              </w:rPr>
            </w:pPr>
            <w:r w:rsidRPr="007C3E88">
              <w:rPr>
                <w:bCs/>
                <w:sz w:val="22"/>
                <w:szCs w:val="22"/>
              </w:rPr>
              <w:t>Years of education, Mean (SD)</w:t>
            </w:r>
          </w:p>
        </w:tc>
        <w:tc>
          <w:tcPr>
            <w:tcW w:w="1255" w:type="dxa"/>
            <w:vAlign w:val="center"/>
          </w:tcPr>
          <w:p w14:paraId="6BAE57C6" w14:textId="77777777" w:rsidR="000617B6" w:rsidRPr="007C3E88" w:rsidRDefault="000617B6" w:rsidP="000617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 (3.0)</w:t>
            </w:r>
          </w:p>
        </w:tc>
        <w:tc>
          <w:tcPr>
            <w:tcW w:w="2340" w:type="dxa"/>
            <w:vAlign w:val="center"/>
          </w:tcPr>
          <w:p w14:paraId="1A6A3141" w14:textId="77777777" w:rsidR="000617B6" w:rsidRPr="007C3E88" w:rsidRDefault="000617B6" w:rsidP="000617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16.4 (2.7)</w:t>
            </w:r>
          </w:p>
        </w:tc>
        <w:tc>
          <w:tcPr>
            <w:tcW w:w="2160" w:type="dxa"/>
            <w:vAlign w:val="center"/>
          </w:tcPr>
          <w:p w14:paraId="76F05ADC" w14:textId="77777777" w:rsidR="000617B6" w:rsidRPr="007C3E88" w:rsidRDefault="000617B6" w:rsidP="000617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15.3 (3.3)</w:t>
            </w:r>
          </w:p>
        </w:tc>
        <w:tc>
          <w:tcPr>
            <w:tcW w:w="1350" w:type="dxa"/>
            <w:vAlign w:val="center"/>
          </w:tcPr>
          <w:p w14:paraId="7DDA985D" w14:textId="77777777" w:rsidR="000617B6" w:rsidRDefault="000617B6" w:rsidP="000617B6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46141DF2" w14:textId="77777777" w:rsidR="000617B6" w:rsidRPr="007C3E88" w:rsidRDefault="000617B6" w:rsidP="000617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p=.10</w:t>
            </w:r>
          </w:p>
        </w:tc>
      </w:tr>
      <w:tr w:rsidR="000617B6" w:rsidRPr="007C3E88" w14:paraId="16D9C68E" w14:textId="77777777" w:rsidTr="000617B6">
        <w:trPr>
          <w:trHeight w:val="19"/>
        </w:trPr>
        <w:tc>
          <w:tcPr>
            <w:tcW w:w="3060" w:type="dxa"/>
            <w:vAlign w:val="center"/>
          </w:tcPr>
          <w:p w14:paraId="79AB1A42" w14:textId="754C762C" w:rsidR="000617B6" w:rsidRPr="007C3E88" w:rsidRDefault="000617B6" w:rsidP="000617B6">
            <w:pPr>
              <w:jc w:val="center"/>
              <w:rPr>
                <w:bCs/>
                <w:sz w:val="22"/>
                <w:szCs w:val="22"/>
              </w:rPr>
            </w:pPr>
            <w:r w:rsidRPr="007C3E88">
              <w:rPr>
                <w:bCs/>
                <w:sz w:val="22"/>
                <w:szCs w:val="22"/>
              </w:rPr>
              <w:t>White, n (%)</w:t>
            </w:r>
          </w:p>
        </w:tc>
        <w:tc>
          <w:tcPr>
            <w:tcW w:w="1255" w:type="dxa"/>
            <w:vAlign w:val="center"/>
          </w:tcPr>
          <w:p w14:paraId="341B5402" w14:textId="77777777" w:rsidR="000617B6" w:rsidRPr="007C3E88" w:rsidRDefault="000617B6" w:rsidP="000617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 (95%)</w:t>
            </w:r>
          </w:p>
        </w:tc>
        <w:tc>
          <w:tcPr>
            <w:tcW w:w="2340" w:type="dxa"/>
            <w:vAlign w:val="center"/>
          </w:tcPr>
          <w:p w14:paraId="17729823" w14:textId="77777777" w:rsidR="000617B6" w:rsidRPr="007C3E88" w:rsidRDefault="000617B6" w:rsidP="000617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 (96%)</w:t>
            </w:r>
          </w:p>
        </w:tc>
        <w:tc>
          <w:tcPr>
            <w:tcW w:w="2160" w:type="dxa"/>
            <w:vAlign w:val="center"/>
          </w:tcPr>
          <w:p w14:paraId="22432E2A" w14:textId="77777777" w:rsidR="000617B6" w:rsidRPr="007C3E88" w:rsidRDefault="000617B6" w:rsidP="000617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 (94%)</w:t>
            </w:r>
          </w:p>
        </w:tc>
        <w:tc>
          <w:tcPr>
            <w:tcW w:w="1350" w:type="dxa"/>
            <w:vAlign w:val="center"/>
          </w:tcPr>
          <w:p w14:paraId="064EC49F" w14:textId="77777777" w:rsidR="000617B6" w:rsidRPr="007C3E88" w:rsidRDefault="000617B6" w:rsidP="000617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p=.51</w:t>
            </w:r>
          </w:p>
        </w:tc>
      </w:tr>
      <w:tr w:rsidR="000617B6" w:rsidRPr="00B52DFF" w14:paraId="179FAC01" w14:textId="77777777" w:rsidTr="000617B6">
        <w:trPr>
          <w:trHeight w:val="672"/>
        </w:trPr>
        <w:tc>
          <w:tcPr>
            <w:tcW w:w="3060" w:type="dxa"/>
            <w:vAlign w:val="center"/>
          </w:tcPr>
          <w:p w14:paraId="3BA2F14E" w14:textId="77777777" w:rsidR="000617B6" w:rsidRPr="007C3E88" w:rsidRDefault="000617B6" w:rsidP="000617B6">
            <w:pPr>
              <w:jc w:val="center"/>
              <w:rPr>
                <w:bCs/>
                <w:sz w:val="22"/>
                <w:szCs w:val="22"/>
              </w:rPr>
            </w:pPr>
            <w:r w:rsidRPr="007C3E88">
              <w:rPr>
                <w:bCs/>
                <w:sz w:val="22"/>
                <w:szCs w:val="22"/>
              </w:rPr>
              <w:t>Cognitive status</w:t>
            </w:r>
            <w:r>
              <w:rPr>
                <w:bCs/>
                <w:sz w:val="22"/>
                <w:szCs w:val="22"/>
              </w:rPr>
              <w:t>, n (%)</w:t>
            </w:r>
          </w:p>
        </w:tc>
        <w:tc>
          <w:tcPr>
            <w:tcW w:w="1255" w:type="dxa"/>
            <w:vAlign w:val="center"/>
          </w:tcPr>
          <w:p w14:paraId="75100E41" w14:textId="77777777" w:rsidR="000617B6" w:rsidRDefault="000617B6" w:rsidP="000617B6">
            <w:pPr>
              <w:jc w:val="center"/>
              <w:rPr>
                <w:sz w:val="22"/>
                <w:szCs w:val="22"/>
              </w:rPr>
            </w:pPr>
          </w:p>
          <w:p w14:paraId="03FFDA6A" w14:textId="77777777" w:rsidR="000617B6" w:rsidRPr="0093151C" w:rsidRDefault="000617B6" w:rsidP="000617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340" w:type="dxa"/>
            <w:vAlign w:val="center"/>
          </w:tcPr>
          <w:p w14:paraId="096ABF4C" w14:textId="77777777" w:rsidR="000617B6" w:rsidRPr="00B52DFF" w:rsidRDefault="000617B6" w:rsidP="000617B6">
            <w:pPr>
              <w:jc w:val="center"/>
              <w:rPr>
                <w:sz w:val="22"/>
                <w:szCs w:val="22"/>
              </w:rPr>
            </w:pPr>
            <w:r w:rsidRPr="00B52DFF">
              <w:rPr>
                <w:sz w:val="22"/>
                <w:szCs w:val="22"/>
              </w:rPr>
              <w:t>-</w:t>
            </w:r>
          </w:p>
        </w:tc>
        <w:tc>
          <w:tcPr>
            <w:tcW w:w="2160" w:type="dxa"/>
            <w:vAlign w:val="center"/>
          </w:tcPr>
          <w:p w14:paraId="5F396F38" w14:textId="77777777" w:rsidR="000617B6" w:rsidRPr="00B52DFF" w:rsidRDefault="000617B6" w:rsidP="000617B6">
            <w:pPr>
              <w:jc w:val="center"/>
              <w:rPr>
                <w:sz w:val="22"/>
                <w:szCs w:val="22"/>
              </w:rPr>
            </w:pPr>
            <w:r w:rsidRPr="00B52DFF">
              <w:rPr>
                <w:sz w:val="22"/>
                <w:szCs w:val="22"/>
              </w:rPr>
              <w:t>-</w:t>
            </w:r>
          </w:p>
        </w:tc>
        <w:tc>
          <w:tcPr>
            <w:tcW w:w="1350" w:type="dxa"/>
            <w:vAlign w:val="center"/>
          </w:tcPr>
          <w:p w14:paraId="396CA26B" w14:textId="77777777" w:rsidR="000617B6" w:rsidRPr="00B52DFF" w:rsidRDefault="000617B6" w:rsidP="000617B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p=.08</w:t>
            </w:r>
          </w:p>
        </w:tc>
      </w:tr>
      <w:tr w:rsidR="000617B6" w:rsidRPr="007C3E88" w14:paraId="339F307C" w14:textId="77777777" w:rsidTr="000617B6">
        <w:trPr>
          <w:trHeight w:val="19"/>
        </w:trPr>
        <w:tc>
          <w:tcPr>
            <w:tcW w:w="3060" w:type="dxa"/>
            <w:vAlign w:val="center"/>
          </w:tcPr>
          <w:p w14:paraId="639660A0" w14:textId="77777777" w:rsidR="000617B6" w:rsidRDefault="000617B6" w:rsidP="000617B6">
            <w:pPr>
              <w:jc w:val="center"/>
              <w:rPr>
                <w:bCs/>
                <w:sz w:val="22"/>
                <w:szCs w:val="22"/>
              </w:rPr>
            </w:pPr>
            <w:r w:rsidRPr="007C3E88">
              <w:rPr>
                <w:bCs/>
                <w:sz w:val="22"/>
                <w:szCs w:val="22"/>
              </w:rPr>
              <w:t>Cognitively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7C3E88">
              <w:rPr>
                <w:bCs/>
                <w:sz w:val="22"/>
                <w:szCs w:val="22"/>
              </w:rPr>
              <w:t>normal</w:t>
            </w:r>
          </w:p>
          <w:p w14:paraId="1B05D828" w14:textId="77777777" w:rsidR="000617B6" w:rsidRPr="007C3E88" w:rsidRDefault="000617B6" w:rsidP="000617B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55" w:type="dxa"/>
            <w:vAlign w:val="center"/>
          </w:tcPr>
          <w:p w14:paraId="4A423DF0" w14:textId="77777777" w:rsidR="000617B6" w:rsidRPr="007C3E88" w:rsidRDefault="000617B6" w:rsidP="000617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 (31%)</w:t>
            </w:r>
          </w:p>
        </w:tc>
        <w:tc>
          <w:tcPr>
            <w:tcW w:w="2340" w:type="dxa"/>
            <w:vAlign w:val="center"/>
          </w:tcPr>
          <w:p w14:paraId="6A4EFDFF" w14:textId="77777777" w:rsidR="000617B6" w:rsidRPr="007C3E88" w:rsidRDefault="000617B6" w:rsidP="000617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(23%)</w:t>
            </w:r>
          </w:p>
        </w:tc>
        <w:tc>
          <w:tcPr>
            <w:tcW w:w="2160" w:type="dxa"/>
            <w:vAlign w:val="center"/>
          </w:tcPr>
          <w:p w14:paraId="7373095C" w14:textId="77777777" w:rsidR="000617B6" w:rsidRPr="007C3E88" w:rsidRDefault="000617B6" w:rsidP="000617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(44%)</w:t>
            </w:r>
          </w:p>
        </w:tc>
        <w:tc>
          <w:tcPr>
            <w:tcW w:w="1350" w:type="dxa"/>
            <w:vAlign w:val="center"/>
          </w:tcPr>
          <w:p w14:paraId="1F3AF394" w14:textId="77777777" w:rsidR="000617B6" w:rsidRPr="007C3E88" w:rsidRDefault="000617B6" w:rsidP="000617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0617B6" w:rsidRPr="007C3E88" w14:paraId="0B13119C" w14:textId="77777777" w:rsidTr="000617B6">
        <w:trPr>
          <w:trHeight w:val="19"/>
        </w:trPr>
        <w:tc>
          <w:tcPr>
            <w:tcW w:w="3060" w:type="dxa"/>
            <w:vAlign w:val="center"/>
          </w:tcPr>
          <w:p w14:paraId="7D13D5F7" w14:textId="77777777" w:rsidR="000617B6" w:rsidRDefault="000617B6" w:rsidP="000617B6">
            <w:pPr>
              <w:jc w:val="center"/>
              <w:rPr>
                <w:bCs/>
                <w:sz w:val="22"/>
                <w:szCs w:val="22"/>
              </w:rPr>
            </w:pPr>
            <w:r w:rsidRPr="007C3E88">
              <w:rPr>
                <w:bCs/>
                <w:sz w:val="22"/>
                <w:szCs w:val="22"/>
              </w:rPr>
              <w:t>MCI</w:t>
            </w:r>
          </w:p>
          <w:p w14:paraId="7D046B86" w14:textId="77777777" w:rsidR="000617B6" w:rsidRPr="007C3E88" w:rsidRDefault="000617B6" w:rsidP="000617B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55" w:type="dxa"/>
            <w:vAlign w:val="center"/>
          </w:tcPr>
          <w:p w14:paraId="2D9DEB31" w14:textId="77777777" w:rsidR="000617B6" w:rsidRPr="007C3E88" w:rsidRDefault="000617B6" w:rsidP="000617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 (49%)</w:t>
            </w:r>
          </w:p>
        </w:tc>
        <w:tc>
          <w:tcPr>
            <w:tcW w:w="2340" w:type="dxa"/>
            <w:vAlign w:val="center"/>
          </w:tcPr>
          <w:p w14:paraId="1E5485DA" w14:textId="77777777" w:rsidR="000617B6" w:rsidRPr="007C3E88" w:rsidRDefault="000617B6" w:rsidP="000617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 (53%)</w:t>
            </w:r>
          </w:p>
        </w:tc>
        <w:tc>
          <w:tcPr>
            <w:tcW w:w="2160" w:type="dxa"/>
            <w:vAlign w:val="center"/>
          </w:tcPr>
          <w:p w14:paraId="2B9FC7E0" w14:textId="77777777" w:rsidR="000617B6" w:rsidRPr="007C3E88" w:rsidRDefault="000617B6" w:rsidP="000617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(44%)</w:t>
            </w:r>
          </w:p>
        </w:tc>
        <w:tc>
          <w:tcPr>
            <w:tcW w:w="1350" w:type="dxa"/>
            <w:vAlign w:val="center"/>
          </w:tcPr>
          <w:p w14:paraId="2BC3A163" w14:textId="77777777" w:rsidR="000617B6" w:rsidRPr="007C3E88" w:rsidRDefault="000617B6" w:rsidP="000617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0617B6" w:rsidRPr="007C3E88" w14:paraId="231C3938" w14:textId="77777777" w:rsidTr="000617B6">
        <w:trPr>
          <w:trHeight w:val="278"/>
        </w:trPr>
        <w:tc>
          <w:tcPr>
            <w:tcW w:w="3060" w:type="dxa"/>
            <w:vAlign w:val="center"/>
          </w:tcPr>
          <w:p w14:paraId="75973B73" w14:textId="77777777" w:rsidR="000617B6" w:rsidRDefault="000617B6" w:rsidP="000617B6">
            <w:pPr>
              <w:jc w:val="center"/>
              <w:rPr>
                <w:bCs/>
                <w:sz w:val="22"/>
                <w:szCs w:val="22"/>
              </w:rPr>
            </w:pPr>
            <w:r w:rsidRPr="007C3E88">
              <w:rPr>
                <w:bCs/>
                <w:sz w:val="22"/>
                <w:szCs w:val="22"/>
              </w:rPr>
              <w:t>AD dementia</w:t>
            </w:r>
          </w:p>
          <w:p w14:paraId="45D0AA4E" w14:textId="77777777" w:rsidR="000617B6" w:rsidRPr="007C3E88" w:rsidRDefault="000617B6" w:rsidP="000617B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55" w:type="dxa"/>
            <w:vAlign w:val="center"/>
          </w:tcPr>
          <w:p w14:paraId="71225204" w14:textId="77777777" w:rsidR="000617B6" w:rsidRPr="007C3E88" w:rsidRDefault="000617B6" w:rsidP="000617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(20%)</w:t>
            </w:r>
          </w:p>
        </w:tc>
        <w:tc>
          <w:tcPr>
            <w:tcW w:w="2340" w:type="dxa"/>
            <w:vAlign w:val="center"/>
          </w:tcPr>
          <w:p w14:paraId="4CB161EE" w14:textId="77777777" w:rsidR="000617B6" w:rsidRPr="007C3E88" w:rsidRDefault="000617B6" w:rsidP="000617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(24%)</w:t>
            </w:r>
          </w:p>
        </w:tc>
        <w:tc>
          <w:tcPr>
            <w:tcW w:w="2160" w:type="dxa"/>
            <w:vAlign w:val="center"/>
          </w:tcPr>
          <w:p w14:paraId="4C06D8AD" w14:textId="77777777" w:rsidR="000617B6" w:rsidRPr="007C3E88" w:rsidRDefault="000617B6" w:rsidP="000617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(12%)</w:t>
            </w:r>
          </w:p>
        </w:tc>
        <w:tc>
          <w:tcPr>
            <w:tcW w:w="1350" w:type="dxa"/>
            <w:vAlign w:val="center"/>
          </w:tcPr>
          <w:p w14:paraId="3DB3504C" w14:textId="77777777" w:rsidR="000617B6" w:rsidRPr="007C3E88" w:rsidRDefault="000617B6" w:rsidP="000617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0617B6" w:rsidRPr="007C3E88" w14:paraId="7120A399" w14:textId="77777777" w:rsidTr="000617B6">
        <w:trPr>
          <w:trHeight w:val="19"/>
        </w:trPr>
        <w:tc>
          <w:tcPr>
            <w:tcW w:w="3060" w:type="dxa"/>
            <w:vAlign w:val="center"/>
          </w:tcPr>
          <w:p w14:paraId="0CCBE95F" w14:textId="77777777" w:rsidR="000617B6" w:rsidRDefault="000617B6" w:rsidP="000617B6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BMI</w:t>
            </w:r>
            <w:r w:rsidRPr="003C77CC">
              <w:rPr>
                <w:bCs/>
                <w:sz w:val="22"/>
                <w:szCs w:val="22"/>
                <w:vertAlign w:val="superscript"/>
              </w:rPr>
              <w:t>b</w:t>
            </w:r>
            <w:proofErr w:type="spellEnd"/>
            <w:r w:rsidRPr="007C3E88">
              <w:rPr>
                <w:bCs/>
                <w:sz w:val="22"/>
                <w:szCs w:val="22"/>
              </w:rPr>
              <w:t>, Mean (SD)</w:t>
            </w:r>
          </w:p>
          <w:p w14:paraId="05C494B1" w14:textId="77777777" w:rsidR="000617B6" w:rsidRPr="007C3E88" w:rsidRDefault="000617B6" w:rsidP="000617B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55" w:type="dxa"/>
            <w:vAlign w:val="center"/>
          </w:tcPr>
          <w:p w14:paraId="61890019" w14:textId="77777777" w:rsidR="000617B6" w:rsidRPr="007C3E88" w:rsidRDefault="000617B6" w:rsidP="000617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 (3.9)</w:t>
            </w:r>
          </w:p>
        </w:tc>
        <w:tc>
          <w:tcPr>
            <w:tcW w:w="2340" w:type="dxa"/>
            <w:vAlign w:val="center"/>
          </w:tcPr>
          <w:p w14:paraId="5FD5A8F4" w14:textId="77777777" w:rsidR="000617B6" w:rsidRPr="007C3E88" w:rsidRDefault="000617B6" w:rsidP="000617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 (3.7)</w:t>
            </w:r>
          </w:p>
        </w:tc>
        <w:tc>
          <w:tcPr>
            <w:tcW w:w="2160" w:type="dxa"/>
            <w:vAlign w:val="center"/>
          </w:tcPr>
          <w:p w14:paraId="22BF8BBC" w14:textId="77777777" w:rsidR="000617B6" w:rsidRPr="007C3E88" w:rsidRDefault="000617B6" w:rsidP="000617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25.8 (4.2)</w:t>
            </w:r>
          </w:p>
        </w:tc>
        <w:tc>
          <w:tcPr>
            <w:tcW w:w="1350" w:type="dxa"/>
            <w:vAlign w:val="center"/>
          </w:tcPr>
          <w:p w14:paraId="29605EC6" w14:textId="77777777" w:rsidR="000617B6" w:rsidRPr="007C3E88" w:rsidRDefault="000617B6" w:rsidP="000617B6">
            <w:pPr>
              <w:jc w:val="center"/>
              <w:rPr>
                <w:sz w:val="22"/>
                <w:szCs w:val="22"/>
              </w:rPr>
            </w:pPr>
            <w:r w:rsidRPr="007C3E88">
              <w:rPr>
                <w:sz w:val="22"/>
                <w:szCs w:val="22"/>
              </w:rPr>
              <w:t>p=</w:t>
            </w:r>
            <w:r>
              <w:rPr>
                <w:sz w:val="22"/>
                <w:szCs w:val="22"/>
              </w:rPr>
              <w:t>.95</w:t>
            </w:r>
          </w:p>
        </w:tc>
      </w:tr>
      <w:tr w:rsidR="000617B6" w:rsidRPr="007C3E88" w14:paraId="67201BBE" w14:textId="77777777" w:rsidTr="000617B6">
        <w:trPr>
          <w:trHeight w:val="19"/>
        </w:trPr>
        <w:tc>
          <w:tcPr>
            <w:tcW w:w="3060" w:type="dxa"/>
            <w:vAlign w:val="center"/>
          </w:tcPr>
          <w:p w14:paraId="0C312457" w14:textId="77777777" w:rsidR="000617B6" w:rsidRDefault="000617B6" w:rsidP="000617B6">
            <w:pPr>
              <w:jc w:val="center"/>
              <w:rPr>
                <w:bCs/>
                <w:sz w:val="22"/>
                <w:szCs w:val="22"/>
              </w:rPr>
            </w:pPr>
            <w:r w:rsidRPr="007C3E88">
              <w:rPr>
                <w:bCs/>
                <w:sz w:val="22"/>
                <w:szCs w:val="22"/>
              </w:rPr>
              <w:t>Self-reported history of cardiovascular events, n (%)</w:t>
            </w:r>
          </w:p>
          <w:p w14:paraId="544BC58B" w14:textId="77777777" w:rsidR="000617B6" w:rsidRPr="007C3E88" w:rsidRDefault="000617B6" w:rsidP="000617B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55" w:type="dxa"/>
            <w:vAlign w:val="center"/>
          </w:tcPr>
          <w:p w14:paraId="79E63837" w14:textId="77777777" w:rsidR="000617B6" w:rsidRPr="007C3E88" w:rsidRDefault="000617B6" w:rsidP="000617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 (80%)</w:t>
            </w:r>
          </w:p>
        </w:tc>
        <w:tc>
          <w:tcPr>
            <w:tcW w:w="2340" w:type="dxa"/>
            <w:vAlign w:val="center"/>
          </w:tcPr>
          <w:p w14:paraId="10078434" w14:textId="77777777" w:rsidR="000617B6" w:rsidRPr="007C3E88" w:rsidRDefault="000617B6" w:rsidP="000617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 (87%)</w:t>
            </w:r>
          </w:p>
        </w:tc>
        <w:tc>
          <w:tcPr>
            <w:tcW w:w="2160" w:type="dxa"/>
            <w:vAlign w:val="center"/>
          </w:tcPr>
          <w:p w14:paraId="0B6779DD" w14:textId="77777777" w:rsidR="000617B6" w:rsidRPr="007C3E88" w:rsidRDefault="000617B6" w:rsidP="000617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 (71%)</w:t>
            </w:r>
          </w:p>
        </w:tc>
        <w:tc>
          <w:tcPr>
            <w:tcW w:w="1350" w:type="dxa"/>
            <w:vAlign w:val="center"/>
          </w:tcPr>
          <w:p w14:paraId="1BBAC4E4" w14:textId="77777777" w:rsidR="000617B6" w:rsidRPr="007C3E88" w:rsidRDefault="000617B6" w:rsidP="000617B6">
            <w:pPr>
              <w:jc w:val="center"/>
              <w:rPr>
                <w:sz w:val="22"/>
                <w:szCs w:val="22"/>
              </w:rPr>
            </w:pPr>
            <w:r w:rsidRPr="007C3E88">
              <w:rPr>
                <w:sz w:val="22"/>
                <w:szCs w:val="22"/>
              </w:rPr>
              <w:t>p=</w:t>
            </w:r>
            <w:r>
              <w:rPr>
                <w:sz w:val="22"/>
                <w:szCs w:val="22"/>
              </w:rPr>
              <w:t>.11</w:t>
            </w:r>
          </w:p>
        </w:tc>
      </w:tr>
      <w:tr w:rsidR="000617B6" w:rsidRPr="007C3E88" w14:paraId="4BEEDC1D" w14:textId="77777777" w:rsidTr="000617B6">
        <w:trPr>
          <w:trHeight w:val="19"/>
        </w:trPr>
        <w:tc>
          <w:tcPr>
            <w:tcW w:w="3060" w:type="dxa"/>
            <w:vAlign w:val="center"/>
          </w:tcPr>
          <w:p w14:paraId="55D53BB6" w14:textId="77777777" w:rsidR="000617B6" w:rsidRDefault="000617B6" w:rsidP="000617B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Raw plasma total testosterone values (ng/mL), </w:t>
            </w:r>
            <w:proofErr w:type="gramStart"/>
            <w:r>
              <w:rPr>
                <w:bCs/>
                <w:sz w:val="22"/>
                <w:szCs w:val="22"/>
              </w:rPr>
              <w:t>Mean(</w:t>
            </w:r>
            <w:proofErr w:type="gramEnd"/>
            <w:r>
              <w:rPr>
                <w:bCs/>
                <w:sz w:val="22"/>
                <w:szCs w:val="22"/>
              </w:rPr>
              <w:t>SD)</w:t>
            </w:r>
          </w:p>
          <w:p w14:paraId="7060A056" w14:textId="77777777" w:rsidR="000617B6" w:rsidRPr="007C3E88" w:rsidRDefault="000617B6" w:rsidP="000617B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55" w:type="dxa"/>
            <w:vAlign w:val="center"/>
          </w:tcPr>
          <w:p w14:paraId="45F400AC" w14:textId="77777777" w:rsidR="000617B6" w:rsidRDefault="000617B6" w:rsidP="000617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1.58 (0.52)</w:t>
            </w:r>
          </w:p>
        </w:tc>
        <w:tc>
          <w:tcPr>
            <w:tcW w:w="2340" w:type="dxa"/>
            <w:vAlign w:val="center"/>
          </w:tcPr>
          <w:p w14:paraId="3CCAA2DF" w14:textId="77777777" w:rsidR="000617B6" w:rsidRPr="007C3E88" w:rsidRDefault="000617B6" w:rsidP="000617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1.61 (0.51)</w:t>
            </w:r>
          </w:p>
        </w:tc>
        <w:tc>
          <w:tcPr>
            <w:tcW w:w="2160" w:type="dxa"/>
            <w:vAlign w:val="center"/>
          </w:tcPr>
          <w:p w14:paraId="44D71D6D" w14:textId="77777777" w:rsidR="000617B6" w:rsidRPr="007C3E88" w:rsidRDefault="000617B6" w:rsidP="000617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1.55 (0.53)</w:t>
            </w:r>
          </w:p>
        </w:tc>
        <w:tc>
          <w:tcPr>
            <w:tcW w:w="1350" w:type="dxa"/>
            <w:vAlign w:val="center"/>
          </w:tcPr>
          <w:p w14:paraId="0B90C554" w14:textId="77777777" w:rsidR="000617B6" w:rsidRPr="007C3E88" w:rsidRDefault="000617B6" w:rsidP="000617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p=.60</w:t>
            </w:r>
          </w:p>
        </w:tc>
      </w:tr>
      <w:tr w:rsidR="000617B6" w:rsidRPr="007C3E88" w14:paraId="5D07A816" w14:textId="77777777" w:rsidTr="000617B6">
        <w:trPr>
          <w:trHeight w:val="19"/>
        </w:trPr>
        <w:tc>
          <w:tcPr>
            <w:tcW w:w="3060" w:type="dxa"/>
            <w:vAlign w:val="center"/>
          </w:tcPr>
          <w:p w14:paraId="257F3202" w14:textId="77777777" w:rsidR="000617B6" w:rsidRDefault="000617B6" w:rsidP="000617B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Normalized p</w:t>
            </w:r>
            <w:r w:rsidRPr="007635B2">
              <w:rPr>
                <w:bCs/>
                <w:sz w:val="22"/>
                <w:szCs w:val="22"/>
              </w:rPr>
              <w:t>lasma total testosterone level (ng/</w:t>
            </w:r>
            <w:proofErr w:type="gramStart"/>
            <w:r w:rsidRPr="007635B2">
              <w:rPr>
                <w:bCs/>
                <w:sz w:val="22"/>
                <w:szCs w:val="22"/>
              </w:rPr>
              <w:t>mL)</w:t>
            </w:r>
            <w:r>
              <w:rPr>
                <w:bCs/>
                <w:sz w:val="22"/>
                <w:szCs w:val="22"/>
                <w:vertAlign w:val="superscript"/>
              </w:rPr>
              <w:t>c</w:t>
            </w:r>
            <w:proofErr w:type="gramEnd"/>
            <w:r w:rsidRPr="007635B2">
              <w:rPr>
                <w:bCs/>
                <w:sz w:val="22"/>
                <w:szCs w:val="22"/>
              </w:rPr>
              <w:t>, Mean (SD)</w:t>
            </w:r>
          </w:p>
          <w:p w14:paraId="1BAE38AA" w14:textId="77777777" w:rsidR="000617B6" w:rsidRPr="007635B2" w:rsidRDefault="000617B6" w:rsidP="000617B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55" w:type="dxa"/>
            <w:vAlign w:val="center"/>
          </w:tcPr>
          <w:p w14:paraId="05C0A59B" w14:textId="77777777" w:rsidR="000617B6" w:rsidRPr="003B2D75" w:rsidRDefault="000617B6" w:rsidP="000617B6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0.17 (0.19)</w:t>
            </w:r>
          </w:p>
        </w:tc>
        <w:tc>
          <w:tcPr>
            <w:tcW w:w="2340" w:type="dxa"/>
            <w:vAlign w:val="center"/>
          </w:tcPr>
          <w:p w14:paraId="4A9DE89A" w14:textId="77777777" w:rsidR="000617B6" w:rsidRPr="003B2D75" w:rsidRDefault="000617B6" w:rsidP="000617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0.15 (0.20)</w:t>
            </w:r>
          </w:p>
        </w:tc>
        <w:tc>
          <w:tcPr>
            <w:tcW w:w="2160" w:type="dxa"/>
            <w:vAlign w:val="center"/>
          </w:tcPr>
          <w:p w14:paraId="26F125C0" w14:textId="77777777" w:rsidR="000617B6" w:rsidRPr="003B2D75" w:rsidRDefault="000617B6" w:rsidP="000617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0.18 (0.19)</w:t>
            </w:r>
          </w:p>
        </w:tc>
        <w:tc>
          <w:tcPr>
            <w:tcW w:w="1350" w:type="dxa"/>
            <w:vAlign w:val="center"/>
          </w:tcPr>
          <w:p w14:paraId="0C420D5F" w14:textId="77777777" w:rsidR="000617B6" w:rsidRPr="003B2D75" w:rsidRDefault="000617B6" w:rsidP="000617B6">
            <w:pPr>
              <w:jc w:val="center"/>
              <w:rPr>
                <w:sz w:val="22"/>
                <w:szCs w:val="22"/>
              </w:rPr>
            </w:pPr>
            <w:r w:rsidRPr="003B2D75">
              <w:rPr>
                <w:sz w:val="22"/>
                <w:szCs w:val="22"/>
              </w:rPr>
              <w:t>p=</w:t>
            </w:r>
            <w:r>
              <w:rPr>
                <w:sz w:val="22"/>
                <w:szCs w:val="22"/>
              </w:rPr>
              <w:t>0.62</w:t>
            </w:r>
          </w:p>
        </w:tc>
      </w:tr>
      <w:tr w:rsidR="000617B6" w:rsidRPr="007C3E88" w14:paraId="577B0215" w14:textId="77777777" w:rsidTr="000617B6">
        <w:trPr>
          <w:trHeight w:val="19"/>
        </w:trPr>
        <w:tc>
          <w:tcPr>
            <w:tcW w:w="3060" w:type="dxa"/>
            <w:vAlign w:val="center"/>
          </w:tcPr>
          <w:p w14:paraId="09C84523" w14:textId="77777777" w:rsidR="000617B6" w:rsidRDefault="000617B6" w:rsidP="000617B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Normalized p</w:t>
            </w:r>
            <w:r w:rsidRPr="00EC77D8">
              <w:rPr>
                <w:bCs/>
                <w:sz w:val="22"/>
                <w:szCs w:val="22"/>
              </w:rPr>
              <w:t>lasma free testosterone level</w:t>
            </w:r>
            <w:r w:rsidRPr="00EC77D8">
              <w:rPr>
                <w:bCs/>
                <w:sz w:val="22"/>
                <w:szCs w:val="22"/>
                <w:vertAlign w:val="superscript"/>
              </w:rPr>
              <w:t xml:space="preserve"> </w:t>
            </w:r>
            <w:r w:rsidRPr="00EC77D8">
              <w:rPr>
                <w:bCs/>
                <w:sz w:val="22"/>
                <w:szCs w:val="22"/>
              </w:rPr>
              <w:t>(ng/</w:t>
            </w:r>
            <w:proofErr w:type="gramStart"/>
            <w:r w:rsidRPr="00EC77D8">
              <w:rPr>
                <w:bCs/>
                <w:sz w:val="22"/>
                <w:szCs w:val="22"/>
              </w:rPr>
              <w:t>mL)</w:t>
            </w:r>
            <w:r>
              <w:rPr>
                <w:bCs/>
                <w:sz w:val="22"/>
                <w:szCs w:val="22"/>
                <w:vertAlign w:val="superscript"/>
              </w:rPr>
              <w:t>e</w:t>
            </w:r>
            <w:proofErr w:type="gramEnd"/>
            <w:r w:rsidRPr="00EC77D8">
              <w:rPr>
                <w:bCs/>
                <w:sz w:val="22"/>
                <w:szCs w:val="22"/>
              </w:rPr>
              <w:t>, Mean (SD)</w:t>
            </w:r>
          </w:p>
          <w:p w14:paraId="63110DD4" w14:textId="77777777" w:rsidR="000617B6" w:rsidRPr="00EC77D8" w:rsidRDefault="000617B6" w:rsidP="000617B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55" w:type="dxa"/>
            <w:vAlign w:val="center"/>
          </w:tcPr>
          <w:p w14:paraId="204C6E1C" w14:textId="77777777" w:rsidR="000617B6" w:rsidRPr="003B2D75" w:rsidRDefault="000617B6" w:rsidP="000617B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9.60 (11.74)</w:t>
            </w:r>
          </w:p>
        </w:tc>
        <w:tc>
          <w:tcPr>
            <w:tcW w:w="2340" w:type="dxa"/>
            <w:vAlign w:val="center"/>
          </w:tcPr>
          <w:p w14:paraId="2F28F7D2" w14:textId="77777777" w:rsidR="000617B6" w:rsidRPr="003B2D75" w:rsidRDefault="000617B6" w:rsidP="000617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10.08 (12.15)</w:t>
            </w:r>
          </w:p>
        </w:tc>
        <w:tc>
          <w:tcPr>
            <w:tcW w:w="2160" w:type="dxa"/>
            <w:vAlign w:val="center"/>
          </w:tcPr>
          <w:p w14:paraId="51B81059" w14:textId="77777777" w:rsidR="000617B6" w:rsidRPr="003B2D75" w:rsidRDefault="000617B6" w:rsidP="000617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8.84 (11.20)</w:t>
            </w:r>
          </w:p>
        </w:tc>
        <w:tc>
          <w:tcPr>
            <w:tcW w:w="1350" w:type="dxa"/>
            <w:vAlign w:val="center"/>
          </w:tcPr>
          <w:p w14:paraId="1D58171A" w14:textId="77777777" w:rsidR="000617B6" w:rsidRPr="003B2D75" w:rsidRDefault="000617B6" w:rsidP="000617B6">
            <w:pPr>
              <w:jc w:val="center"/>
              <w:rPr>
                <w:sz w:val="22"/>
                <w:szCs w:val="22"/>
              </w:rPr>
            </w:pPr>
            <w:r w:rsidRPr="003B2D75">
              <w:rPr>
                <w:sz w:val="22"/>
                <w:szCs w:val="22"/>
              </w:rPr>
              <w:t>p=</w:t>
            </w:r>
            <w:r>
              <w:rPr>
                <w:sz w:val="22"/>
                <w:szCs w:val="22"/>
              </w:rPr>
              <w:t>0.63</w:t>
            </w:r>
          </w:p>
        </w:tc>
      </w:tr>
      <w:tr w:rsidR="000617B6" w:rsidRPr="007C3E88" w14:paraId="24E18E1B" w14:textId="77777777" w:rsidTr="000617B6">
        <w:trPr>
          <w:trHeight w:val="19"/>
        </w:trPr>
        <w:tc>
          <w:tcPr>
            <w:tcW w:w="3060" w:type="dxa"/>
            <w:vAlign w:val="center"/>
          </w:tcPr>
          <w:p w14:paraId="250BBDF7" w14:textId="77777777" w:rsidR="000617B6" w:rsidRDefault="000617B6" w:rsidP="000617B6">
            <w:pPr>
              <w:jc w:val="center"/>
              <w:rPr>
                <w:bCs/>
                <w:sz w:val="22"/>
                <w:szCs w:val="22"/>
              </w:rPr>
            </w:pPr>
            <w:r w:rsidRPr="007C3E88">
              <w:rPr>
                <w:bCs/>
                <w:sz w:val="22"/>
                <w:szCs w:val="22"/>
              </w:rPr>
              <w:t>Global Cognition (MMSE), Mean (SD)</w:t>
            </w:r>
          </w:p>
          <w:p w14:paraId="4E837A81" w14:textId="77777777" w:rsidR="000617B6" w:rsidRPr="007C3E88" w:rsidRDefault="000617B6" w:rsidP="000617B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55" w:type="dxa"/>
            <w:vAlign w:val="center"/>
          </w:tcPr>
          <w:p w14:paraId="24FF9589" w14:textId="77777777" w:rsidR="000617B6" w:rsidRPr="007C3E88" w:rsidRDefault="000617B6" w:rsidP="000617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26.7 (2.1)</w:t>
            </w:r>
          </w:p>
        </w:tc>
        <w:tc>
          <w:tcPr>
            <w:tcW w:w="2340" w:type="dxa"/>
            <w:vAlign w:val="center"/>
          </w:tcPr>
          <w:p w14:paraId="7C18671B" w14:textId="77777777" w:rsidR="000617B6" w:rsidRPr="007C3E88" w:rsidRDefault="000617B6" w:rsidP="000617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26.4 (2.4)</w:t>
            </w:r>
          </w:p>
        </w:tc>
        <w:tc>
          <w:tcPr>
            <w:tcW w:w="2160" w:type="dxa"/>
            <w:vAlign w:val="center"/>
          </w:tcPr>
          <w:p w14:paraId="4F387BCE" w14:textId="77777777" w:rsidR="000617B6" w:rsidRPr="007C3E88" w:rsidRDefault="000617B6" w:rsidP="000617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27.2 (1.7)</w:t>
            </w:r>
          </w:p>
        </w:tc>
        <w:tc>
          <w:tcPr>
            <w:tcW w:w="1350" w:type="dxa"/>
            <w:vAlign w:val="center"/>
          </w:tcPr>
          <w:p w14:paraId="44F2778F" w14:textId="77777777" w:rsidR="000617B6" w:rsidRPr="007C3E88" w:rsidRDefault="000617B6" w:rsidP="000617B6">
            <w:pPr>
              <w:jc w:val="center"/>
              <w:rPr>
                <w:b/>
                <w:bCs/>
                <w:sz w:val="22"/>
                <w:szCs w:val="22"/>
              </w:rPr>
            </w:pPr>
            <w:r w:rsidRPr="003B2D75">
              <w:rPr>
                <w:sz w:val="22"/>
                <w:szCs w:val="22"/>
              </w:rPr>
              <w:t>p=</w:t>
            </w:r>
            <w:r>
              <w:rPr>
                <w:sz w:val="22"/>
                <w:szCs w:val="22"/>
              </w:rPr>
              <w:t>0.09</w:t>
            </w:r>
          </w:p>
        </w:tc>
      </w:tr>
      <w:tr w:rsidR="000617B6" w:rsidRPr="007C3E88" w14:paraId="7D0B3D5D" w14:textId="77777777" w:rsidTr="000617B6">
        <w:trPr>
          <w:trHeight w:val="19"/>
        </w:trPr>
        <w:tc>
          <w:tcPr>
            <w:tcW w:w="3060" w:type="dxa"/>
            <w:vAlign w:val="center"/>
          </w:tcPr>
          <w:p w14:paraId="46C36BFC" w14:textId="77777777" w:rsidR="000617B6" w:rsidRDefault="000617B6" w:rsidP="000617B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F753A2">
              <w:rPr>
                <w:bCs/>
                <w:color w:val="000000" w:themeColor="text1"/>
                <w:sz w:val="22"/>
                <w:szCs w:val="22"/>
              </w:rPr>
              <w:t>Verbal Memory (Log-transformed LM-</w:t>
            </w:r>
            <w:proofErr w:type="gramStart"/>
            <w:r w:rsidRPr="00F753A2">
              <w:rPr>
                <w:bCs/>
                <w:color w:val="000000" w:themeColor="text1"/>
                <w:sz w:val="22"/>
                <w:szCs w:val="22"/>
              </w:rPr>
              <w:t>DR</w:t>
            </w:r>
            <w:r>
              <w:rPr>
                <w:bCs/>
                <w:color w:val="000000" w:themeColor="text1"/>
                <w:sz w:val="22"/>
                <w:szCs w:val="22"/>
              </w:rPr>
              <w:t>)</w:t>
            </w:r>
            <w:r>
              <w:rPr>
                <w:bCs/>
                <w:color w:val="000000" w:themeColor="text1"/>
                <w:sz w:val="22"/>
                <w:szCs w:val="22"/>
                <w:vertAlign w:val="superscript"/>
              </w:rPr>
              <w:t>e</w:t>
            </w:r>
            <w:proofErr w:type="gramEnd"/>
            <w:r w:rsidRPr="00F753A2">
              <w:rPr>
                <w:bCs/>
                <w:color w:val="000000" w:themeColor="text1"/>
                <w:sz w:val="22"/>
                <w:szCs w:val="22"/>
              </w:rPr>
              <w:t>, Mean (SD)</w:t>
            </w:r>
          </w:p>
          <w:p w14:paraId="5AB1D4F7" w14:textId="115E634F" w:rsidR="000617B6" w:rsidRPr="00F753A2" w:rsidRDefault="000617B6" w:rsidP="000617B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255" w:type="dxa"/>
            <w:vAlign w:val="center"/>
          </w:tcPr>
          <w:p w14:paraId="7343E829" w14:textId="77777777" w:rsidR="000617B6" w:rsidRPr="00F753A2" w:rsidRDefault="000617B6" w:rsidP="000617B6">
            <w:pPr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>0.62 (0.28)</w:t>
            </w:r>
          </w:p>
        </w:tc>
        <w:tc>
          <w:tcPr>
            <w:tcW w:w="2340" w:type="dxa"/>
            <w:vAlign w:val="center"/>
          </w:tcPr>
          <w:p w14:paraId="0F2E6455" w14:textId="77777777" w:rsidR="000617B6" w:rsidRPr="00F753A2" w:rsidRDefault="000617B6" w:rsidP="000617B6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0.59 (0.28)</w:t>
            </w:r>
          </w:p>
        </w:tc>
        <w:tc>
          <w:tcPr>
            <w:tcW w:w="2160" w:type="dxa"/>
            <w:vAlign w:val="center"/>
          </w:tcPr>
          <w:p w14:paraId="01CBD8E4" w14:textId="77777777" w:rsidR="000617B6" w:rsidRPr="00F753A2" w:rsidRDefault="000617B6" w:rsidP="000617B6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0.67 (0.27)</w:t>
            </w:r>
          </w:p>
        </w:tc>
        <w:tc>
          <w:tcPr>
            <w:tcW w:w="1350" w:type="dxa"/>
            <w:vAlign w:val="center"/>
          </w:tcPr>
          <w:p w14:paraId="044C454D" w14:textId="77777777" w:rsidR="000617B6" w:rsidRPr="00F753A2" w:rsidRDefault="000617B6" w:rsidP="000617B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B2D75">
              <w:rPr>
                <w:sz w:val="22"/>
                <w:szCs w:val="22"/>
              </w:rPr>
              <w:t>p=</w:t>
            </w:r>
            <w:r>
              <w:rPr>
                <w:sz w:val="22"/>
                <w:szCs w:val="22"/>
              </w:rPr>
              <w:t>0.24</w:t>
            </w:r>
          </w:p>
        </w:tc>
      </w:tr>
      <w:tr w:rsidR="000617B6" w:rsidRPr="007C3E88" w14:paraId="0EE7BB09" w14:textId="77777777" w:rsidTr="000617B6">
        <w:trPr>
          <w:trHeight w:val="19"/>
        </w:trPr>
        <w:tc>
          <w:tcPr>
            <w:tcW w:w="3060" w:type="dxa"/>
            <w:vAlign w:val="center"/>
          </w:tcPr>
          <w:p w14:paraId="61C99072" w14:textId="77777777" w:rsidR="000617B6" w:rsidRDefault="000617B6" w:rsidP="000617B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F753A2">
              <w:rPr>
                <w:bCs/>
                <w:color w:val="000000" w:themeColor="text1"/>
                <w:sz w:val="22"/>
                <w:szCs w:val="22"/>
              </w:rPr>
              <w:t xml:space="preserve">Executive Function (Log-transformed </w:t>
            </w:r>
            <w:proofErr w:type="gramStart"/>
            <w:r w:rsidRPr="00F753A2">
              <w:rPr>
                <w:bCs/>
                <w:color w:val="000000" w:themeColor="text1"/>
                <w:sz w:val="22"/>
                <w:szCs w:val="22"/>
              </w:rPr>
              <w:t>TMTB)</w:t>
            </w:r>
            <w:r>
              <w:rPr>
                <w:bCs/>
                <w:color w:val="000000" w:themeColor="text1"/>
                <w:sz w:val="22"/>
                <w:szCs w:val="22"/>
                <w:vertAlign w:val="superscript"/>
              </w:rPr>
              <w:t>e</w:t>
            </w:r>
            <w:proofErr w:type="gramEnd"/>
            <w:r w:rsidRPr="00F753A2">
              <w:rPr>
                <w:bCs/>
                <w:color w:val="000000" w:themeColor="text1"/>
                <w:sz w:val="22"/>
                <w:szCs w:val="22"/>
              </w:rPr>
              <w:t>, Mean (SD)</w:t>
            </w:r>
          </w:p>
          <w:p w14:paraId="70290775" w14:textId="41162CBD" w:rsidR="000617B6" w:rsidRPr="00F753A2" w:rsidRDefault="000617B6" w:rsidP="000617B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255" w:type="dxa"/>
            <w:vAlign w:val="center"/>
          </w:tcPr>
          <w:p w14:paraId="71101953" w14:textId="77777777" w:rsidR="000617B6" w:rsidRPr="00F753A2" w:rsidRDefault="000617B6" w:rsidP="000617B6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2.1 (0.2)</w:t>
            </w:r>
          </w:p>
        </w:tc>
        <w:tc>
          <w:tcPr>
            <w:tcW w:w="2340" w:type="dxa"/>
            <w:vAlign w:val="center"/>
          </w:tcPr>
          <w:p w14:paraId="11A86EBB" w14:textId="77777777" w:rsidR="000617B6" w:rsidRPr="00F753A2" w:rsidRDefault="000617B6" w:rsidP="000617B6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2.07 (0.20)</w:t>
            </w:r>
          </w:p>
        </w:tc>
        <w:tc>
          <w:tcPr>
            <w:tcW w:w="2160" w:type="dxa"/>
            <w:vAlign w:val="center"/>
          </w:tcPr>
          <w:p w14:paraId="05ACACDE" w14:textId="77777777" w:rsidR="000617B6" w:rsidRPr="00F753A2" w:rsidRDefault="000617B6" w:rsidP="000617B6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2.08 (0.23)</w:t>
            </w:r>
          </w:p>
        </w:tc>
        <w:tc>
          <w:tcPr>
            <w:tcW w:w="1350" w:type="dxa"/>
            <w:vAlign w:val="center"/>
          </w:tcPr>
          <w:p w14:paraId="4C706537" w14:textId="77777777" w:rsidR="000617B6" w:rsidRPr="00A55FAD" w:rsidRDefault="000617B6" w:rsidP="000617B6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3B2D75">
              <w:rPr>
                <w:sz w:val="22"/>
                <w:szCs w:val="22"/>
              </w:rPr>
              <w:t>p=</w:t>
            </w:r>
            <w:r>
              <w:rPr>
                <w:sz w:val="22"/>
                <w:szCs w:val="22"/>
              </w:rPr>
              <w:t>0.91</w:t>
            </w:r>
          </w:p>
        </w:tc>
      </w:tr>
      <w:tr w:rsidR="000617B6" w:rsidRPr="007C3E88" w14:paraId="384BE206" w14:textId="77777777" w:rsidTr="000617B6">
        <w:trPr>
          <w:trHeight w:val="19"/>
        </w:trPr>
        <w:tc>
          <w:tcPr>
            <w:tcW w:w="3060" w:type="dxa"/>
            <w:vAlign w:val="center"/>
          </w:tcPr>
          <w:p w14:paraId="6AFF09C1" w14:textId="77777777" w:rsidR="000617B6" w:rsidRPr="00F753A2" w:rsidRDefault="000617B6" w:rsidP="000617B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F753A2">
              <w:rPr>
                <w:bCs/>
                <w:color w:val="000000" w:themeColor="text1"/>
                <w:sz w:val="22"/>
                <w:szCs w:val="22"/>
              </w:rPr>
              <w:t>Processing Speed (DSST), Mean (SD)</w:t>
            </w:r>
          </w:p>
          <w:p w14:paraId="552627E0" w14:textId="77777777" w:rsidR="000617B6" w:rsidRPr="00F753A2" w:rsidRDefault="000617B6" w:rsidP="000617B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255" w:type="dxa"/>
            <w:vAlign w:val="center"/>
          </w:tcPr>
          <w:p w14:paraId="33D49278" w14:textId="77777777" w:rsidR="000617B6" w:rsidRPr="00F753A2" w:rsidRDefault="000617B6" w:rsidP="000617B6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35.2 (10.8)</w:t>
            </w:r>
          </w:p>
        </w:tc>
        <w:tc>
          <w:tcPr>
            <w:tcW w:w="2340" w:type="dxa"/>
            <w:vAlign w:val="center"/>
          </w:tcPr>
          <w:p w14:paraId="7D03D41D" w14:textId="77777777" w:rsidR="000617B6" w:rsidRPr="00F753A2" w:rsidRDefault="000617B6" w:rsidP="000617B6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35.4 (9.9)</w:t>
            </w:r>
          </w:p>
        </w:tc>
        <w:tc>
          <w:tcPr>
            <w:tcW w:w="2160" w:type="dxa"/>
            <w:vAlign w:val="center"/>
          </w:tcPr>
          <w:p w14:paraId="16ED6A87" w14:textId="77777777" w:rsidR="000617B6" w:rsidRPr="00F753A2" w:rsidRDefault="000617B6" w:rsidP="000617B6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34.8 (12.2)</w:t>
            </w:r>
          </w:p>
        </w:tc>
        <w:tc>
          <w:tcPr>
            <w:tcW w:w="1350" w:type="dxa"/>
            <w:vAlign w:val="center"/>
          </w:tcPr>
          <w:p w14:paraId="2D1C789D" w14:textId="77777777" w:rsidR="000617B6" w:rsidRPr="00F753A2" w:rsidRDefault="000617B6" w:rsidP="000617B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B2D75">
              <w:rPr>
                <w:sz w:val="22"/>
                <w:szCs w:val="22"/>
              </w:rPr>
              <w:t>p=</w:t>
            </w:r>
            <w:r>
              <w:rPr>
                <w:sz w:val="22"/>
                <w:szCs w:val="22"/>
              </w:rPr>
              <w:t>0.82</w:t>
            </w:r>
          </w:p>
        </w:tc>
      </w:tr>
      <w:tr w:rsidR="000617B6" w:rsidRPr="007C3E88" w14:paraId="0E1B6704" w14:textId="77777777" w:rsidTr="000617B6">
        <w:trPr>
          <w:trHeight w:val="19"/>
        </w:trPr>
        <w:tc>
          <w:tcPr>
            <w:tcW w:w="3060" w:type="dxa"/>
            <w:vAlign w:val="center"/>
          </w:tcPr>
          <w:p w14:paraId="522AC27E" w14:textId="77777777" w:rsidR="000617B6" w:rsidRPr="00F753A2" w:rsidRDefault="000617B6" w:rsidP="000617B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F753A2">
              <w:rPr>
                <w:bCs/>
                <w:color w:val="000000" w:themeColor="text1"/>
                <w:sz w:val="22"/>
                <w:szCs w:val="22"/>
              </w:rPr>
              <w:t>Langauge</w:t>
            </w:r>
            <w:proofErr w:type="spellEnd"/>
            <w:r w:rsidRPr="00F753A2">
              <w:rPr>
                <w:bCs/>
                <w:color w:val="000000" w:themeColor="text1"/>
                <w:sz w:val="22"/>
                <w:szCs w:val="22"/>
              </w:rPr>
              <w:t xml:space="preserve"> (BNT), Mean (SD)</w:t>
            </w:r>
          </w:p>
        </w:tc>
        <w:tc>
          <w:tcPr>
            <w:tcW w:w="1255" w:type="dxa"/>
            <w:vAlign w:val="center"/>
          </w:tcPr>
          <w:p w14:paraId="4D742C19" w14:textId="77777777" w:rsidR="000617B6" w:rsidRPr="00F753A2" w:rsidRDefault="000617B6" w:rsidP="000617B6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25.6 (4.7)</w:t>
            </w:r>
          </w:p>
        </w:tc>
        <w:tc>
          <w:tcPr>
            <w:tcW w:w="2340" w:type="dxa"/>
            <w:vAlign w:val="center"/>
          </w:tcPr>
          <w:p w14:paraId="7CCC8A21" w14:textId="77777777" w:rsidR="000617B6" w:rsidRPr="00F753A2" w:rsidRDefault="000617B6" w:rsidP="000617B6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25.4 (4.3)</w:t>
            </w:r>
          </w:p>
        </w:tc>
        <w:tc>
          <w:tcPr>
            <w:tcW w:w="2160" w:type="dxa"/>
            <w:vAlign w:val="center"/>
          </w:tcPr>
          <w:p w14:paraId="4DDC0607" w14:textId="77777777" w:rsidR="000617B6" w:rsidRPr="00F753A2" w:rsidRDefault="000617B6" w:rsidP="000617B6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25.9 (5.4)</w:t>
            </w:r>
          </w:p>
        </w:tc>
        <w:tc>
          <w:tcPr>
            <w:tcW w:w="1350" w:type="dxa"/>
            <w:vAlign w:val="center"/>
          </w:tcPr>
          <w:p w14:paraId="0CE025EB" w14:textId="77777777" w:rsidR="000617B6" w:rsidRPr="00F753A2" w:rsidRDefault="000617B6" w:rsidP="000617B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B2D75">
              <w:rPr>
                <w:sz w:val="22"/>
                <w:szCs w:val="22"/>
              </w:rPr>
              <w:t>p=</w:t>
            </w:r>
            <w:r>
              <w:rPr>
                <w:sz w:val="22"/>
                <w:szCs w:val="22"/>
              </w:rPr>
              <w:t>0.64</w:t>
            </w:r>
          </w:p>
        </w:tc>
      </w:tr>
    </w:tbl>
    <w:p w14:paraId="7B9F9BF4" w14:textId="2AF86B1A" w:rsidR="000617B6" w:rsidRDefault="000617B6" w:rsidP="000617B6">
      <w:pPr>
        <w:suppressLineNumbers/>
        <w:spacing w:line="480" w:lineRule="auto"/>
      </w:pPr>
    </w:p>
    <w:p w14:paraId="257BA729" w14:textId="77777777" w:rsidR="000617B6" w:rsidRDefault="000617B6" w:rsidP="000617B6">
      <w:pPr>
        <w:suppressLineNumbers/>
        <w:spacing w:line="480" w:lineRule="auto"/>
      </w:pPr>
      <w:r w:rsidRPr="007C3E88">
        <w:t xml:space="preserve">Note. </w:t>
      </w:r>
      <w:r>
        <w:t xml:space="preserve">Bold font text indicates a statistically significant group difference. </w:t>
      </w:r>
      <w:proofErr w:type="spellStart"/>
      <w:r w:rsidRPr="007C3E88">
        <w:rPr>
          <w:vertAlign w:val="superscript"/>
        </w:rPr>
        <w:t>a</w:t>
      </w:r>
      <w:r w:rsidRPr="003C77CC">
        <w:t>es</w:t>
      </w:r>
      <w:proofErr w:type="spellEnd"/>
      <w:r w:rsidRPr="003C77CC">
        <w:t xml:space="preserve">=effect </w:t>
      </w:r>
      <w:proofErr w:type="gramStart"/>
      <w:r w:rsidRPr="003C77CC">
        <w:t>size</w:t>
      </w:r>
      <w:r>
        <w:t xml:space="preserve">; </w:t>
      </w:r>
      <w:r w:rsidRPr="003C77CC">
        <w:t xml:space="preserve"> </w:t>
      </w:r>
      <w:r>
        <w:t>e</w:t>
      </w:r>
      <w:r w:rsidRPr="007C3E88">
        <w:t>ffect</w:t>
      </w:r>
      <w:proofErr w:type="gramEnd"/>
      <w:r w:rsidRPr="007C3E88">
        <w:t xml:space="preserve"> sizes are provided for significant differences; </w:t>
      </w:r>
      <w:r>
        <w:t xml:space="preserve">Absolute value of </w:t>
      </w:r>
      <w:r w:rsidRPr="007C3E88">
        <w:t xml:space="preserve">Cohen’s </w:t>
      </w:r>
      <w:r w:rsidRPr="007C3E88">
        <w:rPr>
          <w:i/>
        </w:rPr>
        <w:t xml:space="preserve">d </w:t>
      </w:r>
      <w:r w:rsidRPr="007C3E88">
        <w:t xml:space="preserve">was calculated for </w:t>
      </w:r>
      <w:r w:rsidRPr="007C3E88">
        <w:lastRenderedPageBreak/>
        <w:t xml:space="preserve">mean differences (0.2 = small, 0.5 = medium, 0.8 = large), and a phi coefficient is provided for differences in proportions (0.1 = small, 0.3 = medium, 0.5 = large). </w:t>
      </w:r>
      <w:proofErr w:type="spellStart"/>
      <w:r w:rsidRPr="007C3E88">
        <w:rPr>
          <w:vertAlign w:val="superscript"/>
        </w:rPr>
        <w:t>b</w:t>
      </w:r>
      <w:r w:rsidRPr="007C3E88">
        <w:t>Height</w:t>
      </w:r>
      <w:proofErr w:type="spellEnd"/>
      <w:r w:rsidRPr="007C3E88">
        <w:t xml:space="preserve"> and weight were measured at baseline</w:t>
      </w:r>
      <w:r>
        <w:t xml:space="preserve"> and body mass index (BMI)</w:t>
      </w:r>
      <w:r w:rsidRPr="007C3E88">
        <w:t xml:space="preserve"> was calculated by dividing weight (kg) by height (m</w:t>
      </w:r>
      <w:r w:rsidRPr="007C3E88">
        <w:rPr>
          <w:vertAlign w:val="superscript"/>
        </w:rPr>
        <w:t>2</w:t>
      </w:r>
      <w:r w:rsidRPr="007C3E88">
        <w:t>)</w:t>
      </w:r>
      <w:r>
        <w:t>.</w:t>
      </w:r>
      <w:r w:rsidRPr="00933424">
        <w:rPr>
          <w:vertAlign w:val="superscript"/>
        </w:rPr>
        <w:t xml:space="preserve"> </w:t>
      </w:r>
      <w:r w:rsidRPr="00024D37">
        <w:rPr>
          <w:vertAlign w:val="superscript"/>
        </w:rPr>
        <w:t>c</w:t>
      </w:r>
      <w:r>
        <w:t xml:space="preserve">26 female participants had testosterone levels below the lowest detectable dose; these values were </w:t>
      </w:r>
      <w:r w:rsidRPr="00276D97">
        <w:t xml:space="preserve">imputed </w:t>
      </w:r>
      <w:r>
        <w:t xml:space="preserve">for the normalized testosterone levels </w:t>
      </w:r>
      <w:r w:rsidRPr="00276D97">
        <w:t>using a value of half of the l</w:t>
      </w:r>
      <w:r>
        <w:t>owest</w:t>
      </w:r>
      <w:r w:rsidRPr="00276D97">
        <w:t xml:space="preserve"> detectable dose</w:t>
      </w:r>
      <w:r>
        <w:t>.</w:t>
      </w:r>
      <w:r w:rsidRPr="00690301">
        <w:rPr>
          <w:color w:val="000000" w:themeColor="text1"/>
        </w:rPr>
        <w:t xml:space="preserve"> </w:t>
      </w:r>
      <w:proofErr w:type="spellStart"/>
      <w:r>
        <w:rPr>
          <w:vertAlign w:val="superscript"/>
        </w:rPr>
        <w:t>d</w:t>
      </w:r>
      <w:r>
        <w:t>Free</w:t>
      </w:r>
      <w:proofErr w:type="spellEnd"/>
      <w:r>
        <w:t xml:space="preserve"> testosterone levels were calculated </w:t>
      </w:r>
      <w:r>
        <w:rPr>
          <w:color w:val="000000" w:themeColor="text1"/>
        </w:rPr>
        <w:t>using normalized t</w:t>
      </w:r>
      <w:r w:rsidRPr="00690301">
        <w:rPr>
          <w:color w:val="000000" w:themeColor="text1"/>
        </w:rPr>
        <w:t>otal testosterone/SHBG × 100</w:t>
      </w:r>
      <w:r w:rsidRPr="007C3E88">
        <w:t xml:space="preserve"> </w:t>
      </w:r>
      <w:proofErr w:type="spellStart"/>
      <w:r>
        <w:rPr>
          <w:vertAlign w:val="superscript"/>
        </w:rPr>
        <w:t>e</w:t>
      </w:r>
      <w:r w:rsidRPr="007C3E88">
        <w:t>Verbal</w:t>
      </w:r>
      <w:proofErr w:type="spellEnd"/>
      <w:r w:rsidRPr="007C3E88">
        <w:t xml:space="preserve"> Memory</w:t>
      </w:r>
      <w:r>
        <w:t xml:space="preserve"> and </w:t>
      </w:r>
      <w:r w:rsidRPr="007C3E88">
        <w:t xml:space="preserve">Executive Function scores were log transformed; </w:t>
      </w:r>
      <w:r w:rsidRPr="00C35589">
        <w:rPr>
          <w:i/>
          <w:iCs/>
          <w:color w:val="000000" w:themeColor="text1"/>
        </w:rPr>
        <w:t>APOE</w:t>
      </w:r>
      <w:r>
        <w:rPr>
          <w:color w:val="000000" w:themeColor="text1"/>
        </w:rPr>
        <w:t>-</w:t>
      </w:r>
      <w:r w:rsidRPr="00690301">
        <w:rPr>
          <w:color w:val="000000" w:themeColor="text1"/>
        </w:rPr>
        <w:t>ε</w:t>
      </w:r>
      <w:r>
        <w:rPr>
          <w:color w:val="000000" w:themeColor="text1"/>
        </w:rPr>
        <w:t>4</w:t>
      </w:r>
      <w:r w:rsidRPr="00690301">
        <w:rPr>
          <w:color w:val="000000" w:themeColor="text1"/>
        </w:rPr>
        <w:t xml:space="preserve"> </w:t>
      </w:r>
      <w:r w:rsidRPr="007C3E88">
        <w:t>= apolipoprotein E ɛ4 allele ( + = carrier, - = non</w:t>
      </w:r>
      <w:r>
        <w:t>-</w:t>
      </w:r>
      <w:r w:rsidRPr="007C3E88">
        <w:t>carrier); MCI = mild cognitive impairment; AD = Alzheimer’s disease; MMSE = Mini-Mental State Examination; LM-DR = Logical Memory- Delayed Recall; TMTB= Trail Making Test Part B; DSST = Digit Symbol Substitution Test; BNT = Boston Naming Test.</w:t>
      </w:r>
    </w:p>
    <w:p w14:paraId="1930887D" w14:textId="77777777" w:rsidR="00773D92" w:rsidRDefault="00773D92"/>
    <w:sectPr w:rsidR="00773D92" w:rsidSect="00DE75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7B6"/>
    <w:rsid w:val="000617B6"/>
    <w:rsid w:val="003F4D58"/>
    <w:rsid w:val="00403ECB"/>
    <w:rsid w:val="00427E2B"/>
    <w:rsid w:val="00454A58"/>
    <w:rsid w:val="00594735"/>
    <w:rsid w:val="00773D92"/>
    <w:rsid w:val="00787379"/>
    <w:rsid w:val="00DE7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759C01D"/>
  <w15:chartTrackingRefBased/>
  <w15:docId w15:val="{D6D75D4F-7861-2547-9B91-4CE13EB33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17B6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17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17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17B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17B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17B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17B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17B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17B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17B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17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17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17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17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17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17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17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17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17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17B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17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17B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17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17B6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17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17B6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617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17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17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17B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61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378</Words>
  <Characters>2159</Characters>
  <Application>Microsoft Office Word</Application>
  <DocSecurity>0</DocSecurity>
  <Lines>17</Lines>
  <Paragraphs>5</Paragraphs>
  <ScaleCrop>false</ScaleCrop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Dratva</dc:creator>
  <cp:keywords/>
  <dc:description/>
  <cp:lastModifiedBy>Melanie Dratva</cp:lastModifiedBy>
  <cp:revision>2</cp:revision>
  <dcterms:created xsi:type="dcterms:W3CDTF">2024-05-08T16:32:00Z</dcterms:created>
  <dcterms:modified xsi:type="dcterms:W3CDTF">2024-05-08T16:37:00Z</dcterms:modified>
</cp:coreProperties>
</file>