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905858" w14:textId="77777777" w:rsidR="00553B99" w:rsidRDefault="000A694C" w:rsidP="00553B99">
      <w:pPr>
        <w:pStyle w:val="Heading1"/>
      </w:pPr>
      <w:r>
        <w:t>Supporting Information</w:t>
      </w:r>
    </w:p>
    <w:p w14:paraId="34B514AA" w14:textId="77777777" w:rsidR="00553B99" w:rsidRDefault="00553B99" w:rsidP="00553B99">
      <w:pPr>
        <w:spacing w:line="240" w:lineRule="auto"/>
      </w:pPr>
      <w:r>
        <w:br w:type="page"/>
      </w:r>
    </w:p>
    <w:p w14:paraId="0719BEF6" w14:textId="77777777" w:rsidR="00553B99" w:rsidRDefault="00553B99" w:rsidP="00553B99">
      <w:pPr>
        <w:spacing w:line="240" w:lineRule="auto"/>
        <w:rPr>
          <w:sz w:val="20"/>
        </w:rPr>
      </w:pPr>
    </w:p>
    <w:tbl>
      <w:tblPr>
        <w:tblStyle w:val="TableGrid"/>
        <w:tblW w:w="8188" w:type="dxa"/>
        <w:tblLayout w:type="fixed"/>
        <w:tblLook w:val="04A0" w:firstRow="1" w:lastRow="0" w:firstColumn="1" w:lastColumn="0" w:noHBand="0" w:noVBand="1"/>
      </w:tblPr>
      <w:tblGrid>
        <w:gridCol w:w="817"/>
        <w:gridCol w:w="1569"/>
        <w:gridCol w:w="2258"/>
        <w:gridCol w:w="567"/>
        <w:gridCol w:w="2977"/>
      </w:tblGrid>
      <w:tr w:rsidR="00553B99" w:rsidRPr="00A90FB3" w14:paraId="30B10F9F" w14:textId="77777777" w:rsidTr="00EF2CE2">
        <w:trPr>
          <w:trHeight w:val="300"/>
        </w:trPr>
        <w:tc>
          <w:tcPr>
            <w:tcW w:w="8188" w:type="dxa"/>
            <w:gridSpan w:val="5"/>
            <w:shd w:val="clear" w:color="auto" w:fill="auto"/>
            <w:noWrap/>
            <w:vAlign w:val="center"/>
          </w:tcPr>
          <w:p w14:paraId="01BFA888" w14:textId="77777777" w:rsidR="00553B99" w:rsidRPr="00BE2DAD" w:rsidRDefault="00553B99" w:rsidP="00EF2CE2">
            <w:pPr>
              <w:spacing w:line="240" w:lineRule="auto"/>
              <w:jc w:val="center"/>
              <w:rPr>
                <w:rFonts w:asciiTheme="majorHAnsi" w:hAnsiTheme="majorHAnsi"/>
                <w:b/>
                <w:color w:val="000000"/>
                <w:sz w:val="40"/>
                <w:szCs w:val="40"/>
              </w:rPr>
            </w:pPr>
            <w:r w:rsidRPr="00BE2DAD">
              <w:rPr>
                <w:rFonts w:asciiTheme="majorHAnsi" w:hAnsiTheme="majorHAnsi"/>
                <w:b/>
                <w:color w:val="000000"/>
                <w:sz w:val="40"/>
                <w:szCs w:val="40"/>
              </w:rPr>
              <w:t>ChEMBL</w:t>
            </w:r>
          </w:p>
        </w:tc>
      </w:tr>
      <w:tr w:rsidR="00553B99" w:rsidRPr="00A90FB3" w14:paraId="6BF5960A" w14:textId="77777777" w:rsidTr="00EF2CE2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</w:tcPr>
          <w:p w14:paraId="13B112AB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 w:rsidRPr="00A90FB3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Rank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14:paraId="0B25F4AE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 w:rsidRPr="00A90FB3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Count</w:t>
            </w:r>
          </w:p>
        </w:tc>
        <w:tc>
          <w:tcPr>
            <w:tcW w:w="2258" w:type="dxa"/>
            <w:shd w:val="clear" w:color="auto" w:fill="auto"/>
            <w:noWrap/>
            <w:vAlign w:val="center"/>
          </w:tcPr>
          <w:p w14:paraId="4A28606C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 w:rsidRPr="00A90FB3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SMILES</w:t>
            </w:r>
          </w:p>
        </w:tc>
        <w:tc>
          <w:tcPr>
            <w:tcW w:w="3544" w:type="dxa"/>
            <w:gridSpan w:val="2"/>
            <w:shd w:val="clear" w:color="auto" w:fill="auto"/>
            <w:noWrap/>
            <w:vAlign w:val="center"/>
          </w:tcPr>
          <w:p w14:paraId="0A07E555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 w:rsidRPr="00A90FB3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Structure</w:t>
            </w:r>
          </w:p>
        </w:tc>
      </w:tr>
      <w:tr w:rsidR="00553B99" w:rsidRPr="00B960D0" w14:paraId="48160395" w14:textId="77777777" w:rsidTr="00EF2CE2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14:paraId="4789E542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 w:rsidRPr="00A90FB3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9" w:type="dxa"/>
            <w:noWrap/>
            <w:vAlign w:val="center"/>
            <w:hideMark/>
          </w:tcPr>
          <w:p w14:paraId="102CF6E9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2756</w:t>
            </w:r>
          </w:p>
        </w:tc>
        <w:tc>
          <w:tcPr>
            <w:tcW w:w="2258" w:type="dxa"/>
            <w:noWrap/>
            <w:vAlign w:val="center"/>
            <w:hideMark/>
          </w:tcPr>
          <w:p w14:paraId="28090BA2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C757DA">
              <w:rPr>
                <w:rFonts w:asciiTheme="majorHAnsi" w:hAnsiTheme="majorHAnsi"/>
                <w:color w:val="000000"/>
                <w:sz w:val="20"/>
                <w:szCs w:val="20"/>
              </w:rPr>
              <w:t>c1ccccc1</w:t>
            </w:r>
          </w:p>
        </w:tc>
        <w:tc>
          <w:tcPr>
            <w:tcW w:w="3544" w:type="dxa"/>
            <w:gridSpan w:val="2"/>
            <w:noWrap/>
            <w:vAlign w:val="center"/>
            <w:hideMark/>
          </w:tcPr>
          <w:p w14:paraId="7E100829" w14:textId="77777777" w:rsidR="00553B99" w:rsidRPr="00B960D0" w:rsidRDefault="00553B99" w:rsidP="00EF2CE2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</w:rPr>
            </w:pPr>
            <w:r>
              <w:rPr>
                <w:rFonts w:asciiTheme="majorHAnsi" w:hAnsiTheme="majorHAnsi"/>
                <w:noProof/>
                <w:color w:val="000000"/>
                <w:sz w:val="18"/>
                <w:szCs w:val="18"/>
                <w:lang w:val="en-US"/>
              </w:rPr>
              <w:drawing>
                <wp:inline distT="0" distB="0" distL="0" distR="0" wp14:anchorId="6202CEC4" wp14:editId="20C32646">
                  <wp:extent cx="588117" cy="692950"/>
                  <wp:effectExtent l="0" t="0" r="0" b="0"/>
                  <wp:docPr id="4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663" b="10333"/>
                          <a:stretch/>
                        </pic:blipFill>
                        <pic:spPr bwMode="auto">
                          <a:xfrm>
                            <a:off x="0" y="0"/>
                            <a:ext cx="589053" cy="694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3B99" w:rsidRPr="00B960D0" w14:paraId="20A74009" w14:textId="77777777" w:rsidTr="00EF2CE2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14:paraId="0F943A2E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 w:rsidRPr="00A90FB3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9" w:type="dxa"/>
            <w:noWrap/>
            <w:vAlign w:val="center"/>
          </w:tcPr>
          <w:p w14:paraId="4488C263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505</w:t>
            </w:r>
          </w:p>
        </w:tc>
        <w:tc>
          <w:tcPr>
            <w:tcW w:w="2258" w:type="dxa"/>
            <w:noWrap/>
            <w:vAlign w:val="center"/>
          </w:tcPr>
          <w:p w14:paraId="4D963B56" w14:textId="77777777" w:rsidR="00553B99" w:rsidRPr="00C757DA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2B37B3">
              <w:rPr>
                <w:rFonts w:ascii="Calibri" w:hAnsi="Calibri"/>
                <w:color w:val="000000"/>
                <w:sz w:val="20"/>
                <w:szCs w:val="20"/>
              </w:rPr>
              <w:t>c1ccc(-c2ccccc2)cc1</w:t>
            </w:r>
          </w:p>
        </w:tc>
        <w:tc>
          <w:tcPr>
            <w:tcW w:w="3544" w:type="dxa"/>
            <w:gridSpan w:val="2"/>
            <w:noWrap/>
            <w:vAlign w:val="center"/>
            <w:hideMark/>
          </w:tcPr>
          <w:p w14:paraId="176F3740" w14:textId="77777777" w:rsidR="00553B99" w:rsidRPr="00B960D0" w:rsidRDefault="00553B99" w:rsidP="00EF2CE2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9A00293" wp14:editId="0A8FB59F">
                  <wp:extent cx="1640018" cy="648261"/>
                  <wp:effectExtent l="0" t="0" r="11430" b="12700"/>
                  <wp:docPr id="56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474" b="11824"/>
                          <a:stretch/>
                        </pic:blipFill>
                        <pic:spPr bwMode="auto">
                          <a:xfrm>
                            <a:off x="0" y="0"/>
                            <a:ext cx="1643264" cy="649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3B99" w:rsidRPr="00B960D0" w14:paraId="0F7C3D50" w14:textId="77777777" w:rsidTr="00EF2CE2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14:paraId="4B504C12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 w:rsidRPr="00A90FB3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9" w:type="dxa"/>
            <w:noWrap/>
            <w:vAlign w:val="center"/>
          </w:tcPr>
          <w:p w14:paraId="62832E39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422</w:t>
            </w:r>
          </w:p>
        </w:tc>
        <w:tc>
          <w:tcPr>
            <w:tcW w:w="2258" w:type="dxa"/>
            <w:noWrap/>
            <w:vAlign w:val="center"/>
          </w:tcPr>
          <w:p w14:paraId="5D9118D2" w14:textId="77777777" w:rsidR="00553B99" w:rsidRPr="00C757DA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2B37B3">
              <w:rPr>
                <w:rFonts w:ascii="Calibri" w:hAnsi="Calibri"/>
                <w:color w:val="000000"/>
                <w:sz w:val="20"/>
                <w:szCs w:val="20"/>
              </w:rPr>
              <w:t>c1ccc(Oc2ccccc2)cc1</w:t>
            </w:r>
          </w:p>
        </w:tc>
        <w:tc>
          <w:tcPr>
            <w:tcW w:w="3544" w:type="dxa"/>
            <w:gridSpan w:val="2"/>
            <w:noWrap/>
            <w:vAlign w:val="center"/>
            <w:hideMark/>
          </w:tcPr>
          <w:p w14:paraId="22722182" w14:textId="77777777" w:rsidR="00553B99" w:rsidRPr="00B960D0" w:rsidRDefault="00553B99" w:rsidP="00EF2CE2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6373DBF" wp14:editId="5048AFF0">
                  <wp:extent cx="1754318" cy="820467"/>
                  <wp:effectExtent l="0" t="0" r="0" b="0"/>
                  <wp:docPr id="57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376"/>
                          <a:stretch/>
                        </pic:blipFill>
                        <pic:spPr bwMode="auto">
                          <a:xfrm>
                            <a:off x="0" y="0"/>
                            <a:ext cx="1755095" cy="82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3B99" w:rsidRPr="00B960D0" w14:paraId="41A005A9" w14:textId="77777777" w:rsidTr="00EF2CE2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14:paraId="2C48EBAC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 w:rsidRPr="00A90FB3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569" w:type="dxa"/>
            <w:noWrap/>
            <w:vAlign w:val="center"/>
          </w:tcPr>
          <w:p w14:paraId="0485F583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346</w:t>
            </w:r>
          </w:p>
        </w:tc>
        <w:tc>
          <w:tcPr>
            <w:tcW w:w="2258" w:type="dxa"/>
            <w:noWrap/>
            <w:vAlign w:val="center"/>
          </w:tcPr>
          <w:p w14:paraId="222855C5" w14:textId="77777777" w:rsidR="00553B99" w:rsidRPr="00C757DA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2B37B3">
              <w:rPr>
                <w:rFonts w:asciiTheme="majorHAnsi" w:hAnsiTheme="majorHAnsi"/>
                <w:color w:val="000000"/>
                <w:sz w:val="20"/>
                <w:szCs w:val="20"/>
              </w:rPr>
              <w:t>c1cc2ccccc2[nH]1</w:t>
            </w:r>
          </w:p>
        </w:tc>
        <w:tc>
          <w:tcPr>
            <w:tcW w:w="3544" w:type="dxa"/>
            <w:gridSpan w:val="2"/>
            <w:noWrap/>
            <w:vAlign w:val="center"/>
            <w:hideMark/>
          </w:tcPr>
          <w:p w14:paraId="006F1C5E" w14:textId="77777777" w:rsidR="00553B99" w:rsidRPr="00B960D0" w:rsidRDefault="00553B99" w:rsidP="00EF2CE2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F926514" wp14:editId="7E3C7067">
                  <wp:extent cx="1243330" cy="782869"/>
                  <wp:effectExtent l="0" t="0" r="1270" b="5080"/>
                  <wp:docPr id="58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374" b="10939"/>
                          <a:stretch/>
                        </pic:blipFill>
                        <pic:spPr bwMode="auto">
                          <a:xfrm>
                            <a:off x="0" y="0"/>
                            <a:ext cx="1243949" cy="783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3B99" w:rsidRPr="00B960D0" w14:paraId="27ABB722" w14:textId="77777777" w:rsidTr="00EF2CE2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14:paraId="3305F120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 w:rsidRPr="00A90FB3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569" w:type="dxa"/>
            <w:noWrap/>
            <w:vAlign w:val="center"/>
          </w:tcPr>
          <w:p w14:paraId="06001792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306</w:t>
            </w:r>
          </w:p>
        </w:tc>
        <w:tc>
          <w:tcPr>
            <w:tcW w:w="2258" w:type="dxa"/>
            <w:noWrap/>
            <w:vAlign w:val="center"/>
          </w:tcPr>
          <w:p w14:paraId="4C94DF54" w14:textId="77777777" w:rsidR="00553B99" w:rsidRPr="00C757DA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2B37B3">
              <w:rPr>
                <w:rFonts w:ascii="Calibri" w:hAnsi="Calibri"/>
                <w:color w:val="000000"/>
                <w:sz w:val="20"/>
                <w:szCs w:val="20"/>
              </w:rPr>
              <w:t>c1ccc(Nc2ncnc3ccccc32)cc1</w:t>
            </w:r>
          </w:p>
        </w:tc>
        <w:tc>
          <w:tcPr>
            <w:tcW w:w="3544" w:type="dxa"/>
            <w:gridSpan w:val="2"/>
            <w:noWrap/>
            <w:vAlign w:val="center"/>
            <w:hideMark/>
          </w:tcPr>
          <w:p w14:paraId="06488890" w14:textId="77777777" w:rsidR="00553B99" w:rsidRPr="00B960D0" w:rsidRDefault="00553B99" w:rsidP="00EF2CE2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FB10BD6" wp14:editId="76200AA6">
                  <wp:extent cx="2009812" cy="1044514"/>
                  <wp:effectExtent l="0" t="0" r="0" b="0"/>
                  <wp:docPr id="59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96" b="7652"/>
                          <a:stretch/>
                        </pic:blipFill>
                        <pic:spPr bwMode="auto">
                          <a:xfrm>
                            <a:off x="0" y="0"/>
                            <a:ext cx="2015120" cy="1047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3B99" w:rsidRPr="00B960D0" w14:paraId="2A90E408" w14:textId="77777777" w:rsidTr="00EF2CE2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</w:tcPr>
          <w:p w14:paraId="019D5D63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569" w:type="dxa"/>
            <w:noWrap/>
            <w:vAlign w:val="center"/>
          </w:tcPr>
          <w:p w14:paraId="0D143DC4" w14:textId="77777777" w:rsidR="00553B99" w:rsidRDefault="00553B99" w:rsidP="00EF2CE2">
            <w:pPr>
              <w:jc w:val="center"/>
              <w:rPr>
                <w:rFonts w:ascii="Calibri" w:hAnsi="Calibri"/>
                <w:color w:val="000000"/>
              </w:rPr>
            </w:pPr>
            <w:r w:rsidRPr="009B1C36">
              <w:rPr>
                <w:rFonts w:ascii="Calibri" w:hAnsi="Calibri"/>
                <w:color w:val="000000"/>
              </w:rPr>
              <w:t>263</w:t>
            </w:r>
          </w:p>
        </w:tc>
        <w:tc>
          <w:tcPr>
            <w:tcW w:w="2258" w:type="dxa"/>
            <w:noWrap/>
            <w:vAlign w:val="center"/>
          </w:tcPr>
          <w:p w14:paraId="5C922E6B" w14:textId="77777777" w:rsidR="00553B99" w:rsidRPr="002B37B3" w:rsidRDefault="00553B99" w:rsidP="00EF2CE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9B1C36">
              <w:rPr>
                <w:rFonts w:ascii="Calibri" w:hAnsi="Calibri"/>
                <w:color w:val="000000"/>
                <w:sz w:val="20"/>
                <w:szCs w:val="20"/>
              </w:rPr>
              <w:t>c1ccc2ccccc2c1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6F0B9646" w14:textId="77777777" w:rsidR="00553B99" w:rsidRDefault="00553B99" w:rsidP="00EF2CE2">
            <w:pPr>
              <w:jc w:val="center"/>
              <w:rPr>
                <w:noProof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6457086" wp14:editId="70FAA602">
                  <wp:extent cx="1283671" cy="785796"/>
                  <wp:effectExtent l="0" t="0" r="12065" b="1905"/>
                  <wp:docPr id="60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50" b="12465"/>
                          <a:stretch/>
                        </pic:blipFill>
                        <pic:spPr bwMode="auto">
                          <a:xfrm>
                            <a:off x="0" y="0"/>
                            <a:ext cx="1284299" cy="786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3B99" w:rsidRPr="00B960D0" w14:paraId="52A7A574" w14:textId="77777777" w:rsidTr="00EF2CE2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</w:tcPr>
          <w:p w14:paraId="1388D044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1569" w:type="dxa"/>
            <w:noWrap/>
            <w:vAlign w:val="center"/>
          </w:tcPr>
          <w:p w14:paraId="02AA6D84" w14:textId="77777777" w:rsidR="00553B99" w:rsidRDefault="00553B99" w:rsidP="00EF2CE2">
            <w:pPr>
              <w:jc w:val="center"/>
              <w:rPr>
                <w:rFonts w:ascii="Calibri" w:hAnsi="Calibri"/>
                <w:color w:val="000000"/>
              </w:rPr>
            </w:pPr>
            <w:r w:rsidRPr="009B1C36">
              <w:rPr>
                <w:rFonts w:ascii="Calibri" w:hAnsi="Calibri"/>
                <w:color w:val="000000"/>
              </w:rPr>
              <w:t>241</w:t>
            </w:r>
          </w:p>
        </w:tc>
        <w:tc>
          <w:tcPr>
            <w:tcW w:w="2258" w:type="dxa"/>
            <w:noWrap/>
            <w:vAlign w:val="center"/>
          </w:tcPr>
          <w:p w14:paraId="5F3805E4" w14:textId="77777777" w:rsidR="00553B99" w:rsidRPr="002B37B3" w:rsidRDefault="00553B99" w:rsidP="00EF2CE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9B1C36">
              <w:rPr>
                <w:rFonts w:ascii="Calibri" w:hAnsi="Calibri"/>
                <w:color w:val="000000"/>
                <w:sz w:val="20"/>
                <w:szCs w:val="20"/>
              </w:rPr>
              <w:t>O=S(=O)(Nc1ccccc1)c1ccccc1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0346EABA" w14:textId="77777777" w:rsidR="00553B99" w:rsidRDefault="00553B99" w:rsidP="00EF2CE2">
            <w:pPr>
              <w:jc w:val="center"/>
              <w:rPr>
                <w:noProof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ABF990E" wp14:editId="035F9185">
                  <wp:extent cx="1767765" cy="964331"/>
                  <wp:effectExtent l="0" t="0" r="10795" b="1270"/>
                  <wp:docPr id="61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220"/>
                          <a:stretch/>
                        </pic:blipFill>
                        <pic:spPr bwMode="auto">
                          <a:xfrm>
                            <a:off x="0" y="0"/>
                            <a:ext cx="1767765" cy="964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3B99" w:rsidRPr="00B960D0" w14:paraId="321D2BE0" w14:textId="77777777" w:rsidTr="00EF2CE2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</w:tcPr>
          <w:p w14:paraId="048342B7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1569" w:type="dxa"/>
            <w:noWrap/>
            <w:vAlign w:val="center"/>
          </w:tcPr>
          <w:p w14:paraId="3AA31C5B" w14:textId="77777777" w:rsidR="00553B99" w:rsidRDefault="00553B99" w:rsidP="00EF2CE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216</w:t>
            </w:r>
          </w:p>
        </w:tc>
        <w:tc>
          <w:tcPr>
            <w:tcW w:w="2258" w:type="dxa"/>
            <w:noWrap/>
            <w:vAlign w:val="center"/>
          </w:tcPr>
          <w:p w14:paraId="1E83998A" w14:textId="77777777" w:rsidR="00553B99" w:rsidRPr="002B37B3" w:rsidRDefault="00553B99" w:rsidP="00EF2CE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44ADF">
              <w:rPr>
                <w:rFonts w:ascii="Calibri" w:hAnsi="Calibri"/>
                <w:color w:val="000000"/>
                <w:sz w:val="20"/>
                <w:szCs w:val="20"/>
              </w:rPr>
              <w:t>c1cn(Cc2ccccc2)c2ccccc12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39A60BBD" w14:textId="77777777" w:rsidR="00553B99" w:rsidRDefault="00553B99" w:rsidP="00EF2CE2">
            <w:pPr>
              <w:jc w:val="center"/>
              <w:rPr>
                <w:noProof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45E5038" wp14:editId="313830F6">
                  <wp:extent cx="2211518" cy="898929"/>
                  <wp:effectExtent l="0" t="0" r="0" b="0"/>
                  <wp:docPr id="62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81" b="10531"/>
                          <a:stretch/>
                        </pic:blipFill>
                        <pic:spPr bwMode="auto">
                          <a:xfrm>
                            <a:off x="0" y="0"/>
                            <a:ext cx="2213570" cy="899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3B99" w:rsidRPr="00B960D0" w14:paraId="294E890A" w14:textId="77777777" w:rsidTr="00EF2CE2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</w:tcPr>
          <w:p w14:paraId="2428FE87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1569" w:type="dxa"/>
            <w:noWrap/>
            <w:vAlign w:val="center"/>
          </w:tcPr>
          <w:p w14:paraId="53B945D4" w14:textId="77777777" w:rsidR="00553B99" w:rsidRDefault="00553B99" w:rsidP="00EF2CE2">
            <w:pPr>
              <w:jc w:val="center"/>
              <w:rPr>
                <w:rFonts w:ascii="Calibri" w:hAnsi="Calibri"/>
                <w:color w:val="000000"/>
              </w:rPr>
            </w:pPr>
            <w:r w:rsidRPr="00744ADF">
              <w:rPr>
                <w:rFonts w:ascii="Calibri" w:hAnsi="Calibri"/>
                <w:color w:val="000000"/>
              </w:rPr>
              <w:t>207</w:t>
            </w:r>
          </w:p>
        </w:tc>
        <w:tc>
          <w:tcPr>
            <w:tcW w:w="2258" w:type="dxa"/>
            <w:noWrap/>
            <w:vAlign w:val="center"/>
          </w:tcPr>
          <w:p w14:paraId="05B8A61E" w14:textId="77777777" w:rsidR="00553B99" w:rsidRPr="002B37B3" w:rsidRDefault="00553B99" w:rsidP="00EF2CE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44ADF">
              <w:rPr>
                <w:rFonts w:ascii="Calibri" w:hAnsi="Calibri"/>
                <w:color w:val="000000"/>
                <w:sz w:val="20"/>
                <w:szCs w:val="20"/>
              </w:rPr>
              <w:t>c1ccc(COc2ccccc2)cc1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17C9870C" w14:textId="77777777" w:rsidR="00553B99" w:rsidRDefault="00553B99" w:rsidP="00EF2CE2">
            <w:pPr>
              <w:jc w:val="center"/>
              <w:rPr>
                <w:noProof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3BB252F" wp14:editId="4D8E516B">
                  <wp:extent cx="2164454" cy="829293"/>
                  <wp:effectExtent l="0" t="0" r="0" b="9525"/>
                  <wp:docPr id="63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046" b="9871"/>
                          <a:stretch/>
                        </pic:blipFill>
                        <pic:spPr bwMode="auto">
                          <a:xfrm>
                            <a:off x="0" y="0"/>
                            <a:ext cx="2167045" cy="830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3B99" w:rsidRPr="00B960D0" w14:paraId="32E55F5E" w14:textId="77777777" w:rsidTr="00EF2CE2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</w:tcPr>
          <w:p w14:paraId="44EC0885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9" w:type="dxa"/>
            <w:noWrap/>
            <w:vAlign w:val="center"/>
          </w:tcPr>
          <w:p w14:paraId="2E0F9F86" w14:textId="77777777" w:rsidR="00553B99" w:rsidRDefault="00553B99" w:rsidP="00EF2CE2">
            <w:pPr>
              <w:jc w:val="center"/>
              <w:rPr>
                <w:rFonts w:ascii="Calibri" w:hAnsi="Calibri"/>
                <w:color w:val="000000"/>
              </w:rPr>
            </w:pPr>
            <w:r w:rsidRPr="00744ADF">
              <w:rPr>
                <w:rFonts w:ascii="Calibri" w:hAnsi="Calibri"/>
                <w:color w:val="000000"/>
              </w:rPr>
              <w:t>193</w:t>
            </w:r>
          </w:p>
        </w:tc>
        <w:tc>
          <w:tcPr>
            <w:tcW w:w="2258" w:type="dxa"/>
            <w:noWrap/>
            <w:vAlign w:val="center"/>
          </w:tcPr>
          <w:p w14:paraId="28679CEA" w14:textId="77777777" w:rsidR="00553B99" w:rsidRPr="002B37B3" w:rsidRDefault="00553B99" w:rsidP="00EF2CE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44ADF">
              <w:rPr>
                <w:rFonts w:ascii="Calibri" w:hAnsi="Calibri"/>
                <w:color w:val="000000"/>
                <w:sz w:val="20"/>
                <w:szCs w:val="20"/>
              </w:rPr>
              <w:t>c1ccc(C2CC3CCC(C2)N3)cc1</w:t>
            </w:r>
          </w:p>
        </w:tc>
        <w:tc>
          <w:tcPr>
            <w:tcW w:w="3544" w:type="dxa"/>
            <w:gridSpan w:val="2"/>
            <w:noWrap/>
            <w:vAlign w:val="center"/>
          </w:tcPr>
          <w:p w14:paraId="29FB908E" w14:textId="77777777" w:rsidR="00553B99" w:rsidRDefault="00553B99" w:rsidP="00EF2CE2">
            <w:pPr>
              <w:jc w:val="center"/>
              <w:rPr>
                <w:noProof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7D64B70" wp14:editId="2318F22A">
                  <wp:extent cx="1673636" cy="837028"/>
                  <wp:effectExtent l="0" t="0" r="3175" b="1270"/>
                  <wp:docPr id="161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96" b="9079"/>
                          <a:stretch/>
                        </pic:blipFill>
                        <pic:spPr bwMode="auto">
                          <a:xfrm>
                            <a:off x="0" y="0"/>
                            <a:ext cx="1673636" cy="837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3B99" w:rsidRPr="00B960D0" w14:paraId="134519DE" w14:textId="77777777" w:rsidTr="00EF2CE2">
        <w:trPr>
          <w:trHeight w:val="300"/>
        </w:trPr>
        <w:tc>
          <w:tcPr>
            <w:tcW w:w="8188" w:type="dxa"/>
            <w:gridSpan w:val="5"/>
            <w:shd w:val="clear" w:color="auto" w:fill="auto"/>
            <w:noWrap/>
            <w:vAlign w:val="center"/>
          </w:tcPr>
          <w:p w14:paraId="21C164CF" w14:textId="77777777" w:rsidR="00553B99" w:rsidRPr="00BF6B42" w:rsidRDefault="00553B99" w:rsidP="00EF2CE2">
            <w:pPr>
              <w:spacing w:line="240" w:lineRule="auto"/>
              <w:jc w:val="center"/>
              <w:rPr>
                <w:rFonts w:asciiTheme="majorHAnsi" w:hAnsiTheme="majorHAnsi"/>
                <w:b/>
                <w:color w:val="000000"/>
                <w:sz w:val="32"/>
                <w:szCs w:val="32"/>
              </w:rPr>
            </w:pPr>
            <w:r w:rsidRPr="00BF6B42">
              <w:rPr>
                <w:rFonts w:asciiTheme="majorHAnsi" w:hAnsiTheme="majorHAnsi"/>
                <w:b/>
                <w:color w:val="000000"/>
                <w:sz w:val="32"/>
                <w:szCs w:val="32"/>
              </w:rPr>
              <w:t>PubChem</w:t>
            </w:r>
          </w:p>
        </w:tc>
      </w:tr>
      <w:tr w:rsidR="00553B99" w:rsidRPr="00B960D0" w14:paraId="3A7BBCC6" w14:textId="77777777" w:rsidTr="00EF2CE2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</w:tcPr>
          <w:p w14:paraId="5CFE03C2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 w:rsidRPr="00A90FB3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Ran</w:t>
            </w:r>
            <w:r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k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14:paraId="17E30677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 w:rsidRPr="00A90FB3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Count</w:t>
            </w:r>
          </w:p>
        </w:tc>
        <w:tc>
          <w:tcPr>
            <w:tcW w:w="2825" w:type="dxa"/>
            <w:gridSpan w:val="2"/>
            <w:shd w:val="clear" w:color="auto" w:fill="auto"/>
            <w:noWrap/>
            <w:vAlign w:val="center"/>
          </w:tcPr>
          <w:p w14:paraId="7B7BC6AA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 w:rsidRPr="00A90FB3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SMILES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68153E1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 w:rsidRPr="00A90FB3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Structure</w:t>
            </w:r>
          </w:p>
        </w:tc>
      </w:tr>
      <w:tr w:rsidR="00553B99" w:rsidRPr="00B960D0" w14:paraId="3C6928DB" w14:textId="77777777" w:rsidTr="00EF2CE2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14:paraId="3805D032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 w:rsidRPr="00A90FB3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9" w:type="dxa"/>
            <w:noWrap/>
            <w:vAlign w:val="center"/>
            <w:hideMark/>
          </w:tcPr>
          <w:p w14:paraId="5210E6F4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14</w:t>
            </w:r>
            <w:r>
              <w:rPr>
                <w:rFonts w:asciiTheme="majorHAnsi" w:hAnsiTheme="majorHAnsi"/>
                <w:color w:val="000000"/>
                <w:sz w:val="20"/>
                <w:szCs w:val="20"/>
              </w:rPr>
              <w:t>,</w:t>
            </w: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2825" w:type="dxa"/>
            <w:gridSpan w:val="2"/>
            <w:noWrap/>
            <w:vAlign w:val="center"/>
            <w:hideMark/>
          </w:tcPr>
          <w:p w14:paraId="6D7901D8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c1ccccc1</w:t>
            </w:r>
          </w:p>
        </w:tc>
        <w:tc>
          <w:tcPr>
            <w:tcW w:w="2977" w:type="dxa"/>
            <w:noWrap/>
            <w:vAlign w:val="center"/>
            <w:hideMark/>
          </w:tcPr>
          <w:p w14:paraId="5648A830" w14:textId="77777777" w:rsidR="00553B99" w:rsidRPr="00B960D0" w:rsidRDefault="00553B99" w:rsidP="00EF2CE2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</w:rPr>
            </w:pPr>
            <w:r>
              <w:rPr>
                <w:rFonts w:asciiTheme="majorHAnsi" w:hAnsiTheme="majorHAnsi"/>
                <w:noProof/>
                <w:color w:val="000000"/>
                <w:sz w:val="18"/>
                <w:szCs w:val="18"/>
                <w:lang w:val="en-US"/>
              </w:rPr>
              <w:drawing>
                <wp:inline distT="0" distB="0" distL="0" distR="0" wp14:anchorId="0F0EED02" wp14:editId="4AA71E99">
                  <wp:extent cx="588117" cy="692950"/>
                  <wp:effectExtent l="0" t="0" r="0" b="0"/>
                  <wp:docPr id="1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663" b="10333"/>
                          <a:stretch/>
                        </pic:blipFill>
                        <pic:spPr bwMode="auto">
                          <a:xfrm>
                            <a:off x="0" y="0"/>
                            <a:ext cx="589053" cy="694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3B99" w:rsidRPr="00B960D0" w14:paraId="091836CB" w14:textId="77777777" w:rsidTr="00EF2CE2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14:paraId="29513738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 w:rsidRPr="00A90FB3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9" w:type="dxa"/>
            <w:noWrap/>
            <w:vAlign w:val="center"/>
            <w:hideMark/>
          </w:tcPr>
          <w:p w14:paraId="2BC03B22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3</w:t>
            </w:r>
            <w:r>
              <w:rPr>
                <w:rFonts w:asciiTheme="majorHAnsi" w:hAnsiTheme="majorHAnsi"/>
                <w:color w:val="000000"/>
                <w:sz w:val="20"/>
                <w:szCs w:val="20"/>
              </w:rPr>
              <w:t>,</w:t>
            </w: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2825" w:type="dxa"/>
            <w:gridSpan w:val="2"/>
            <w:noWrap/>
            <w:vAlign w:val="center"/>
            <w:hideMark/>
          </w:tcPr>
          <w:p w14:paraId="08A94E63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O=C(Nc1ccccc1)c1ccccc1</w:t>
            </w:r>
          </w:p>
        </w:tc>
        <w:tc>
          <w:tcPr>
            <w:tcW w:w="2977" w:type="dxa"/>
            <w:noWrap/>
            <w:vAlign w:val="center"/>
            <w:hideMark/>
          </w:tcPr>
          <w:p w14:paraId="6230E6EF" w14:textId="77777777" w:rsidR="00553B99" w:rsidRPr="00B960D0" w:rsidRDefault="00553B99" w:rsidP="00EF2CE2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84DA841" wp14:editId="263C82D5">
                  <wp:extent cx="1727338" cy="776129"/>
                  <wp:effectExtent l="0" t="0" r="0" b="11430"/>
                  <wp:docPr id="2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919"/>
                          <a:stretch/>
                        </pic:blipFill>
                        <pic:spPr bwMode="auto">
                          <a:xfrm>
                            <a:off x="0" y="0"/>
                            <a:ext cx="1728074" cy="77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3B99" w:rsidRPr="00B960D0" w14:paraId="2FADF5D7" w14:textId="77777777" w:rsidTr="00EF2CE2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14:paraId="00FAC6AB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 w:rsidRPr="00A90FB3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9" w:type="dxa"/>
            <w:noWrap/>
            <w:vAlign w:val="center"/>
            <w:hideMark/>
          </w:tcPr>
          <w:p w14:paraId="2FA43516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color w:val="000000"/>
                <w:sz w:val="20"/>
                <w:szCs w:val="20"/>
              </w:rPr>
              <w:t>,</w:t>
            </w: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669</w:t>
            </w:r>
          </w:p>
        </w:tc>
        <w:tc>
          <w:tcPr>
            <w:tcW w:w="2825" w:type="dxa"/>
            <w:gridSpan w:val="2"/>
            <w:noWrap/>
            <w:vAlign w:val="center"/>
            <w:hideMark/>
          </w:tcPr>
          <w:p w14:paraId="499551DA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O=S(=O)(Nc1ccccc1)c1ccccc1</w:t>
            </w:r>
          </w:p>
        </w:tc>
        <w:tc>
          <w:tcPr>
            <w:tcW w:w="2977" w:type="dxa"/>
            <w:noWrap/>
            <w:vAlign w:val="center"/>
            <w:hideMark/>
          </w:tcPr>
          <w:p w14:paraId="0071FAC5" w14:textId="77777777" w:rsidR="00553B99" w:rsidRPr="00B960D0" w:rsidRDefault="00553B99" w:rsidP="00EF2CE2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A73E836" wp14:editId="4BA060B8">
                  <wp:extent cx="1672857" cy="920214"/>
                  <wp:effectExtent l="0" t="0" r="3810" b="0"/>
                  <wp:docPr id="2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043" b="4188"/>
                          <a:stretch/>
                        </pic:blipFill>
                        <pic:spPr bwMode="auto">
                          <a:xfrm>
                            <a:off x="0" y="0"/>
                            <a:ext cx="1674037" cy="920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3B99" w:rsidRPr="00B960D0" w14:paraId="18252DD9" w14:textId="77777777" w:rsidTr="00EF2CE2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14:paraId="3FBCFB45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 w:rsidRPr="00A90FB3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569" w:type="dxa"/>
            <w:noWrap/>
            <w:vAlign w:val="center"/>
            <w:hideMark/>
          </w:tcPr>
          <w:p w14:paraId="500053F4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color w:val="000000"/>
                <w:sz w:val="20"/>
                <w:szCs w:val="20"/>
              </w:rPr>
              <w:t>,</w:t>
            </w: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567</w:t>
            </w:r>
          </w:p>
        </w:tc>
        <w:tc>
          <w:tcPr>
            <w:tcW w:w="2825" w:type="dxa"/>
            <w:gridSpan w:val="2"/>
            <w:noWrap/>
            <w:vAlign w:val="center"/>
            <w:hideMark/>
          </w:tcPr>
          <w:p w14:paraId="37A19D8B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O=C(COc1ccccc1)Nc1ccccc1</w:t>
            </w:r>
          </w:p>
        </w:tc>
        <w:tc>
          <w:tcPr>
            <w:tcW w:w="2977" w:type="dxa"/>
            <w:noWrap/>
            <w:vAlign w:val="center"/>
            <w:hideMark/>
          </w:tcPr>
          <w:p w14:paraId="4E25B889" w14:textId="77777777" w:rsidR="00553B99" w:rsidRPr="00B960D0" w:rsidRDefault="00553B99" w:rsidP="00EF2CE2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2AB4B7B" wp14:editId="607BA950">
                  <wp:extent cx="1831624" cy="563971"/>
                  <wp:effectExtent l="0" t="0" r="0" b="0"/>
                  <wp:docPr id="3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658" b="6786"/>
                          <a:stretch/>
                        </pic:blipFill>
                        <pic:spPr bwMode="auto">
                          <a:xfrm>
                            <a:off x="0" y="0"/>
                            <a:ext cx="1832190" cy="56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3B99" w:rsidRPr="00B960D0" w14:paraId="6B71D21D" w14:textId="77777777" w:rsidTr="00EF2CE2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14:paraId="655C9BA5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 w:rsidRPr="00A90FB3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569" w:type="dxa"/>
            <w:noWrap/>
            <w:vAlign w:val="center"/>
            <w:hideMark/>
          </w:tcPr>
          <w:p w14:paraId="2CCC0387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color w:val="000000"/>
                <w:sz w:val="20"/>
                <w:szCs w:val="20"/>
              </w:rPr>
              <w:t>,</w:t>
            </w: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268</w:t>
            </w:r>
          </w:p>
        </w:tc>
        <w:tc>
          <w:tcPr>
            <w:tcW w:w="2825" w:type="dxa"/>
            <w:gridSpan w:val="2"/>
            <w:noWrap/>
            <w:vAlign w:val="center"/>
            <w:hideMark/>
          </w:tcPr>
          <w:p w14:paraId="29B00BD0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c1ccncc1</w:t>
            </w:r>
          </w:p>
        </w:tc>
        <w:tc>
          <w:tcPr>
            <w:tcW w:w="2977" w:type="dxa"/>
            <w:noWrap/>
            <w:vAlign w:val="center"/>
            <w:hideMark/>
          </w:tcPr>
          <w:p w14:paraId="61C20620" w14:textId="77777777" w:rsidR="00553B99" w:rsidRPr="00B960D0" w:rsidRDefault="00553B99" w:rsidP="00EF2CE2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31B5708" wp14:editId="4AE66FC6">
                  <wp:extent cx="675676" cy="822952"/>
                  <wp:effectExtent l="0" t="0" r="10160" b="0"/>
                  <wp:docPr id="268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663" b="7502"/>
                          <a:stretch/>
                        </pic:blipFill>
                        <pic:spPr bwMode="auto">
                          <a:xfrm>
                            <a:off x="0" y="0"/>
                            <a:ext cx="676267" cy="823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3B99" w:rsidRPr="00B960D0" w14:paraId="47B969DC" w14:textId="77777777" w:rsidTr="00EF2CE2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14:paraId="0896903C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 w:rsidRPr="00A90FB3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569" w:type="dxa"/>
            <w:noWrap/>
            <w:vAlign w:val="center"/>
            <w:hideMark/>
          </w:tcPr>
          <w:p w14:paraId="1327FE47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color w:val="000000"/>
                <w:sz w:val="20"/>
                <w:szCs w:val="20"/>
              </w:rPr>
              <w:t>,</w:t>
            </w: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2825" w:type="dxa"/>
            <w:gridSpan w:val="2"/>
            <w:noWrap/>
            <w:vAlign w:val="center"/>
            <w:hideMark/>
          </w:tcPr>
          <w:p w14:paraId="0052B147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c1ccc2ncccc2c1</w:t>
            </w:r>
          </w:p>
        </w:tc>
        <w:tc>
          <w:tcPr>
            <w:tcW w:w="2977" w:type="dxa"/>
            <w:noWrap/>
            <w:vAlign w:val="center"/>
            <w:hideMark/>
          </w:tcPr>
          <w:p w14:paraId="7F67AF34" w14:textId="77777777" w:rsidR="00553B99" w:rsidRPr="00B960D0" w:rsidRDefault="00553B99" w:rsidP="00EF2CE2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55ADCAC" wp14:editId="09D05F85">
                  <wp:extent cx="1260174" cy="807732"/>
                  <wp:effectExtent l="0" t="0" r="10160" b="5080"/>
                  <wp:docPr id="2689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19" b="11269"/>
                          <a:stretch/>
                        </pic:blipFill>
                        <pic:spPr bwMode="auto">
                          <a:xfrm>
                            <a:off x="0" y="0"/>
                            <a:ext cx="1260934" cy="808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3B99" w:rsidRPr="00B960D0" w14:paraId="50BA4062" w14:textId="77777777" w:rsidTr="00EF2CE2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14:paraId="2F1EEA79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 w:rsidRPr="00A90FB3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1569" w:type="dxa"/>
            <w:noWrap/>
            <w:vAlign w:val="center"/>
            <w:hideMark/>
          </w:tcPr>
          <w:p w14:paraId="5015FDB8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color w:val="000000"/>
                <w:sz w:val="20"/>
                <w:szCs w:val="20"/>
              </w:rPr>
              <w:t>,</w:t>
            </w: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036</w:t>
            </w:r>
          </w:p>
        </w:tc>
        <w:tc>
          <w:tcPr>
            <w:tcW w:w="2825" w:type="dxa"/>
            <w:gridSpan w:val="2"/>
            <w:noWrap/>
            <w:vAlign w:val="center"/>
            <w:hideMark/>
          </w:tcPr>
          <w:p w14:paraId="76B36CE8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O=C(CNc1ccccc1)Nc1ccccc1</w:t>
            </w:r>
          </w:p>
        </w:tc>
        <w:tc>
          <w:tcPr>
            <w:tcW w:w="2977" w:type="dxa"/>
            <w:noWrap/>
            <w:vAlign w:val="center"/>
            <w:hideMark/>
          </w:tcPr>
          <w:p w14:paraId="5C660427" w14:textId="77777777" w:rsidR="00553B99" w:rsidRPr="00B960D0" w:rsidRDefault="00553B99" w:rsidP="00EF2CE2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9ED2B2A" wp14:editId="3A9DA66D">
                  <wp:extent cx="1740988" cy="522605"/>
                  <wp:effectExtent l="0" t="0" r="12065" b="10795"/>
                  <wp:docPr id="2705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877" b="6739"/>
                          <a:stretch/>
                        </pic:blipFill>
                        <pic:spPr bwMode="auto">
                          <a:xfrm>
                            <a:off x="0" y="0"/>
                            <a:ext cx="1742845" cy="523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3B99" w:rsidRPr="00B960D0" w14:paraId="31929BED" w14:textId="77777777" w:rsidTr="00EF2CE2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14:paraId="1444BEE1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 w:rsidRPr="00A90FB3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1569" w:type="dxa"/>
            <w:noWrap/>
            <w:vAlign w:val="center"/>
            <w:hideMark/>
          </w:tcPr>
          <w:p w14:paraId="2C5B77F6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979</w:t>
            </w:r>
          </w:p>
        </w:tc>
        <w:tc>
          <w:tcPr>
            <w:tcW w:w="2825" w:type="dxa"/>
            <w:gridSpan w:val="2"/>
            <w:noWrap/>
            <w:vAlign w:val="center"/>
            <w:hideMark/>
          </w:tcPr>
          <w:p w14:paraId="4C15D103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O=C1NCCCCNCCOc2ccccc21</w:t>
            </w:r>
          </w:p>
        </w:tc>
        <w:tc>
          <w:tcPr>
            <w:tcW w:w="2977" w:type="dxa"/>
            <w:noWrap/>
            <w:vAlign w:val="center"/>
            <w:hideMark/>
          </w:tcPr>
          <w:p w14:paraId="7C004637" w14:textId="77777777" w:rsidR="00553B99" w:rsidRPr="00B960D0" w:rsidRDefault="00553B99" w:rsidP="00EF2CE2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D0677F7" wp14:editId="0C352CCE">
                  <wp:extent cx="1508957" cy="1046576"/>
                  <wp:effectExtent l="0" t="0" r="0" b="0"/>
                  <wp:docPr id="2706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31" b="7102"/>
                          <a:stretch/>
                        </pic:blipFill>
                        <pic:spPr bwMode="auto">
                          <a:xfrm>
                            <a:off x="0" y="0"/>
                            <a:ext cx="1510225" cy="1047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3B99" w:rsidRPr="00B960D0" w14:paraId="1E1FB86E" w14:textId="77777777" w:rsidTr="00EF2CE2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14:paraId="607494F5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 w:rsidRPr="00A90FB3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1569" w:type="dxa"/>
            <w:noWrap/>
            <w:vAlign w:val="center"/>
            <w:hideMark/>
          </w:tcPr>
          <w:p w14:paraId="73836E3E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930</w:t>
            </w:r>
          </w:p>
        </w:tc>
        <w:tc>
          <w:tcPr>
            <w:tcW w:w="2825" w:type="dxa"/>
            <w:gridSpan w:val="2"/>
            <w:noWrap/>
            <w:vAlign w:val="center"/>
            <w:hideMark/>
          </w:tcPr>
          <w:p w14:paraId="1429284D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c1cc2ccccc2[nH]1</w:t>
            </w:r>
          </w:p>
        </w:tc>
        <w:tc>
          <w:tcPr>
            <w:tcW w:w="2977" w:type="dxa"/>
            <w:noWrap/>
            <w:vAlign w:val="center"/>
            <w:hideMark/>
          </w:tcPr>
          <w:p w14:paraId="09FBDB7B" w14:textId="77777777" w:rsidR="00553B99" w:rsidRPr="00B960D0" w:rsidRDefault="00553B99" w:rsidP="00EF2CE2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F0487CA" wp14:editId="1BDA4FFD">
                  <wp:extent cx="1221302" cy="827772"/>
                  <wp:effectExtent l="0" t="0" r="0" b="10795"/>
                  <wp:docPr id="2707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47" b="9000"/>
                          <a:stretch/>
                        </pic:blipFill>
                        <pic:spPr bwMode="auto">
                          <a:xfrm>
                            <a:off x="0" y="0"/>
                            <a:ext cx="1222288" cy="828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3B99" w:rsidRPr="00B960D0" w14:paraId="486A6DE3" w14:textId="77777777" w:rsidTr="00EF2CE2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14:paraId="41F31706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22"/>
              </w:rPr>
            </w:pPr>
            <w:r w:rsidRPr="00A90FB3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9" w:type="dxa"/>
            <w:noWrap/>
            <w:vAlign w:val="center"/>
            <w:hideMark/>
          </w:tcPr>
          <w:p w14:paraId="25C70A76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787</w:t>
            </w:r>
          </w:p>
        </w:tc>
        <w:tc>
          <w:tcPr>
            <w:tcW w:w="2825" w:type="dxa"/>
            <w:gridSpan w:val="2"/>
            <w:noWrap/>
            <w:vAlign w:val="center"/>
            <w:hideMark/>
          </w:tcPr>
          <w:p w14:paraId="5FE91D11" w14:textId="77777777" w:rsidR="00553B99" w:rsidRPr="00A90FB3" w:rsidRDefault="00553B99" w:rsidP="00EF2CE2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90FB3">
              <w:rPr>
                <w:rFonts w:asciiTheme="majorHAnsi" w:hAnsiTheme="majorHAnsi"/>
                <w:color w:val="000000"/>
                <w:sz w:val="20"/>
                <w:szCs w:val="20"/>
              </w:rPr>
              <w:t>c1ccsc1</w:t>
            </w:r>
          </w:p>
        </w:tc>
        <w:tc>
          <w:tcPr>
            <w:tcW w:w="2977" w:type="dxa"/>
            <w:noWrap/>
            <w:vAlign w:val="center"/>
            <w:hideMark/>
          </w:tcPr>
          <w:p w14:paraId="0D0D0AF7" w14:textId="77777777" w:rsidR="00553B99" w:rsidRPr="00B960D0" w:rsidRDefault="00553B99" w:rsidP="00EF2CE2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13B5D47" wp14:editId="7D762164">
                  <wp:extent cx="691187" cy="734096"/>
                  <wp:effectExtent l="0" t="0" r="0" b="2540"/>
                  <wp:docPr id="2708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23" b="6676"/>
                          <a:stretch/>
                        </pic:blipFill>
                        <pic:spPr bwMode="auto">
                          <a:xfrm>
                            <a:off x="0" y="0"/>
                            <a:ext cx="691515" cy="734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06743C" w14:textId="77777777" w:rsidR="00553B99" w:rsidRDefault="00553B99" w:rsidP="00553B99">
      <w:pPr>
        <w:spacing w:line="240" w:lineRule="auto"/>
        <w:rPr>
          <w:b/>
          <w:sz w:val="20"/>
        </w:rPr>
      </w:pPr>
    </w:p>
    <w:p w14:paraId="30A5E250" w14:textId="77777777" w:rsidR="00553B99" w:rsidRDefault="00553B99" w:rsidP="00553B99">
      <w:pPr>
        <w:spacing w:line="240" w:lineRule="auto"/>
        <w:rPr>
          <w:sz w:val="20"/>
        </w:rPr>
      </w:pPr>
      <w:r>
        <w:rPr>
          <w:b/>
          <w:sz w:val="20"/>
        </w:rPr>
        <w:t xml:space="preserve">Table </w:t>
      </w:r>
      <w:r w:rsidR="005E32BE">
        <w:rPr>
          <w:b/>
          <w:sz w:val="20"/>
        </w:rPr>
        <w:t>S</w:t>
      </w:r>
      <w:r w:rsidR="00BA6CCA">
        <w:rPr>
          <w:b/>
          <w:sz w:val="20"/>
        </w:rPr>
        <w:t>1</w:t>
      </w:r>
      <w:r w:rsidRPr="003C1144">
        <w:rPr>
          <w:b/>
          <w:sz w:val="20"/>
        </w:rPr>
        <w:t xml:space="preserve">. </w:t>
      </w:r>
      <w:r>
        <w:rPr>
          <w:sz w:val="20"/>
        </w:rPr>
        <w:t xml:space="preserve">A Murcko scaffold decomposition analysis of the ChEMBL and PubChem training sets. There is overlap within the top 10 </w:t>
      </w:r>
      <w:r w:rsidRPr="00C51F70">
        <w:rPr>
          <w:sz w:val="20"/>
        </w:rPr>
        <w:t xml:space="preserve">ranked Murcko scaffolds generated for the ChEMBL </w:t>
      </w:r>
      <w:r>
        <w:rPr>
          <w:sz w:val="20"/>
        </w:rPr>
        <w:t>and PubChem</w:t>
      </w:r>
      <w:r w:rsidRPr="00C51F70">
        <w:rPr>
          <w:sz w:val="20"/>
        </w:rPr>
        <w:t xml:space="preserve"> dataset</w:t>
      </w:r>
      <w:r>
        <w:rPr>
          <w:sz w:val="20"/>
        </w:rPr>
        <w:t>s</w:t>
      </w:r>
      <w:r w:rsidRPr="00C51F70">
        <w:rPr>
          <w:sz w:val="20"/>
        </w:rPr>
        <w:t>.</w:t>
      </w:r>
      <w:r>
        <w:rPr>
          <w:sz w:val="20"/>
        </w:rPr>
        <w:t xml:space="preserve"> T</w:t>
      </w:r>
      <w:r w:rsidRPr="00C51F70">
        <w:rPr>
          <w:sz w:val="20"/>
        </w:rPr>
        <w:t xml:space="preserve">he benzene ring was calculated to be the number one ranked scaffold structure in both. Many of the other scaffolds show close resemblance between both datasets, with the Diphenylether and N-Phenyl-Benzenesulfonamide structures present in both </w:t>
      </w:r>
      <w:r>
        <w:rPr>
          <w:sz w:val="20"/>
        </w:rPr>
        <w:t>data sets.</w:t>
      </w:r>
    </w:p>
    <w:p w14:paraId="66E7D999" w14:textId="77777777" w:rsidR="00553B99" w:rsidRDefault="00553B99" w:rsidP="00553B99">
      <w:pPr>
        <w:spacing w:line="276" w:lineRule="auto"/>
        <w:jc w:val="both"/>
        <w:rPr>
          <w:rFonts w:ascii="Times" w:hAnsi="Times"/>
          <w:sz w:val="20"/>
        </w:rPr>
      </w:pPr>
    </w:p>
    <w:p w14:paraId="6C6F18CC" w14:textId="77777777" w:rsidR="006459E5" w:rsidRDefault="00553B99">
      <w:pPr>
        <w:spacing w:line="240" w:lineRule="auto"/>
        <w:rPr>
          <w:rFonts w:ascii="Times" w:hAnsi="Times"/>
          <w:sz w:val="20"/>
        </w:rPr>
      </w:pPr>
      <w:r>
        <w:rPr>
          <w:rFonts w:ascii="Times" w:hAnsi="Times"/>
          <w:sz w:val="20"/>
        </w:rPr>
        <w:br w:type="page"/>
      </w:r>
    </w:p>
    <w:tbl>
      <w:tblPr>
        <w:tblStyle w:val="TableGrid"/>
        <w:tblW w:w="8755" w:type="dxa"/>
        <w:tblLayout w:type="fixed"/>
        <w:tblLook w:val="04A0" w:firstRow="1" w:lastRow="0" w:firstColumn="1" w:lastColumn="0" w:noHBand="0" w:noVBand="1"/>
      </w:tblPr>
      <w:tblGrid>
        <w:gridCol w:w="1559"/>
        <w:gridCol w:w="1668"/>
        <w:gridCol w:w="1240"/>
        <w:gridCol w:w="1429"/>
        <w:gridCol w:w="1429"/>
        <w:gridCol w:w="1430"/>
      </w:tblGrid>
      <w:tr w:rsidR="006459E5" w:rsidRPr="00994737" w14:paraId="3582B777" w14:textId="77777777" w:rsidTr="00FA4E14">
        <w:trPr>
          <w:trHeight w:val="537"/>
        </w:trPr>
        <w:tc>
          <w:tcPr>
            <w:tcW w:w="3227" w:type="dxa"/>
            <w:gridSpan w:val="2"/>
            <w:tcBorders>
              <w:top w:val="nil"/>
              <w:left w:val="nil"/>
            </w:tcBorders>
            <w:noWrap/>
            <w:hideMark/>
          </w:tcPr>
          <w:p w14:paraId="7D173062" w14:textId="77777777" w:rsidR="006459E5" w:rsidRPr="00BB58FF" w:rsidRDefault="006459E5" w:rsidP="00FA4E1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gridSpan w:val="4"/>
            <w:noWrap/>
            <w:hideMark/>
          </w:tcPr>
          <w:p w14:paraId="7DA81D8D" w14:textId="77777777" w:rsidR="006459E5" w:rsidRPr="00985966" w:rsidRDefault="006459E5" w:rsidP="00FA4E14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Class </w:t>
            </w: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Size</w:t>
            </w:r>
          </w:p>
        </w:tc>
      </w:tr>
      <w:tr w:rsidR="006459E5" w:rsidRPr="00994737" w14:paraId="3B7C141F" w14:textId="77777777" w:rsidTr="00FA4E14">
        <w:trPr>
          <w:trHeight w:val="537"/>
        </w:trPr>
        <w:tc>
          <w:tcPr>
            <w:tcW w:w="1559" w:type="dxa"/>
            <w:noWrap/>
            <w:hideMark/>
          </w:tcPr>
          <w:p w14:paraId="72C512D7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b/>
                <w:color w:val="000000"/>
                <w:sz w:val="22"/>
                <w:szCs w:val="22"/>
              </w:rPr>
              <w:t>Confidence Score</w:t>
            </w:r>
          </w:p>
        </w:tc>
        <w:tc>
          <w:tcPr>
            <w:tcW w:w="1668" w:type="dxa"/>
            <w:noWrap/>
            <w:hideMark/>
          </w:tcPr>
          <w:p w14:paraId="0D70AE4E" w14:textId="77777777" w:rsidR="006459E5" w:rsidRPr="00985966" w:rsidRDefault="006459E5" w:rsidP="00FA4E14">
            <w:pPr>
              <w:spacing w:line="276" w:lineRule="auto"/>
              <w:ind w:right="-250" w:hanging="141"/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b/>
                <w:color w:val="000000"/>
                <w:sz w:val="22"/>
                <w:szCs w:val="22"/>
              </w:rPr>
              <w:t>Count of classes</w:t>
            </w:r>
          </w:p>
        </w:tc>
        <w:tc>
          <w:tcPr>
            <w:tcW w:w="1240" w:type="dxa"/>
            <w:noWrap/>
            <w:hideMark/>
          </w:tcPr>
          <w:p w14:paraId="36DBA4E7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b/>
                <w:color w:val="000000"/>
                <w:sz w:val="22"/>
                <w:szCs w:val="22"/>
              </w:rPr>
              <w:t>Mean</w:t>
            </w:r>
          </w:p>
        </w:tc>
        <w:tc>
          <w:tcPr>
            <w:tcW w:w="1429" w:type="dxa"/>
            <w:noWrap/>
            <w:hideMark/>
          </w:tcPr>
          <w:p w14:paraId="2351FF19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b/>
                <w:color w:val="000000"/>
                <w:sz w:val="22"/>
                <w:szCs w:val="22"/>
              </w:rPr>
              <w:t>Median</w:t>
            </w:r>
          </w:p>
        </w:tc>
        <w:tc>
          <w:tcPr>
            <w:tcW w:w="1429" w:type="dxa"/>
            <w:noWrap/>
            <w:hideMark/>
          </w:tcPr>
          <w:p w14:paraId="1BB41902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b/>
                <w:color w:val="000000"/>
                <w:sz w:val="22"/>
                <w:szCs w:val="22"/>
              </w:rPr>
              <w:t>Maximum</w:t>
            </w:r>
          </w:p>
        </w:tc>
        <w:tc>
          <w:tcPr>
            <w:tcW w:w="1430" w:type="dxa"/>
            <w:noWrap/>
            <w:hideMark/>
          </w:tcPr>
          <w:p w14:paraId="67301AAC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BC1872">
              <w:rPr>
                <w:rFonts w:ascii="Calibri" w:hAnsi="Calibri"/>
                <w:b/>
                <w:sz w:val="22"/>
                <w:szCs w:val="22"/>
              </w:rPr>
              <w:t>St. Deviation</w:t>
            </w:r>
          </w:p>
        </w:tc>
      </w:tr>
      <w:tr w:rsidR="006459E5" w:rsidRPr="00994737" w14:paraId="02C3411D" w14:textId="77777777" w:rsidTr="00FA4E14">
        <w:trPr>
          <w:trHeight w:val="97"/>
        </w:trPr>
        <w:tc>
          <w:tcPr>
            <w:tcW w:w="1559" w:type="dxa"/>
            <w:noWrap/>
            <w:hideMark/>
          </w:tcPr>
          <w:p w14:paraId="221CC8B9" w14:textId="77777777" w:rsidR="006459E5" w:rsidRPr="00255483" w:rsidRDefault="006459E5" w:rsidP="00FA4E14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255483">
              <w:rPr>
                <w:rFonts w:ascii="Calibri" w:hAnsi="Calibri"/>
                <w:b/>
                <w:color w:val="000000"/>
                <w:sz w:val="22"/>
                <w:szCs w:val="22"/>
              </w:rPr>
              <w:t>≥ 5</w:t>
            </w:r>
          </w:p>
        </w:tc>
        <w:tc>
          <w:tcPr>
            <w:tcW w:w="1668" w:type="dxa"/>
            <w:noWrap/>
            <w:hideMark/>
          </w:tcPr>
          <w:p w14:paraId="454D246B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080</w:t>
            </w:r>
          </w:p>
        </w:tc>
        <w:tc>
          <w:tcPr>
            <w:tcW w:w="1240" w:type="dxa"/>
            <w:noWrap/>
            <w:hideMark/>
          </w:tcPr>
          <w:p w14:paraId="3B7AF417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274.04</w:t>
            </w:r>
          </w:p>
        </w:tc>
        <w:tc>
          <w:tcPr>
            <w:tcW w:w="1429" w:type="dxa"/>
            <w:noWrap/>
            <w:hideMark/>
          </w:tcPr>
          <w:p w14:paraId="76F2DA50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85.5</w:t>
            </w:r>
          </w:p>
        </w:tc>
        <w:tc>
          <w:tcPr>
            <w:tcW w:w="1429" w:type="dxa"/>
            <w:noWrap/>
            <w:hideMark/>
          </w:tcPr>
          <w:p w14:paraId="5DAE2599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423</w:t>
            </w:r>
          </w:p>
        </w:tc>
        <w:tc>
          <w:tcPr>
            <w:tcW w:w="1430" w:type="dxa"/>
            <w:noWrap/>
            <w:hideMark/>
          </w:tcPr>
          <w:p w14:paraId="7CE54634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460.21</w:t>
            </w:r>
          </w:p>
        </w:tc>
      </w:tr>
      <w:tr w:rsidR="006459E5" w:rsidRPr="00994737" w14:paraId="7F2B51BC" w14:textId="77777777" w:rsidTr="00FA4E14">
        <w:trPr>
          <w:trHeight w:val="119"/>
        </w:trPr>
        <w:tc>
          <w:tcPr>
            <w:tcW w:w="1559" w:type="dxa"/>
            <w:noWrap/>
            <w:hideMark/>
          </w:tcPr>
          <w:p w14:paraId="17A5B1B5" w14:textId="77777777" w:rsidR="006459E5" w:rsidRPr="00255483" w:rsidRDefault="006459E5" w:rsidP="00FA4E14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255483">
              <w:rPr>
                <w:rFonts w:ascii="Calibri" w:hAnsi="Calibri"/>
                <w:b/>
                <w:color w:val="000000"/>
                <w:sz w:val="22"/>
                <w:szCs w:val="22"/>
              </w:rPr>
              <w:t>≥ 6</w:t>
            </w:r>
          </w:p>
        </w:tc>
        <w:tc>
          <w:tcPr>
            <w:tcW w:w="1668" w:type="dxa"/>
            <w:noWrap/>
            <w:hideMark/>
          </w:tcPr>
          <w:p w14:paraId="4A9F1AC3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041</w:t>
            </w:r>
          </w:p>
        </w:tc>
        <w:tc>
          <w:tcPr>
            <w:tcW w:w="1240" w:type="dxa"/>
            <w:noWrap/>
            <w:hideMark/>
          </w:tcPr>
          <w:p w14:paraId="54D2898C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276.63</w:t>
            </w:r>
          </w:p>
        </w:tc>
        <w:tc>
          <w:tcPr>
            <w:tcW w:w="1429" w:type="dxa"/>
            <w:noWrap/>
            <w:hideMark/>
          </w:tcPr>
          <w:p w14:paraId="2BF3B07A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1429" w:type="dxa"/>
            <w:noWrap/>
            <w:hideMark/>
          </w:tcPr>
          <w:p w14:paraId="3EC61262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423</w:t>
            </w:r>
          </w:p>
        </w:tc>
        <w:tc>
          <w:tcPr>
            <w:tcW w:w="1430" w:type="dxa"/>
            <w:noWrap/>
            <w:hideMark/>
          </w:tcPr>
          <w:p w14:paraId="4FBC202E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457.46</w:t>
            </w:r>
          </w:p>
        </w:tc>
      </w:tr>
      <w:tr w:rsidR="006459E5" w:rsidRPr="00994737" w14:paraId="2B1A3308" w14:textId="77777777" w:rsidTr="00FA4E14">
        <w:trPr>
          <w:trHeight w:val="128"/>
        </w:trPr>
        <w:tc>
          <w:tcPr>
            <w:tcW w:w="1559" w:type="dxa"/>
            <w:noWrap/>
            <w:hideMark/>
          </w:tcPr>
          <w:p w14:paraId="3BEB8F03" w14:textId="77777777" w:rsidR="006459E5" w:rsidRPr="00255483" w:rsidRDefault="006459E5" w:rsidP="00FA4E14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255483">
              <w:rPr>
                <w:rFonts w:ascii="Calibri" w:hAnsi="Calibri"/>
                <w:b/>
                <w:color w:val="000000"/>
                <w:sz w:val="22"/>
                <w:szCs w:val="22"/>
              </w:rPr>
              <w:t>≥ 7</w:t>
            </w:r>
          </w:p>
        </w:tc>
        <w:tc>
          <w:tcPr>
            <w:tcW w:w="1668" w:type="dxa"/>
            <w:noWrap/>
            <w:hideMark/>
          </w:tcPr>
          <w:p w14:paraId="56DA275A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025</w:t>
            </w:r>
          </w:p>
        </w:tc>
        <w:tc>
          <w:tcPr>
            <w:tcW w:w="1240" w:type="dxa"/>
            <w:noWrap/>
            <w:hideMark/>
          </w:tcPr>
          <w:p w14:paraId="0A24898E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265.86</w:t>
            </w:r>
          </w:p>
        </w:tc>
        <w:tc>
          <w:tcPr>
            <w:tcW w:w="1429" w:type="dxa"/>
            <w:noWrap/>
            <w:hideMark/>
          </w:tcPr>
          <w:p w14:paraId="36BDC89B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429" w:type="dxa"/>
            <w:noWrap/>
            <w:hideMark/>
          </w:tcPr>
          <w:p w14:paraId="29C5A8BE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393</w:t>
            </w:r>
          </w:p>
        </w:tc>
        <w:tc>
          <w:tcPr>
            <w:tcW w:w="1430" w:type="dxa"/>
            <w:noWrap/>
            <w:hideMark/>
          </w:tcPr>
          <w:p w14:paraId="1EE750F9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447.21</w:t>
            </w:r>
          </w:p>
        </w:tc>
      </w:tr>
      <w:tr w:rsidR="006459E5" w:rsidRPr="00994737" w14:paraId="5C23E419" w14:textId="77777777" w:rsidTr="00FA4E14">
        <w:trPr>
          <w:trHeight w:val="59"/>
        </w:trPr>
        <w:tc>
          <w:tcPr>
            <w:tcW w:w="1559" w:type="dxa"/>
            <w:noWrap/>
            <w:hideMark/>
          </w:tcPr>
          <w:p w14:paraId="272473D4" w14:textId="77777777" w:rsidR="006459E5" w:rsidRPr="00255483" w:rsidRDefault="006459E5" w:rsidP="00FA4E14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255483">
              <w:rPr>
                <w:rFonts w:ascii="Calibri" w:hAnsi="Calibri"/>
                <w:b/>
                <w:color w:val="000000"/>
                <w:sz w:val="22"/>
                <w:szCs w:val="22"/>
              </w:rPr>
              <w:t>≥ 8</w:t>
            </w:r>
          </w:p>
        </w:tc>
        <w:tc>
          <w:tcPr>
            <w:tcW w:w="1668" w:type="dxa"/>
            <w:noWrap/>
            <w:hideMark/>
          </w:tcPr>
          <w:p w14:paraId="3C7C4F27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959</w:t>
            </w:r>
          </w:p>
        </w:tc>
        <w:tc>
          <w:tcPr>
            <w:tcW w:w="1240" w:type="dxa"/>
            <w:noWrap/>
            <w:hideMark/>
          </w:tcPr>
          <w:p w14:paraId="07F55B6B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264.98</w:t>
            </w:r>
          </w:p>
        </w:tc>
        <w:tc>
          <w:tcPr>
            <w:tcW w:w="1429" w:type="dxa"/>
            <w:noWrap/>
            <w:hideMark/>
          </w:tcPr>
          <w:p w14:paraId="6AC0DFF3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429" w:type="dxa"/>
            <w:noWrap/>
            <w:hideMark/>
          </w:tcPr>
          <w:p w14:paraId="045C6371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289</w:t>
            </w:r>
          </w:p>
        </w:tc>
        <w:tc>
          <w:tcPr>
            <w:tcW w:w="1430" w:type="dxa"/>
            <w:noWrap/>
            <w:hideMark/>
          </w:tcPr>
          <w:p w14:paraId="675FAAAF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435.79</w:t>
            </w:r>
          </w:p>
        </w:tc>
      </w:tr>
      <w:tr w:rsidR="006459E5" w:rsidRPr="00994737" w14:paraId="1EBCCA08" w14:textId="77777777" w:rsidTr="00FA4E14">
        <w:trPr>
          <w:trHeight w:val="59"/>
        </w:trPr>
        <w:tc>
          <w:tcPr>
            <w:tcW w:w="1559" w:type="dxa"/>
            <w:noWrap/>
            <w:hideMark/>
          </w:tcPr>
          <w:p w14:paraId="67F27BD4" w14:textId="77777777" w:rsidR="006459E5" w:rsidRPr="00255483" w:rsidRDefault="006459E5" w:rsidP="00FA4E14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255483">
              <w:rPr>
                <w:rFonts w:ascii="Calibri" w:hAnsi="Calibri"/>
                <w:b/>
                <w:color w:val="000000"/>
                <w:sz w:val="22"/>
                <w:szCs w:val="22"/>
              </w:rPr>
              <w:t>≥ 9</w:t>
            </w:r>
          </w:p>
        </w:tc>
        <w:tc>
          <w:tcPr>
            <w:tcW w:w="1668" w:type="dxa"/>
            <w:noWrap/>
            <w:hideMark/>
          </w:tcPr>
          <w:p w14:paraId="5C8571AB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774</w:t>
            </w:r>
          </w:p>
        </w:tc>
        <w:tc>
          <w:tcPr>
            <w:tcW w:w="1240" w:type="dxa"/>
            <w:noWrap/>
            <w:hideMark/>
          </w:tcPr>
          <w:p w14:paraId="06669E6B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179.39</w:t>
            </w:r>
          </w:p>
        </w:tc>
        <w:tc>
          <w:tcPr>
            <w:tcW w:w="1429" w:type="dxa"/>
            <w:noWrap/>
            <w:hideMark/>
          </w:tcPr>
          <w:p w14:paraId="29D81490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29" w:type="dxa"/>
            <w:noWrap/>
            <w:hideMark/>
          </w:tcPr>
          <w:p w14:paraId="619999CC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398</w:t>
            </w:r>
          </w:p>
        </w:tc>
        <w:tc>
          <w:tcPr>
            <w:tcW w:w="1430" w:type="dxa"/>
            <w:noWrap/>
            <w:hideMark/>
          </w:tcPr>
          <w:p w14:paraId="5CAE1DDF" w14:textId="77777777" w:rsidR="006459E5" w:rsidRPr="00985966" w:rsidRDefault="006459E5" w:rsidP="00FA4E14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85966">
              <w:rPr>
                <w:rFonts w:ascii="Calibri" w:hAnsi="Calibri"/>
                <w:color w:val="000000"/>
                <w:sz w:val="22"/>
                <w:szCs w:val="22"/>
              </w:rPr>
              <w:t>280.49</w:t>
            </w:r>
          </w:p>
        </w:tc>
      </w:tr>
    </w:tbl>
    <w:p w14:paraId="4B9F5C76" w14:textId="77777777" w:rsidR="006459E5" w:rsidRDefault="006459E5" w:rsidP="006459E5">
      <w:pPr>
        <w:spacing w:line="276" w:lineRule="auto"/>
        <w:jc w:val="both"/>
        <w:rPr>
          <w:rFonts w:ascii="Times" w:hAnsi="Times"/>
          <w:sz w:val="20"/>
        </w:rPr>
      </w:pPr>
      <w:r>
        <w:rPr>
          <w:rFonts w:ascii="Times" w:hAnsi="Times"/>
          <w:b/>
          <w:sz w:val="20"/>
        </w:rPr>
        <w:t>Table S2</w:t>
      </w:r>
      <w:r w:rsidRPr="00D93E89">
        <w:rPr>
          <w:rFonts w:ascii="Times" w:hAnsi="Times"/>
          <w:b/>
          <w:sz w:val="20"/>
        </w:rPr>
        <w:t xml:space="preserve">. </w:t>
      </w:r>
      <w:r>
        <w:rPr>
          <w:rFonts w:ascii="Times" w:hAnsi="Times"/>
          <w:sz w:val="20"/>
        </w:rPr>
        <w:t xml:space="preserve">An analysis of the resulting datasets extracted from ChEMBL after application of various confidence scores. </w:t>
      </w:r>
      <w:r w:rsidRPr="00D93E89">
        <w:rPr>
          <w:rFonts w:ascii="Times" w:hAnsi="Times"/>
          <w:sz w:val="20"/>
        </w:rPr>
        <w:t xml:space="preserve">Increasing the confidence score in ChEMBL removes large amounts of classes from the resulting </w:t>
      </w:r>
      <w:r>
        <w:rPr>
          <w:rFonts w:ascii="Times" w:hAnsi="Times"/>
          <w:sz w:val="20"/>
        </w:rPr>
        <w:t>data set</w:t>
      </w:r>
      <w:r w:rsidRPr="00D93E89">
        <w:rPr>
          <w:rFonts w:ascii="Times" w:hAnsi="Times"/>
          <w:sz w:val="20"/>
        </w:rPr>
        <w:t>s. Class counts are calculated from targets comprising greater or equal to 10 compounds with associated active bioactivites.</w:t>
      </w:r>
    </w:p>
    <w:p w14:paraId="5686B793" w14:textId="77777777" w:rsidR="006459E5" w:rsidRDefault="006459E5">
      <w:pPr>
        <w:spacing w:line="240" w:lineRule="auto"/>
        <w:rPr>
          <w:rFonts w:ascii="Times" w:hAnsi="Times"/>
          <w:sz w:val="20"/>
        </w:rPr>
      </w:pPr>
      <w:r>
        <w:rPr>
          <w:rFonts w:ascii="Times" w:hAnsi="Times"/>
          <w:sz w:val="20"/>
        </w:rPr>
        <w:br w:type="page"/>
      </w:r>
    </w:p>
    <w:p w14:paraId="093D6F6D" w14:textId="77777777" w:rsidR="006459E5" w:rsidRPr="006459E5" w:rsidRDefault="006459E5" w:rsidP="006459E5"/>
    <w:tbl>
      <w:tblPr>
        <w:tblStyle w:val="TableGrid"/>
        <w:tblW w:w="8755" w:type="dxa"/>
        <w:tblLayout w:type="fixed"/>
        <w:tblLook w:val="04A0" w:firstRow="1" w:lastRow="0" w:firstColumn="1" w:lastColumn="0" w:noHBand="0" w:noVBand="1"/>
      </w:tblPr>
      <w:tblGrid>
        <w:gridCol w:w="5238"/>
        <w:gridCol w:w="932"/>
        <w:gridCol w:w="858"/>
        <w:gridCol w:w="1004"/>
        <w:gridCol w:w="723"/>
      </w:tblGrid>
      <w:tr w:rsidR="006459E5" w:rsidRPr="007128CE" w14:paraId="56B991F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4E8671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b/>
                <w:color w:val="000000"/>
                <w:sz w:val="18"/>
                <w:szCs w:val="18"/>
              </w:rPr>
              <w:t>NAME</w:t>
            </w:r>
          </w:p>
        </w:tc>
        <w:tc>
          <w:tcPr>
            <w:tcW w:w="932" w:type="dxa"/>
            <w:noWrap/>
            <w:vAlign w:val="center"/>
            <w:hideMark/>
          </w:tcPr>
          <w:p w14:paraId="32C7A3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b/>
                <w:color w:val="000000"/>
                <w:sz w:val="18"/>
                <w:szCs w:val="18"/>
              </w:rPr>
              <w:t>UNIPROT</w:t>
            </w:r>
          </w:p>
        </w:tc>
        <w:tc>
          <w:tcPr>
            <w:tcW w:w="858" w:type="dxa"/>
            <w:noWrap/>
            <w:vAlign w:val="center"/>
            <w:hideMark/>
          </w:tcPr>
          <w:p w14:paraId="2FDAACB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b/>
                <w:color w:val="000000"/>
                <w:sz w:val="18"/>
                <w:szCs w:val="18"/>
              </w:rPr>
              <w:t>ACTIVES</w:t>
            </w:r>
          </w:p>
        </w:tc>
        <w:tc>
          <w:tcPr>
            <w:tcW w:w="1004" w:type="dxa"/>
            <w:noWrap/>
            <w:vAlign w:val="center"/>
            <w:hideMark/>
          </w:tcPr>
          <w:p w14:paraId="7320EDC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b/>
                <w:color w:val="000000"/>
                <w:sz w:val="18"/>
                <w:szCs w:val="18"/>
              </w:rPr>
              <w:t>INACTIVES</w:t>
            </w:r>
          </w:p>
        </w:tc>
        <w:tc>
          <w:tcPr>
            <w:tcW w:w="723" w:type="dxa"/>
            <w:noWrap/>
            <w:vAlign w:val="center"/>
            <w:hideMark/>
          </w:tcPr>
          <w:p w14:paraId="514ECA7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b/>
                <w:color w:val="000000"/>
                <w:sz w:val="18"/>
                <w:szCs w:val="18"/>
              </w:rPr>
              <w:t>RATIO</w:t>
            </w:r>
          </w:p>
        </w:tc>
      </w:tr>
      <w:tr w:rsidR="006459E5" w:rsidRPr="007128CE" w14:paraId="1EC12CE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8228C8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Krueppel-like factor 5</w:t>
            </w:r>
          </w:p>
        </w:tc>
        <w:tc>
          <w:tcPr>
            <w:tcW w:w="932" w:type="dxa"/>
            <w:noWrap/>
            <w:vAlign w:val="center"/>
            <w:hideMark/>
          </w:tcPr>
          <w:p w14:paraId="5076B77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A2TJX0</w:t>
            </w:r>
          </w:p>
        </w:tc>
        <w:tc>
          <w:tcPr>
            <w:tcW w:w="858" w:type="dxa"/>
            <w:noWrap/>
            <w:vAlign w:val="center"/>
            <w:hideMark/>
          </w:tcPr>
          <w:p w14:paraId="7568490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004" w:type="dxa"/>
            <w:noWrap/>
            <w:vAlign w:val="center"/>
            <w:hideMark/>
          </w:tcPr>
          <w:p w14:paraId="3CC7AA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287634</w:t>
            </w:r>
          </w:p>
        </w:tc>
        <w:tc>
          <w:tcPr>
            <w:tcW w:w="723" w:type="dxa"/>
            <w:noWrap/>
            <w:vAlign w:val="center"/>
            <w:hideMark/>
          </w:tcPr>
          <w:p w14:paraId="52E7B96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7774</w:t>
            </w:r>
          </w:p>
        </w:tc>
      </w:tr>
      <w:tr w:rsidR="006459E5" w:rsidRPr="007128CE" w14:paraId="7970BBB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3E4EE3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5-hydroxytryptamine receptor 3E</w:t>
            </w:r>
          </w:p>
        </w:tc>
        <w:tc>
          <w:tcPr>
            <w:tcW w:w="932" w:type="dxa"/>
            <w:noWrap/>
            <w:vAlign w:val="center"/>
            <w:hideMark/>
          </w:tcPr>
          <w:p w14:paraId="309297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A5X5Y0</w:t>
            </w:r>
          </w:p>
        </w:tc>
        <w:tc>
          <w:tcPr>
            <w:tcW w:w="858" w:type="dxa"/>
            <w:noWrap/>
            <w:vAlign w:val="center"/>
            <w:hideMark/>
          </w:tcPr>
          <w:p w14:paraId="02D78B8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1004" w:type="dxa"/>
            <w:noWrap/>
            <w:vAlign w:val="center"/>
            <w:hideMark/>
          </w:tcPr>
          <w:p w14:paraId="2210F9B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23" w:type="dxa"/>
            <w:noWrap/>
            <w:vAlign w:val="center"/>
            <w:hideMark/>
          </w:tcPr>
          <w:p w14:paraId="004887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9C8A35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4DEEAD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Sgk1</w:t>
            </w:r>
          </w:p>
        </w:tc>
        <w:tc>
          <w:tcPr>
            <w:tcW w:w="932" w:type="dxa"/>
            <w:noWrap/>
            <w:vAlign w:val="center"/>
            <w:hideMark/>
          </w:tcPr>
          <w:p w14:paraId="26E551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O00141</w:t>
            </w:r>
          </w:p>
        </w:tc>
        <w:tc>
          <w:tcPr>
            <w:tcW w:w="858" w:type="dxa"/>
            <w:noWrap/>
            <w:vAlign w:val="center"/>
            <w:hideMark/>
          </w:tcPr>
          <w:p w14:paraId="467418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4" w:type="dxa"/>
            <w:noWrap/>
            <w:vAlign w:val="center"/>
            <w:hideMark/>
          </w:tcPr>
          <w:p w14:paraId="6EDFBC6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327090</w:t>
            </w:r>
          </w:p>
        </w:tc>
        <w:tc>
          <w:tcPr>
            <w:tcW w:w="723" w:type="dxa"/>
            <w:noWrap/>
            <w:vAlign w:val="center"/>
            <w:hideMark/>
          </w:tcPr>
          <w:p w14:paraId="184AD48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21806</w:t>
            </w:r>
          </w:p>
        </w:tc>
      </w:tr>
      <w:tr w:rsidR="006459E5" w:rsidRPr="007128CE" w14:paraId="3B1683F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12F78C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Thymidine kinase 2, mitochondrial</w:t>
            </w:r>
          </w:p>
        </w:tc>
        <w:tc>
          <w:tcPr>
            <w:tcW w:w="932" w:type="dxa"/>
            <w:noWrap/>
            <w:vAlign w:val="center"/>
            <w:hideMark/>
          </w:tcPr>
          <w:p w14:paraId="453956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O00142</w:t>
            </w:r>
          </w:p>
        </w:tc>
        <w:tc>
          <w:tcPr>
            <w:tcW w:w="858" w:type="dxa"/>
            <w:noWrap/>
            <w:vAlign w:val="center"/>
            <w:hideMark/>
          </w:tcPr>
          <w:p w14:paraId="43AF3EC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04" w:type="dxa"/>
            <w:noWrap/>
            <w:vAlign w:val="center"/>
            <w:hideMark/>
          </w:tcPr>
          <w:p w14:paraId="35091EF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23" w:type="dxa"/>
            <w:noWrap/>
            <w:vAlign w:val="center"/>
            <w:hideMark/>
          </w:tcPr>
          <w:p w14:paraId="39F65B3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116272B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9D1173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Metabotropic glutamate receptor 8</w:t>
            </w:r>
          </w:p>
        </w:tc>
        <w:tc>
          <w:tcPr>
            <w:tcW w:w="932" w:type="dxa"/>
            <w:noWrap/>
            <w:vAlign w:val="center"/>
            <w:hideMark/>
          </w:tcPr>
          <w:p w14:paraId="157437D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O00222</w:t>
            </w:r>
          </w:p>
        </w:tc>
        <w:tc>
          <w:tcPr>
            <w:tcW w:w="858" w:type="dxa"/>
            <w:noWrap/>
            <w:vAlign w:val="center"/>
            <w:hideMark/>
          </w:tcPr>
          <w:p w14:paraId="268F79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693E35C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3" w:type="dxa"/>
            <w:noWrap/>
            <w:vAlign w:val="center"/>
            <w:hideMark/>
          </w:tcPr>
          <w:p w14:paraId="12A2FA2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687F830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8D8CA0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Bone morphogenetic protein receptor type-1B</w:t>
            </w:r>
          </w:p>
        </w:tc>
        <w:tc>
          <w:tcPr>
            <w:tcW w:w="932" w:type="dxa"/>
            <w:noWrap/>
            <w:vAlign w:val="center"/>
            <w:hideMark/>
          </w:tcPr>
          <w:p w14:paraId="7FCC25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O00238</w:t>
            </w:r>
          </w:p>
        </w:tc>
        <w:tc>
          <w:tcPr>
            <w:tcW w:w="858" w:type="dxa"/>
            <w:noWrap/>
            <w:vAlign w:val="center"/>
            <w:hideMark/>
          </w:tcPr>
          <w:p w14:paraId="55BBCC2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04" w:type="dxa"/>
            <w:noWrap/>
            <w:vAlign w:val="center"/>
            <w:hideMark/>
          </w:tcPr>
          <w:p w14:paraId="2093B7A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335333</w:t>
            </w:r>
          </w:p>
        </w:tc>
        <w:tc>
          <w:tcPr>
            <w:tcW w:w="723" w:type="dxa"/>
            <w:noWrap/>
            <w:vAlign w:val="center"/>
            <w:hideMark/>
          </w:tcPr>
          <w:p w14:paraId="5DFA5AF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20958</w:t>
            </w:r>
          </w:p>
        </w:tc>
      </w:tr>
      <w:tr w:rsidR="006459E5" w:rsidRPr="007128CE" w14:paraId="12F23E0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ED275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Menin</w:t>
            </w:r>
          </w:p>
        </w:tc>
        <w:tc>
          <w:tcPr>
            <w:tcW w:w="932" w:type="dxa"/>
            <w:noWrap/>
            <w:vAlign w:val="center"/>
            <w:hideMark/>
          </w:tcPr>
          <w:p w14:paraId="6AE798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O00255</w:t>
            </w:r>
          </w:p>
        </w:tc>
        <w:tc>
          <w:tcPr>
            <w:tcW w:w="858" w:type="dxa"/>
            <w:noWrap/>
            <w:vAlign w:val="center"/>
            <w:hideMark/>
          </w:tcPr>
          <w:p w14:paraId="51CD42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4" w:type="dxa"/>
            <w:noWrap/>
            <w:vAlign w:val="center"/>
            <w:hideMark/>
          </w:tcPr>
          <w:p w14:paraId="4A88F85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419244</w:t>
            </w:r>
          </w:p>
        </w:tc>
        <w:tc>
          <w:tcPr>
            <w:tcW w:w="723" w:type="dxa"/>
            <w:noWrap/>
            <w:vAlign w:val="center"/>
            <w:hideMark/>
          </w:tcPr>
          <w:p w14:paraId="03ACB0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27950</w:t>
            </w:r>
          </w:p>
        </w:tc>
      </w:tr>
      <w:tr w:rsidR="006459E5" w:rsidRPr="007128CE" w14:paraId="28F7A54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2423D8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Cell division cycle 7-related protein kinase</w:t>
            </w:r>
          </w:p>
        </w:tc>
        <w:tc>
          <w:tcPr>
            <w:tcW w:w="932" w:type="dxa"/>
            <w:noWrap/>
            <w:vAlign w:val="center"/>
            <w:hideMark/>
          </w:tcPr>
          <w:p w14:paraId="72402E1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O00311</w:t>
            </w:r>
          </w:p>
        </w:tc>
        <w:tc>
          <w:tcPr>
            <w:tcW w:w="858" w:type="dxa"/>
            <w:noWrap/>
            <w:vAlign w:val="center"/>
            <w:hideMark/>
          </w:tcPr>
          <w:p w14:paraId="23357A3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1004" w:type="dxa"/>
            <w:noWrap/>
            <w:vAlign w:val="center"/>
            <w:hideMark/>
          </w:tcPr>
          <w:p w14:paraId="559EFAB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723" w:type="dxa"/>
            <w:noWrap/>
            <w:vAlign w:val="center"/>
            <w:hideMark/>
          </w:tcPr>
          <w:p w14:paraId="4F05B4D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35C68E7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F8D44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Phosphatidylinositol 4,5-bisphosphate 3-kinase catalytic subunit delta isoform</w:t>
            </w:r>
          </w:p>
        </w:tc>
        <w:tc>
          <w:tcPr>
            <w:tcW w:w="932" w:type="dxa"/>
            <w:noWrap/>
            <w:vAlign w:val="center"/>
            <w:hideMark/>
          </w:tcPr>
          <w:p w14:paraId="29973CC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O00329</w:t>
            </w:r>
          </w:p>
        </w:tc>
        <w:tc>
          <w:tcPr>
            <w:tcW w:w="858" w:type="dxa"/>
            <w:noWrap/>
            <w:vAlign w:val="center"/>
            <w:hideMark/>
          </w:tcPr>
          <w:p w14:paraId="2A03997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752</w:t>
            </w:r>
          </w:p>
        </w:tc>
        <w:tc>
          <w:tcPr>
            <w:tcW w:w="1004" w:type="dxa"/>
            <w:noWrap/>
            <w:vAlign w:val="center"/>
            <w:hideMark/>
          </w:tcPr>
          <w:p w14:paraId="6723A87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189533</w:t>
            </w:r>
          </w:p>
        </w:tc>
        <w:tc>
          <w:tcPr>
            <w:tcW w:w="723" w:type="dxa"/>
            <w:noWrap/>
            <w:vAlign w:val="center"/>
            <w:hideMark/>
          </w:tcPr>
          <w:p w14:paraId="5E030AE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252</w:t>
            </w:r>
          </w:p>
        </w:tc>
      </w:tr>
      <w:tr w:rsidR="006459E5" w:rsidRPr="007128CE" w14:paraId="47B9709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D556F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cGMP-dependent 3',5'-cyclic phosphodiesterase</w:t>
            </w:r>
          </w:p>
        </w:tc>
        <w:tc>
          <w:tcPr>
            <w:tcW w:w="932" w:type="dxa"/>
            <w:noWrap/>
            <w:vAlign w:val="center"/>
            <w:hideMark/>
          </w:tcPr>
          <w:p w14:paraId="71A971D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O00408</w:t>
            </w:r>
          </w:p>
        </w:tc>
        <w:tc>
          <w:tcPr>
            <w:tcW w:w="858" w:type="dxa"/>
            <w:noWrap/>
            <w:vAlign w:val="center"/>
            <w:hideMark/>
          </w:tcPr>
          <w:p w14:paraId="0C81684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1004" w:type="dxa"/>
            <w:noWrap/>
            <w:vAlign w:val="center"/>
            <w:hideMark/>
          </w:tcPr>
          <w:p w14:paraId="5B8B1D2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723" w:type="dxa"/>
            <w:noWrap/>
            <w:vAlign w:val="center"/>
            <w:hideMark/>
          </w:tcPr>
          <w:p w14:paraId="02E9359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49B282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0222EE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Eukaryotic elongation factor 2 kinase</w:t>
            </w:r>
          </w:p>
        </w:tc>
        <w:tc>
          <w:tcPr>
            <w:tcW w:w="932" w:type="dxa"/>
            <w:noWrap/>
            <w:vAlign w:val="center"/>
            <w:hideMark/>
          </w:tcPr>
          <w:p w14:paraId="2A6EF6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O00418</w:t>
            </w:r>
          </w:p>
        </w:tc>
        <w:tc>
          <w:tcPr>
            <w:tcW w:w="858" w:type="dxa"/>
            <w:noWrap/>
            <w:vAlign w:val="center"/>
            <w:hideMark/>
          </w:tcPr>
          <w:p w14:paraId="7DE7833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004" w:type="dxa"/>
            <w:noWrap/>
            <w:vAlign w:val="center"/>
            <w:hideMark/>
          </w:tcPr>
          <w:p w14:paraId="35A12DB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64805</w:t>
            </w:r>
          </w:p>
        </w:tc>
        <w:tc>
          <w:tcPr>
            <w:tcW w:w="723" w:type="dxa"/>
            <w:noWrap/>
            <w:vAlign w:val="center"/>
            <w:hideMark/>
          </w:tcPr>
          <w:p w14:paraId="0363BEC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2818</w:t>
            </w:r>
          </w:p>
        </w:tc>
      </w:tr>
      <w:tr w:rsidR="006459E5" w:rsidRPr="007128CE" w14:paraId="4FFE40D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F5FE85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PLK4</w:t>
            </w:r>
          </w:p>
        </w:tc>
        <w:tc>
          <w:tcPr>
            <w:tcW w:w="932" w:type="dxa"/>
            <w:noWrap/>
            <w:vAlign w:val="center"/>
            <w:hideMark/>
          </w:tcPr>
          <w:p w14:paraId="4D60FD5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O00444</w:t>
            </w:r>
          </w:p>
        </w:tc>
        <w:tc>
          <w:tcPr>
            <w:tcW w:w="858" w:type="dxa"/>
            <w:noWrap/>
            <w:vAlign w:val="center"/>
            <w:hideMark/>
          </w:tcPr>
          <w:p w14:paraId="1CE4B5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1004" w:type="dxa"/>
            <w:noWrap/>
            <w:vAlign w:val="center"/>
            <w:hideMark/>
          </w:tcPr>
          <w:p w14:paraId="0D1870A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23" w:type="dxa"/>
            <w:noWrap/>
            <w:vAlign w:val="center"/>
            <w:hideMark/>
          </w:tcPr>
          <w:p w14:paraId="7DA5781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3107FE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80A2A1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Nuclear receptor subfamily 5 group A member 2</w:t>
            </w:r>
          </w:p>
        </w:tc>
        <w:tc>
          <w:tcPr>
            <w:tcW w:w="932" w:type="dxa"/>
            <w:noWrap/>
            <w:vAlign w:val="center"/>
            <w:hideMark/>
          </w:tcPr>
          <w:p w14:paraId="68FD476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O00482</w:t>
            </w:r>
          </w:p>
        </w:tc>
        <w:tc>
          <w:tcPr>
            <w:tcW w:w="858" w:type="dxa"/>
            <w:noWrap/>
            <w:vAlign w:val="center"/>
            <w:hideMark/>
          </w:tcPr>
          <w:p w14:paraId="57A8800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004" w:type="dxa"/>
            <w:noWrap/>
            <w:vAlign w:val="center"/>
            <w:hideMark/>
          </w:tcPr>
          <w:p w14:paraId="7645397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356828</w:t>
            </w:r>
          </w:p>
        </w:tc>
        <w:tc>
          <w:tcPr>
            <w:tcW w:w="723" w:type="dxa"/>
            <w:noWrap/>
            <w:vAlign w:val="center"/>
            <w:hideMark/>
          </w:tcPr>
          <w:p w14:paraId="58BA02F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12304</w:t>
            </w:r>
          </w:p>
        </w:tc>
      </w:tr>
      <w:tr w:rsidR="006459E5" w:rsidRPr="007128CE" w14:paraId="1A16F37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B0736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Fatty-acid amide hydrolase 1</w:t>
            </w:r>
          </w:p>
        </w:tc>
        <w:tc>
          <w:tcPr>
            <w:tcW w:w="932" w:type="dxa"/>
            <w:noWrap/>
            <w:vAlign w:val="center"/>
            <w:hideMark/>
          </w:tcPr>
          <w:p w14:paraId="3EC5A33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O00519</w:t>
            </w:r>
          </w:p>
        </w:tc>
        <w:tc>
          <w:tcPr>
            <w:tcW w:w="858" w:type="dxa"/>
            <w:noWrap/>
            <w:vAlign w:val="center"/>
            <w:hideMark/>
          </w:tcPr>
          <w:p w14:paraId="3F13011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521</w:t>
            </w:r>
          </w:p>
        </w:tc>
        <w:tc>
          <w:tcPr>
            <w:tcW w:w="1004" w:type="dxa"/>
            <w:noWrap/>
            <w:vAlign w:val="center"/>
            <w:hideMark/>
          </w:tcPr>
          <w:p w14:paraId="571EC61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3" w:type="dxa"/>
            <w:noWrap/>
            <w:vAlign w:val="center"/>
            <w:hideMark/>
          </w:tcPr>
          <w:p w14:paraId="52A1892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5CF887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D85BC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Cocaine esterase</w:t>
            </w:r>
          </w:p>
        </w:tc>
        <w:tc>
          <w:tcPr>
            <w:tcW w:w="932" w:type="dxa"/>
            <w:noWrap/>
            <w:vAlign w:val="center"/>
            <w:hideMark/>
          </w:tcPr>
          <w:p w14:paraId="0E9D1F7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O00748</w:t>
            </w:r>
          </w:p>
        </w:tc>
        <w:tc>
          <w:tcPr>
            <w:tcW w:w="858" w:type="dxa"/>
            <w:noWrap/>
            <w:vAlign w:val="center"/>
            <w:hideMark/>
          </w:tcPr>
          <w:p w14:paraId="3CCBFAA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004" w:type="dxa"/>
            <w:noWrap/>
            <w:vAlign w:val="center"/>
            <w:hideMark/>
          </w:tcPr>
          <w:p w14:paraId="785BD9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76AA140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93DA81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5B420E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Phosphatidylinositol 4-phosphate 3-kinase C2 domain-containing subunit beta</w:t>
            </w:r>
          </w:p>
        </w:tc>
        <w:tc>
          <w:tcPr>
            <w:tcW w:w="932" w:type="dxa"/>
            <w:noWrap/>
            <w:vAlign w:val="center"/>
            <w:hideMark/>
          </w:tcPr>
          <w:p w14:paraId="5A5F947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O00750</w:t>
            </w:r>
          </w:p>
        </w:tc>
        <w:tc>
          <w:tcPr>
            <w:tcW w:w="858" w:type="dxa"/>
            <w:noWrap/>
            <w:vAlign w:val="center"/>
            <w:hideMark/>
          </w:tcPr>
          <w:p w14:paraId="1FCE67F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4C76B84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64454</w:t>
            </w:r>
          </w:p>
        </w:tc>
        <w:tc>
          <w:tcPr>
            <w:tcW w:w="723" w:type="dxa"/>
            <w:noWrap/>
            <w:vAlign w:val="center"/>
            <w:hideMark/>
          </w:tcPr>
          <w:p w14:paraId="018793C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4958</w:t>
            </w:r>
          </w:p>
        </w:tc>
      </w:tr>
      <w:tr w:rsidR="006459E5" w:rsidRPr="007128CE" w14:paraId="3E44711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D664F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Acetyl-CoA carboxylase 2</w:t>
            </w:r>
          </w:p>
        </w:tc>
        <w:tc>
          <w:tcPr>
            <w:tcW w:w="932" w:type="dxa"/>
            <w:noWrap/>
            <w:vAlign w:val="center"/>
            <w:hideMark/>
          </w:tcPr>
          <w:p w14:paraId="391506A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O00763</w:t>
            </w:r>
          </w:p>
        </w:tc>
        <w:tc>
          <w:tcPr>
            <w:tcW w:w="858" w:type="dxa"/>
            <w:noWrap/>
            <w:vAlign w:val="center"/>
            <w:hideMark/>
          </w:tcPr>
          <w:p w14:paraId="76ADCA9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278</w:t>
            </w:r>
          </w:p>
        </w:tc>
        <w:tc>
          <w:tcPr>
            <w:tcW w:w="1004" w:type="dxa"/>
            <w:noWrap/>
            <w:vAlign w:val="center"/>
            <w:hideMark/>
          </w:tcPr>
          <w:p w14:paraId="04415E4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5ACB24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9606B6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2B3150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Acyl-CoA desaturase</w:t>
            </w:r>
          </w:p>
        </w:tc>
        <w:tc>
          <w:tcPr>
            <w:tcW w:w="932" w:type="dxa"/>
            <w:noWrap/>
            <w:vAlign w:val="center"/>
            <w:hideMark/>
          </w:tcPr>
          <w:p w14:paraId="0B39DA8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O00767</w:t>
            </w:r>
          </w:p>
        </w:tc>
        <w:tc>
          <w:tcPr>
            <w:tcW w:w="858" w:type="dxa"/>
            <w:noWrap/>
            <w:vAlign w:val="center"/>
            <w:hideMark/>
          </w:tcPr>
          <w:p w14:paraId="458116A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253</w:t>
            </w:r>
          </w:p>
        </w:tc>
        <w:tc>
          <w:tcPr>
            <w:tcW w:w="1004" w:type="dxa"/>
            <w:noWrap/>
            <w:vAlign w:val="center"/>
            <w:hideMark/>
          </w:tcPr>
          <w:p w14:paraId="044DF11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3D25ACB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29BBED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306519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Citron Rho-interacting kinase</w:t>
            </w:r>
          </w:p>
        </w:tc>
        <w:tc>
          <w:tcPr>
            <w:tcW w:w="932" w:type="dxa"/>
            <w:noWrap/>
            <w:vAlign w:val="center"/>
            <w:hideMark/>
          </w:tcPr>
          <w:p w14:paraId="14743C7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O14578</w:t>
            </w:r>
          </w:p>
        </w:tc>
        <w:tc>
          <w:tcPr>
            <w:tcW w:w="858" w:type="dxa"/>
            <w:noWrap/>
            <w:vAlign w:val="center"/>
            <w:hideMark/>
          </w:tcPr>
          <w:p w14:paraId="4A4130D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41FBB9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723" w:type="dxa"/>
            <w:noWrap/>
            <w:vAlign w:val="center"/>
            <w:hideMark/>
          </w:tcPr>
          <w:p w14:paraId="7106F2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</w:tr>
      <w:tr w:rsidR="006459E5" w:rsidRPr="007128CE" w14:paraId="33AF5BA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BF5FBB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Disintegrin and metalloproteinase domain-containing protein 10</w:t>
            </w:r>
          </w:p>
        </w:tc>
        <w:tc>
          <w:tcPr>
            <w:tcW w:w="932" w:type="dxa"/>
            <w:noWrap/>
            <w:vAlign w:val="center"/>
            <w:hideMark/>
          </w:tcPr>
          <w:p w14:paraId="46C6E76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O14672</w:t>
            </w:r>
          </w:p>
        </w:tc>
        <w:tc>
          <w:tcPr>
            <w:tcW w:w="858" w:type="dxa"/>
            <w:noWrap/>
            <w:vAlign w:val="center"/>
            <w:hideMark/>
          </w:tcPr>
          <w:p w14:paraId="57A977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1004" w:type="dxa"/>
            <w:noWrap/>
            <w:vAlign w:val="center"/>
            <w:hideMark/>
          </w:tcPr>
          <w:p w14:paraId="1B5A2BB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362657</w:t>
            </w:r>
          </w:p>
        </w:tc>
        <w:tc>
          <w:tcPr>
            <w:tcW w:w="723" w:type="dxa"/>
            <w:noWrap/>
            <w:vAlign w:val="center"/>
            <w:hideMark/>
          </w:tcPr>
          <w:p w14:paraId="6D4CBB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3327</w:t>
            </w:r>
          </w:p>
        </w:tc>
      </w:tr>
      <w:tr w:rsidR="006459E5" w:rsidRPr="007128CE" w14:paraId="535D49A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95AD49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Prostaglandin E synthase</w:t>
            </w:r>
          </w:p>
        </w:tc>
        <w:tc>
          <w:tcPr>
            <w:tcW w:w="932" w:type="dxa"/>
            <w:noWrap/>
            <w:vAlign w:val="center"/>
            <w:hideMark/>
          </w:tcPr>
          <w:p w14:paraId="5C9A083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O14684</w:t>
            </w:r>
          </w:p>
        </w:tc>
        <w:tc>
          <w:tcPr>
            <w:tcW w:w="858" w:type="dxa"/>
            <w:noWrap/>
            <w:vAlign w:val="center"/>
            <w:hideMark/>
          </w:tcPr>
          <w:p w14:paraId="1C3AB0C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246</w:t>
            </w:r>
          </w:p>
        </w:tc>
        <w:tc>
          <w:tcPr>
            <w:tcW w:w="1004" w:type="dxa"/>
            <w:noWrap/>
            <w:vAlign w:val="center"/>
            <w:hideMark/>
          </w:tcPr>
          <w:p w14:paraId="129D7B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255475</w:t>
            </w:r>
          </w:p>
        </w:tc>
        <w:tc>
          <w:tcPr>
            <w:tcW w:w="723" w:type="dxa"/>
            <w:noWrap/>
            <w:vAlign w:val="center"/>
            <w:hideMark/>
          </w:tcPr>
          <w:p w14:paraId="3E97748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1039</w:t>
            </w:r>
          </w:p>
        </w:tc>
      </w:tr>
      <w:tr w:rsidR="006459E5" w:rsidRPr="007128CE" w14:paraId="5DDD48E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CDEC4B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Apoptotic protease-activating factor 1</w:t>
            </w:r>
          </w:p>
        </w:tc>
        <w:tc>
          <w:tcPr>
            <w:tcW w:w="932" w:type="dxa"/>
            <w:noWrap/>
            <w:vAlign w:val="center"/>
            <w:hideMark/>
          </w:tcPr>
          <w:p w14:paraId="492D536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O14727</w:t>
            </w:r>
          </w:p>
        </w:tc>
        <w:tc>
          <w:tcPr>
            <w:tcW w:w="858" w:type="dxa"/>
            <w:noWrap/>
            <w:vAlign w:val="center"/>
            <w:hideMark/>
          </w:tcPr>
          <w:p w14:paraId="6AE690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4" w:type="dxa"/>
            <w:noWrap/>
            <w:vAlign w:val="center"/>
            <w:hideMark/>
          </w:tcPr>
          <w:p w14:paraId="2A45740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376241</w:t>
            </w:r>
          </w:p>
        </w:tc>
        <w:tc>
          <w:tcPr>
            <w:tcW w:w="723" w:type="dxa"/>
            <w:noWrap/>
            <w:vAlign w:val="center"/>
            <w:hideMark/>
          </w:tcPr>
          <w:p w14:paraId="4580161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25083</w:t>
            </w:r>
          </w:p>
        </w:tc>
      </w:tr>
      <w:tr w:rsidR="006459E5" w:rsidRPr="007128CE" w14:paraId="671C343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D419A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Telomerase reverse transcriptase</w:t>
            </w:r>
          </w:p>
        </w:tc>
        <w:tc>
          <w:tcPr>
            <w:tcW w:w="932" w:type="dxa"/>
            <w:noWrap/>
            <w:vAlign w:val="center"/>
            <w:hideMark/>
          </w:tcPr>
          <w:p w14:paraId="28C7AA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O14746</w:t>
            </w:r>
          </w:p>
        </w:tc>
        <w:tc>
          <w:tcPr>
            <w:tcW w:w="858" w:type="dxa"/>
            <w:noWrap/>
            <w:vAlign w:val="center"/>
            <w:hideMark/>
          </w:tcPr>
          <w:p w14:paraId="0EE49FC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1004" w:type="dxa"/>
            <w:noWrap/>
            <w:vAlign w:val="center"/>
            <w:hideMark/>
          </w:tcPr>
          <w:p w14:paraId="73D286B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403376</w:t>
            </w:r>
          </w:p>
        </w:tc>
        <w:tc>
          <w:tcPr>
            <w:tcW w:w="723" w:type="dxa"/>
            <w:noWrap/>
            <w:vAlign w:val="center"/>
            <w:hideMark/>
          </w:tcPr>
          <w:p w14:paraId="6E87B44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3477</w:t>
            </w:r>
          </w:p>
        </w:tc>
      </w:tr>
      <w:tr w:rsidR="006459E5" w:rsidRPr="007128CE" w14:paraId="51C31E2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00B871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Chk1</w:t>
            </w:r>
          </w:p>
        </w:tc>
        <w:tc>
          <w:tcPr>
            <w:tcW w:w="932" w:type="dxa"/>
            <w:noWrap/>
            <w:vAlign w:val="center"/>
            <w:hideMark/>
          </w:tcPr>
          <w:p w14:paraId="154A027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O14757</w:t>
            </w:r>
          </w:p>
        </w:tc>
        <w:tc>
          <w:tcPr>
            <w:tcW w:w="858" w:type="dxa"/>
            <w:noWrap/>
            <w:vAlign w:val="center"/>
            <w:hideMark/>
          </w:tcPr>
          <w:p w14:paraId="534CDD1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1290</w:t>
            </w:r>
          </w:p>
        </w:tc>
        <w:tc>
          <w:tcPr>
            <w:tcW w:w="1004" w:type="dxa"/>
            <w:noWrap/>
            <w:vAlign w:val="center"/>
            <w:hideMark/>
          </w:tcPr>
          <w:p w14:paraId="46CB1AC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503746</w:t>
            </w:r>
          </w:p>
        </w:tc>
        <w:tc>
          <w:tcPr>
            <w:tcW w:w="723" w:type="dxa"/>
            <w:noWrap/>
            <w:vAlign w:val="center"/>
            <w:hideMark/>
          </w:tcPr>
          <w:p w14:paraId="78CFAA3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391</w:t>
            </w:r>
          </w:p>
        </w:tc>
      </w:tr>
      <w:tr w:rsidR="006459E5" w:rsidRPr="007128CE" w14:paraId="7CBB4A6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569CF1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Free fatty acid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073B3D7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O14842</w:t>
            </w:r>
          </w:p>
        </w:tc>
        <w:tc>
          <w:tcPr>
            <w:tcW w:w="858" w:type="dxa"/>
            <w:noWrap/>
            <w:vAlign w:val="center"/>
            <w:hideMark/>
          </w:tcPr>
          <w:p w14:paraId="06B0CA7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1004" w:type="dxa"/>
            <w:noWrap/>
            <w:vAlign w:val="center"/>
            <w:hideMark/>
          </w:tcPr>
          <w:p w14:paraId="47548D8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223867</w:t>
            </w:r>
          </w:p>
        </w:tc>
        <w:tc>
          <w:tcPr>
            <w:tcW w:w="723" w:type="dxa"/>
            <w:noWrap/>
            <w:vAlign w:val="center"/>
            <w:hideMark/>
          </w:tcPr>
          <w:p w14:paraId="11C63A6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674</w:t>
            </w:r>
          </w:p>
        </w:tc>
      </w:tr>
      <w:tr w:rsidR="006459E5" w:rsidRPr="007128CE" w14:paraId="6EF2864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82201B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Inhibitor of nuclear factor kappa-B kinase subunit beta</w:t>
            </w:r>
          </w:p>
        </w:tc>
        <w:tc>
          <w:tcPr>
            <w:tcW w:w="932" w:type="dxa"/>
            <w:noWrap/>
            <w:vAlign w:val="center"/>
            <w:hideMark/>
          </w:tcPr>
          <w:p w14:paraId="0BA9DC6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O14920</w:t>
            </w:r>
          </w:p>
        </w:tc>
        <w:tc>
          <w:tcPr>
            <w:tcW w:w="858" w:type="dxa"/>
            <w:noWrap/>
            <w:vAlign w:val="center"/>
            <w:hideMark/>
          </w:tcPr>
          <w:p w14:paraId="0E77F6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565</w:t>
            </w:r>
          </w:p>
        </w:tc>
        <w:tc>
          <w:tcPr>
            <w:tcW w:w="1004" w:type="dxa"/>
            <w:noWrap/>
            <w:vAlign w:val="center"/>
            <w:hideMark/>
          </w:tcPr>
          <w:p w14:paraId="2B2A7D7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400151</w:t>
            </w:r>
          </w:p>
        </w:tc>
        <w:tc>
          <w:tcPr>
            <w:tcW w:w="723" w:type="dxa"/>
            <w:noWrap/>
            <w:vAlign w:val="center"/>
            <w:hideMark/>
          </w:tcPr>
          <w:p w14:paraId="181B6B5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708</w:t>
            </w:r>
          </w:p>
        </w:tc>
      </w:tr>
      <w:tr w:rsidR="006459E5" w:rsidRPr="007128CE" w14:paraId="1287B92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9174F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Phospholipase D2</w:t>
            </w:r>
          </w:p>
        </w:tc>
        <w:tc>
          <w:tcPr>
            <w:tcW w:w="932" w:type="dxa"/>
            <w:noWrap/>
            <w:vAlign w:val="center"/>
            <w:hideMark/>
          </w:tcPr>
          <w:p w14:paraId="3E3FA09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O14939</w:t>
            </w:r>
          </w:p>
        </w:tc>
        <w:tc>
          <w:tcPr>
            <w:tcW w:w="858" w:type="dxa"/>
            <w:noWrap/>
            <w:vAlign w:val="center"/>
            <w:hideMark/>
          </w:tcPr>
          <w:p w14:paraId="2A0009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004" w:type="dxa"/>
            <w:noWrap/>
            <w:vAlign w:val="center"/>
            <w:hideMark/>
          </w:tcPr>
          <w:p w14:paraId="5E870A5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421704</w:t>
            </w:r>
          </w:p>
        </w:tc>
        <w:tc>
          <w:tcPr>
            <w:tcW w:w="723" w:type="dxa"/>
            <w:noWrap/>
            <w:vAlign w:val="center"/>
            <w:hideMark/>
          </w:tcPr>
          <w:p w14:paraId="7DA3DD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5857</w:t>
            </w:r>
          </w:p>
        </w:tc>
      </w:tr>
      <w:tr w:rsidR="006459E5" w:rsidRPr="007128CE" w14:paraId="65C17DE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BD603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Aurora kinase A</w:t>
            </w:r>
          </w:p>
        </w:tc>
        <w:tc>
          <w:tcPr>
            <w:tcW w:w="932" w:type="dxa"/>
            <w:noWrap/>
            <w:vAlign w:val="center"/>
            <w:hideMark/>
          </w:tcPr>
          <w:p w14:paraId="5C5D918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O14965</w:t>
            </w:r>
          </w:p>
        </w:tc>
        <w:tc>
          <w:tcPr>
            <w:tcW w:w="858" w:type="dxa"/>
            <w:noWrap/>
            <w:vAlign w:val="center"/>
            <w:hideMark/>
          </w:tcPr>
          <w:p w14:paraId="0CA4431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1266</w:t>
            </w:r>
          </w:p>
        </w:tc>
        <w:tc>
          <w:tcPr>
            <w:tcW w:w="1004" w:type="dxa"/>
            <w:noWrap/>
            <w:vAlign w:val="center"/>
            <w:hideMark/>
          </w:tcPr>
          <w:p w14:paraId="14AF279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432323</w:t>
            </w:r>
          </w:p>
        </w:tc>
        <w:tc>
          <w:tcPr>
            <w:tcW w:w="723" w:type="dxa"/>
            <w:noWrap/>
            <w:vAlign w:val="center"/>
            <w:hideMark/>
          </w:tcPr>
          <w:p w14:paraId="1E8EC25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341</w:t>
            </w:r>
          </w:p>
        </w:tc>
      </w:tr>
      <w:tr w:rsidR="006459E5" w:rsidRPr="007128CE" w14:paraId="3D29BBA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B0911D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Cyclin-G-associated kinase</w:t>
            </w:r>
          </w:p>
        </w:tc>
        <w:tc>
          <w:tcPr>
            <w:tcW w:w="932" w:type="dxa"/>
            <w:noWrap/>
            <w:vAlign w:val="center"/>
            <w:hideMark/>
          </w:tcPr>
          <w:p w14:paraId="35FF358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O14976</w:t>
            </w:r>
          </w:p>
        </w:tc>
        <w:tc>
          <w:tcPr>
            <w:tcW w:w="858" w:type="dxa"/>
            <w:noWrap/>
            <w:vAlign w:val="center"/>
            <w:hideMark/>
          </w:tcPr>
          <w:p w14:paraId="1AB591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04" w:type="dxa"/>
            <w:noWrap/>
            <w:vAlign w:val="center"/>
            <w:hideMark/>
          </w:tcPr>
          <w:p w14:paraId="42ADE90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341878</w:t>
            </w:r>
          </w:p>
        </w:tc>
        <w:tc>
          <w:tcPr>
            <w:tcW w:w="723" w:type="dxa"/>
            <w:noWrap/>
            <w:vAlign w:val="center"/>
            <w:hideMark/>
          </w:tcPr>
          <w:p w14:paraId="24D291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17994</w:t>
            </w:r>
          </w:p>
        </w:tc>
      </w:tr>
      <w:tr w:rsidR="006459E5" w:rsidRPr="007128CE" w14:paraId="2674094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510102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DCLK1</w:t>
            </w:r>
          </w:p>
        </w:tc>
        <w:tc>
          <w:tcPr>
            <w:tcW w:w="932" w:type="dxa"/>
            <w:noWrap/>
            <w:vAlign w:val="center"/>
            <w:hideMark/>
          </w:tcPr>
          <w:p w14:paraId="54480A3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O15075</w:t>
            </w:r>
          </w:p>
        </w:tc>
        <w:tc>
          <w:tcPr>
            <w:tcW w:w="858" w:type="dxa"/>
            <w:noWrap/>
            <w:vAlign w:val="center"/>
            <w:hideMark/>
          </w:tcPr>
          <w:p w14:paraId="6ABC073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04" w:type="dxa"/>
            <w:noWrap/>
            <w:vAlign w:val="center"/>
            <w:hideMark/>
          </w:tcPr>
          <w:p w14:paraId="4A6CB34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472661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73F92D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C95E17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Inhibitor of nuclear factor kappa-B kinase subunit alpha</w:t>
            </w:r>
          </w:p>
        </w:tc>
        <w:tc>
          <w:tcPr>
            <w:tcW w:w="932" w:type="dxa"/>
            <w:noWrap/>
            <w:vAlign w:val="center"/>
            <w:hideMark/>
          </w:tcPr>
          <w:p w14:paraId="2CF723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O15111</w:t>
            </w:r>
          </w:p>
        </w:tc>
        <w:tc>
          <w:tcPr>
            <w:tcW w:w="858" w:type="dxa"/>
            <w:noWrap/>
            <w:vAlign w:val="center"/>
            <w:hideMark/>
          </w:tcPr>
          <w:p w14:paraId="20185D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1004" w:type="dxa"/>
            <w:noWrap/>
            <w:vAlign w:val="center"/>
            <w:hideMark/>
          </w:tcPr>
          <w:p w14:paraId="61C8E0F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422232</w:t>
            </w:r>
          </w:p>
        </w:tc>
        <w:tc>
          <w:tcPr>
            <w:tcW w:w="723" w:type="dxa"/>
            <w:noWrap/>
            <w:vAlign w:val="center"/>
            <w:hideMark/>
          </w:tcPr>
          <w:p w14:paraId="726AD3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2834</w:t>
            </w:r>
          </w:p>
        </w:tc>
      </w:tr>
      <w:tr w:rsidR="006459E5" w:rsidRPr="007128CE" w14:paraId="61D4531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CF0F97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1-acyl-sn-glycerol-3-phosphate acyltransferase beta</w:t>
            </w:r>
          </w:p>
        </w:tc>
        <w:tc>
          <w:tcPr>
            <w:tcW w:w="932" w:type="dxa"/>
            <w:noWrap/>
            <w:vAlign w:val="center"/>
            <w:hideMark/>
          </w:tcPr>
          <w:p w14:paraId="339FA01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O15120</w:t>
            </w:r>
          </w:p>
        </w:tc>
        <w:tc>
          <w:tcPr>
            <w:tcW w:w="858" w:type="dxa"/>
            <w:noWrap/>
            <w:vAlign w:val="center"/>
            <w:hideMark/>
          </w:tcPr>
          <w:p w14:paraId="0DCCE22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004" w:type="dxa"/>
            <w:noWrap/>
            <w:vAlign w:val="center"/>
            <w:hideMark/>
          </w:tcPr>
          <w:p w14:paraId="080DBA0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11A77F8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DCA956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9841BD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Ephrin type-B receptor 6</w:t>
            </w:r>
          </w:p>
        </w:tc>
        <w:tc>
          <w:tcPr>
            <w:tcW w:w="932" w:type="dxa"/>
            <w:noWrap/>
            <w:vAlign w:val="center"/>
            <w:hideMark/>
          </w:tcPr>
          <w:p w14:paraId="4C2C6DA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O15197</w:t>
            </w:r>
          </w:p>
        </w:tc>
        <w:tc>
          <w:tcPr>
            <w:tcW w:w="858" w:type="dxa"/>
            <w:noWrap/>
            <w:vAlign w:val="center"/>
            <w:hideMark/>
          </w:tcPr>
          <w:p w14:paraId="5F769C9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4" w:type="dxa"/>
            <w:noWrap/>
            <w:vAlign w:val="center"/>
            <w:hideMark/>
          </w:tcPr>
          <w:p w14:paraId="64633F2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723" w:type="dxa"/>
            <w:noWrap/>
            <w:vAlign w:val="center"/>
            <w:hideMark/>
          </w:tcPr>
          <w:p w14:paraId="4E7A88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6459E5" w:rsidRPr="007128CE" w14:paraId="1F2F8FC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FD1B4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13</w:t>
            </w:r>
          </w:p>
        </w:tc>
        <w:tc>
          <w:tcPr>
            <w:tcW w:w="932" w:type="dxa"/>
            <w:noWrap/>
            <w:vAlign w:val="center"/>
            <w:hideMark/>
          </w:tcPr>
          <w:p w14:paraId="5AF472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O15264</w:t>
            </w:r>
          </w:p>
        </w:tc>
        <w:tc>
          <w:tcPr>
            <w:tcW w:w="858" w:type="dxa"/>
            <w:noWrap/>
            <w:vAlign w:val="center"/>
            <w:hideMark/>
          </w:tcPr>
          <w:p w14:paraId="6ECCBEC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1004" w:type="dxa"/>
            <w:noWrap/>
            <w:vAlign w:val="center"/>
            <w:hideMark/>
          </w:tcPr>
          <w:p w14:paraId="3FBEB18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723" w:type="dxa"/>
            <w:noWrap/>
            <w:vAlign w:val="center"/>
            <w:hideMark/>
          </w:tcPr>
          <w:p w14:paraId="11AC6F1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2F9641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EAC139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Histone deacetylase 3</w:t>
            </w:r>
          </w:p>
        </w:tc>
        <w:tc>
          <w:tcPr>
            <w:tcW w:w="932" w:type="dxa"/>
            <w:noWrap/>
            <w:vAlign w:val="center"/>
            <w:hideMark/>
          </w:tcPr>
          <w:p w14:paraId="2A77A40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O15379</w:t>
            </w:r>
          </w:p>
        </w:tc>
        <w:tc>
          <w:tcPr>
            <w:tcW w:w="858" w:type="dxa"/>
            <w:noWrap/>
            <w:vAlign w:val="center"/>
            <w:hideMark/>
          </w:tcPr>
          <w:p w14:paraId="4ADD62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438</w:t>
            </w:r>
          </w:p>
        </w:tc>
        <w:tc>
          <w:tcPr>
            <w:tcW w:w="1004" w:type="dxa"/>
            <w:noWrap/>
            <w:vAlign w:val="center"/>
            <w:hideMark/>
          </w:tcPr>
          <w:p w14:paraId="2A1EC25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420291</w:t>
            </w:r>
          </w:p>
        </w:tc>
        <w:tc>
          <w:tcPr>
            <w:tcW w:w="723" w:type="dxa"/>
            <w:noWrap/>
            <w:vAlign w:val="center"/>
            <w:hideMark/>
          </w:tcPr>
          <w:p w14:paraId="791342D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960</w:t>
            </w:r>
          </w:p>
        </w:tc>
      </w:tr>
      <w:tr w:rsidR="006459E5" w:rsidRPr="007128CE" w14:paraId="42672FA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481A29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Baculoviral IAP repeat-containing protein 5</w:t>
            </w:r>
          </w:p>
        </w:tc>
        <w:tc>
          <w:tcPr>
            <w:tcW w:w="932" w:type="dxa"/>
            <w:noWrap/>
            <w:vAlign w:val="center"/>
            <w:hideMark/>
          </w:tcPr>
          <w:p w14:paraId="5C476BC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O15392</w:t>
            </w:r>
          </w:p>
        </w:tc>
        <w:tc>
          <w:tcPr>
            <w:tcW w:w="858" w:type="dxa"/>
            <w:noWrap/>
            <w:vAlign w:val="center"/>
            <w:hideMark/>
          </w:tcPr>
          <w:p w14:paraId="3AFE5A8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04" w:type="dxa"/>
            <w:noWrap/>
            <w:vAlign w:val="center"/>
            <w:hideMark/>
          </w:tcPr>
          <w:p w14:paraId="4AE2DCF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339629</w:t>
            </w:r>
          </w:p>
        </w:tc>
        <w:tc>
          <w:tcPr>
            <w:tcW w:w="723" w:type="dxa"/>
            <w:noWrap/>
            <w:vAlign w:val="center"/>
            <w:hideMark/>
          </w:tcPr>
          <w:p w14:paraId="7C43718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16981</w:t>
            </w:r>
          </w:p>
        </w:tc>
      </w:tr>
      <w:tr w:rsidR="006459E5" w:rsidRPr="007128CE" w14:paraId="652756B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B9C950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Group 10 secretory phospholipase A2</w:t>
            </w:r>
          </w:p>
        </w:tc>
        <w:tc>
          <w:tcPr>
            <w:tcW w:w="932" w:type="dxa"/>
            <w:noWrap/>
            <w:vAlign w:val="center"/>
            <w:hideMark/>
          </w:tcPr>
          <w:p w14:paraId="110EFD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O15496</w:t>
            </w:r>
          </w:p>
        </w:tc>
        <w:tc>
          <w:tcPr>
            <w:tcW w:w="858" w:type="dxa"/>
            <w:noWrap/>
            <w:vAlign w:val="center"/>
            <w:hideMark/>
          </w:tcPr>
          <w:p w14:paraId="070F84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04" w:type="dxa"/>
            <w:noWrap/>
            <w:vAlign w:val="center"/>
            <w:hideMark/>
          </w:tcPr>
          <w:p w14:paraId="7950024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0D75396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25C235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1369CD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3-phosphoinositide-dependent protein kinase 1</w:t>
            </w:r>
          </w:p>
        </w:tc>
        <w:tc>
          <w:tcPr>
            <w:tcW w:w="932" w:type="dxa"/>
            <w:noWrap/>
            <w:vAlign w:val="center"/>
            <w:hideMark/>
          </w:tcPr>
          <w:p w14:paraId="172B05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O15530</w:t>
            </w:r>
          </w:p>
        </w:tc>
        <w:tc>
          <w:tcPr>
            <w:tcW w:w="858" w:type="dxa"/>
            <w:noWrap/>
            <w:vAlign w:val="center"/>
            <w:hideMark/>
          </w:tcPr>
          <w:p w14:paraId="68723D8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251</w:t>
            </w:r>
          </w:p>
        </w:tc>
        <w:tc>
          <w:tcPr>
            <w:tcW w:w="1004" w:type="dxa"/>
            <w:noWrap/>
            <w:vAlign w:val="center"/>
            <w:hideMark/>
          </w:tcPr>
          <w:p w14:paraId="01AE538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402256</w:t>
            </w:r>
          </w:p>
        </w:tc>
        <w:tc>
          <w:tcPr>
            <w:tcW w:w="723" w:type="dxa"/>
            <w:noWrap/>
            <w:vAlign w:val="center"/>
            <w:hideMark/>
          </w:tcPr>
          <w:p w14:paraId="17C66D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1603</w:t>
            </w:r>
          </w:p>
        </w:tc>
      </w:tr>
      <w:tr w:rsidR="006459E5" w:rsidRPr="007128CE" w14:paraId="5E93C43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3C41DC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Free fatty acid receptor 2</w:t>
            </w:r>
          </w:p>
        </w:tc>
        <w:tc>
          <w:tcPr>
            <w:tcW w:w="932" w:type="dxa"/>
            <w:noWrap/>
            <w:vAlign w:val="center"/>
            <w:hideMark/>
          </w:tcPr>
          <w:p w14:paraId="65B6B0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O15552</w:t>
            </w:r>
          </w:p>
        </w:tc>
        <w:tc>
          <w:tcPr>
            <w:tcW w:w="858" w:type="dxa"/>
            <w:noWrap/>
            <w:vAlign w:val="center"/>
            <w:hideMark/>
          </w:tcPr>
          <w:p w14:paraId="2C95B05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0599FE6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216337</w:t>
            </w:r>
          </w:p>
        </w:tc>
        <w:tc>
          <w:tcPr>
            <w:tcW w:w="723" w:type="dxa"/>
            <w:noWrap/>
            <w:vAlign w:val="center"/>
            <w:hideMark/>
          </w:tcPr>
          <w:p w14:paraId="7FC25D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21634</w:t>
            </w:r>
          </w:p>
        </w:tc>
      </w:tr>
      <w:tr w:rsidR="006459E5" w:rsidRPr="007128CE" w14:paraId="689471B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5DBBC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Intermediate conductance calcium-activated potassium channel protein 4</w:t>
            </w:r>
          </w:p>
        </w:tc>
        <w:tc>
          <w:tcPr>
            <w:tcW w:w="932" w:type="dxa"/>
            <w:noWrap/>
            <w:vAlign w:val="center"/>
            <w:hideMark/>
          </w:tcPr>
          <w:p w14:paraId="39DBC67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O15554</w:t>
            </w:r>
          </w:p>
        </w:tc>
        <w:tc>
          <w:tcPr>
            <w:tcW w:w="858" w:type="dxa"/>
            <w:noWrap/>
            <w:vAlign w:val="center"/>
            <w:hideMark/>
          </w:tcPr>
          <w:p w14:paraId="3F593A5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04" w:type="dxa"/>
            <w:noWrap/>
            <w:vAlign w:val="center"/>
            <w:hideMark/>
          </w:tcPr>
          <w:p w14:paraId="5D1EF7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3" w:type="dxa"/>
            <w:noWrap/>
            <w:vAlign w:val="center"/>
            <w:hideMark/>
          </w:tcPr>
          <w:p w14:paraId="080FFE1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3CFBB9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1DAF80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Cytochrome P450 26A1</w:t>
            </w:r>
          </w:p>
        </w:tc>
        <w:tc>
          <w:tcPr>
            <w:tcW w:w="932" w:type="dxa"/>
            <w:noWrap/>
            <w:vAlign w:val="center"/>
            <w:hideMark/>
          </w:tcPr>
          <w:p w14:paraId="686B1F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O43174</w:t>
            </w:r>
          </w:p>
        </w:tc>
        <w:tc>
          <w:tcPr>
            <w:tcW w:w="858" w:type="dxa"/>
            <w:noWrap/>
            <w:vAlign w:val="center"/>
            <w:hideMark/>
          </w:tcPr>
          <w:p w14:paraId="70B6B36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004" w:type="dxa"/>
            <w:noWrap/>
            <w:vAlign w:val="center"/>
            <w:hideMark/>
          </w:tcPr>
          <w:p w14:paraId="2C0E553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3" w:type="dxa"/>
            <w:noWrap/>
            <w:vAlign w:val="center"/>
            <w:hideMark/>
          </w:tcPr>
          <w:p w14:paraId="3CE8A35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2D595D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35D62E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Motilin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00A8353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O43193</w:t>
            </w:r>
          </w:p>
        </w:tc>
        <w:tc>
          <w:tcPr>
            <w:tcW w:w="858" w:type="dxa"/>
            <w:noWrap/>
            <w:vAlign w:val="center"/>
            <w:hideMark/>
          </w:tcPr>
          <w:p w14:paraId="500DB3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004" w:type="dxa"/>
            <w:noWrap/>
            <w:vAlign w:val="center"/>
            <w:hideMark/>
          </w:tcPr>
          <w:p w14:paraId="38BE5E7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7A3B5FC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488335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6E1C5B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Death-associated protein kinase 3</w:t>
            </w:r>
          </w:p>
        </w:tc>
        <w:tc>
          <w:tcPr>
            <w:tcW w:w="932" w:type="dxa"/>
            <w:noWrap/>
            <w:vAlign w:val="center"/>
            <w:hideMark/>
          </w:tcPr>
          <w:p w14:paraId="7E6A3C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O43293</w:t>
            </w:r>
          </w:p>
        </w:tc>
        <w:tc>
          <w:tcPr>
            <w:tcW w:w="858" w:type="dxa"/>
            <w:noWrap/>
            <w:vAlign w:val="center"/>
            <w:hideMark/>
          </w:tcPr>
          <w:p w14:paraId="4C92224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260</w:t>
            </w:r>
          </w:p>
        </w:tc>
        <w:tc>
          <w:tcPr>
            <w:tcW w:w="1004" w:type="dxa"/>
            <w:noWrap/>
            <w:vAlign w:val="center"/>
            <w:hideMark/>
          </w:tcPr>
          <w:p w14:paraId="1D3A82C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723" w:type="dxa"/>
            <w:noWrap/>
            <w:vAlign w:val="center"/>
            <w:hideMark/>
          </w:tcPr>
          <w:p w14:paraId="68B78C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F804B8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82690E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kinase kinase 7</w:t>
            </w:r>
          </w:p>
        </w:tc>
        <w:tc>
          <w:tcPr>
            <w:tcW w:w="932" w:type="dxa"/>
            <w:noWrap/>
            <w:vAlign w:val="center"/>
            <w:hideMark/>
          </w:tcPr>
          <w:p w14:paraId="5A9106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O43318</w:t>
            </w:r>
          </w:p>
        </w:tc>
        <w:tc>
          <w:tcPr>
            <w:tcW w:w="858" w:type="dxa"/>
            <w:noWrap/>
            <w:vAlign w:val="center"/>
            <w:hideMark/>
          </w:tcPr>
          <w:p w14:paraId="08BC7C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004" w:type="dxa"/>
            <w:noWrap/>
            <w:vAlign w:val="center"/>
            <w:hideMark/>
          </w:tcPr>
          <w:p w14:paraId="41F917D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414062</w:t>
            </w:r>
          </w:p>
        </w:tc>
        <w:tc>
          <w:tcPr>
            <w:tcW w:w="723" w:type="dxa"/>
            <w:noWrap/>
            <w:vAlign w:val="center"/>
            <w:hideMark/>
          </w:tcPr>
          <w:p w14:paraId="0C14A81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7264</w:t>
            </w:r>
          </w:p>
        </w:tc>
      </w:tr>
      <w:tr w:rsidR="006459E5" w:rsidRPr="007128CE" w14:paraId="378BBF9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7DF1C9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Receptor-interacting serine/threonine-protein kinase 2</w:t>
            </w:r>
          </w:p>
        </w:tc>
        <w:tc>
          <w:tcPr>
            <w:tcW w:w="932" w:type="dxa"/>
            <w:noWrap/>
            <w:vAlign w:val="center"/>
            <w:hideMark/>
          </w:tcPr>
          <w:p w14:paraId="55599C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O43353</w:t>
            </w:r>
          </w:p>
        </w:tc>
        <w:tc>
          <w:tcPr>
            <w:tcW w:w="858" w:type="dxa"/>
            <w:noWrap/>
            <w:vAlign w:val="center"/>
            <w:hideMark/>
          </w:tcPr>
          <w:p w14:paraId="69CE646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4" w:type="dxa"/>
            <w:noWrap/>
            <w:vAlign w:val="center"/>
            <w:hideMark/>
          </w:tcPr>
          <w:p w14:paraId="2DEEBE3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383961</w:t>
            </w:r>
          </w:p>
        </w:tc>
        <w:tc>
          <w:tcPr>
            <w:tcW w:w="723" w:type="dxa"/>
            <w:noWrap/>
            <w:vAlign w:val="center"/>
            <w:hideMark/>
          </w:tcPr>
          <w:p w14:paraId="3B0485B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25597</w:t>
            </w:r>
          </w:p>
        </w:tc>
      </w:tr>
      <w:tr w:rsidR="006459E5" w:rsidRPr="007128CE" w14:paraId="0BF525C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741B71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Maltase-glucoamylase, intestinal</w:t>
            </w:r>
          </w:p>
        </w:tc>
        <w:tc>
          <w:tcPr>
            <w:tcW w:w="932" w:type="dxa"/>
            <w:noWrap/>
            <w:vAlign w:val="center"/>
            <w:hideMark/>
          </w:tcPr>
          <w:p w14:paraId="7F1A69E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O43451</w:t>
            </w:r>
          </w:p>
        </w:tc>
        <w:tc>
          <w:tcPr>
            <w:tcW w:w="858" w:type="dxa"/>
            <w:noWrap/>
            <w:vAlign w:val="center"/>
            <w:hideMark/>
          </w:tcPr>
          <w:p w14:paraId="335F01F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004" w:type="dxa"/>
            <w:noWrap/>
            <w:vAlign w:val="center"/>
            <w:hideMark/>
          </w:tcPr>
          <w:p w14:paraId="5EDA47C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215192</w:t>
            </w:r>
          </w:p>
        </w:tc>
        <w:tc>
          <w:tcPr>
            <w:tcW w:w="723" w:type="dxa"/>
            <w:noWrap/>
            <w:vAlign w:val="center"/>
            <w:hideMark/>
          </w:tcPr>
          <w:p w14:paraId="770167B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7685</w:t>
            </w:r>
          </w:p>
        </w:tc>
      </w:tr>
      <w:tr w:rsidR="006459E5" w:rsidRPr="007128CE" w14:paraId="0AC1AC3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6B65F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Voltage-dependent T-type calcium channel subunit alpha-1G</w:t>
            </w:r>
          </w:p>
        </w:tc>
        <w:tc>
          <w:tcPr>
            <w:tcW w:w="932" w:type="dxa"/>
            <w:noWrap/>
            <w:vAlign w:val="center"/>
            <w:hideMark/>
          </w:tcPr>
          <w:p w14:paraId="2D7CFA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O43497</w:t>
            </w:r>
          </w:p>
        </w:tc>
        <w:tc>
          <w:tcPr>
            <w:tcW w:w="858" w:type="dxa"/>
            <w:noWrap/>
            <w:vAlign w:val="center"/>
            <w:hideMark/>
          </w:tcPr>
          <w:p w14:paraId="2E9807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004" w:type="dxa"/>
            <w:noWrap/>
            <w:vAlign w:val="center"/>
            <w:hideMark/>
          </w:tcPr>
          <w:p w14:paraId="1958BC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723" w:type="dxa"/>
            <w:noWrap/>
            <w:vAlign w:val="center"/>
            <w:hideMark/>
          </w:tcPr>
          <w:p w14:paraId="7C3B51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35374A9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2F779C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Potassium voltage-gated channel subfamily KQT member 3</w:t>
            </w:r>
          </w:p>
        </w:tc>
        <w:tc>
          <w:tcPr>
            <w:tcW w:w="932" w:type="dxa"/>
            <w:noWrap/>
            <w:vAlign w:val="center"/>
            <w:hideMark/>
          </w:tcPr>
          <w:p w14:paraId="2B0817B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O43525</w:t>
            </w:r>
          </w:p>
        </w:tc>
        <w:tc>
          <w:tcPr>
            <w:tcW w:w="858" w:type="dxa"/>
            <w:noWrap/>
            <w:vAlign w:val="center"/>
            <w:hideMark/>
          </w:tcPr>
          <w:p w14:paraId="7083BA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004" w:type="dxa"/>
            <w:noWrap/>
            <w:vAlign w:val="center"/>
            <w:hideMark/>
          </w:tcPr>
          <w:p w14:paraId="088EF3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23" w:type="dxa"/>
            <w:noWrap/>
            <w:vAlign w:val="center"/>
            <w:hideMark/>
          </w:tcPr>
          <w:p w14:paraId="6F1FE2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07DF83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534D28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Potassium voltage-gated channel subfamily KQT member 2</w:t>
            </w:r>
          </w:p>
        </w:tc>
        <w:tc>
          <w:tcPr>
            <w:tcW w:w="932" w:type="dxa"/>
            <w:noWrap/>
            <w:vAlign w:val="center"/>
            <w:hideMark/>
          </w:tcPr>
          <w:p w14:paraId="767D58C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O43526</w:t>
            </w:r>
          </w:p>
        </w:tc>
        <w:tc>
          <w:tcPr>
            <w:tcW w:w="858" w:type="dxa"/>
            <w:noWrap/>
            <w:vAlign w:val="center"/>
            <w:hideMark/>
          </w:tcPr>
          <w:p w14:paraId="41C500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004" w:type="dxa"/>
            <w:noWrap/>
            <w:vAlign w:val="center"/>
            <w:hideMark/>
          </w:tcPr>
          <w:p w14:paraId="3DA765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723" w:type="dxa"/>
            <w:noWrap/>
            <w:vAlign w:val="center"/>
            <w:hideMark/>
          </w:tcPr>
          <w:p w14:paraId="59E425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0C7057B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BA7E90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Carbonic anhydrase 12</w:t>
            </w:r>
          </w:p>
        </w:tc>
        <w:tc>
          <w:tcPr>
            <w:tcW w:w="932" w:type="dxa"/>
            <w:noWrap/>
            <w:vAlign w:val="center"/>
            <w:hideMark/>
          </w:tcPr>
          <w:p w14:paraId="13A2F7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O43570</w:t>
            </w:r>
          </w:p>
        </w:tc>
        <w:tc>
          <w:tcPr>
            <w:tcW w:w="858" w:type="dxa"/>
            <w:noWrap/>
            <w:vAlign w:val="center"/>
            <w:hideMark/>
          </w:tcPr>
          <w:p w14:paraId="6DF1401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760</w:t>
            </w:r>
          </w:p>
        </w:tc>
        <w:tc>
          <w:tcPr>
            <w:tcW w:w="1004" w:type="dxa"/>
            <w:noWrap/>
            <w:vAlign w:val="center"/>
            <w:hideMark/>
          </w:tcPr>
          <w:p w14:paraId="5B342B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23" w:type="dxa"/>
            <w:noWrap/>
            <w:vAlign w:val="center"/>
            <w:hideMark/>
          </w:tcPr>
          <w:p w14:paraId="7B65D38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F9A628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CE16B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Galanin receptor type 2</w:t>
            </w:r>
          </w:p>
        </w:tc>
        <w:tc>
          <w:tcPr>
            <w:tcW w:w="932" w:type="dxa"/>
            <w:noWrap/>
            <w:vAlign w:val="center"/>
            <w:hideMark/>
          </w:tcPr>
          <w:p w14:paraId="7EF2A3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O43603</w:t>
            </w:r>
          </w:p>
        </w:tc>
        <w:tc>
          <w:tcPr>
            <w:tcW w:w="858" w:type="dxa"/>
            <w:noWrap/>
            <w:vAlign w:val="center"/>
            <w:hideMark/>
          </w:tcPr>
          <w:p w14:paraId="3D6D6BB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29C9745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139082</w:t>
            </w:r>
          </w:p>
        </w:tc>
        <w:tc>
          <w:tcPr>
            <w:tcW w:w="723" w:type="dxa"/>
            <w:noWrap/>
            <w:vAlign w:val="center"/>
            <w:hideMark/>
          </w:tcPr>
          <w:p w14:paraId="3080FDE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11590</w:t>
            </w:r>
          </w:p>
        </w:tc>
      </w:tr>
      <w:tr w:rsidR="006459E5" w:rsidRPr="007128CE" w14:paraId="640B2E8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0C207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Orexin receptor type 1</w:t>
            </w:r>
          </w:p>
        </w:tc>
        <w:tc>
          <w:tcPr>
            <w:tcW w:w="932" w:type="dxa"/>
            <w:noWrap/>
            <w:vAlign w:val="center"/>
            <w:hideMark/>
          </w:tcPr>
          <w:p w14:paraId="6E9DA7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O43613</w:t>
            </w:r>
          </w:p>
        </w:tc>
        <w:tc>
          <w:tcPr>
            <w:tcW w:w="858" w:type="dxa"/>
            <w:noWrap/>
            <w:vAlign w:val="center"/>
            <w:hideMark/>
          </w:tcPr>
          <w:p w14:paraId="311F68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294</w:t>
            </w:r>
          </w:p>
        </w:tc>
        <w:tc>
          <w:tcPr>
            <w:tcW w:w="1004" w:type="dxa"/>
            <w:noWrap/>
            <w:vAlign w:val="center"/>
            <w:hideMark/>
          </w:tcPr>
          <w:p w14:paraId="1D08606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321241</w:t>
            </w:r>
          </w:p>
        </w:tc>
        <w:tc>
          <w:tcPr>
            <w:tcW w:w="723" w:type="dxa"/>
            <w:noWrap/>
            <w:vAlign w:val="center"/>
            <w:hideMark/>
          </w:tcPr>
          <w:p w14:paraId="65680E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1093</w:t>
            </w:r>
          </w:p>
        </w:tc>
      </w:tr>
      <w:tr w:rsidR="006459E5" w:rsidRPr="007128CE" w14:paraId="293CC11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C04A2C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Orexin receptor type 2</w:t>
            </w:r>
          </w:p>
        </w:tc>
        <w:tc>
          <w:tcPr>
            <w:tcW w:w="932" w:type="dxa"/>
            <w:noWrap/>
            <w:vAlign w:val="center"/>
            <w:hideMark/>
          </w:tcPr>
          <w:p w14:paraId="78E636F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O43614</w:t>
            </w:r>
          </w:p>
        </w:tc>
        <w:tc>
          <w:tcPr>
            <w:tcW w:w="858" w:type="dxa"/>
            <w:noWrap/>
            <w:vAlign w:val="center"/>
            <w:hideMark/>
          </w:tcPr>
          <w:p w14:paraId="32D766D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1004" w:type="dxa"/>
            <w:noWrap/>
            <w:vAlign w:val="center"/>
            <w:hideMark/>
          </w:tcPr>
          <w:p w14:paraId="0C9025B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723" w:type="dxa"/>
            <w:noWrap/>
            <w:vAlign w:val="center"/>
            <w:hideMark/>
          </w:tcPr>
          <w:p w14:paraId="1102888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31ECBAC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AC7861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Dual specificity tyrosine-phosphorylation-regulated kinase 3</w:t>
            </w:r>
          </w:p>
        </w:tc>
        <w:tc>
          <w:tcPr>
            <w:tcW w:w="932" w:type="dxa"/>
            <w:noWrap/>
            <w:vAlign w:val="center"/>
            <w:hideMark/>
          </w:tcPr>
          <w:p w14:paraId="736FDC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O43781</w:t>
            </w:r>
          </w:p>
        </w:tc>
        <w:tc>
          <w:tcPr>
            <w:tcW w:w="858" w:type="dxa"/>
            <w:noWrap/>
            <w:vAlign w:val="center"/>
            <w:hideMark/>
          </w:tcPr>
          <w:p w14:paraId="2577548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1004" w:type="dxa"/>
            <w:noWrap/>
            <w:vAlign w:val="center"/>
            <w:hideMark/>
          </w:tcPr>
          <w:p w14:paraId="6DF2C3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15351ED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C0160D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1C73A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Aldo-keto reductase family 1 member B10</w:t>
            </w:r>
          </w:p>
        </w:tc>
        <w:tc>
          <w:tcPr>
            <w:tcW w:w="932" w:type="dxa"/>
            <w:noWrap/>
            <w:vAlign w:val="center"/>
            <w:hideMark/>
          </w:tcPr>
          <w:p w14:paraId="330D5D1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O60218</w:t>
            </w:r>
          </w:p>
        </w:tc>
        <w:tc>
          <w:tcPr>
            <w:tcW w:w="858" w:type="dxa"/>
            <w:noWrap/>
            <w:vAlign w:val="center"/>
            <w:hideMark/>
          </w:tcPr>
          <w:p w14:paraId="22B97DD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004" w:type="dxa"/>
            <w:noWrap/>
            <w:vAlign w:val="center"/>
            <w:hideMark/>
          </w:tcPr>
          <w:p w14:paraId="411E9C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4E59F46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62F121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BED010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Transmembrane protease serine 11D</w:t>
            </w:r>
          </w:p>
        </w:tc>
        <w:tc>
          <w:tcPr>
            <w:tcW w:w="932" w:type="dxa"/>
            <w:noWrap/>
            <w:vAlign w:val="center"/>
            <w:hideMark/>
          </w:tcPr>
          <w:p w14:paraId="1E4C689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O60235</w:t>
            </w:r>
          </w:p>
        </w:tc>
        <w:tc>
          <w:tcPr>
            <w:tcW w:w="858" w:type="dxa"/>
            <w:noWrap/>
            <w:vAlign w:val="center"/>
            <w:hideMark/>
          </w:tcPr>
          <w:p w14:paraId="745551E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04" w:type="dxa"/>
            <w:noWrap/>
            <w:vAlign w:val="center"/>
            <w:hideMark/>
          </w:tcPr>
          <w:p w14:paraId="0833FE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4DA74C8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178C72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6D691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NUAK family SNF1-like kinase 1</w:t>
            </w:r>
          </w:p>
        </w:tc>
        <w:tc>
          <w:tcPr>
            <w:tcW w:w="932" w:type="dxa"/>
            <w:noWrap/>
            <w:vAlign w:val="center"/>
            <w:hideMark/>
          </w:tcPr>
          <w:p w14:paraId="20A4CA0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O60285</w:t>
            </w:r>
          </w:p>
        </w:tc>
        <w:tc>
          <w:tcPr>
            <w:tcW w:w="858" w:type="dxa"/>
            <w:noWrap/>
            <w:vAlign w:val="center"/>
            <w:hideMark/>
          </w:tcPr>
          <w:p w14:paraId="6CE6628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5D5DB60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268898</w:t>
            </w:r>
          </w:p>
        </w:tc>
        <w:tc>
          <w:tcPr>
            <w:tcW w:w="723" w:type="dxa"/>
            <w:noWrap/>
            <w:vAlign w:val="center"/>
            <w:hideMark/>
          </w:tcPr>
          <w:p w14:paraId="6F1DB36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22408</w:t>
            </w:r>
          </w:p>
        </w:tc>
      </w:tr>
      <w:tr w:rsidR="006459E5" w:rsidRPr="007128CE" w14:paraId="436143E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17D988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Lysine-specific histone demethylase 1A</w:t>
            </w:r>
          </w:p>
        </w:tc>
        <w:tc>
          <w:tcPr>
            <w:tcW w:w="932" w:type="dxa"/>
            <w:noWrap/>
            <w:vAlign w:val="center"/>
            <w:hideMark/>
          </w:tcPr>
          <w:p w14:paraId="7A527AE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O60341</w:t>
            </w:r>
          </w:p>
        </w:tc>
        <w:tc>
          <w:tcPr>
            <w:tcW w:w="858" w:type="dxa"/>
            <w:noWrap/>
            <w:vAlign w:val="center"/>
            <w:hideMark/>
          </w:tcPr>
          <w:p w14:paraId="4942629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12CDE16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6733</w:t>
            </w:r>
          </w:p>
        </w:tc>
        <w:tc>
          <w:tcPr>
            <w:tcW w:w="723" w:type="dxa"/>
            <w:noWrap/>
            <w:vAlign w:val="center"/>
            <w:hideMark/>
          </w:tcPr>
          <w:p w14:paraId="7F4CE10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673</w:t>
            </w:r>
          </w:p>
        </w:tc>
      </w:tr>
      <w:tr w:rsidR="006459E5" w:rsidRPr="007128CE" w14:paraId="52279AF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5779D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Cyclin-T1</w:t>
            </w:r>
          </w:p>
        </w:tc>
        <w:tc>
          <w:tcPr>
            <w:tcW w:w="932" w:type="dxa"/>
            <w:noWrap/>
            <w:vAlign w:val="center"/>
            <w:hideMark/>
          </w:tcPr>
          <w:p w14:paraId="58D315F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O60563</w:t>
            </w:r>
          </w:p>
        </w:tc>
        <w:tc>
          <w:tcPr>
            <w:tcW w:w="858" w:type="dxa"/>
            <w:noWrap/>
            <w:vAlign w:val="center"/>
            <w:hideMark/>
          </w:tcPr>
          <w:p w14:paraId="34FF441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004" w:type="dxa"/>
            <w:noWrap/>
            <w:vAlign w:val="center"/>
            <w:hideMark/>
          </w:tcPr>
          <w:p w14:paraId="3FE3A3C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383032</w:t>
            </w:r>
          </w:p>
        </w:tc>
        <w:tc>
          <w:tcPr>
            <w:tcW w:w="723" w:type="dxa"/>
            <w:noWrap/>
            <w:vAlign w:val="center"/>
            <w:hideMark/>
          </w:tcPr>
          <w:p w14:paraId="1B100F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4788</w:t>
            </w:r>
          </w:p>
        </w:tc>
      </w:tr>
      <w:tr w:rsidR="006459E5" w:rsidRPr="007128CE" w14:paraId="448C472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470029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Toll-like receptor 2</w:t>
            </w:r>
          </w:p>
        </w:tc>
        <w:tc>
          <w:tcPr>
            <w:tcW w:w="932" w:type="dxa"/>
            <w:noWrap/>
            <w:vAlign w:val="center"/>
            <w:hideMark/>
          </w:tcPr>
          <w:p w14:paraId="681F478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O60603</w:t>
            </w:r>
          </w:p>
        </w:tc>
        <w:tc>
          <w:tcPr>
            <w:tcW w:w="858" w:type="dxa"/>
            <w:noWrap/>
            <w:vAlign w:val="center"/>
            <w:hideMark/>
          </w:tcPr>
          <w:p w14:paraId="13089BA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04" w:type="dxa"/>
            <w:noWrap/>
            <w:vAlign w:val="center"/>
            <w:hideMark/>
          </w:tcPr>
          <w:p w14:paraId="4C482EA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360667</w:t>
            </w:r>
          </w:p>
        </w:tc>
        <w:tc>
          <w:tcPr>
            <w:tcW w:w="723" w:type="dxa"/>
            <w:noWrap/>
            <w:vAlign w:val="center"/>
            <w:hideMark/>
          </w:tcPr>
          <w:p w14:paraId="0833C1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22542</w:t>
            </w:r>
          </w:p>
        </w:tc>
      </w:tr>
      <w:tr w:rsidR="006459E5" w:rsidRPr="007128CE" w14:paraId="05BA756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49246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kinase JAK2</w:t>
            </w:r>
          </w:p>
        </w:tc>
        <w:tc>
          <w:tcPr>
            <w:tcW w:w="932" w:type="dxa"/>
            <w:noWrap/>
            <w:vAlign w:val="center"/>
            <w:hideMark/>
          </w:tcPr>
          <w:p w14:paraId="0AB724C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O60674</w:t>
            </w:r>
          </w:p>
        </w:tc>
        <w:tc>
          <w:tcPr>
            <w:tcW w:w="858" w:type="dxa"/>
            <w:noWrap/>
            <w:vAlign w:val="center"/>
            <w:hideMark/>
          </w:tcPr>
          <w:p w14:paraId="2F0A886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931</w:t>
            </w:r>
          </w:p>
        </w:tc>
        <w:tc>
          <w:tcPr>
            <w:tcW w:w="1004" w:type="dxa"/>
            <w:noWrap/>
            <w:vAlign w:val="center"/>
            <w:hideMark/>
          </w:tcPr>
          <w:p w14:paraId="421F0A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406627</w:t>
            </w:r>
          </w:p>
        </w:tc>
        <w:tc>
          <w:tcPr>
            <w:tcW w:w="723" w:type="dxa"/>
            <w:noWrap/>
            <w:vAlign w:val="center"/>
            <w:hideMark/>
          </w:tcPr>
          <w:p w14:paraId="3BD8C2E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437</w:t>
            </w:r>
          </w:p>
        </w:tc>
      </w:tr>
      <w:tr w:rsidR="006459E5" w:rsidRPr="007128CE" w14:paraId="3E9E139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D36ED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ATP-binding cassette sub-family C member 9</w:t>
            </w:r>
          </w:p>
        </w:tc>
        <w:tc>
          <w:tcPr>
            <w:tcW w:w="932" w:type="dxa"/>
            <w:noWrap/>
            <w:vAlign w:val="center"/>
            <w:hideMark/>
          </w:tcPr>
          <w:p w14:paraId="1F525A1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O60706</w:t>
            </w:r>
          </w:p>
        </w:tc>
        <w:tc>
          <w:tcPr>
            <w:tcW w:w="858" w:type="dxa"/>
            <w:noWrap/>
            <w:vAlign w:val="center"/>
            <w:hideMark/>
          </w:tcPr>
          <w:p w14:paraId="3556F8A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04" w:type="dxa"/>
            <w:noWrap/>
            <w:vAlign w:val="center"/>
            <w:hideMark/>
          </w:tcPr>
          <w:p w14:paraId="648DDF6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723" w:type="dxa"/>
            <w:noWrap/>
            <w:vAlign w:val="center"/>
            <w:hideMark/>
          </w:tcPr>
          <w:p w14:paraId="31C0703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</w:tr>
      <w:tr w:rsidR="006459E5" w:rsidRPr="007128CE" w14:paraId="36A307F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161B2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Protein-S-isoprenylcysteine O-methyltransferase</w:t>
            </w:r>
          </w:p>
        </w:tc>
        <w:tc>
          <w:tcPr>
            <w:tcW w:w="932" w:type="dxa"/>
            <w:noWrap/>
            <w:vAlign w:val="center"/>
            <w:hideMark/>
          </w:tcPr>
          <w:p w14:paraId="2BFEAA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O60725</w:t>
            </w:r>
          </w:p>
        </w:tc>
        <w:tc>
          <w:tcPr>
            <w:tcW w:w="858" w:type="dxa"/>
            <w:noWrap/>
            <w:vAlign w:val="center"/>
            <w:hideMark/>
          </w:tcPr>
          <w:p w14:paraId="63D4EFB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004" w:type="dxa"/>
            <w:noWrap/>
            <w:vAlign w:val="center"/>
            <w:hideMark/>
          </w:tcPr>
          <w:p w14:paraId="7AFC793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189582</w:t>
            </w:r>
          </w:p>
        </w:tc>
        <w:tc>
          <w:tcPr>
            <w:tcW w:w="723" w:type="dxa"/>
            <w:noWrap/>
            <w:vAlign w:val="center"/>
            <w:hideMark/>
          </w:tcPr>
          <w:p w14:paraId="42C264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2748</w:t>
            </w:r>
          </w:p>
        </w:tc>
      </w:tr>
      <w:tr w:rsidR="006459E5" w:rsidRPr="007128CE" w14:paraId="083E2EF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77628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Potassium/sodium hyperpolarization-activated cyclic nucleotide-gated channel 1</w:t>
            </w:r>
          </w:p>
        </w:tc>
        <w:tc>
          <w:tcPr>
            <w:tcW w:w="932" w:type="dxa"/>
            <w:noWrap/>
            <w:vAlign w:val="center"/>
            <w:hideMark/>
          </w:tcPr>
          <w:p w14:paraId="7B068EF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O60741</w:t>
            </w:r>
          </w:p>
        </w:tc>
        <w:tc>
          <w:tcPr>
            <w:tcW w:w="858" w:type="dxa"/>
            <w:noWrap/>
            <w:vAlign w:val="center"/>
            <w:hideMark/>
          </w:tcPr>
          <w:p w14:paraId="45A86B0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04" w:type="dxa"/>
            <w:noWrap/>
            <w:vAlign w:val="center"/>
            <w:hideMark/>
          </w:tcPr>
          <w:p w14:paraId="691FEEB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091511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DEB74D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49CCB1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Galanin receptor type 3</w:t>
            </w:r>
          </w:p>
        </w:tc>
        <w:tc>
          <w:tcPr>
            <w:tcW w:w="932" w:type="dxa"/>
            <w:noWrap/>
            <w:vAlign w:val="center"/>
            <w:hideMark/>
          </w:tcPr>
          <w:p w14:paraId="1E2819E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O60755</w:t>
            </w:r>
          </w:p>
        </w:tc>
        <w:tc>
          <w:tcPr>
            <w:tcW w:w="858" w:type="dxa"/>
            <w:noWrap/>
            <w:vAlign w:val="center"/>
            <w:hideMark/>
          </w:tcPr>
          <w:p w14:paraId="0375B5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004" w:type="dxa"/>
            <w:noWrap/>
            <w:vAlign w:val="center"/>
            <w:hideMark/>
          </w:tcPr>
          <w:p w14:paraId="55C053B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351294</w:t>
            </w:r>
          </w:p>
        </w:tc>
        <w:tc>
          <w:tcPr>
            <w:tcW w:w="723" w:type="dxa"/>
            <w:noWrap/>
            <w:vAlign w:val="center"/>
            <w:hideMark/>
          </w:tcPr>
          <w:p w14:paraId="4E57EB5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4562</w:t>
            </w:r>
          </w:p>
        </w:tc>
      </w:tr>
      <w:tr w:rsidR="006459E5" w:rsidRPr="007128CE" w14:paraId="27FCCDC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CEE43F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Hematopoietic prostaglandin D synthase</w:t>
            </w:r>
          </w:p>
        </w:tc>
        <w:tc>
          <w:tcPr>
            <w:tcW w:w="932" w:type="dxa"/>
            <w:noWrap/>
            <w:vAlign w:val="center"/>
            <w:hideMark/>
          </w:tcPr>
          <w:p w14:paraId="0BB1DE6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O60760</w:t>
            </w:r>
          </w:p>
        </w:tc>
        <w:tc>
          <w:tcPr>
            <w:tcW w:w="858" w:type="dxa"/>
            <w:noWrap/>
            <w:vAlign w:val="center"/>
            <w:hideMark/>
          </w:tcPr>
          <w:p w14:paraId="41ADEB8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4" w:type="dxa"/>
            <w:noWrap/>
            <w:vAlign w:val="center"/>
            <w:hideMark/>
          </w:tcPr>
          <w:p w14:paraId="4830CF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1386732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083683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86E21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Bromodomain-containing protein 4</w:t>
            </w:r>
          </w:p>
        </w:tc>
        <w:tc>
          <w:tcPr>
            <w:tcW w:w="932" w:type="dxa"/>
            <w:noWrap/>
            <w:vAlign w:val="center"/>
            <w:hideMark/>
          </w:tcPr>
          <w:p w14:paraId="23F9DBC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O60885</w:t>
            </w:r>
          </w:p>
        </w:tc>
        <w:tc>
          <w:tcPr>
            <w:tcW w:w="858" w:type="dxa"/>
            <w:noWrap/>
            <w:vAlign w:val="center"/>
            <w:hideMark/>
          </w:tcPr>
          <w:p w14:paraId="43717DF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004" w:type="dxa"/>
            <w:noWrap/>
            <w:vAlign w:val="center"/>
            <w:hideMark/>
          </w:tcPr>
          <w:p w14:paraId="73FA65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23" w:type="dxa"/>
            <w:noWrap/>
            <w:vAlign w:val="center"/>
            <w:hideMark/>
          </w:tcPr>
          <w:p w14:paraId="681B0B0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C01367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C4190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Receptor activity-modifying protein 1</w:t>
            </w:r>
          </w:p>
        </w:tc>
        <w:tc>
          <w:tcPr>
            <w:tcW w:w="932" w:type="dxa"/>
            <w:noWrap/>
            <w:vAlign w:val="center"/>
            <w:hideMark/>
          </w:tcPr>
          <w:p w14:paraId="7A5035E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O60894</w:t>
            </w:r>
          </w:p>
        </w:tc>
        <w:tc>
          <w:tcPr>
            <w:tcW w:w="858" w:type="dxa"/>
            <w:noWrap/>
            <w:vAlign w:val="center"/>
            <w:hideMark/>
          </w:tcPr>
          <w:p w14:paraId="7231489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04" w:type="dxa"/>
            <w:noWrap/>
            <w:vAlign w:val="center"/>
            <w:hideMark/>
          </w:tcPr>
          <w:p w14:paraId="67BBC3E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noWrap/>
            <w:vAlign w:val="center"/>
            <w:hideMark/>
          </w:tcPr>
          <w:p w14:paraId="2957E53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55BDEF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59331A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Cathepsin L2</w:t>
            </w:r>
          </w:p>
        </w:tc>
        <w:tc>
          <w:tcPr>
            <w:tcW w:w="932" w:type="dxa"/>
            <w:noWrap/>
            <w:vAlign w:val="center"/>
            <w:hideMark/>
          </w:tcPr>
          <w:p w14:paraId="3AE46C8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O60911</w:t>
            </w:r>
          </w:p>
        </w:tc>
        <w:tc>
          <w:tcPr>
            <w:tcW w:w="858" w:type="dxa"/>
            <w:noWrap/>
            <w:vAlign w:val="center"/>
            <w:hideMark/>
          </w:tcPr>
          <w:p w14:paraId="6824F60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004" w:type="dxa"/>
            <w:noWrap/>
            <w:vAlign w:val="center"/>
            <w:hideMark/>
          </w:tcPr>
          <w:p w14:paraId="6CFF22B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23" w:type="dxa"/>
            <w:noWrap/>
            <w:vAlign w:val="center"/>
            <w:hideMark/>
          </w:tcPr>
          <w:p w14:paraId="12E48F5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07F2AF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086565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Rho-associated protein kinase 2</w:t>
            </w:r>
          </w:p>
        </w:tc>
        <w:tc>
          <w:tcPr>
            <w:tcW w:w="932" w:type="dxa"/>
            <w:noWrap/>
            <w:vAlign w:val="center"/>
            <w:hideMark/>
          </w:tcPr>
          <w:p w14:paraId="0CAB3D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O75116</w:t>
            </w:r>
          </w:p>
        </w:tc>
        <w:tc>
          <w:tcPr>
            <w:tcW w:w="858" w:type="dxa"/>
            <w:noWrap/>
            <w:vAlign w:val="center"/>
            <w:hideMark/>
          </w:tcPr>
          <w:p w14:paraId="207332F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759</w:t>
            </w:r>
          </w:p>
        </w:tc>
        <w:tc>
          <w:tcPr>
            <w:tcW w:w="1004" w:type="dxa"/>
            <w:noWrap/>
            <w:vAlign w:val="center"/>
            <w:hideMark/>
          </w:tcPr>
          <w:p w14:paraId="7E7627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59556</w:t>
            </w:r>
          </w:p>
        </w:tc>
        <w:tc>
          <w:tcPr>
            <w:tcW w:w="723" w:type="dxa"/>
            <w:noWrap/>
            <w:vAlign w:val="center"/>
            <w:hideMark/>
          </w:tcPr>
          <w:p w14:paraId="15E2FFE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78</w:t>
            </w:r>
          </w:p>
        </w:tc>
      </w:tr>
      <w:tr w:rsidR="006459E5" w:rsidRPr="007128CE" w14:paraId="097B56E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9A0F3F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 disintegrin and metalloproteinase with thrombospondin motifs 4</w:t>
            </w:r>
          </w:p>
        </w:tc>
        <w:tc>
          <w:tcPr>
            <w:tcW w:w="932" w:type="dxa"/>
            <w:noWrap/>
            <w:vAlign w:val="center"/>
            <w:hideMark/>
          </w:tcPr>
          <w:p w14:paraId="5EBD271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O75173</w:t>
            </w:r>
          </w:p>
        </w:tc>
        <w:tc>
          <w:tcPr>
            <w:tcW w:w="858" w:type="dxa"/>
            <w:noWrap/>
            <w:vAlign w:val="center"/>
            <w:hideMark/>
          </w:tcPr>
          <w:p w14:paraId="1990C88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1004" w:type="dxa"/>
            <w:noWrap/>
            <w:vAlign w:val="center"/>
            <w:hideMark/>
          </w:tcPr>
          <w:p w14:paraId="626A184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218019</w:t>
            </w:r>
          </w:p>
        </w:tc>
        <w:tc>
          <w:tcPr>
            <w:tcW w:w="723" w:type="dxa"/>
            <w:noWrap/>
            <w:vAlign w:val="center"/>
            <w:hideMark/>
          </w:tcPr>
          <w:p w14:paraId="1B32DE0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1863</w:t>
            </w:r>
          </w:p>
        </w:tc>
      </w:tr>
      <w:tr w:rsidR="006459E5" w:rsidRPr="007128CE" w14:paraId="2D353FD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BC2B36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Nuclear receptor corepressor 1</w:t>
            </w:r>
          </w:p>
        </w:tc>
        <w:tc>
          <w:tcPr>
            <w:tcW w:w="932" w:type="dxa"/>
            <w:noWrap/>
            <w:vAlign w:val="center"/>
            <w:hideMark/>
          </w:tcPr>
          <w:p w14:paraId="5768CF6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O75376</w:t>
            </w:r>
          </w:p>
        </w:tc>
        <w:tc>
          <w:tcPr>
            <w:tcW w:w="858" w:type="dxa"/>
            <w:noWrap/>
            <w:vAlign w:val="center"/>
            <w:hideMark/>
          </w:tcPr>
          <w:p w14:paraId="6AE8A4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04" w:type="dxa"/>
            <w:noWrap/>
            <w:vAlign w:val="center"/>
            <w:hideMark/>
          </w:tcPr>
          <w:p w14:paraId="79EBD6C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428422</w:t>
            </w:r>
          </w:p>
        </w:tc>
        <w:tc>
          <w:tcPr>
            <w:tcW w:w="723" w:type="dxa"/>
            <w:noWrap/>
            <w:vAlign w:val="center"/>
            <w:hideMark/>
          </w:tcPr>
          <w:p w14:paraId="679A803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21421</w:t>
            </w:r>
          </w:p>
        </w:tc>
      </w:tr>
      <w:tr w:rsidR="006459E5" w:rsidRPr="007128CE" w14:paraId="6BAC565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EDF7CC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Nuclear receptor subfamily 1 group I member 2</w:t>
            </w:r>
          </w:p>
        </w:tc>
        <w:tc>
          <w:tcPr>
            <w:tcW w:w="932" w:type="dxa"/>
            <w:noWrap/>
            <w:vAlign w:val="center"/>
            <w:hideMark/>
          </w:tcPr>
          <w:p w14:paraId="0EC32F1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O75469</w:t>
            </w:r>
          </w:p>
        </w:tc>
        <w:tc>
          <w:tcPr>
            <w:tcW w:w="858" w:type="dxa"/>
            <w:noWrap/>
            <w:vAlign w:val="center"/>
            <w:hideMark/>
          </w:tcPr>
          <w:p w14:paraId="70F374B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004" w:type="dxa"/>
            <w:noWrap/>
            <w:vAlign w:val="center"/>
            <w:hideMark/>
          </w:tcPr>
          <w:p w14:paraId="46D1F3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358598</w:t>
            </w:r>
          </w:p>
        </w:tc>
        <w:tc>
          <w:tcPr>
            <w:tcW w:w="723" w:type="dxa"/>
            <w:noWrap/>
            <w:vAlign w:val="center"/>
            <w:hideMark/>
          </w:tcPr>
          <w:p w14:paraId="7F83504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8339</w:t>
            </w:r>
          </w:p>
        </w:tc>
      </w:tr>
      <w:tr w:rsidR="006459E5" w:rsidRPr="007128CE" w14:paraId="5D65B80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D7A173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Ribosomal protein S6 kinase alpha-5</w:t>
            </w:r>
          </w:p>
        </w:tc>
        <w:tc>
          <w:tcPr>
            <w:tcW w:w="932" w:type="dxa"/>
            <w:noWrap/>
            <w:vAlign w:val="center"/>
            <w:hideMark/>
          </w:tcPr>
          <w:p w14:paraId="5FD93BF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O75582</w:t>
            </w:r>
          </w:p>
        </w:tc>
        <w:tc>
          <w:tcPr>
            <w:tcW w:w="858" w:type="dxa"/>
            <w:noWrap/>
            <w:vAlign w:val="center"/>
            <w:hideMark/>
          </w:tcPr>
          <w:p w14:paraId="2BDE92A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004" w:type="dxa"/>
            <w:noWrap/>
            <w:vAlign w:val="center"/>
            <w:hideMark/>
          </w:tcPr>
          <w:p w14:paraId="14ABF5C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247710</w:t>
            </w:r>
          </w:p>
        </w:tc>
        <w:tc>
          <w:tcPr>
            <w:tcW w:w="723" w:type="dxa"/>
            <w:noWrap/>
            <w:vAlign w:val="center"/>
            <w:hideMark/>
          </w:tcPr>
          <w:p w14:paraId="2401354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1651</w:t>
            </w:r>
          </w:p>
        </w:tc>
      </w:tr>
      <w:tr w:rsidR="006459E5" w:rsidRPr="007128CE" w14:paraId="48AE387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25229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Ribosomal protein S6 kinase alpha-4</w:t>
            </w:r>
          </w:p>
        </w:tc>
        <w:tc>
          <w:tcPr>
            <w:tcW w:w="932" w:type="dxa"/>
            <w:noWrap/>
            <w:vAlign w:val="center"/>
            <w:hideMark/>
          </w:tcPr>
          <w:p w14:paraId="451E6D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O75676</w:t>
            </w:r>
          </w:p>
        </w:tc>
        <w:tc>
          <w:tcPr>
            <w:tcW w:w="858" w:type="dxa"/>
            <w:noWrap/>
            <w:vAlign w:val="center"/>
            <w:hideMark/>
          </w:tcPr>
          <w:p w14:paraId="3B62F2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004" w:type="dxa"/>
            <w:noWrap/>
            <w:vAlign w:val="center"/>
            <w:hideMark/>
          </w:tcPr>
          <w:p w14:paraId="5E0E167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175891</w:t>
            </w:r>
          </w:p>
        </w:tc>
        <w:tc>
          <w:tcPr>
            <w:tcW w:w="723" w:type="dxa"/>
            <w:noWrap/>
            <w:vAlign w:val="center"/>
            <w:hideMark/>
          </w:tcPr>
          <w:p w14:paraId="5D81693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6514</w:t>
            </w:r>
          </w:p>
        </w:tc>
      </w:tr>
      <w:tr w:rsidR="006459E5" w:rsidRPr="007128CE" w14:paraId="64A80FC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EB95D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16</w:t>
            </w:r>
          </w:p>
        </w:tc>
        <w:tc>
          <w:tcPr>
            <w:tcW w:w="932" w:type="dxa"/>
            <w:noWrap/>
            <w:vAlign w:val="center"/>
            <w:hideMark/>
          </w:tcPr>
          <w:p w14:paraId="08435A1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O75716</w:t>
            </w:r>
          </w:p>
        </w:tc>
        <w:tc>
          <w:tcPr>
            <w:tcW w:w="858" w:type="dxa"/>
            <w:noWrap/>
            <w:vAlign w:val="center"/>
            <w:hideMark/>
          </w:tcPr>
          <w:p w14:paraId="1AE44FF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43DBA8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23" w:type="dxa"/>
            <w:noWrap/>
            <w:vAlign w:val="center"/>
            <w:hideMark/>
          </w:tcPr>
          <w:p w14:paraId="5CE552D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33C06DA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E72CB1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Transient receptor potential cation channel subfamily A member 1</w:t>
            </w:r>
          </w:p>
        </w:tc>
        <w:tc>
          <w:tcPr>
            <w:tcW w:w="932" w:type="dxa"/>
            <w:noWrap/>
            <w:vAlign w:val="center"/>
            <w:hideMark/>
          </w:tcPr>
          <w:p w14:paraId="34E6243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O75762</w:t>
            </w:r>
          </w:p>
        </w:tc>
        <w:tc>
          <w:tcPr>
            <w:tcW w:w="858" w:type="dxa"/>
            <w:noWrap/>
            <w:vAlign w:val="center"/>
            <w:hideMark/>
          </w:tcPr>
          <w:p w14:paraId="7C0863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004" w:type="dxa"/>
            <w:noWrap/>
            <w:vAlign w:val="center"/>
            <w:hideMark/>
          </w:tcPr>
          <w:p w14:paraId="68E3689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723" w:type="dxa"/>
            <w:noWrap/>
            <w:vAlign w:val="center"/>
            <w:hideMark/>
          </w:tcPr>
          <w:p w14:paraId="773127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87A87B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83ABF1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Gamma-aminobutyric acid type B receptor subunit 2</w:t>
            </w:r>
          </w:p>
        </w:tc>
        <w:tc>
          <w:tcPr>
            <w:tcW w:w="932" w:type="dxa"/>
            <w:noWrap/>
            <w:vAlign w:val="center"/>
            <w:hideMark/>
          </w:tcPr>
          <w:p w14:paraId="00C183A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O75899</w:t>
            </w:r>
          </w:p>
        </w:tc>
        <w:tc>
          <w:tcPr>
            <w:tcW w:w="858" w:type="dxa"/>
            <w:noWrap/>
            <w:vAlign w:val="center"/>
            <w:hideMark/>
          </w:tcPr>
          <w:p w14:paraId="1AE4CE2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56C4726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64751</w:t>
            </w:r>
          </w:p>
        </w:tc>
        <w:tc>
          <w:tcPr>
            <w:tcW w:w="723" w:type="dxa"/>
            <w:noWrap/>
            <w:vAlign w:val="center"/>
            <w:hideMark/>
          </w:tcPr>
          <w:p w14:paraId="4965910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4981</w:t>
            </w:r>
          </w:p>
        </w:tc>
      </w:tr>
      <w:tr w:rsidR="006459E5" w:rsidRPr="007128CE" w14:paraId="1F4864E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FB5A28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Diacylglycerol O-acyltransferase 1</w:t>
            </w:r>
          </w:p>
        </w:tc>
        <w:tc>
          <w:tcPr>
            <w:tcW w:w="932" w:type="dxa"/>
            <w:noWrap/>
            <w:vAlign w:val="center"/>
            <w:hideMark/>
          </w:tcPr>
          <w:p w14:paraId="26297C4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O75907</w:t>
            </w:r>
          </w:p>
        </w:tc>
        <w:tc>
          <w:tcPr>
            <w:tcW w:w="858" w:type="dxa"/>
            <w:noWrap/>
            <w:vAlign w:val="center"/>
            <w:hideMark/>
          </w:tcPr>
          <w:p w14:paraId="209151E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371</w:t>
            </w:r>
          </w:p>
        </w:tc>
        <w:tc>
          <w:tcPr>
            <w:tcW w:w="1004" w:type="dxa"/>
            <w:noWrap/>
            <w:vAlign w:val="center"/>
            <w:hideMark/>
          </w:tcPr>
          <w:p w14:paraId="01FF3DB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723" w:type="dxa"/>
            <w:noWrap/>
            <w:vAlign w:val="center"/>
            <w:hideMark/>
          </w:tcPr>
          <w:p w14:paraId="37F0786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034B35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754066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Sterol O-acyltransferase 2</w:t>
            </w:r>
          </w:p>
        </w:tc>
        <w:tc>
          <w:tcPr>
            <w:tcW w:w="932" w:type="dxa"/>
            <w:noWrap/>
            <w:vAlign w:val="center"/>
            <w:hideMark/>
          </w:tcPr>
          <w:p w14:paraId="2D875DE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O75908</w:t>
            </w:r>
          </w:p>
        </w:tc>
        <w:tc>
          <w:tcPr>
            <w:tcW w:w="858" w:type="dxa"/>
            <w:noWrap/>
            <w:vAlign w:val="center"/>
            <w:hideMark/>
          </w:tcPr>
          <w:p w14:paraId="3D29A29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04" w:type="dxa"/>
            <w:noWrap/>
            <w:vAlign w:val="center"/>
            <w:hideMark/>
          </w:tcPr>
          <w:p w14:paraId="014F152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51EB700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1AC007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0D1529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PAK 3</w:t>
            </w:r>
          </w:p>
        </w:tc>
        <w:tc>
          <w:tcPr>
            <w:tcW w:w="932" w:type="dxa"/>
            <w:noWrap/>
            <w:vAlign w:val="center"/>
            <w:hideMark/>
          </w:tcPr>
          <w:p w14:paraId="495A75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O75914</w:t>
            </w:r>
          </w:p>
        </w:tc>
        <w:tc>
          <w:tcPr>
            <w:tcW w:w="858" w:type="dxa"/>
            <w:noWrap/>
            <w:vAlign w:val="center"/>
            <w:hideMark/>
          </w:tcPr>
          <w:p w14:paraId="2E53BE6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5DBC59A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723" w:type="dxa"/>
            <w:noWrap/>
            <w:vAlign w:val="center"/>
            <w:hideMark/>
          </w:tcPr>
          <w:p w14:paraId="1DC8F6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</w:t>
            </w:r>
          </w:p>
        </w:tc>
      </w:tr>
      <w:tr w:rsidR="006459E5" w:rsidRPr="007128CE" w14:paraId="1153B35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E9BE41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cGMP-specific 3',5'-cyclic phosphodiesterase</w:t>
            </w:r>
          </w:p>
        </w:tc>
        <w:tc>
          <w:tcPr>
            <w:tcW w:w="932" w:type="dxa"/>
            <w:noWrap/>
            <w:vAlign w:val="center"/>
            <w:hideMark/>
          </w:tcPr>
          <w:p w14:paraId="3D8981D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O76074</w:t>
            </w:r>
          </w:p>
        </w:tc>
        <w:tc>
          <w:tcPr>
            <w:tcW w:w="858" w:type="dxa"/>
            <w:noWrap/>
            <w:vAlign w:val="center"/>
            <w:hideMark/>
          </w:tcPr>
          <w:p w14:paraId="5F4821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937</w:t>
            </w:r>
          </w:p>
        </w:tc>
        <w:tc>
          <w:tcPr>
            <w:tcW w:w="1004" w:type="dxa"/>
            <w:noWrap/>
            <w:vAlign w:val="center"/>
            <w:hideMark/>
          </w:tcPr>
          <w:p w14:paraId="6D307AE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322389</w:t>
            </w:r>
          </w:p>
        </w:tc>
        <w:tc>
          <w:tcPr>
            <w:tcW w:w="723" w:type="dxa"/>
            <w:noWrap/>
            <w:vAlign w:val="center"/>
            <w:hideMark/>
          </w:tcPr>
          <w:p w14:paraId="77E7C3E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344</w:t>
            </w:r>
          </w:p>
        </w:tc>
      </w:tr>
      <w:tr w:rsidR="006459E5" w:rsidRPr="007128CE" w14:paraId="0EF0AB3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312CCA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High affinity cGMP-specific 3',5'-cyclic phosphodiesterase 9A</w:t>
            </w:r>
          </w:p>
        </w:tc>
        <w:tc>
          <w:tcPr>
            <w:tcW w:w="932" w:type="dxa"/>
            <w:noWrap/>
            <w:vAlign w:val="center"/>
            <w:hideMark/>
          </w:tcPr>
          <w:p w14:paraId="1342965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O76083</w:t>
            </w:r>
          </w:p>
        </w:tc>
        <w:tc>
          <w:tcPr>
            <w:tcW w:w="858" w:type="dxa"/>
            <w:noWrap/>
            <w:vAlign w:val="center"/>
            <w:hideMark/>
          </w:tcPr>
          <w:p w14:paraId="7C8E2F6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004" w:type="dxa"/>
            <w:noWrap/>
            <w:vAlign w:val="center"/>
            <w:hideMark/>
          </w:tcPr>
          <w:p w14:paraId="75BCFA7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23" w:type="dxa"/>
            <w:noWrap/>
            <w:vAlign w:val="center"/>
            <w:hideMark/>
          </w:tcPr>
          <w:p w14:paraId="6DE1EA9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73CD29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1E4740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10</w:t>
            </w:r>
          </w:p>
        </w:tc>
        <w:tc>
          <w:tcPr>
            <w:tcW w:w="932" w:type="dxa"/>
            <w:noWrap/>
            <w:vAlign w:val="center"/>
            <w:hideMark/>
          </w:tcPr>
          <w:p w14:paraId="7443383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O94804</w:t>
            </w:r>
          </w:p>
        </w:tc>
        <w:tc>
          <w:tcPr>
            <w:tcW w:w="858" w:type="dxa"/>
            <w:noWrap/>
            <w:vAlign w:val="center"/>
            <w:hideMark/>
          </w:tcPr>
          <w:p w14:paraId="51D02E0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4" w:type="dxa"/>
            <w:noWrap/>
            <w:vAlign w:val="center"/>
            <w:hideMark/>
          </w:tcPr>
          <w:p w14:paraId="3A82CE9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3" w:type="dxa"/>
            <w:noWrap/>
            <w:vAlign w:val="center"/>
            <w:hideMark/>
          </w:tcPr>
          <w:p w14:paraId="473C16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6D553AC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366C1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D3</w:t>
            </w:r>
          </w:p>
        </w:tc>
        <w:tc>
          <w:tcPr>
            <w:tcW w:w="932" w:type="dxa"/>
            <w:noWrap/>
            <w:vAlign w:val="center"/>
            <w:hideMark/>
          </w:tcPr>
          <w:p w14:paraId="381511E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O94806</w:t>
            </w:r>
          </w:p>
        </w:tc>
        <w:tc>
          <w:tcPr>
            <w:tcW w:w="858" w:type="dxa"/>
            <w:noWrap/>
            <w:vAlign w:val="center"/>
            <w:hideMark/>
          </w:tcPr>
          <w:p w14:paraId="1B5DCF0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004" w:type="dxa"/>
            <w:noWrap/>
            <w:vAlign w:val="center"/>
            <w:hideMark/>
          </w:tcPr>
          <w:p w14:paraId="78DCD54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339794</w:t>
            </w:r>
          </w:p>
        </w:tc>
        <w:tc>
          <w:tcPr>
            <w:tcW w:w="723" w:type="dxa"/>
            <w:noWrap/>
            <w:vAlign w:val="center"/>
            <w:hideMark/>
          </w:tcPr>
          <w:p w14:paraId="4AEFD1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1699</w:t>
            </w:r>
          </w:p>
        </w:tc>
      </w:tr>
      <w:tr w:rsidR="006459E5" w:rsidRPr="007128CE" w14:paraId="0BC6374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9BBC6C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G2/mitotic-specific cyclin-B2</w:t>
            </w:r>
          </w:p>
        </w:tc>
        <w:tc>
          <w:tcPr>
            <w:tcW w:w="932" w:type="dxa"/>
            <w:noWrap/>
            <w:vAlign w:val="center"/>
            <w:hideMark/>
          </w:tcPr>
          <w:p w14:paraId="33C63B1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O95067</w:t>
            </w:r>
          </w:p>
        </w:tc>
        <w:tc>
          <w:tcPr>
            <w:tcW w:w="858" w:type="dxa"/>
            <w:noWrap/>
            <w:vAlign w:val="center"/>
            <w:hideMark/>
          </w:tcPr>
          <w:p w14:paraId="56D5464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1004" w:type="dxa"/>
            <w:noWrap/>
            <w:vAlign w:val="center"/>
            <w:hideMark/>
          </w:tcPr>
          <w:p w14:paraId="4EF7089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723" w:type="dxa"/>
            <w:noWrap/>
            <w:vAlign w:val="center"/>
            <w:hideMark/>
          </w:tcPr>
          <w:p w14:paraId="76112BB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7926D05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E42D8E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Sphingosine 1-phosphate receptor 2</w:t>
            </w:r>
          </w:p>
        </w:tc>
        <w:tc>
          <w:tcPr>
            <w:tcW w:w="932" w:type="dxa"/>
            <w:noWrap/>
            <w:vAlign w:val="center"/>
            <w:hideMark/>
          </w:tcPr>
          <w:p w14:paraId="758744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O95136</w:t>
            </w:r>
          </w:p>
        </w:tc>
        <w:tc>
          <w:tcPr>
            <w:tcW w:w="858" w:type="dxa"/>
            <w:noWrap/>
            <w:vAlign w:val="center"/>
            <w:hideMark/>
          </w:tcPr>
          <w:p w14:paraId="6151FF2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004" w:type="dxa"/>
            <w:noWrap/>
            <w:vAlign w:val="center"/>
            <w:hideMark/>
          </w:tcPr>
          <w:p w14:paraId="21B7368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228466</w:t>
            </w:r>
          </w:p>
        </w:tc>
        <w:tc>
          <w:tcPr>
            <w:tcW w:w="723" w:type="dxa"/>
            <w:noWrap/>
            <w:vAlign w:val="center"/>
            <w:hideMark/>
          </w:tcPr>
          <w:p w14:paraId="0CB43A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3130</w:t>
            </w:r>
          </w:p>
        </w:tc>
      </w:tr>
      <w:tr w:rsidR="006459E5" w:rsidRPr="007128CE" w14:paraId="46A984E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11376F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Voltage-dependent T-type calcium channel subunit alpha-1H</w:t>
            </w:r>
          </w:p>
        </w:tc>
        <w:tc>
          <w:tcPr>
            <w:tcW w:w="932" w:type="dxa"/>
            <w:noWrap/>
            <w:vAlign w:val="center"/>
            <w:hideMark/>
          </w:tcPr>
          <w:p w14:paraId="42C7C8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O95180</w:t>
            </w:r>
          </w:p>
        </w:tc>
        <w:tc>
          <w:tcPr>
            <w:tcW w:w="858" w:type="dxa"/>
            <w:noWrap/>
            <w:vAlign w:val="center"/>
            <w:hideMark/>
          </w:tcPr>
          <w:p w14:paraId="05568BF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004" w:type="dxa"/>
            <w:noWrap/>
            <w:vAlign w:val="center"/>
            <w:hideMark/>
          </w:tcPr>
          <w:p w14:paraId="64451A2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99576</w:t>
            </w:r>
          </w:p>
        </w:tc>
        <w:tc>
          <w:tcPr>
            <w:tcW w:w="723" w:type="dxa"/>
            <w:noWrap/>
            <w:vAlign w:val="center"/>
            <w:hideMark/>
          </w:tcPr>
          <w:p w14:paraId="4A08978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1717</w:t>
            </w:r>
          </w:p>
        </w:tc>
      </w:tr>
      <w:tr w:rsidR="006459E5" w:rsidRPr="007128CE" w14:paraId="514988F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05BBB7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High affinity cAMP-specific and IBMX-insensitive 3',5'-cyclic phosphodiesterase 8B</w:t>
            </w:r>
          </w:p>
        </w:tc>
        <w:tc>
          <w:tcPr>
            <w:tcW w:w="932" w:type="dxa"/>
            <w:noWrap/>
            <w:vAlign w:val="center"/>
            <w:hideMark/>
          </w:tcPr>
          <w:p w14:paraId="0A33137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O95263</w:t>
            </w:r>
          </w:p>
        </w:tc>
        <w:tc>
          <w:tcPr>
            <w:tcW w:w="858" w:type="dxa"/>
            <w:noWrap/>
            <w:vAlign w:val="center"/>
            <w:hideMark/>
          </w:tcPr>
          <w:p w14:paraId="647E198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004" w:type="dxa"/>
            <w:noWrap/>
            <w:vAlign w:val="center"/>
            <w:hideMark/>
          </w:tcPr>
          <w:p w14:paraId="54A6992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164E34B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E54CD5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D17DA2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5-hydroxytryptamine receptor 3B</w:t>
            </w:r>
          </w:p>
        </w:tc>
        <w:tc>
          <w:tcPr>
            <w:tcW w:w="932" w:type="dxa"/>
            <w:noWrap/>
            <w:vAlign w:val="center"/>
            <w:hideMark/>
          </w:tcPr>
          <w:p w14:paraId="6717BD2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O95264</w:t>
            </w:r>
          </w:p>
        </w:tc>
        <w:tc>
          <w:tcPr>
            <w:tcW w:w="858" w:type="dxa"/>
            <w:noWrap/>
            <w:vAlign w:val="center"/>
            <w:hideMark/>
          </w:tcPr>
          <w:p w14:paraId="14C0CF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1004" w:type="dxa"/>
            <w:noWrap/>
            <w:vAlign w:val="center"/>
            <w:hideMark/>
          </w:tcPr>
          <w:p w14:paraId="43DD64A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23" w:type="dxa"/>
            <w:noWrap/>
            <w:vAlign w:val="center"/>
            <w:hideMark/>
          </w:tcPr>
          <w:p w14:paraId="1F6C71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731967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65616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Tankyrase-1</w:t>
            </w:r>
          </w:p>
        </w:tc>
        <w:tc>
          <w:tcPr>
            <w:tcW w:w="932" w:type="dxa"/>
            <w:noWrap/>
            <w:vAlign w:val="center"/>
            <w:hideMark/>
          </w:tcPr>
          <w:p w14:paraId="1F974CA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O95271</w:t>
            </w:r>
          </w:p>
        </w:tc>
        <w:tc>
          <w:tcPr>
            <w:tcW w:w="858" w:type="dxa"/>
            <w:noWrap/>
            <w:vAlign w:val="center"/>
            <w:hideMark/>
          </w:tcPr>
          <w:p w14:paraId="0A647B2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004" w:type="dxa"/>
            <w:noWrap/>
            <w:vAlign w:val="center"/>
            <w:hideMark/>
          </w:tcPr>
          <w:p w14:paraId="4BD59B3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314753</w:t>
            </w:r>
          </w:p>
        </w:tc>
        <w:tc>
          <w:tcPr>
            <w:tcW w:w="723" w:type="dxa"/>
            <w:noWrap/>
            <w:vAlign w:val="center"/>
            <w:hideMark/>
          </w:tcPr>
          <w:p w14:paraId="5CB0D6E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4629</w:t>
            </w:r>
          </w:p>
        </w:tc>
      </w:tr>
      <w:tr w:rsidR="006459E5" w:rsidRPr="007128CE" w14:paraId="12C3AF5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4671E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Urotensin-2</w:t>
            </w:r>
          </w:p>
        </w:tc>
        <w:tc>
          <w:tcPr>
            <w:tcW w:w="932" w:type="dxa"/>
            <w:noWrap/>
            <w:vAlign w:val="center"/>
            <w:hideMark/>
          </w:tcPr>
          <w:p w14:paraId="52FDFD0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O95399</w:t>
            </w:r>
          </w:p>
        </w:tc>
        <w:tc>
          <w:tcPr>
            <w:tcW w:w="858" w:type="dxa"/>
            <w:noWrap/>
            <w:vAlign w:val="center"/>
            <w:hideMark/>
          </w:tcPr>
          <w:p w14:paraId="74E14E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004" w:type="dxa"/>
            <w:noWrap/>
            <w:vAlign w:val="center"/>
            <w:hideMark/>
          </w:tcPr>
          <w:p w14:paraId="0280597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3" w:type="dxa"/>
            <w:noWrap/>
            <w:vAlign w:val="center"/>
            <w:hideMark/>
          </w:tcPr>
          <w:p w14:paraId="10F499F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C85223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82A6AD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Tyrosyl-DNA phosphodiesterase 2</w:t>
            </w:r>
          </w:p>
        </w:tc>
        <w:tc>
          <w:tcPr>
            <w:tcW w:w="932" w:type="dxa"/>
            <w:noWrap/>
            <w:vAlign w:val="center"/>
            <w:hideMark/>
          </w:tcPr>
          <w:p w14:paraId="0E51392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O95551</w:t>
            </w:r>
          </w:p>
        </w:tc>
        <w:tc>
          <w:tcPr>
            <w:tcW w:w="858" w:type="dxa"/>
            <w:noWrap/>
            <w:vAlign w:val="center"/>
            <w:hideMark/>
          </w:tcPr>
          <w:p w14:paraId="5D09996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004" w:type="dxa"/>
            <w:noWrap/>
            <w:vAlign w:val="center"/>
            <w:hideMark/>
          </w:tcPr>
          <w:p w14:paraId="544EEC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372510</w:t>
            </w:r>
          </w:p>
        </w:tc>
        <w:tc>
          <w:tcPr>
            <w:tcW w:w="723" w:type="dxa"/>
            <w:noWrap/>
            <w:vAlign w:val="center"/>
            <w:hideMark/>
          </w:tcPr>
          <w:p w14:paraId="72CAE3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9086</w:t>
            </w:r>
          </w:p>
        </w:tc>
      </w:tr>
      <w:tr w:rsidR="006459E5" w:rsidRPr="007128CE" w14:paraId="149AEF7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A7FB8C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Neurotensin receptor type 2</w:t>
            </w:r>
          </w:p>
        </w:tc>
        <w:tc>
          <w:tcPr>
            <w:tcW w:w="932" w:type="dxa"/>
            <w:noWrap/>
            <w:vAlign w:val="center"/>
            <w:hideMark/>
          </w:tcPr>
          <w:p w14:paraId="20E1A2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O95665</w:t>
            </w:r>
          </w:p>
        </w:tc>
        <w:tc>
          <w:tcPr>
            <w:tcW w:w="858" w:type="dxa"/>
            <w:noWrap/>
            <w:vAlign w:val="center"/>
            <w:hideMark/>
          </w:tcPr>
          <w:p w14:paraId="0B29EF7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004" w:type="dxa"/>
            <w:noWrap/>
            <w:vAlign w:val="center"/>
            <w:hideMark/>
          </w:tcPr>
          <w:p w14:paraId="62D523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723" w:type="dxa"/>
            <w:noWrap/>
            <w:vAlign w:val="center"/>
            <w:hideMark/>
          </w:tcPr>
          <w:p w14:paraId="25BE67A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</w:tr>
      <w:tr w:rsidR="006459E5" w:rsidRPr="007128CE" w14:paraId="47574A4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6E2AA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Steroid hormone receptor ERR2</w:t>
            </w:r>
          </w:p>
        </w:tc>
        <w:tc>
          <w:tcPr>
            <w:tcW w:w="932" w:type="dxa"/>
            <w:noWrap/>
            <w:vAlign w:val="center"/>
            <w:hideMark/>
          </w:tcPr>
          <w:p w14:paraId="10BBDE3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O95718</w:t>
            </w:r>
          </w:p>
        </w:tc>
        <w:tc>
          <w:tcPr>
            <w:tcW w:w="858" w:type="dxa"/>
            <w:noWrap/>
            <w:vAlign w:val="center"/>
            <w:hideMark/>
          </w:tcPr>
          <w:p w14:paraId="12488C2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04" w:type="dxa"/>
            <w:noWrap/>
            <w:vAlign w:val="center"/>
            <w:hideMark/>
          </w:tcPr>
          <w:p w14:paraId="043528B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370751</w:t>
            </w:r>
          </w:p>
        </w:tc>
        <w:tc>
          <w:tcPr>
            <w:tcW w:w="723" w:type="dxa"/>
            <w:noWrap/>
            <w:vAlign w:val="center"/>
            <w:hideMark/>
          </w:tcPr>
          <w:p w14:paraId="066763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15448</w:t>
            </w:r>
          </w:p>
        </w:tc>
      </w:tr>
      <w:tr w:rsidR="006459E5" w:rsidRPr="007128CE" w14:paraId="38EB754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AC8FF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Geranylgeranyl pyrophosphate synthase</w:t>
            </w:r>
          </w:p>
        </w:tc>
        <w:tc>
          <w:tcPr>
            <w:tcW w:w="932" w:type="dxa"/>
            <w:noWrap/>
            <w:vAlign w:val="center"/>
            <w:hideMark/>
          </w:tcPr>
          <w:p w14:paraId="0BFEA17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O95749</w:t>
            </w:r>
          </w:p>
        </w:tc>
        <w:tc>
          <w:tcPr>
            <w:tcW w:w="858" w:type="dxa"/>
            <w:noWrap/>
            <w:vAlign w:val="center"/>
            <w:hideMark/>
          </w:tcPr>
          <w:p w14:paraId="42848B6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004" w:type="dxa"/>
            <w:noWrap/>
            <w:vAlign w:val="center"/>
            <w:hideMark/>
          </w:tcPr>
          <w:p w14:paraId="71E5957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noWrap/>
            <w:vAlign w:val="center"/>
            <w:hideMark/>
          </w:tcPr>
          <w:p w14:paraId="0FA49B6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9D9CE5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BFFB02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kinase kinase kinase 4</w:t>
            </w:r>
          </w:p>
        </w:tc>
        <w:tc>
          <w:tcPr>
            <w:tcW w:w="932" w:type="dxa"/>
            <w:noWrap/>
            <w:vAlign w:val="center"/>
            <w:hideMark/>
          </w:tcPr>
          <w:p w14:paraId="5B150C2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O95819</w:t>
            </w:r>
          </w:p>
        </w:tc>
        <w:tc>
          <w:tcPr>
            <w:tcW w:w="858" w:type="dxa"/>
            <w:noWrap/>
            <w:vAlign w:val="center"/>
            <w:hideMark/>
          </w:tcPr>
          <w:p w14:paraId="517FFB0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350</w:t>
            </w:r>
          </w:p>
        </w:tc>
        <w:tc>
          <w:tcPr>
            <w:tcW w:w="1004" w:type="dxa"/>
            <w:noWrap/>
            <w:vAlign w:val="center"/>
            <w:hideMark/>
          </w:tcPr>
          <w:p w14:paraId="35CEF51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326632</w:t>
            </w:r>
          </w:p>
        </w:tc>
        <w:tc>
          <w:tcPr>
            <w:tcW w:w="723" w:type="dxa"/>
            <w:noWrap/>
            <w:vAlign w:val="center"/>
            <w:hideMark/>
          </w:tcPr>
          <w:p w14:paraId="5F9E601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933</w:t>
            </w:r>
          </w:p>
        </w:tc>
      </w:tr>
      <w:tr w:rsidR="006459E5" w:rsidRPr="007128CE" w14:paraId="1F53476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3CDB3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Malonyl-CoA decarboxylase, mitochondrial</w:t>
            </w:r>
          </w:p>
        </w:tc>
        <w:tc>
          <w:tcPr>
            <w:tcW w:w="932" w:type="dxa"/>
            <w:noWrap/>
            <w:vAlign w:val="center"/>
            <w:hideMark/>
          </w:tcPr>
          <w:p w14:paraId="557E458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O95822</w:t>
            </w:r>
          </w:p>
        </w:tc>
        <w:tc>
          <w:tcPr>
            <w:tcW w:w="858" w:type="dxa"/>
            <w:noWrap/>
            <w:vAlign w:val="center"/>
            <w:hideMark/>
          </w:tcPr>
          <w:p w14:paraId="683E1F5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1004" w:type="dxa"/>
            <w:noWrap/>
            <w:vAlign w:val="center"/>
            <w:hideMark/>
          </w:tcPr>
          <w:p w14:paraId="32460C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noWrap/>
            <w:vAlign w:val="center"/>
            <w:hideMark/>
          </w:tcPr>
          <w:p w14:paraId="444828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77886A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8E5F91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Sphingosine 1-phosphate receptor 4</w:t>
            </w:r>
          </w:p>
        </w:tc>
        <w:tc>
          <w:tcPr>
            <w:tcW w:w="932" w:type="dxa"/>
            <w:noWrap/>
            <w:vAlign w:val="center"/>
            <w:hideMark/>
          </w:tcPr>
          <w:p w14:paraId="0992426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O95977</w:t>
            </w:r>
          </w:p>
        </w:tc>
        <w:tc>
          <w:tcPr>
            <w:tcW w:w="858" w:type="dxa"/>
            <w:noWrap/>
            <w:vAlign w:val="center"/>
            <w:hideMark/>
          </w:tcPr>
          <w:p w14:paraId="4B090DE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241</w:t>
            </w:r>
          </w:p>
        </w:tc>
        <w:tc>
          <w:tcPr>
            <w:tcW w:w="1004" w:type="dxa"/>
            <w:noWrap/>
            <w:vAlign w:val="center"/>
            <w:hideMark/>
          </w:tcPr>
          <w:p w14:paraId="356642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230338</w:t>
            </w:r>
          </w:p>
        </w:tc>
        <w:tc>
          <w:tcPr>
            <w:tcW w:w="723" w:type="dxa"/>
            <w:noWrap/>
            <w:vAlign w:val="center"/>
            <w:hideMark/>
          </w:tcPr>
          <w:p w14:paraId="2F172F2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956</w:t>
            </w:r>
          </w:p>
        </w:tc>
      </w:tr>
      <w:tr w:rsidR="006459E5" w:rsidRPr="007128CE" w14:paraId="154964E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5D31AF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PAK 4</w:t>
            </w:r>
          </w:p>
        </w:tc>
        <w:tc>
          <w:tcPr>
            <w:tcW w:w="932" w:type="dxa"/>
            <w:noWrap/>
            <w:vAlign w:val="center"/>
            <w:hideMark/>
          </w:tcPr>
          <w:p w14:paraId="1EBF90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O96013</w:t>
            </w:r>
          </w:p>
        </w:tc>
        <w:tc>
          <w:tcPr>
            <w:tcW w:w="858" w:type="dxa"/>
            <w:noWrap/>
            <w:vAlign w:val="center"/>
            <w:hideMark/>
          </w:tcPr>
          <w:p w14:paraId="3613FBF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1004" w:type="dxa"/>
            <w:noWrap/>
            <w:vAlign w:val="center"/>
            <w:hideMark/>
          </w:tcPr>
          <w:p w14:paraId="37B5005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304676</w:t>
            </w:r>
          </w:p>
        </w:tc>
        <w:tc>
          <w:tcPr>
            <w:tcW w:w="723" w:type="dxa"/>
            <w:noWrap/>
            <w:vAlign w:val="center"/>
            <w:hideMark/>
          </w:tcPr>
          <w:p w14:paraId="35DA5DB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2418</w:t>
            </w:r>
          </w:p>
        </w:tc>
      </w:tr>
      <w:tr w:rsidR="006459E5" w:rsidRPr="007128CE" w14:paraId="6BC8480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BB1F48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Chk2</w:t>
            </w:r>
          </w:p>
        </w:tc>
        <w:tc>
          <w:tcPr>
            <w:tcW w:w="932" w:type="dxa"/>
            <w:noWrap/>
            <w:vAlign w:val="center"/>
            <w:hideMark/>
          </w:tcPr>
          <w:p w14:paraId="34FF82E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O96017</w:t>
            </w:r>
          </w:p>
        </w:tc>
        <w:tc>
          <w:tcPr>
            <w:tcW w:w="858" w:type="dxa"/>
            <w:noWrap/>
            <w:vAlign w:val="center"/>
            <w:hideMark/>
          </w:tcPr>
          <w:p w14:paraId="494D2B1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311</w:t>
            </w:r>
          </w:p>
        </w:tc>
        <w:tc>
          <w:tcPr>
            <w:tcW w:w="1004" w:type="dxa"/>
            <w:noWrap/>
            <w:vAlign w:val="center"/>
            <w:hideMark/>
          </w:tcPr>
          <w:p w14:paraId="307BB98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423040</w:t>
            </w:r>
          </w:p>
        </w:tc>
        <w:tc>
          <w:tcPr>
            <w:tcW w:w="723" w:type="dxa"/>
            <w:noWrap/>
            <w:vAlign w:val="center"/>
            <w:hideMark/>
          </w:tcPr>
          <w:p w14:paraId="158A0A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1360</w:t>
            </w:r>
          </w:p>
        </w:tc>
      </w:tr>
      <w:tr w:rsidR="006459E5" w:rsidRPr="007128CE" w14:paraId="1C20BCC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D7FB1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G1/S-specific cyclin-E2</w:t>
            </w:r>
          </w:p>
        </w:tc>
        <w:tc>
          <w:tcPr>
            <w:tcW w:w="932" w:type="dxa"/>
            <w:noWrap/>
            <w:vAlign w:val="center"/>
            <w:hideMark/>
          </w:tcPr>
          <w:p w14:paraId="26DC56E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O96020</w:t>
            </w:r>
          </w:p>
        </w:tc>
        <w:tc>
          <w:tcPr>
            <w:tcW w:w="858" w:type="dxa"/>
            <w:noWrap/>
            <w:vAlign w:val="center"/>
            <w:hideMark/>
          </w:tcPr>
          <w:p w14:paraId="6DFDEE7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1004" w:type="dxa"/>
            <w:noWrap/>
            <w:vAlign w:val="center"/>
            <w:hideMark/>
          </w:tcPr>
          <w:p w14:paraId="41B17D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313</w:t>
            </w:r>
          </w:p>
        </w:tc>
        <w:tc>
          <w:tcPr>
            <w:tcW w:w="723" w:type="dxa"/>
            <w:noWrap/>
            <w:vAlign w:val="center"/>
            <w:hideMark/>
          </w:tcPr>
          <w:p w14:paraId="511B372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7084FDA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EF6C25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L-lactate dehydrogenase A chain</w:t>
            </w:r>
          </w:p>
        </w:tc>
        <w:tc>
          <w:tcPr>
            <w:tcW w:w="932" w:type="dxa"/>
            <w:noWrap/>
            <w:vAlign w:val="center"/>
            <w:hideMark/>
          </w:tcPr>
          <w:p w14:paraId="4B8A1EE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P00338</w:t>
            </w:r>
          </w:p>
        </w:tc>
        <w:tc>
          <w:tcPr>
            <w:tcW w:w="858" w:type="dxa"/>
            <w:noWrap/>
            <w:vAlign w:val="center"/>
            <w:hideMark/>
          </w:tcPr>
          <w:p w14:paraId="0CCF7C1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004" w:type="dxa"/>
            <w:noWrap/>
            <w:vAlign w:val="center"/>
            <w:hideMark/>
          </w:tcPr>
          <w:p w14:paraId="0ED7B2A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723" w:type="dxa"/>
            <w:noWrap/>
            <w:vAlign w:val="center"/>
            <w:hideMark/>
          </w:tcPr>
          <w:p w14:paraId="03EE858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</w:tr>
      <w:tr w:rsidR="006459E5" w:rsidRPr="007128CE" w14:paraId="52EC5BD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903F4A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Dihydrofolate reductase</w:t>
            </w:r>
          </w:p>
        </w:tc>
        <w:tc>
          <w:tcPr>
            <w:tcW w:w="932" w:type="dxa"/>
            <w:noWrap/>
            <w:vAlign w:val="center"/>
            <w:hideMark/>
          </w:tcPr>
          <w:p w14:paraId="67CE077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P00374</w:t>
            </w:r>
          </w:p>
        </w:tc>
        <w:tc>
          <w:tcPr>
            <w:tcW w:w="858" w:type="dxa"/>
            <w:noWrap/>
            <w:vAlign w:val="center"/>
            <w:hideMark/>
          </w:tcPr>
          <w:p w14:paraId="6601DED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394</w:t>
            </w:r>
          </w:p>
        </w:tc>
        <w:tc>
          <w:tcPr>
            <w:tcW w:w="1004" w:type="dxa"/>
            <w:noWrap/>
            <w:vAlign w:val="center"/>
            <w:hideMark/>
          </w:tcPr>
          <w:p w14:paraId="70CE99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3745</w:t>
            </w:r>
          </w:p>
        </w:tc>
        <w:tc>
          <w:tcPr>
            <w:tcW w:w="723" w:type="dxa"/>
            <w:noWrap/>
            <w:vAlign w:val="center"/>
            <w:hideMark/>
          </w:tcPr>
          <w:p w14:paraId="40F0049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</w:tr>
      <w:tr w:rsidR="006459E5" w:rsidRPr="007128CE" w14:paraId="4A81C8E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08BF1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Coagulation factor XIII A chain</w:t>
            </w:r>
          </w:p>
        </w:tc>
        <w:tc>
          <w:tcPr>
            <w:tcW w:w="932" w:type="dxa"/>
            <w:noWrap/>
            <w:vAlign w:val="center"/>
            <w:hideMark/>
          </w:tcPr>
          <w:p w14:paraId="23C8A6E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P00488</w:t>
            </w:r>
          </w:p>
        </w:tc>
        <w:tc>
          <w:tcPr>
            <w:tcW w:w="858" w:type="dxa"/>
            <w:noWrap/>
            <w:vAlign w:val="center"/>
            <w:hideMark/>
          </w:tcPr>
          <w:p w14:paraId="63B8E7A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004" w:type="dxa"/>
            <w:noWrap/>
            <w:vAlign w:val="center"/>
            <w:hideMark/>
          </w:tcPr>
          <w:p w14:paraId="479BE0C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369483</w:t>
            </w:r>
          </w:p>
        </w:tc>
        <w:tc>
          <w:tcPr>
            <w:tcW w:w="723" w:type="dxa"/>
            <w:noWrap/>
            <w:vAlign w:val="center"/>
            <w:hideMark/>
          </w:tcPr>
          <w:p w14:paraId="420B672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6482</w:t>
            </w:r>
          </w:p>
        </w:tc>
      </w:tr>
      <w:tr w:rsidR="006459E5" w:rsidRPr="007128CE" w14:paraId="75007C2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004BEB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Purine nucleoside phosphorylase</w:t>
            </w:r>
          </w:p>
        </w:tc>
        <w:tc>
          <w:tcPr>
            <w:tcW w:w="932" w:type="dxa"/>
            <w:noWrap/>
            <w:vAlign w:val="center"/>
            <w:hideMark/>
          </w:tcPr>
          <w:p w14:paraId="0115AEA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P00491</w:t>
            </w:r>
          </w:p>
        </w:tc>
        <w:tc>
          <w:tcPr>
            <w:tcW w:w="858" w:type="dxa"/>
            <w:noWrap/>
            <w:vAlign w:val="center"/>
            <w:hideMark/>
          </w:tcPr>
          <w:p w14:paraId="37D90D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1004" w:type="dxa"/>
            <w:noWrap/>
            <w:vAlign w:val="center"/>
            <w:hideMark/>
          </w:tcPr>
          <w:p w14:paraId="1CF593A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365058</w:t>
            </w:r>
          </w:p>
        </w:tc>
        <w:tc>
          <w:tcPr>
            <w:tcW w:w="723" w:type="dxa"/>
            <w:noWrap/>
            <w:vAlign w:val="center"/>
            <w:hideMark/>
          </w:tcPr>
          <w:p w14:paraId="142F489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2371</w:t>
            </w:r>
          </w:p>
        </w:tc>
      </w:tr>
      <w:tr w:rsidR="006459E5" w:rsidRPr="007128CE" w14:paraId="5BE69C2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EA8DA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Hypoxanthine-guanine phosphoribosyltransferase</w:t>
            </w:r>
          </w:p>
        </w:tc>
        <w:tc>
          <w:tcPr>
            <w:tcW w:w="932" w:type="dxa"/>
            <w:noWrap/>
            <w:vAlign w:val="center"/>
            <w:hideMark/>
          </w:tcPr>
          <w:p w14:paraId="1EDF18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P00492</w:t>
            </w:r>
          </w:p>
        </w:tc>
        <w:tc>
          <w:tcPr>
            <w:tcW w:w="858" w:type="dxa"/>
            <w:noWrap/>
            <w:vAlign w:val="center"/>
            <w:hideMark/>
          </w:tcPr>
          <w:p w14:paraId="6FC870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004" w:type="dxa"/>
            <w:noWrap/>
            <w:vAlign w:val="center"/>
            <w:hideMark/>
          </w:tcPr>
          <w:p w14:paraId="779E545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3" w:type="dxa"/>
            <w:noWrap/>
            <w:vAlign w:val="center"/>
            <w:hideMark/>
          </w:tcPr>
          <w:p w14:paraId="1016F5F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A3E5BA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9028B4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kinase ABL1</w:t>
            </w:r>
          </w:p>
        </w:tc>
        <w:tc>
          <w:tcPr>
            <w:tcW w:w="932" w:type="dxa"/>
            <w:noWrap/>
            <w:vAlign w:val="center"/>
            <w:hideMark/>
          </w:tcPr>
          <w:p w14:paraId="31A69C6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P00519</w:t>
            </w:r>
          </w:p>
        </w:tc>
        <w:tc>
          <w:tcPr>
            <w:tcW w:w="858" w:type="dxa"/>
            <w:noWrap/>
            <w:vAlign w:val="center"/>
            <w:hideMark/>
          </w:tcPr>
          <w:p w14:paraId="5FCA10C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813</w:t>
            </w:r>
          </w:p>
        </w:tc>
        <w:tc>
          <w:tcPr>
            <w:tcW w:w="1004" w:type="dxa"/>
            <w:noWrap/>
            <w:vAlign w:val="center"/>
            <w:hideMark/>
          </w:tcPr>
          <w:p w14:paraId="65F360F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528730</w:t>
            </w:r>
          </w:p>
        </w:tc>
        <w:tc>
          <w:tcPr>
            <w:tcW w:w="723" w:type="dxa"/>
            <w:noWrap/>
            <w:vAlign w:val="center"/>
            <w:hideMark/>
          </w:tcPr>
          <w:p w14:paraId="44DBAB1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650</w:t>
            </w:r>
          </w:p>
        </w:tc>
      </w:tr>
      <w:tr w:rsidR="006459E5" w:rsidRPr="007128CE" w14:paraId="0E56F06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54F038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Epidermal growth factor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43469D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P00533</w:t>
            </w:r>
          </w:p>
        </w:tc>
        <w:tc>
          <w:tcPr>
            <w:tcW w:w="858" w:type="dxa"/>
            <w:noWrap/>
            <w:vAlign w:val="center"/>
            <w:hideMark/>
          </w:tcPr>
          <w:p w14:paraId="071004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2240</w:t>
            </w:r>
          </w:p>
        </w:tc>
        <w:tc>
          <w:tcPr>
            <w:tcW w:w="1004" w:type="dxa"/>
            <w:noWrap/>
            <w:vAlign w:val="center"/>
            <w:hideMark/>
          </w:tcPr>
          <w:p w14:paraId="0C931F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395109</w:t>
            </w:r>
          </w:p>
        </w:tc>
        <w:tc>
          <w:tcPr>
            <w:tcW w:w="723" w:type="dxa"/>
            <w:noWrap/>
            <w:vAlign w:val="center"/>
            <w:hideMark/>
          </w:tcPr>
          <w:p w14:paraId="0323C55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176</w:t>
            </w:r>
          </w:p>
        </w:tc>
      </w:tr>
      <w:tr w:rsidR="006459E5" w:rsidRPr="007128CE" w14:paraId="5681456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850752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Prothrombin</w:t>
            </w:r>
          </w:p>
        </w:tc>
        <w:tc>
          <w:tcPr>
            <w:tcW w:w="932" w:type="dxa"/>
            <w:noWrap/>
            <w:vAlign w:val="center"/>
            <w:hideMark/>
          </w:tcPr>
          <w:p w14:paraId="01AC628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P00734</w:t>
            </w:r>
          </w:p>
        </w:tc>
        <w:tc>
          <w:tcPr>
            <w:tcW w:w="858" w:type="dxa"/>
            <w:noWrap/>
            <w:vAlign w:val="center"/>
            <w:hideMark/>
          </w:tcPr>
          <w:p w14:paraId="4D4D398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2390</w:t>
            </w:r>
          </w:p>
        </w:tc>
        <w:tc>
          <w:tcPr>
            <w:tcW w:w="1004" w:type="dxa"/>
            <w:noWrap/>
            <w:vAlign w:val="center"/>
            <w:hideMark/>
          </w:tcPr>
          <w:p w14:paraId="26A3B68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372850</w:t>
            </w:r>
          </w:p>
        </w:tc>
        <w:tc>
          <w:tcPr>
            <w:tcW w:w="723" w:type="dxa"/>
            <w:noWrap/>
            <w:vAlign w:val="center"/>
            <w:hideMark/>
          </w:tcPr>
          <w:p w14:paraId="719E070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156</w:t>
            </w:r>
          </w:p>
        </w:tc>
      </w:tr>
      <w:tr w:rsidR="006459E5" w:rsidRPr="007128CE" w14:paraId="623232D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851605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Complement C1r subcomponent</w:t>
            </w:r>
          </w:p>
        </w:tc>
        <w:tc>
          <w:tcPr>
            <w:tcW w:w="932" w:type="dxa"/>
            <w:noWrap/>
            <w:vAlign w:val="center"/>
            <w:hideMark/>
          </w:tcPr>
          <w:p w14:paraId="24EA63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P00736</w:t>
            </w:r>
          </w:p>
        </w:tc>
        <w:tc>
          <w:tcPr>
            <w:tcW w:w="858" w:type="dxa"/>
            <w:noWrap/>
            <w:vAlign w:val="center"/>
            <w:hideMark/>
          </w:tcPr>
          <w:p w14:paraId="4EEF0A3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436874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61952</w:t>
            </w:r>
          </w:p>
        </w:tc>
        <w:tc>
          <w:tcPr>
            <w:tcW w:w="723" w:type="dxa"/>
            <w:noWrap/>
            <w:vAlign w:val="center"/>
            <w:hideMark/>
          </w:tcPr>
          <w:p w14:paraId="193D5D5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5163</w:t>
            </w:r>
          </w:p>
        </w:tc>
      </w:tr>
      <w:tr w:rsidR="006459E5" w:rsidRPr="007128CE" w14:paraId="0D8E44B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AD514F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Coagulation factor IX</w:t>
            </w:r>
          </w:p>
        </w:tc>
        <w:tc>
          <w:tcPr>
            <w:tcW w:w="932" w:type="dxa"/>
            <w:noWrap/>
            <w:vAlign w:val="center"/>
            <w:hideMark/>
          </w:tcPr>
          <w:p w14:paraId="1B92C7D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P00740</w:t>
            </w:r>
          </w:p>
        </w:tc>
        <w:tc>
          <w:tcPr>
            <w:tcW w:w="858" w:type="dxa"/>
            <w:noWrap/>
            <w:vAlign w:val="center"/>
            <w:hideMark/>
          </w:tcPr>
          <w:p w14:paraId="690930B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1004" w:type="dxa"/>
            <w:noWrap/>
            <w:vAlign w:val="center"/>
            <w:hideMark/>
          </w:tcPr>
          <w:p w14:paraId="209F8DE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214998</w:t>
            </w:r>
          </w:p>
        </w:tc>
        <w:tc>
          <w:tcPr>
            <w:tcW w:w="723" w:type="dxa"/>
            <w:noWrap/>
            <w:vAlign w:val="center"/>
            <w:hideMark/>
          </w:tcPr>
          <w:p w14:paraId="2413256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1641</w:t>
            </w:r>
          </w:p>
        </w:tc>
      </w:tr>
      <w:tr w:rsidR="006459E5" w:rsidRPr="007128CE" w14:paraId="783531D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5EE32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Coagulation factor X</w:t>
            </w:r>
          </w:p>
        </w:tc>
        <w:tc>
          <w:tcPr>
            <w:tcW w:w="932" w:type="dxa"/>
            <w:noWrap/>
            <w:vAlign w:val="center"/>
            <w:hideMark/>
          </w:tcPr>
          <w:p w14:paraId="3E1686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P00742</w:t>
            </w:r>
          </w:p>
        </w:tc>
        <w:tc>
          <w:tcPr>
            <w:tcW w:w="858" w:type="dxa"/>
            <w:noWrap/>
            <w:vAlign w:val="center"/>
            <w:hideMark/>
          </w:tcPr>
          <w:p w14:paraId="0128E0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3423</w:t>
            </w:r>
          </w:p>
        </w:tc>
        <w:tc>
          <w:tcPr>
            <w:tcW w:w="1004" w:type="dxa"/>
            <w:noWrap/>
            <w:vAlign w:val="center"/>
            <w:hideMark/>
          </w:tcPr>
          <w:p w14:paraId="1842F2A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723" w:type="dxa"/>
            <w:noWrap/>
            <w:vAlign w:val="center"/>
            <w:hideMark/>
          </w:tcPr>
          <w:p w14:paraId="5B62CBE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819384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BC63A9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Plasminogen</w:t>
            </w:r>
          </w:p>
        </w:tc>
        <w:tc>
          <w:tcPr>
            <w:tcW w:w="932" w:type="dxa"/>
            <w:noWrap/>
            <w:vAlign w:val="center"/>
            <w:hideMark/>
          </w:tcPr>
          <w:p w14:paraId="6EC23D9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P00747</w:t>
            </w:r>
          </w:p>
        </w:tc>
        <w:tc>
          <w:tcPr>
            <w:tcW w:w="858" w:type="dxa"/>
            <w:noWrap/>
            <w:vAlign w:val="center"/>
            <w:hideMark/>
          </w:tcPr>
          <w:p w14:paraId="2CC0E2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1004" w:type="dxa"/>
            <w:noWrap/>
            <w:vAlign w:val="center"/>
            <w:hideMark/>
          </w:tcPr>
          <w:p w14:paraId="7ECDA23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370682</w:t>
            </w:r>
          </w:p>
        </w:tc>
        <w:tc>
          <w:tcPr>
            <w:tcW w:w="723" w:type="dxa"/>
            <w:noWrap/>
            <w:vAlign w:val="center"/>
            <w:hideMark/>
          </w:tcPr>
          <w:p w14:paraId="31D5F4B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1835</w:t>
            </w:r>
          </w:p>
        </w:tc>
      </w:tr>
      <w:tr w:rsidR="006459E5" w:rsidRPr="007128CE" w14:paraId="414E1A3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A9150B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Urokinase-type plasminogen activator</w:t>
            </w:r>
          </w:p>
        </w:tc>
        <w:tc>
          <w:tcPr>
            <w:tcW w:w="932" w:type="dxa"/>
            <w:noWrap/>
            <w:vAlign w:val="center"/>
            <w:hideMark/>
          </w:tcPr>
          <w:p w14:paraId="33D345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P00749</w:t>
            </w:r>
          </w:p>
        </w:tc>
        <w:tc>
          <w:tcPr>
            <w:tcW w:w="858" w:type="dxa"/>
            <w:noWrap/>
            <w:vAlign w:val="center"/>
            <w:hideMark/>
          </w:tcPr>
          <w:p w14:paraId="4B123D3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412</w:t>
            </w:r>
          </w:p>
        </w:tc>
        <w:tc>
          <w:tcPr>
            <w:tcW w:w="1004" w:type="dxa"/>
            <w:noWrap/>
            <w:vAlign w:val="center"/>
            <w:hideMark/>
          </w:tcPr>
          <w:p w14:paraId="15C468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304232</w:t>
            </w:r>
          </w:p>
        </w:tc>
        <w:tc>
          <w:tcPr>
            <w:tcW w:w="723" w:type="dxa"/>
            <w:noWrap/>
            <w:vAlign w:val="center"/>
            <w:hideMark/>
          </w:tcPr>
          <w:p w14:paraId="2AEC2B8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738</w:t>
            </w:r>
          </w:p>
        </w:tc>
      </w:tr>
      <w:tr w:rsidR="006459E5" w:rsidRPr="007128CE" w14:paraId="7A6D5CE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C5020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Tissue-type plasminogen activator</w:t>
            </w:r>
          </w:p>
        </w:tc>
        <w:tc>
          <w:tcPr>
            <w:tcW w:w="932" w:type="dxa"/>
            <w:noWrap/>
            <w:vAlign w:val="center"/>
            <w:hideMark/>
          </w:tcPr>
          <w:p w14:paraId="58E9459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P00750</w:t>
            </w:r>
          </w:p>
        </w:tc>
        <w:tc>
          <w:tcPr>
            <w:tcW w:w="858" w:type="dxa"/>
            <w:noWrap/>
            <w:vAlign w:val="center"/>
            <w:hideMark/>
          </w:tcPr>
          <w:p w14:paraId="081EBF4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004" w:type="dxa"/>
            <w:noWrap/>
            <w:vAlign w:val="center"/>
            <w:hideMark/>
          </w:tcPr>
          <w:p w14:paraId="1E9D5E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376996</w:t>
            </w:r>
          </w:p>
        </w:tc>
        <w:tc>
          <w:tcPr>
            <w:tcW w:w="723" w:type="dxa"/>
            <w:noWrap/>
            <w:vAlign w:val="center"/>
            <w:hideMark/>
          </w:tcPr>
          <w:p w14:paraId="16313F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5236</w:t>
            </w:r>
          </w:p>
        </w:tc>
      </w:tr>
      <w:tr w:rsidR="006459E5" w:rsidRPr="007128CE" w14:paraId="310600E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092F26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Renin</w:t>
            </w:r>
          </w:p>
        </w:tc>
        <w:tc>
          <w:tcPr>
            <w:tcW w:w="932" w:type="dxa"/>
            <w:noWrap/>
            <w:vAlign w:val="center"/>
            <w:hideMark/>
          </w:tcPr>
          <w:p w14:paraId="306A081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P00797</w:t>
            </w:r>
          </w:p>
        </w:tc>
        <w:tc>
          <w:tcPr>
            <w:tcW w:w="858" w:type="dxa"/>
            <w:noWrap/>
            <w:vAlign w:val="center"/>
            <w:hideMark/>
          </w:tcPr>
          <w:p w14:paraId="6EC5872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1959</w:t>
            </w:r>
          </w:p>
        </w:tc>
        <w:tc>
          <w:tcPr>
            <w:tcW w:w="1004" w:type="dxa"/>
            <w:noWrap/>
            <w:vAlign w:val="center"/>
            <w:hideMark/>
          </w:tcPr>
          <w:p w14:paraId="2ADE44A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63939</w:t>
            </w:r>
          </w:p>
        </w:tc>
        <w:tc>
          <w:tcPr>
            <w:tcW w:w="723" w:type="dxa"/>
            <w:noWrap/>
            <w:vAlign w:val="center"/>
            <w:hideMark/>
          </w:tcPr>
          <w:p w14:paraId="2BFD572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</w:t>
            </w:r>
          </w:p>
        </w:tc>
      </w:tr>
      <w:tr w:rsidR="006459E5" w:rsidRPr="007128CE" w14:paraId="29DAAA0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E5DC0E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Adenosine deaminase</w:t>
            </w:r>
          </w:p>
        </w:tc>
        <w:tc>
          <w:tcPr>
            <w:tcW w:w="932" w:type="dxa"/>
            <w:noWrap/>
            <w:vAlign w:val="center"/>
            <w:hideMark/>
          </w:tcPr>
          <w:p w14:paraId="7DBDA0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P00813</w:t>
            </w:r>
          </w:p>
        </w:tc>
        <w:tc>
          <w:tcPr>
            <w:tcW w:w="858" w:type="dxa"/>
            <w:noWrap/>
            <w:vAlign w:val="center"/>
            <w:hideMark/>
          </w:tcPr>
          <w:p w14:paraId="6ED3837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004" w:type="dxa"/>
            <w:noWrap/>
            <w:vAlign w:val="center"/>
            <w:hideMark/>
          </w:tcPr>
          <w:p w14:paraId="4367E85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367770</w:t>
            </w:r>
          </w:p>
        </w:tc>
        <w:tc>
          <w:tcPr>
            <w:tcW w:w="723" w:type="dxa"/>
            <w:noWrap/>
            <w:vAlign w:val="center"/>
            <w:hideMark/>
          </w:tcPr>
          <w:p w14:paraId="044A1A2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10817</w:t>
            </w:r>
          </w:p>
        </w:tc>
      </w:tr>
      <w:tr w:rsidR="006459E5" w:rsidRPr="007128CE" w14:paraId="6C6F00C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4BAAB0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Carbonic anhydrase 1</w:t>
            </w:r>
          </w:p>
        </w:tc>
        <w:tc>
          <w:tcPr>
            <w:tcW w:w="932" w:type="dxa"/>
            <w:noWrap/>
            <w:vAlign w:val="center"/>
            <w:hideMark/>
          </w:tcPr>
          <w:p w14:paraId="48404AD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P00915</w:t>
            </w:r>
          </w:p>
        </w:tc>
        <w:tc>
          <w:tcPr>
            <w:tcW w:w="858" w:type="dxa"/>
            <w:noWrap/>
            <w:vAlign w:val="center"/>
            <w:hideMark/>
          </w:tcPr>
          <w:p w14:paraId="6583FA6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1636</w:t>
            </w:r>
          </w:p>
        </w:tc>
        <w:tc>
          <w:tcPr>
            <w:tcW w:w="1004" w:type="dxa"/>
            <w:noWrap/>
            <w:vAlign w:val="center"/>
            <w:hideMark/>
          </w:tcPr>
          <w:p w14:paraId="132991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3" w:type="dxa"/>
            <w:noWrap/>
            <w:vAlign w:val="center"/>
            <w:hideMark/>
          </w:tcPr>
          <w:p w14:paraId="3CBE527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10DFA4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97D2F0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Carbonic anhydrase 2</w:t>
            </w:r>
          </w:p>
        </w:tc>
        <w:tc>
          <w:tcPr>
            <w:tcW w:w="932" w:type="dxa"/>
            <w:noWrap/>
            <w:vAlign w:val="center"/>
            <w:hideMark/>
          </w:tcPr>
          <w:p w14:paraId="5280FE1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P00918</w:t>
            </w:r>
          </w:p>
        </w:tc>
        <w:tc>
          <w:tcPr>
            <w:tcW w:w="858" w:type="dxa"/>
            <w:noWrap/>
            <w:vAlign w:val="center"/>
            <w:hideMark/>
          </w:tcPr>
          <w:p w14:paraId="399FE81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2884</w:t>
            </w:r>
          </w:p>
        </w:tc>
        <w:tc>
          <w:tcPr>
            <w:tcW w:w="1004" w:type="dxa"/>
            <w:noWrap/>
            <w:vAlign w:val="center"/>
            <w:hideMark/>
          </w:tcPr>
          <w:p w14:paraId="46983F6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723" w:type="dxa"/>
            <w:noWrap/>
            <w:vAlign w:val="center"/>
            <w:hideMark/>
          </w:tcPr>
          <w:p w14:paraId="59C54C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25F93F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0480FE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Proto-oncogene c-Fos</w:t>
            </w:r>
          </w:p>
        </w:tc>
        <w:tc>
          <w:tcPr>
            <w:tcW w:w="932" w:type="dxa"/>
            <w:noWrap/>
            <w:vAlign w:val="center"/>
            <w:hideMark/>
          </w:tcPr>
          <w:p w14:paraId="3796BF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P01100</w:t>
            </w:r>
          </w:p>
        </w:tc>
        <w:tc>
          <w:tcPr>
            <w:tcW w:w="858" w:type="dxa"/>
            <w:noWrap/>
            <w:vAlign w:val="center"/>
            <w:hideMark/>
          </w:tcPr>
          <w:p w14:paraId="2D441C0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004" w:type="dxa"/>
            <w:noWrap/>
            <w:vAlign w:val="center"/>
            <w:hideMark/>
          </w:tcPr>
          <w:p w14:paraId="28F37E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433648</w:t>
            </w:r>
          </w:p>
        </w:tc>
        <w:tc>
          <w:tcPr>
            <w:tcW w:w="723" w:type="dxa"/>
            <w:noWrap/>
            <w:vAlign w:val="center"/>
            <w:hideMark/>
          </w:tcPr>
          <w:p w14:paraId="203F2AF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18854</w:t>
            </w:r>
          </w:p>
        </w:tc>
      </w:tr>
      <w:tr w:rsidR="006459E5" w:rsidRPr="007128CE" w14:paraId="3BB45DC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7BCC6A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GTPase HRas</w:t>
            </w:r>
          </w:p>
        </w:tc>
        <w:tc>
          <w:tcPr>
            <w:tcW w:w="932" w:type="dxa"/>
            <w:noWrap/>
            <w:vAlign w:val="center"/>
            <w:hideMark/>
          </w:tcPr>
          <w:p w14:paraId="401D863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P01112</w:t>
            </w:r>
          </w:p>
        </w:tc>
        <w:tc>
          <w:tcPr>
            <w:tcW w:w="858" w:type="dxa"/>
            <w:noWrap/>
            <w:vAlign w:val="center"/>
            <w:hideMark/>
          </w:tcPr>
          <w:p w14:paraId="47B23FB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004" w:type="dxa"/>
            <w:noWrap/>
            <w:vAlign w:val="center"/>
            <w:hideMark/>
          </w:tcPr>
          <w:p w14:paraId="1C42827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367679</w:t>
            </w:r>
          </w:p>
        </w:tc>
        <w:tc>
          <w:tcPr>
            <w:tcW w:w="723" w:type="dxa"/>
            <w:noWrap/>
            <w:vAlign w:val="center"/>
            <w:hideMark/>
          </w:tcPr>
          <w:p w14:paraId="3E9380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12679</w:t>
            </w:r>
          </w:p>
        </w:tc>
      </w:tr>
      <w:tr w:rsidR="006459E5" w:rsidRPr="007128CE" w14:paraId="3A89A0F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17D66A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Natriuretic peptides A</w:t>
            </w:r>
          </w:p>
        </w:tc>
        <w:tc>
          <w:tcPr>
            <w:tcW w:w="932" w:type="dxa"/>
            <w:noWrap/>
            <w:vAlign w:val="center"/>
            <w:hideMark/>
          </w:tcPr>
          <w:p w14:paraId="12D77D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P01160</w:t>
            </w:r>
          </w:p>
        </w:tc>
        <w:tc>
          <w:tcPr>
            <w:tcW w:w="858" w:type="dxa"/>
            <w:noWrap/>
            <w:vAlign w:val="center"/>
            <w:hideMark/>
          </w:tcPr>
          <w:p w14:paraId="7005654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1A0B19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364327</w:t>
            </w:r>
          </w:p>
        </w:tc>
        <w:tc>
          <w:tcPr>
            <w:tcW w:w="723" w:type="dxa"/>
            <w:noWrap/>
            <w:vAlign w:val="center"/>
            <w:hideMark/>
          </w:tcPr>
          <w:p w14:paraId="36D593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36433</w:t>
            </w:r>
          </w:p>
        </w:tc>
      </w:tr>
      <w:tr w:rsidR="006459E5" w:rsidRPr="007128CE" w14:paraId="09770D8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CF13EC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Tumor necrosis factor</w:t>
            </w:r>
          </w:p>
        </w:tc>
        <w:tc>
          <w:tcPr>
            <w:tcW w:w="932" w:type="dxa"/>
            <w:noWrap/>
            <w:vAlign w:val="center"/>
            <w:hideMark/>
          </w:tcPr>
          <w:p w14:paraId="5E016B3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P01375</w:t>
            </w:r>
          </w:p>
        </w:tc>
        <w:tc>
          <w:tcPr>
            <w:tcW w:w="858" w:type="dxa"/>
            <w:noWrap/>
            <w:vAlign w:val="center"/>
            <w:hideMark/>
          </w:tcPr>
          <w:p w14:paraId="777A4B6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004" w:type="dxa"/>
            <w:noWrap/>
            <w:vAlign w:val="center"/>
            <w:hideMark/>
          </w:tcPr>
          <w:p w14:paraId="29AACF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362667</w:t>
            </w:r>
          </w:p>
        </w:tc>
        <w:tc>
          <w:tcPr>
            <w:tcW w:w="723" w:type="dxa"/>
            <w:noWrap/>
            <w:vAlign w:val="center"/>
            <w:hideMark/>
          </w:tcPr>
          <w:p w14:paraId="18F4FC1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7556</w:t>
            </w:r>
          </w:p>
        </w:tc>
      </w:tr>
      <w:tr w:rsidR="006459E5" w:rsidRPr="007128CE" w14:paraId="1BE7635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74E45A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Acetylcholine receptor subunit alpha</w:t>
            </w:r>
          </w:p>
        </w:tc>
        <w:tc>
          <w:tcPr>
            <w:tcW w:w="932" w:type="dxa"/>
            <w:noWrap/>
            <w:vAlign w:val="center"/>
            <w:hideMark/>
          </w:tcPr>
          <w:p w14:paraId="50D353E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P02708</w:t>
            </w:r>
          </w:p>
        </w:tc>
        <w:tc>
          <w:tcPr>
            <w:tcW w:w="858" w:type="dxa"/>
            <w:noWrap/>
            <w:vAlign w:val="center"/>
            <w:hideMark/>
          </w:tcPr>
          <w:p w14:paraId="5646101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4" w:type="dxa"/>
            <w:noWrap/>
            <w:vAlign w:val="center"/>
            <w:hideMark/>
          </w:tcPr>
          <w:p w14:paraId="58E440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723" w:type="dxa"/>
            <w:noWrap/>
            <w:vAlign w:val="center"/>
            <w:hideMark/>
          </w:tcPr>
          <w:p w14:paraId="4786DD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</w:p>
        </w:tc>
      </w:tr>
      <w:tr w:rsidR="006459E5" w:rsidRPr="007128CE" w14:paraId="1FF2403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6DA2A8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Estrogen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4A9DC8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P03372</w:t>
            </w:r>
          </w:p>
        </w:tc>
        <w:tc>
          <w:tcPr>
            <w:tcW w:w="858" w:type="dxa"/>
            <w:noWrap/>
            <w:vAlign w:val="center"/>
            <w:hideMark/>
          </w:tcPr>
          <w:p w14:paraId="222B031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1183</w:t>
            </w:r>
          </w:p>
        </w:tc>
        <w:tc>
          <w:tcPr>
            <w:tcW w:w="1004" w:type="dxa"/>
            <w:noWrap/>
            <w:vAlign w:val="center"/>
            <w:hideMark/>
          </w:tcPr>
          <w:p w14:paraId="6722F3B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448492</w:t>
            </w:r>
          </w:p>
        </w:tc>
        <w:tc>
          <w:tcPr>
            <w:tcW w:w="723" w:type="dxa"/>
            <w:noWrap/>
            <w:vAlign w:val="center"/>
            <w:hideMark/>
          </w:tcPr>
          <w:p w14:paraId="42ED2D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379</w:t>
            </w:r>
          </w:p>
        </w:tc>
      </w:tr>
      <w:tr w:rsidR="006459E5" w:rsidRPr="007128CE" w14:paraId="6CBEE6F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B9692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Coagulation factor XI</w:t>
            </w:r>
          </w:p>
        </w:tc>
        <w:tc>
          <w:tcPr>
            <w:tcW w:w="932" w:type="dxa"/>
            <w:noWrap/>
            <w:vAlign w:val="center"/>
            <w:hideMark/>
          </w:tcPr>
          <w:p w14:paraId="4A873F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P03951</w:t>
            </w:r>
          </w:p>
        </w:tc>
        <w:tc>
          <w:tcPr>
            <w:tcW w:w="858" w:type="dxa"/>
            <w:noWrap/>
            <w:vAlign w:val="center"/>
            <w:hideMark/>
          </w:tcPr>
          <w:p w14:paraId="4194A8D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004" w:type="dxa"/>
            <w:noWrap/>
            <w:vAlign w:val="center"/>
            <w:hideMark/>
          </w:tcPr>
          <w:p w14:paraId="7F1D42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219161</w:t>
            </w:r>
          </w:p>
        </w:tc>
        <w:tc>
          <w:tcPr>
            <w:tcW w:w="723" w:type="dxa"/>
            <w:noWrap/>
            <w:vAlign w:val="center"/>
            <w:hideMark/>
          </w:tcPr>
          <w:p w14:paraId="207CBF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5479</w:t>
            </w:r>
          </w:p>
        </w:tc>
      </w:tr>
      <w:tr w:rsidR="006459E5" w:rsidRPr="007128CE" w14:paraId="69EFF62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2AF150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Plasma kallikrein</w:t>
            </w:r>
          </w:p>
        </w:tc>
        <w:tc>
          <w:tcPr>
            <w:tcW w:w="932" w:type="dxa"/>
            <w:noWrap/>
            <w:vAlign w:val="center"/>
            <w:hideMark/>
          </w:tcPr>
          <w:p w14:paraId="41C6871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P03952</w:t>
            </w:r>
          </w:p>
        </w:tc>
        <w:tc>
          <w:tcPr>
            <w:tcW w:w="858" w:type="dxa"/>
            <w:noWrap/>
            <w:vAlign w:val="center"/>
            <w:hideMark/>
          </w:tcPr>
          <w:p w14:paraId="78390CD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004" w:type="dxa"/>
            <w:noWrap/>
            <w:vAlign w:val="center"/>
            <w:hideMark/>
          </w:tcPr>
          <w:p w14:paraId="3FAF6B2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217816</w:t>
            </w:r>
          </w:p>
        </w:tc>
        <w:tc>
          <w:tcPr>
            <w:tcW w:w="723" w:type="dxa"/>
            <w:noWrap/>
            <w:vAlign w:val="center"/>
            <w:hideMark/>
          </w:tcPr>
          <w:p w14:paraId="47AD99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2943</w:t>
            </w:r>
          </w:p>
        </w:tc>
      </w:tr>
      <w:tr w:rsidR="006459E5" w:rsidRPr="007128CE" w14:paraId="56F09A5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5C3E24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Interstitial collagenase</w:t>
            </w:r>
          </w:p>
        </w:tc>
        <w:tc>
          <w:tcPr>
            <w:tcW w:w="932" w:type="dxa"/>
            <w:noWrap/>
            <w:vAlign w:val="center"/>
            <w:hideMark/>
          </w:tcPr>
          <w:p w14:paraId="36CBC38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P03956</w:t>
            </w:r>
          </w:p>
        </w:tc>
        <w:tc>
          <w:tcPr>
            <w:tcW w:w="858" w:type="dxa"/>
            <w:noWrap/>
            <w:vAlign w:val="center"/>
            <w:hideMark/>
          </w:tcPr>
          <w:p w14:paraId="421841A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1358</w:t>
            </w:r>
          </w:p>
        </w:tc>
        <w:tc>
          <w:tcPr>
            <w:tcW w:w="1004" w:type="dxa"/>
            <w:noWrap/>
            <w:vAlign w:val="center"/>
            <w:hideMark/>
          </w:tcPr>
          <w:p w14:paraId="379B349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723" w:type="dxa"/>
            <w:noWrap/>
            <w:vAlign w:val="center"/>
            <w:hideMark/>
          </w:tcPr>
          <w:p w14:paraId="583DD3B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FD6F9F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75D69D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3-hydroxy-3-methylglutaryl-coenzyme A reductase</w:t>
            </w:r>
          </w:p>
        </w:tc>
        <w:tc>
          <w:tcPr>
            <w:tcW w:w="932" w:type="dxa"/>
            <w:noWrap/>
            <w:vAlign w:val="center"/>
            <w:hideMark/>
          </w:tcPr>
          <w:p w14:paraId="05B281C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P04035</w:t>
            </w:r>
          </w:p>
        </w:tc>
        <w:tc>
          <w:tcPr>
            <w:tcW w:w="858" w:type="dxa"/>
            <w:noWrap/>
            <w:vAlign w:val="center"/>
            <w:hideMark/>
          </w:tcPr>
          <w:p w14:paraId="2C2A526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1004" w:type="dxa"/>
            <w:noWrap/>
            <w:vAlign w:val="center"/>
            <w:hideMark/>
          </w:tcPr>
          <w:p w14:paraId="6EA793A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64796</w:t>
            </w:r>
          </w:p>
        </w:tc>
        <w:tc>
          <w:tcPr>
            <w:tcW w:w="723" w:type="dxa"/>
            <w:noWrap/>
            <w:vAlign w:val="center"/>
            <w:hideMark/>
          </w:tcPr>
          <w:p w14:paraId="2DD858E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429</w:t>
            </w:r>
          </w:p>
        </w:tc>
      </w:tr>
      <w:tr w:rsidR="006459E5" w:rsidRPr="007128CE" w14:paraId="6F0B7F4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540827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RAF proto-oncogene serine/threonine-protein kinase</w:t>
            </w:r>
          </w:p>
        </w:tc>
        <w:tc>
          <w:tcPr>
            <w:tcW w:w="932" w:type="dxa"/>
            <w:noWrap/>
            <w:vAlign w:val="center"/>
            <w:hideMark/>
          </w:tcPr>
          <w:p w14:paraId="26D94A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P04049</w:t>
            </w:r>
          </w:p>
        </w:tc>
        <w:tc>
          <w:tcPr>
            <w:tcW w:w="858" w:type="dxa"/>
            <w:noWrap/>
            <w:vAlign w:val="center"/>
            <w:hideMark/>
          </w:tcPr>
          <w:p w14:paraId="78FB7B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004" w:type="dxa"/>
            <w:noWrap/>
            <w:vAlign w:val="center"/>
            <w:hideMark/>
          </w:tcPr>
          <w:p w14:paraId="62C31A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502842</w:t>
            </w:r>
          </w:p>
        </w:tc>
        <w:tc>
          <w:tcPr>
            <w:tcW w:w="723" w:type="dxa"/>
            <w:noWrap/>
            <w:vAlign w:val="center"/>
            <w:hideMark/>
          </w:tcPr>
          <w:p w14:paraId="71CA0A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1676</w:t>
            </w:r>
          </w:p>
        </w:tc>
      </w:tr>
      <w:tr w:rsidR="006459E5" w:rsidRPr="007128CE" w14:paraId="57CD3C4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71DC5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Phospholipase A2</w:t>
            </w:r>
          </w:p>
        </w:tc>
        <w:tc>
          <w:tcPr>
            <w:tcW w:w="932" w:type="dxa"/>
            <w:noWrap/>
            <w:vAlign w:val="center"/>
            <w:hideMark/>
          </w:tcPr>
          <w:p w14:paraId="3C24B3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P04054</w:t>
            </w:r>
          </w:p>
        </w:tc>
        <w:tc>
          <w:tcPr>
            <w:tcW w:w="858" w:type="dxa"/>
            <w:noWrap/>
            <w:vAlign w:val="center"/>
            <w:hideMark/>
          </w:tcPr>
          <w:p w14:paraId="66FE06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004" w:type="dxa"/>
            <w:noWrap/>
            <w:vAlign w:val="center"/>
            <w:hideMark/>
          </w:tcPr>
          <w:p w14:paraId="3A3C06F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561</w:t>
            </w:r>
          </w:p>
        </w:tc>
        <w:tc>
          <w:tcPr>
            <w:tcW w:w="723" w:type="dxa"/>
            <w:noWrap/>
            <w:vAlign w:val="center"/>
            <w:hideMark/>
          </w:tcPr>
          <w:p w14:paraId="2BE3A8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</w:t>
            </w:r>
          </w:p>
        </w:tc>
      </w:tr>
      <w:tr w:rsidR="006459E5" w:rsidRPr="007128CE" w14:paraId="43BF890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78ED6B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Glucosylceramidase</w:t>
            </w:r>
          </w:p>
        </w:tc>
        <w:tc>
          <w:tcPr>
            <w:tcW w:w="932" w:type="dxa"/>
            <w:noWrap/>
            <w:vAlign w:val="center"/>
            <w:hideMark/>
          </w:tcPr>
          <w:p w14:paraId="3DD04A0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P04062</w:t>
            </w:r>
          </w:p>
        </w:tc>
        <w:tc>
          <w:tcPr>
            <w:tcW w:w="858" w:type="dxa"/>
            <w:noWrap/>
            <w:vAlign w:val="center"/>
            <w:hideMark/>
          </w:tcPr>
          <w:p w14:paraId="7AB3D74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004" w:type="dxa"/>
            <w:noWrap/>
            <w:vAlign w:val="center"/>
            <w:hideMark/>
          </w:tcPr>
          <w:p w14:paraId="6056097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305036</w:t>
            </w:r>
          </w:p>
        </w:tc>
        <w:tc>
          <w:tcPr>
            <w:tcW w:w="723" w:type="dxa"/>
            <w:noWrap/>
            <w:vAlign w:val="center"/>
            <w:hideMark/>
          </w:tcPr>
          <w:p w14:paraId="5FB527A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4486</w:t>
            </w:r>
          </w:p>
        </w:tc>
      </w:tr>
      <w:tr w:rsidR="006459E5" w:rsidRPr="007128CE" w14:paraId="66240AA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5F813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Tissue alpha-L-fucosidase</w:t>
            </w:r>
          </w:p>
        </w:tc>
        <w:tc>
          <w:tcPr>
            <w:tcW w:w="932" w:type="dxa"/>
            <w:noWrap/>
            <w:vAlign w:val="center"/>
            <w:hideMark/>
          </w:tcPr>
          <w:p w14:paraId="390866C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P04066</w:t>
            </w:r>
          </w:p>
        </w:tc>
        <w:tc>
          <w:tcPr>
            <w:tcW w:w="858" w:type="dxa"/>
            <w:noWrap/>
            <w:vAlign w:val="center"/>
            <w:hideMark/>
          </w:tcPr>
          <w:p w14:paraId="125CC8C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04" w:type="dxa"/>
            <w:noWrap/>
            <w:vAlign w:val="center"/>
            <w:hideMark/>
          </w:tcPr>
          <w:p w14:paraId="0C8F28E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6B20D8A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79B6C7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FB9AB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Vitamin K-dependent protein C</w:t>
            </w:r>
          </w:p>
        </w:tc>
        <w:tc>
          <w:tcPr>
            <w:tcW w:w="932" w:type="dxa"/>
            <w:noWrap/>
            <w:vAlign w:val="center"/>
            <w:hideMark/>
          </w:tcPr>
          <w:p w14:paraId="60EC408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P04070</w:t>
            </w:r>
          </w:p>
        </w:tc>
        <w:tc>
          <w:tcPr>
            <w:tcW w:w="858" w:type="dxa"/>
            <w:noWrap/>
            <w:vAlign w:val="center"/>
            <w:hideMark/>
          </w:tcPr>
          <w:p w14:paraId="627503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04" w:type="dxa"/>
            <w:noWrap/>
            <w:vAlign w:val="center"/>
            <w:hideMark/>
          </w:tcPr>
          <w:p w14:paraId="3E12C67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214996</w:t>
            </w:r>
          </w:p>
        </w:tc>
        <w:tc>
          <w:tcPr>
            <w:tcW w:w="723" w:type="dxa"/>
            <w:noWrap/>
            <w:vAlign w:val="center"/>
            <w:hideMark/>
          </w:tcPr>
          <w:p w14:paraId="7153D1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12647</w:t>
            </w:r>
          </w:p>
        </w:tc>
      </w:tr>
      <w:tr w:rsidR="006459E5" w:rsidRPr="007128CE" w14:paraId="521DF27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09CBB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Apolipoprotein B-100</w:t>
            </w:r>
          </w:p>
        </w:tc>
        <w:tc>
          <w:tcPr>
            <w:tcW w:w="932" w:type="dxa"/>
            <w:noWrap/>
            <w:vAlign w:val="center"/>
            <w:hideMark/>
          </w:tcPr>
          <w:p w14:paraId="77C335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P04114</w:t>
            </w:r>
          </w:p>
        </w:tc>
        <w:tc>
          <w:tcPr>
            <w:tcW w:w="858" w:type="dxa"/>
            <w:noWrap/>
            <w:vAlign w:val="center"/>
            <w:hideMark/>
          </w:tcPr>
          <w:p w14:paraId="16FAADF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04" w:type="dxa"/>
            <w:noWrap/>
            <w:vAlign w:val="center"/>
            <w:hideMark/>
          </w:tcPr>
          <w:p w14:paraId="29F1614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451169</w:t>
            </w:r>
          </w:p>
        </w:tc>
        <w:tc>
          <w:tcPr>
            <w:tcW w:w="723" w:type="dxa"/>
            <w:noWrap/>
            <w:vAlign w:val="center"/>
            <w:hideMark/>
          </w:tcPr>
          <w:p w14:paraId="2C2CEA1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10742</w:t>
            </w:r>
          </w:p>
        </w:tc>
      </w:tr>
      <w:tr w:rsidR="006459E5" w:rsidRPr="007128CE" w14:paraId="59DF9DB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1EA8A5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Glucocorticoid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7DCA8C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P04150</w:t>
            </w:r>
          </w:p>
        </w:tc>
        <w:tc>
          <w:tcPr>
            <w:tcW w:w="858" w:type="dxa"/>
            <w:noWrap/>
            <w:vAlign w:val="center"/>
            <w:hideMark/>
          </w:tcPr>
          <w:p w14:paraId="5E7B8F0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1456</w:t>
            </w:r>
          </w:p>
        </w:tc>
        <w:tc>
          <w:tcPr>
            <w:tcW w:w="1004" w:type="dxa"/>
            <w:noWrap/>
            <w:vAlign w:val="center"/>
            <w:hideMark/>
          </w:tcPr>
          <w:p w14:paraId="452B5C5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477727</w:t>
            </w:r>
          </w:p>
        </w:tc>
        <w:tc>
          <w:tcPr>
            <w:tcW w:w="723" w:type="dxa"/>
            <w:noWrap/>
            <w:vAlign w:val="center"/>
            <w:hideMark/>
          </w:tcPr>
          <w:p w14:paraId="2B82F43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328</w:t>
            </w:r>
          </w:p>
        </w:tc>
      </w:tr>
      <w:tr w:rsidR="006459E5" w:rsidRPr="007128CE" w14:paraId="641791D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2B1ACF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HLA class II histocompatibility antigen, DRB1-1 beta chain</w:t>
            </w:r>
          </w:p>
        </w:tc>
        <w:tc>
          <w:tcPr>
            <w:tcW w:w="932" w:type="dxa"/>
            <w:noWrap/>
            <w:vAlign w:val="center"/>
            <w:hideMark/>
          </w:tcPr>
          <w:p w14:paraId="2544C6B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P04229</w:t>
            </w:r>
          </w:p>
        </w:tc>
        <w:tc>
          <w:tcPr>
            <w:tcW w:w="858" w:type="dxa"/>
            <w:noWrap/>
            <w:vAlign w:val="center"/>
            <w:hideMark/>
          </w:tcPr>
          <w:p w14:paraId="5A8805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004" w:type="dxa"/>
            <w:noWrap/>
            <w:vAlign w:val="center"/>
            <w:hideMark/>
          </w:tcPr>
          <w:p w14:paraId="2F3ED0A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17D867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E64009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743AFE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HLA class II histocompatibility antigen gamma chain</w:t>
            </w:r>
          </w:p>
        </w:tc>
        <w:tc>
          <w:tcPr>
            <w:tcW w:w="932" w:type="dxa"/>
            <w:noWrap/>
            <w:vAlign w:val="center"/>
            <w:hideMark/>
          </w:tcPr>
          <w:p w14:paraId="7AC07BA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P04233</w:t>
            </w:r>
          </w:p>
        </w:tc>
        <w:tc>
          <w:tcPr>
            <w:tcW w:w="858" w:type="dxa"/>
            <w:noWrap/>
            <w:vAlign w:val="center"/>
            <w:hideMark/>
          </w:tcPr>
          <w:p w14:paraId="4555636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4" w:type="dxa"/>
            <w:noWrap/>
            <w:vAlign w:val="center"/>
            <w:hideMark/>
          </w:tcPr>
          <w:p w14:paraId="77D3523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300467</w:t>
            </w:r>
          </w:p>
        </w:tc>
        <w:tc>
          <w:tcPr>
            <w:tcW w:w="723" w:type="dxa"/>
            <w:noWrap/>
            <w:vAlign w:val="center"/>
            <w:hideMark/>
          </w:tcPr>
          <w:p w14:paraId="0106D69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27315</w:t>
            </w:r>
          </w:p>
        </w:tc>
      </w:tr>
      <w:tr w:rsidR="006459E5" w:rsidRPr="007128CE" w14:paraId="27125C8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D77FD4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Sex hormone-binding globulin</w:t>
            </w:r>
          </w:p>
        </w:tc>
        <w:tc>
          <w:tcPr>
            <w:tcW w:w="932" w:type="dxa"/>
            <w:noWrap/>
            <w:vAlign w:val="center"/>
            <w:hideMark/>
          </w:tcPr>
          <w:p w14:paraId="5F3D1A7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P04278</w:t>
            </w:r>
          </w:p>
        </w:tc>
        <w:tc>
          <w:tcPr>
            <w:tcW w:w="858" w:type="dxa"/>
            <w:noWrap/>
            <w:vAlign w:val="center"/>
            <w:hideMark/>
          </w:tcPr>
          <w:p w14:paraId="462CF0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004" w:type="dxa"/>
            <w:noWrap/>
            <w:vAlign w:val="center"/>
            <w:hideMark/>
          </w:tcPr>
          <w:p w14:paraId="450575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341823</w:t>
            </w:r>
          </w:p>
        </w:tc>
        <w:tc>
          <w:tcPr>
            <w:tcW w:w="723" w:type="dxa"/>
            <w:noWrap/>
            <w:vAlign w:val="center"/>
            <w:hideMark/>
          </w:tcPr>
          <w:p w14:paraId="7D7FB36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6449</w:t>
            </w:r>
          </w:p>
        </w:tc>
      </w:tr>
      <w:tr w:rsidR="006459E5" w:rsidRPr="007128CE" w14:paraId="49CDDAE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675308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Tubulin beta-4A chain</w:t>
            </w:r>
          </w:p>
        </w:tc>
        <w:tc>
          <w:tcPr>
            <w:tcW w:w="932" w:type="dxa"/>
            <w:noWrap/>
            <w:vAlign w:val="center"/>
            <w:hideMark/>
          </w:tcPr>
          <w:p w14:paraId="58D300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P04350</w:t>
            </w:r>
          </w:p>
        </w:tc>
        <w:tc>
          <w:tcPr>
            <w:tcW w:w="858" w:type="dxa"/>
            <w:noWrap/>
            <w:vAlign w:val="center"/>
            <w:hideMark/>
          </w:tcPr>
          <w:p w14:paraId="31CC280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0028AB4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156872</w:t>
            </w:r>
          </w:p>
        </w:tc>
        <w:tc>
          <w:tcPr>
            <w:tcW w:w="723" w:type="dxa"/>
            <w:noWrap/>
            <w:vAlign w:val="center"/>
            <w:hideMark/>
          </w:tcPr>
          <w:p w14:paraId="33406E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6275</w:t>
            </w:r>
          </w:p>
        </w:tc>
      </w:tr>
      <w:tr w:rsidR="006459E5" w:rsidRPr="007128CE" w14:paraId="0E64D7B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954B6B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HLA class I histocompatibility antigen, A-3 alpha chain</w:t>
            </w:r>
          </w:p>
        </w:tc>
        <w:tc>
          <w:tcPr>
            <w:tcW w:w="932" w:type="dxa"/>
            <w:noWrap/>
            <w:vAlign w:val="center"/>
            <w:hideMark/>
          </w:tcPr>
          <w:p w14:paraId="41F3B8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P04439</w:t>
            </w:r>
          </w:p>
        </w:tc>
        <w:tc>
          <w:tcPr>
            <w:tcW w:w="858" w:type="dxa"/>
            <w:noWrap/>
            <w:vAlign w:val="center"/>
            <w:hideMark/>
          </w:tcPr>
          <w:p w14:paraId="3E0803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04" w:type="dxa"/>
            <w:noWrap/>
            <w:vAlign w:val="center"/>
            <w:hideMark/>
          </w:tcPr>
          <w:p w14:paraId="5481D45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13BB2AC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3977B6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DB4E6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Receptor tyrosine-protein kinase erbB-2</w:t>
            </w:r>
          </w:p>
        </w:tc>
        <w:tc>
          <w:tcPr>
            <w:tcW w:w="932" w:type="dxa"/>
            <w:noWrap/>
            <w:vAlign w:val="center"/>
            <w:hideMark/>
          </w:tcPr>
          <w:p w14:paraId="3002F2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P04626</w:t>
            </w:r>
          </w:p>
        </w:tc>
        <w:tc>
          <w:tcPr>
            <w:tcW w:w="858" w:type="dxa"/>
            <w:noWrap/>
            <w:vAlign w:val="center"/>
            <w:hideMark/>
          </w:tcPr>
          <w:p w14:paraId="7C14C5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902</w:t>
            </w:r>
          </w:p>
        </w:tc>
        <w:tc>
          <w:tcPr>
            <w:tcW w:w="1004" w:type="dxa"/>
            <w:noWrap/>
            <w:vAlign w:val="center"/>
            <w:hideMark/>
          </w:tcPr>
          <w:p w14:paraId="43EEDB2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377378</w:t>
            </w:r>
          </w:p>
        </w:tc>
        <w:tc>
          <w:tcPr>
            <w:tcW w:w="723" w:type="dxa"/>
            <w:noWrap/>
            <w:vAlign w:val="center"/>
            <w:hideMark/>
          </w:tcPr>
          <w:p w14:paraId="3D593D7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418</w:t>
            </w:r>
          </w:p>
        </w:tc>
      </w:tr>
      <w:tr w:rsidR="006459E5" w:rsidRPr="007128CE" w14:paraId="634B430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5653C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High affinity nerve growth factor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17C2D24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P04629</w:t>
            </w:r>
          </w:p>
        </w:tc>
        <w:tc>
          <w:tcPr>
            <w:tcW w:w="858" w:type="dxa"/>
            <w:noWrap/>
            <w:vAlign w:val="center"/>
            <w:hideMark/>
          </w:tcPr>
          <w:p w14:paraId="2808F9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314</w:t>
            </w:r>
          </w:p>
        </w:tc>
        <w:tc>
          <w:tcPr>
            <w:tcW w:w="1004" w:type="dxa"/>
            <w:noWrap/>
            <w:vAlign w:val="center"/>
            <w:hideMark/>
          </w:tcPr>
          <w:p w14:paraId="7B4A47F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368884</w:t>
            </w:r>
          </w:p>
        </w:tc>
        <w:tc>
          <w:tcPr>
            <w:tcW w:w="723" w:type="dxa"/>
            <w:noWrap/>
            <w:vAlign w:val="center"/>
            <w:hideMark/>
          </w:tcPr>
          <w:p w14:paraId="6BB6EA6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1175</w:t>
            </w:r>
          </w:p>
        </w:tc>
      </w:tr>
      <w:tr w:rsidR="006459E5" w:rsidRPr="007128CE" w14:paraId="105F1D8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956C2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Calpain small subunit 1</w:t>
            </w:r>
          </w:p>
        </w:tc>
        <w:tc>
          <w:tcPr>
            <w:tcW w:w="932" w:type="dxa"/>
            <w:noWrap/>
            <w:vAlign w:val="center"/>
            <w:hideMark/>
          </w:tcPr>
          <w:p w14:paraId="7081BD9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P04632</w:t>
            </w:r>
          </w:p>
        </w:tc>
        <w:tc>
          <w:tcPr>
            <w:tcW w:w="858" w:type="dxa"/>
            <w:noWrap/>
            <w:vAlign w:val="center"/>
            <w:hideMark/>
          </w:tcPr>
          <w:p w14:paraId="3C53377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004" w:type="dxa"/>
            <w:noWrap/>
            <w:vAlign w:val="center"/>
            <w:hideMark/>
          </w:tcPr>
          <w:p w14:paraId="5F8413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3" w:type="dxa"/>
            <w:noWrap/>
            <w:vAlign w:val="center"/>
            <w:hideMark/>
          </w:tcPr>
          <w:p w14:paraId="68E410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31635E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BFB7A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Cellular tumor antigen p53</w:t>
            </w:r>
          </w:p>
        </w:tc>
        <w:tc>
          <w:tcPr>
            <w:tcW w:w="932" w:type="dxa"/>
            <w:noWrap/>
            <w:vAlign w:val="center"/>
            <w:hideMark/>
          </w:tcPr>
          <w:p w14:paraId="699C8F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P04637</w:t>
            </w:r>
          </w:p>
        </w:tc>
        <w:tc>
          <w:tcPr>
            <w:tcW w:w="858" w:type="dxa"/>
            <w:noWrap/>
            <w:vAlign w:val="center"/>
            <w:hideMark/>
          </w:tcPr>
          <w:p w14:paraId="3638905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004" w:type="dxa"/>
            <w:noWrap/>
            <w:vAlign w:val="center"/>
            <w:hideMark/>
          </w:tcPr>
          <w:p w14:paraId="33051CD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573763</w:t>
            </w:r>
          </w:p>
        </w:tc>
        <w:tc>
          <w:tcPr>
            <w:tcW w:w="723" w:type="dxa"/>
            <w:noWrap/>
            <w:vAlign w:val="center"/>
            <w:hideMark/>
          </w:tcPr>
          <w:p w14:paraId="66310EE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6375</w:t>
            </w:r>
          </w:p>
        </w:tc>
      </w:tr>
      <w:tr w:rsidR="006459E5" w:rsidRPr="007128CE" w14:paraId="168A174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61E7AF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Thymidylate synthase</w:t>
            </w:r>
          </w:p>
        </w:tc>
        <w:tc>
          <w:tcPr>
            <w:tcW w:w="932" w:type="dxa"/>
            <w:noWrap/>
            <w:vAlign w:val="center"/>
            <w:hideMark/>
          </w:tcPr>
          <w:p w14:paraId="5A5F46D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P04818</w:t>
            </w:r>
          </w:p>
        </w:tc>
        <w:tc>
          <w:tcPr>
            <w:tcW w:w="858" w:type="dxa"/>
            <w:noWrap/>
            <w:vAlign w:val="center"/>
            <w:hideMark/>
          </w:tcPr>
          <w:p w14:paraId="142DAE6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266</w:t>
            </w:r>
          </w:p>
        </w:tc>
        <w:tc>
          <w:tcPr>
            <w:tcW w:w="1004" w:type="dxa"/>
            <w:noWrap/>
            <w:vAlign w:val="center"/>
            <w:hideMark/>
          </w:tcPr>
          <w:p w14:paraId="37880C6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723" w:type="dxa"/>
            <w:noWrap/>
            <w:vAlign w:val="center"/>
            <w:hideMark/>
          </w:tcPr>
          <w:p w14:paraId="79503EE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DE864D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AAD010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Amyloid beta A4 protein</w:t>
            </w:r>
          </w:p>
        </w:tc>
        <w:tc>
          <w:tcPr>
            <w:tcW w:w="932" w:type="dxa"/>
            <w:noWrap/>
            <w:vAlign w:val="center"/>
            <w:hideMark/>
          </w:tcPr>
          <w:p w14:paraId="6A0E10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P05067</w:t>
            </w:r>
          </w:p>
        </w:tc>
        <w:tc>
          <w:tcPr>
            <w:tcW w:w="858" w:type="dxa"/>
            <w:noWrap/>
            <w:vAlign w:val="center"/>
            <w:hideMark/>
          </w:tcPr>
          <w:p w14:paraId="38AB958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1004" w:type="dxa"/>
            <w:noWrap/>
            <w:vAlign w:val="center"/>
            <w:hideMark/>
          </w:tcPr>
          <w:p w14:paraId="299468E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433253</w:t>
            </w:r>
          </w:p>
        </w:tc>
        <w:tc>
          <w:tcPr>
            <w:tcW w:w="723" w:type="dxa"/>
            <w:noWrap/>
            <w:vAlign w:val="center"/>
            <w:hideMark/>
          </w:tcPr>
          <w:p w14:paraId="3D8978B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2476</w:t>
            </w:r>
          </w:p>
        </w:tc>
      </w:tr>
      <w:tr w:rsidR="006459E5" w:rsidRPr="007128CE" w14:paraId="0A68A3E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772331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Aldehyde dehydrogenase, mitochondrial</w:t>
            </w:r>
          </w:p>
        </w:tc>
        <w:tc>
          <w:tcPr>
            <w:tcW w:w="932" w:type="dxa"/>
            <w:noWrap/>
            <w:vAlign w:val="center"/>
            <w:hideMark/>
          </w:tcPr>
          <w:p w14:paraId="331F24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P05091</w:t>
            </w:r>
          </w:p>
        </w:tc>
        <w:tc>
          <w:tcPr>
            <w:tcW w:w="858" w:type="dxa"/>
            <w:noWrap/>
            <w:vAlign w:val="center"/>
            <w:hideMark/>
          </w:tcPr>
          <w:p w14:paraId="4CC7CA8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04" w:type="dxa"/>
            <w:noWrap/>
            <w:vAlign w:val="center"/>
            <w:hideMark/>
          </w:tcPr>
          <w:p w14:paraId="27B1148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4F6C57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3EFA64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B63C3C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Steroid 17-alpha-hydroxylase/17,20 lyase</w:t>
            </w:r>
          </w:p>
        </w:tc>
        <w:tc>
          <w:tcPr>
            <w:tcW w:w="932" w:type="dxa"/>
            <w:noWrap/>
            <w:vAlign w:val="center"/>
            <w:hideMark/>
          </w:tcPr>
          <w:p w14:paraId="6D5AAFB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P05093</w:t>
            </w:r>
          </w:p>
        </w:tc>
        <w:tc>
          <w:tcPr>
            <w:tcW w:w="858" w:type="dxa"/>
            <w:noWrap/>
            <w:vAlign w:val="center"/>
            <w:hideMark/>
          </w:tcPr>
          <w:p w14:paraId="4B13D43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1004" w:type="dxa"/>
            <w:noWrap/>
            <w:vAlign w:val="center"/>
            <w:hideMark/>
          </w:tcPr>
          <w:p w14:paraId="52C1795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23" w:type="dxa"/>
            <w:noWrap/>
            <w:vAlign w:val="center"/>
            <w:hideMark/>
          </w:tcPr>
          <w:p w14:paraId="6358778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7DB972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BCBD3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Integrin beta-3</w:t>
            </w:r>
          </w:p>
        </w:tc>
        <w:tc>
          <w:tcPr>
            <w:tcW w:w="932" w:type="dxa"/>
            <w:noWrap/>
            <w:vAlign w:val="center"/>
            <w:hideMark/>
          </w:tcPr>
          <w:p w14:paraId="45876FA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P05106</w:t>
            </w:r>
          </w:p>
        </w:tc>
        <w:tc>
          <w:tcPr>
            <w:tcW w:w="858" w:type="dxa"/>
            <w:noWrap/>
            <w:vAlign w:val="center"/>
            <w:hideMark/>
          </w:tcPr>
          <w:p w14:paraId="77D319A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1793</w:t>
            </w:r>
          </w:p>
        </w:tc>
        <w:tc>
          <w:tcPr>
            <w:tcW w:w="1004" w:type="dxa"/>
            <w:noWrap/>
            <w:vAlign w:val="center"/>
            <w:hideMark/>
          </w:tcPr>
          <w:p w14:paraId="788C208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370716</w:t>
            </w:r>
          </w:p>
        </w:tc>
        <w:tc>
          <w:tcPr>
            <w:tcW w:w="723" w:type="dxa"/>
            <w:noWrap/>
            <w:vAlign w:val="center"/>
            <w:hideMark/>
          </w:tcPr>
          <w:p w14:paraId="32C843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207</w:t>
            </w:r>
          </w:p>
        </w:tc>
      </w:tr>
      <w:tr w:rsidR="006459E5" w:rsidRPr="007128CE" w14:paraId="53DA681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E41B54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Integrin beta-2</w:t>
            </w:r>
          </w:p>
        </w:tc>
        <w:tc>
          <w:tcPr>
            <w:tcW w:w="932" w:type="dxa"/>
            <w:noWrap/>
            <w:vAlign w:val="center"/>
            <w:hideMark/>
          </w:tcPr>
          <w:p w14:paraId="49D4ABB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P05107</w:t>
            </w:r>
          </w:p>
        </w:tc>
        <w:tc>
          <w:tcPr>
            <w:tcW w:w="858" w:type="dxa"/>
            <w:noWrap/>
            <w:vAlign w:val="center"/>
            <w:hideMark/>
          </w:tcPr>
          <w:p w14:paraId="7ECCE23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1004" w:type="dxa"/>
            <w:noWrap/>
            <w:vAlign w:val="center"/>
            <w:hideMark/>
          </w:tcPr>
          <w:p w14:paraId="150F94E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113783</w:t>
            </w:r>
          </w:p>
        </w:tc>
        <w:tc>
          <w:tcPr>
            <w:tcW w:w="723" w:type="dxa"/>
            <w:noWrap/>
            <w:vAlign w:val="center"/>
            <w:hideMark/>
          </w:tcPr>
          <w:p w14:paraId="11CF2C1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373</w:t>
            </w:r>
          </w:p>
        </w:tc>
      </w:tr>
      <w:tr w:rsidR="006459E5" w:rsidRPr="007128CE" w14:paraId="4E4DB17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CD7DAA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Plasminogen activator inhibitor 1</w:t>
            </w:r>
          </w:p>
        </w:tc>
        <w:tc>
          <w:tcPr>
            <w:tcW w:w="932" w:type="dxa"/>
            <w:noWrap/>
            <w:vAlign w:val="center"/>
            <w:hideMark/>
          </w:tcPr>
          <w:p w14:paraId="7FEBF7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P05121</w:t>
            </w:r>
          </w:p>
        </w:tc>
        <w:tc>
          <w:tcPr>
            <w:tcW w:w="858" w:type="dxa"/>
            <w:noWrap/>
            <w:vAlign w:val="center"/>
            <w:hideMark/>
          </w:tcPr>
          <w:p w14:paraId="1A75A64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004" w:type="dxa"/>
            <w:noWrap/>
            <w:vAlign w:val="center"/>
            <w:hideMark/>
          </w:tcPr>
          <w:p w14:paraId="2E77D4A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215540</w:t>
            </w:r>
          </w:p>
        </w:tc>
        <w:tc>
          <w:tcPr>
            <w:tcW w:w="723" w:type="dxa"/>
            <w:noWrap/>
            <w:vAlign w:val="center"/>
            <w:hideMark/>
          </w:tcPr>
          <w:p w14:paraId="462681C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4067</w:t>
            </w:r>
          </w:p>
        </w:tc>
      </w:tr>
      <w:tr w:rsidR="006459E5" w:rsidRPr="007128CE" w14:paraId="5119BF8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59D297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Protein kinase C gamma type</w:t>
            </w:r>
          </w:p>
        </w:tc>
        <w:tc>
          <w:tcPr>
            <w:tcW w:w="932" w:type="dxa"/>
            <w:noWrap/>
            <w:vAlign w:val="center"/>
            <w:hideMark/>
          </w:tcPr>
          <w:p w14:paraId="494BDBB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P05129</w:t>
            </w:r>
          </w:p>
        </w:tc>
        <w:tc>
          <w:tcPr>
            <w:tcW w:w="858" w:type="dxa"/>
            <w:noWrap/>
            <w:vAlign w:val="center"/>
            <w:hideMark/>
          </w:tcPr>
          <w:p w14:paraId="7E3A065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1004" w:type="dxa"/>
            <w:noWrap/>
            <w:vAlign w:val="center"/>
            <w:hideMark/>
          </w:tcPr>
          <w:p w14:paraId="13128D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411486</w:t>
            </w:r>
          </w:p>
        </w:tc>
        <w:tc>
          <w:tcPr>
            <w:tcW w:w="723" w:type="dxa"/>
            <w:noWrap/>
            <w:vAlign w:val="center"/>
            <w:hideMark/>
          </w:tcPr>
          <w:p w14:paraId="49DD7D3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2799</w:t>
            </w:r>
          </w:p>
        </w:tc>
      </w:tr>
      <w:tr w:rsidR="006459E5" w:rsidRPr="007128CE" w14:paraId="7FED7E1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3D5BD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Myeloperoxidase</w:t>
            </w:r>
          </w:p>
        </w:tc>
        <w:tc>
          <w:tcPr>
            <w:tcW w:w="932" w:type="dxa"/>
            <w:noWrap/>
            <w:vAlign w:val="center"/>
            <w:hideMark/>
          </w:tcPr>
          <w:p w14:paraId="19DBF23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P05164</w:t>
            </w:r>
          </w:p>
        </w:tc>
        <w:tc>
          <w:tcPr>
            <w:tcW w:w="858" w:type="dxa"/>
            <w:noWrap/>
            <w:vAlign w:val="center"/>
            <w:hideMark/>
          </w:tcPr>
          <w:p w14:paraId="25E9096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004" w:type="dxa"/>
            <w:noWrap/>
            <w:vAlign w:val="center"/>
            <w:hideMark/>
          </w:tcPr>
          <w:p w14:paraId="781B1FF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3" w:type="dxa"/>
            <w:noWrap/>
            <w:vAlign w:val="center"/>
            <w:hideMark/>
          </w:tcPr>
          <w:p w14:paraId="43A7301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3DC479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50BCD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Cytochrome P450 1A2</w:t>
            </w:r>
          </w:p>
        </w:tc>
        <w:tc>
          <w:tcPr>
            <w:tcW w:w="932" w:type="dxa"/>
            <w:noWrap/>
            <w:vAlign w:val="center"/>
            <w:hideMark/>
          </w:tcPr>
          <w:p w14:paraId="40C9B75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P05177</w:t>
            </w:r>
          </w:p>
        </w:tc>
        <w:tc>
          <w:tcPr>
            <w:tcW w:w="858" w:type="dxa"/>
            <w:noWrap/>
            <w:vAlign w:val="center"/>
            <w:hideMark/>
          </w:tcPr>
          <w:p w14:paraId="158A851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7E20244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3464</w:t>
            </w:r>
          </w:p>
        </w:tc>
        <w:tc>
          <w:tcPr>
            <w:tcW w:w="723" w:type="dxa"/>
            <w:noWrap/>
            <w:vAlign w:val="center"/>
            <w:hideMark/>
          </w:tcPr>
          <w:p w14:paraId="321BE99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346</w:t>
            </w:r>
          </w:p>
        </w:tc>
      </w:tr>
      <w:tr w:rsidR="006459E5" w:rsidRPr="007128CE" w14:paraId="6D22B1E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4B3B6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Alkaline phosphatase, tissue-nonspecific isozyme</w:t>
            </w:r>
          </w:p>
        </w:tc>
        <w:tc>
          <w:tcPr>
            <w:tcW w:w="932" w:type="dxa"/>
            <w:noWrap/>
            <w:vAlign w:val="center"/>
            <w:hideMark/>
          </w:tcPr>
          <w:p w14:paraId="5D65ED1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P05186</w:t>
            </w:r>
          </w:p>
        </w:tc>
        <w:tc>
          <w:tcPr>
            <w:tcW w:w="858" w:type="dxa"/>
            <w:noWrap/>
            <w:vAlign w:val="center"/>
            <w:hideMark/>
          </w:tcPr>
          <w:p w14:paraId="2A46210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004" w:type="dxa"/>
            <w:noWrap/>
            <w:vAlign w:val="center"/>
            <w:hideMark/>
          </w:tcPr>
          <w:p w14:paraId="5F6E5C9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196194</w:t>
            </w:r>
          </w:p>
        </w:tc>
        <w:tc>
          <w:tcPr>
            <w:tcW w:w="723" w:type="dxa"/>
            <w:noWrap/>
            <w:vAlign w:val="center"/>
            <w:hideMark/>
          </w:tcPr>
          <w:p w14:paraId="27E3E7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2928</w:t>
            </w:r>
          </w:p>
        </w:tc>
      </w:tr>
      <w:tr w:rsidR="006459E5" w:rsidRPr="007128CE" w14:paraId="7A093C5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710249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Intercellular adhesion molecule 1</w:t>
            </w:r>
          </w:p>
        </w:tc>
        <w:tc>
          <w:tcPr>
            <w:tcW w:w="932" w:type="dxa"/>
            <w:noWrap/>
            <w:vAlign w:val="center"/>
            <w:hideMark/>
          </w:tcPr>
          <w:p w14:paraId="715892E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P05362</w:t>
            </w:r>
          </w:p>
        </w:tc>
        <w:tc>
          <w:tcPr>
            <w:tcW w:w="858" w:type="dxa"/>
            <w:noWrap/>
            <w:vAlign w:val="center"/>
            <w:hideMark/>
          </w:tcPr>
          <w:p w14:paraId="6E080D1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405</w:t>
            </w:r>
          </w:p>
        </w:tc>
        <w:tc>
          <w:tcPr>
            <w:tcW w:w="1004" w:type="dxa"/>
            <w:noWrap/>
            <w:vAlign w:val="center"/>
            <w:hideMark/>
          </w:tcPr>
          <w:p w14:paraId="45EB2A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366770</w:t>
            </w:r>
          </w:p>
        </w:tc>
        <w:tc>
          <w:tcPr>
            <w:tcW w:w="723" w:type="dxa"/>
            <w:noWrap/>
            <w:vAlign w:val="center"/>
            <w:hideMark/>
          </w:tcPr>
          <w:p w14:paraId="69D0603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906</w:t>
            </w:r>
          </w:p>
        </w:tc>
      </w:tr>
      <w:tr w:rsidR="006459E5" w:rsidRPr="007128CE" w14:paraId="76BE901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F5C74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Transcription factor AP-1</w:t>
            </w:r>
          </w:p>
        </w:tc>
        <w:tc>
          <w:tcPr>
            <w:tcW w:w="932" w:type="dxa"/>
            <w:noWrap/>
            <w:vAlign w:val="center"/>
            <w:hideMark/>
          </w:tcPr>
          <w:p w14:paraId="28FB9F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P05412</w:t>
            </w:r>
          </w:p>
        </w:tc>
        <w:tc>
          <w:tcPr>
            <w:tcW w:w="858" w:type="dxa"/>
            <w:noWrap/>
            <w:vAlign w:val="center"/>
            <w:hideMark/>
          </w:tcPr>
          <w:p w14:paraId="581AE0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004" w:type="dxa"/>
            <w:noWrap/>
            <w:vAlign w:val="center"/>
            <w:hideMark/>
          </w:tcPr>
          <w:p w14:paraId="1A2D24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448230</w:t>
            </w:r>
          </w:p>
        </w:tc>
        <w:tc>
          <w:tcPr>
            <w:tcW w:w="723" w:type="dxa"/>
            <w:noWrap/>
            <w:vAlign w:val="center"/>
            <w:hideMark/>
          </w:tcPr>
          <w:p w14:paraId="50D0D6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7348</w:t>
            </w:r>
          </w:p>
        </w:tc>
      </w:tr>
      <w:tr w:rsidR="006459E5" w:rsidRPr="007128CE" w14:paraId="7193F7B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7AA148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Fatty acid-binding protein, heart</w:t>
            </w:r>
          </w:p>
        </w:tc>
        <w:tc>
          <w:tcPr>
            <w:tcW w:w="932" w:type="dxa"/>
            <w:noWrap/>
            <w:vAlign w:val="center"/>
            <w:hideMark/>
          </w:tcPr>
          <w:p w14:paraId="22E1460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P05413</w:t>
            </w:r>
          </w:p>
        </w:tc>
        <w:tc>
          <w:tcPr>
            <w:tcW w:w="858" w:type="dxa"/>
            <w:noWrap/>
            <w:vAlign w:val="center"/>
            <w:hideMark/>
          </w:tcPr>
          <w:p w14:paraId="374902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06E3F9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72E260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D58154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493917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Integrin beta-1</w:t>
            </w:r>
          </w:p>
        </w:tc>
        <w:tc>
          <w:tcPr>
            <w:tcW w:w="932" w:type="dxa"/>
            <w:noWrap/>
            <w:vAlign w:val="center"/>
            <w:hideMark/>
          </w:tcPr>
          <w:p w14:paraId="3C40FF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P05556</w:t>
            </w:r>
          </w:p>
        </w:tc>
        <w:tc>
          <w:tcPr>
            <w:tcW w:w="858" w:type="dxa"/>
            <w:noWrap/>
            <w:vAlign w:val="center"/>
            <w:hideMark/>
          </w:tcPr>
          <w:p w14:paraId="249ED5C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1114</w:t>
            </w:r>
          </w:p>
        </w:tc>
        <w:tc>
          <w:tcPr>
            <w:tcW w:w="1004" w:type="dxa"/>
            <w:noWrap/>
            <w:vAlign w:val="center"/>
            <w:hideMark/>
          </w:tcPr>
          <w:p w14:paraId="7C7B82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346964</w:t>
            </w:r>
          </w:p>
        </w:tc>
        <w:tc>
          <w:tcPr>
            <w:tcW w:w="723" w:type="dxa"/>
            <w:noWrap/>
            <w:vAlign w:val="center"/>
            <w:hideMark/>
          </w:tcPr>
          <w:p w14:paraId="293F52C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311</w:t>
            </w:r>
          </w:p>
        </w:tc>
      </w:tr>
      <w:tr w:rsidR="006459E5" w:rsidRPr="007128CE" w14:paraId="2E72083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735355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Protein kinase C beta type</w:t>
            </w:r>
          </w:p>
        </w:tc>
        <w:tc>
          <w:tcPr>
            <w:tcW w:w="932" w:type="dxa"/>
            <w:noWrap/>
            <w:vAlign w:val="center"/>
            <w:hideMark/>
          </w:tcPr>
          <w:p w14:paraId="0F4BF7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P05771</w:t>
            </w:r>
          </w:p>
        </w:tc>
        <w:tc>
          <w:tcPr>
            <w:tcW w:w="858" w:type="dxa"/>
            <w:noWrap/>
            <w:vAlign w:val="center"/>
            <w:hideMark/>
          </w:tcPr>
          <w:p w14:paraId="706248A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004" w:type="dxa"/>
            <w:noWrap/>
            <w:vAlign w:val="center"/>
            <w:hideMark/>
          </w:tcPr>
          <w:p w14:paraId="058B25F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442158</w:t>
            </w:r>
          </w:p>
        </w:tc>
        <w:tc>
          <w:tcPr>
            <w:tcW w:w="723" w:type="dxa"/>
            <w:noWrap/>
            <w:vAlign w:val="center"/>
            <w:hideMark/>
          </w:tcPr>
          <w:p w14:paraId="463D08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2211</w:t>
            </w:r>
          </w:p>
        </w:tc>
      </w:tr>
      <w:tr w:rsidR="006459E5" w:rsidRPr="007128CE" w14:paraId="75DD84E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7B3049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Insulin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59C32A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P06213</w:t>
            </w:r>
          </w:p>
        </w:tc>
        <w:tc>
          <w:tcPr>
            <w:tcW w:w="858" w:type="dxa"/>
            <w:noWrap/>
            <w:vAlign w:val="center"/>
            <w:hideMark/>
          </w:tcPr>
          <w:p w14:paraId="2F51E6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318</w:t>
            </w:r>
          </w:p>
        </w:tc>
        <w:tc>
          <w:tcPr>
            <w:tcW w:w="1004" w:type="dxa"/>
            <w:noWrap/>
            <w:vAlign w:val="center"/>
            <w:hideMark/>
          </w:tcPr>
          <w:p w14:paraId="73FB8C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374353</w:t>
            </w:r>
          </w:p>
        </w:tc>
        <w:tc>
          <w:tcPr>
            <w:tcW w:w="723" w:type="dxa"/>
            <w:noWrap/>
            <w:vAlign w:val="center"/>
            <w:hideMark/>
          </w:tcPr>
          <w:p w14:paraId="144353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1177</w:t>
            </w:r>
          </w:p>
        </w:tc>
      </w:tr>
      <w:tr w:rsidR="006459E5" w:rsidRPr="007128CE" w14:paraId="0A7E19B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E409D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kinase Lck</w:t>
            </w:r>
          </w:p>
        </w:tc>
        <w:tc>
          <w:tcPr>
            <w:tcW w:w="932" w:type="dxa"/>
            <w:noWrap/>
            <w:vAlign w:val="center"/>
            <w:hideMark/>
          </w:tcPr>
          <w:p w14:paraId="1FD90E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P06239</w:t>
            </w:r>
          </w:p>
        </w:tc>
        <w:tc>
          <w:tcPr>
            <w:tcW w:w="858" w:type="dxa"/>
            <w:noWrap/>
            <w:vAlign w:val="center"/>
            <w:hideMark/>
          </w:tcPr>
          <w:p w14:paraId="64FDB7E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1190</w:t>
            </w:r>
          </w:p>
        </w:tc>
        <w:tc>
          <w:tcPr>
            <w:tcW w:w="1004" w:type="dxa"/>
            <w:noWrap/>
            <w:vAlign w:val="center"/>
            <w:hideMark/>
          </w:tcPr>
          <w:p w14:paraId="74842FC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429564</w:t>
            </w:r>
          </w:p>
        </w:tc>
        <w:tc>
          <w:tcPr>
            <w:tcW w:w="723" w:type="dxa"/>
            <w:noWrap/>
            <w:vAlign w:val="center"/>
            <w:hideMark/>
          </w:tcPr>
          <w:p w14:paraId="0E2A5EA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361</w:t>
            </w:r>
          </w:p>
        </w:tc>
      </w:tr>
      <w:tr w:rsidR="006459E5" w:rsidRPr="007128CE" w14:paraId="25B5727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2AC59C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kinase Fyn</w:t>
            </w:r>
          </w:p>
        </w:tc>
        <w:tc>
          <w:tcPr>
            <w:tcW w:w="932" w:type="dxa"/>
            <w:noWrap/>
            <w:vAlign w:val="center"/>
            <w:hideMark/>
          </w:tcPr>
          <w:p w14:paraId="48FD86F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P06241</w:t>
            </w:r>
          </w:p>
        </w:tc>
        <w:tc>
          <w:tcPr>
            <w:tcW w:w="858" w:type="dxa"/>
            <w:noWrap/>
            <w:vAlign w:val="center"/>
            <w:hideMark/>
          </w:tcPr>
          <w:p w14:paraId="412F200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233</w:t>
            </w:r>
          </w:p>
        </w:tc>
        <w:tc>
          <w:tcPr>
            <w:tcW w:w="1004" w:type="dxa"/>
            <w:noWrap/>
            <w:vAlign w:val="center"/>
            <w:hideMark/>
          </w:tcPr>
          <w:p w14:paraId="47ED4B4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429298</w:t>
            </w:r>
          </w:p>
        </w:tc>
        <w:tc>
          <w:tcPr>
            <w:tcW w:w="723" w:type="dxa"/>
            <w:noWrap/>
            <w:vAlign w:val="center"/>
            <w:hideMark/>
          </w:tcPr>
          <w:p w14:paraId="756E5B6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1842</w:t>
            </w:r>
          </w:p>
        </w:tc>
      </w:tr>
      <w:tr w:rsidR="006459E5" w:rsidRPr="007128CE" w14:paraId="334D3FA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CF5C0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Cholinesterase</w:t>
            </w:r>
          </w:p>
        </w:tc>
        <w:tc>
          <w:tcPr>
            <w:tcW w:w="932" w:type="dxa"/>
            <w:noWrap/>
            <w:vAlign w:val="center"/>
            <w:hideMark/>
          </w:tcPr>
          <w:p w14:paraId="3AE538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P06276</w:t>
            </w:r>
          </w:p>
        </w:tc>
        <w:tc>
          <w:tcPr>
            <w:tcW w:w="858" w:type="dxa"/>
            <w:noWrap/>
            <w:vAlign w:val="center"/>
            <w:hideMark/>
          </w:tcPr>
          <w:p w14:paraId="06AD95C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464</w:t>
            </w:r>
          </w:p>
        </w:tc>
        <w:tc>
          <w:tcPr>
            <w:tcW w:w="1004" w:type="dxa"/>
            <w:noWrap/>
            <w:vAlign w:val="center"/>
            <w:hideMark/>
          </w:tcPr>
          <w:p w14:paraId="4C56ADE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723" w:type="dxa"/>
            <w:noWrap/>
            <w:vAlign w:val="center"/>
            <w:hideMark/>
          </w:tcPr>
          <w:p w14:paraId="345B72B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C83319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58FF41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Progesterone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6E92D01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P06401</w:t>
            </w:r>
          </w:p>
        </w:tc>
        <w:tc>
          <w:tcPr>
            <w:tcW w:w="858" w:type="dxa"/>
            <w:noWrap/>
            <w:vAlign w:val="center"/>
            <w:hideMark/>
          </w:tcPr>
          <w:p w14:paraId="1146111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1219</w:t>
            </w:r>
          </w:p>
        </w:tc>
        <w:tc>
          <w:tcPr>
            <w:tcW w:w="1004" w:type="dxa"/>
            <w:noWrap/>
            <w:vAlign w:val="center"/>
            <w:hideMark/>
          </w:tcPr>
          <w:p w14:paraId="480AA09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362920</w:t>
            </w:r>
          </w:p>
        </w:tc>
        <w:tc>
          <w:tcPr>
            <w:tcW w:w="723" w:type="dxa"/>
            <w:noWrap/>
            <w:vAlign w:val="center"/>
            <w:hideMark/>
          </w:tcPr>
          <w:p w14:paraId="5AC040C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298</w:t>
            </w:r>
          </w:p>
        </w:tc>
      </w:tr>
      <w:tr w:rsidR="006459E5" w:rsidRPr="007128CE" w14:paraId="5571A6C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013743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Cyclin-dependent kinase 1</w:t>
            </w:r>
          </w:p>
        </w:tc>
        <w:tc>
          <w:tcPr>
            <w:tcW w:w="932" w:type="dxa"/>
            <w:noWrap/>
            <w:vAlign w:val="center"/>
            <w:hideMark/>
          </w:tcPr>
          <w:p w14:paraId="355EE29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P06493</w:t>
            </w:r>
          </w:p>
        </w:tc>
        <w:tc>
          <w:tcPr>
            <w:tcW w:w="858" w:type="dxa"/>
            <w:noWrap/>
            <w:vAlign w:val="center"/>
            <w:hideMark/>
          </w:tcPr>
          <w:p w14:paraId="1428592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927</w:t>
            </w:r>
          </w:p>
        </w:tc>
        <w:tc>
          <w:tcPr>
            <w:tcW w:w="1004" w:type="dxa"/>
            <w:noWrap/>
            <w:vAlign w:val="center"/>
            <w:hideMark/>
          </w:tcPr>
          <w:p w14:paraId="6AF12F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426447</w:t>
            </w:r>
          </w:p>
        </w:tc>
        <w:tc>
          <w:tcPr>
            <w:tcW w:w="723" w:type="dxa"/>
            <w:noWrap/>
            <w:vAlign w:val="center"/>
            <w:hideMark/>
          </w:tcPr>
          <w:p w14:paraId="41AE43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460</w:t>
            </w:r>
          </w:p>
        </w:tc>
      </w:tr>
      <w:tr w:rsidR="006459E5" w:rsidRPr="007128CE" w14:paraId="512EA64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4190B6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Eukaryotic translation initiation factor 4E</w:t>
            </w:r>
          </w:p>
        </w:tc>
        <w:tc>
          <w:tcPr>
            <w:tcW w:w="932" w:type="dxa"/>
            <w:noWrap/>
            <w:vAlign w:val="center"/>
            <w:hideMark/>
          </w:tcPr>
          <w:p w14:paraId="4FD704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P06730</w:t>
            </w:r>
          </w:p>
        </w:tc>
        <w:tc>
          <w:tcPr>
            <w:tcW w:w="858" w:type="dxa"/>
            <w:noWrap/>
            <w:vAlign w:val="center"/>
            <w:hideMark/>
          </w:tcPr>
          <w:p w14:paraId="06CF92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644041C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214887</w:t>
            </w:r>
          </w:p>
        </w:tc>
        <w:tc>
          <w:tcPr>
            <w:tcW w:w="723" w:type="dxa"/>
            <w:noWrap/>
            <w:vAlign w:val="center"/>
            <w:hideMark/>
          </w:tcPr>
          <w:p w14:paraId="10275D3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21489</w:t>
            </w:r>
          </w:p>
        </w:tc>
      </w:tr>
      <w:tr w:rsidR="006459E5" w:rsidRPr="007128CE" w14:paraId="2B8A682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5AD88E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Low affinity immunoglobulin epsilon Fc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6D68AAC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P06734</w:t>
            </w:r>
          </w:p>
        </w:tc>
        <w:tc>
          <w:tcPr>
            <w:tcW w:w="858" w:type="dxa"/>
            <w:noWrap/>
            <w:vAlign w:val="center"/>
            <w:hideMark/>
          </w:tcPr>
          <w:p w14:paraId="636B7C7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004" w:type="dxa"/>
            <w:noWrap/>
            <w:vAlign w:val="center"/>
            <w:hideMark/>
          </w:tcPr>
          <w:p w14:paraId="2D93A1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92340</w:t>
            </w:r>
          </w:p>
        </w:tc>
        <w:tc>
          <w:tcPr>
            <w:tcW w:w="723" w:type="dxa"/>
            <w:noWrap/>
            <w:vAlign w:val="center"/>
            <w:hideMark/>
          </w:tcPr>
          <w:p w14:paraId="139DE5E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2147</w:t>
            </w:r>
          </w:p>
        </w:tc>
      </w:tr>
      <w:tr w:rsidR="006459E5" w:rsidRPr="007128CE" w14:paraId="7A7D7DE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7C961D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Glycogen phosphorylase, liver form</w:t>
            </w:r>
          </w:p>
        </w:tc>
        <w:tc>
          <w:tcPr>
            <w:tcW w:w="932" w:type="dxa"/>
            <w:noWrap/>
            <w:vAlign w:val="center"/>
            <w:hideMark/>
          </w:tcPr>
          <w:p w14:paraId="03BBB3F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P06737</w:t>
            </w:r>
          </w:p>
        </w:tc>
        <w:tc>
          <w:tcPr>
            <w:tcW w:w="858" w:type="dxa"/>
            <w:noWrap/>
            <w:vAlign w:val="center"/>
            <w:hideMark/>
          </w:tcPr>
          <w:p w14:paraId="52F33D5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342</w:t>
            </w:r>
          </w:p>
        </w:tc>
        <w:tc>
          <w:tcPr>
            <w:tcW w:w="1004" w:type="dxa"/>
            <w:noWrap/>
            <w:vAlign w:val="center"/>
            <w:hideMark/>
          </w:tcPr>
          <w:p w14:paraId="5884A75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7415918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F8085F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B52E8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Nucleophosmin</w:t>
            </w:r>
          </w:p>
        </w:tc>
        <w:tc>
          <w:tcPr>
            <w:tcW w:w="932" w:type="dxa"/>
            <w:noWrap/>
            <w:vAlign w:val="center"/>
            <w:hideMark/>
          </w:tcPr>
          <w:p w14:paraId="76A6711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P06748</w:t>
            </w:r>
          </w:p>
        </w:tc>
        <w:tc>
          <w:tcPr>
            <w:tcW w:w="858" w:type="dxa"/>
            <w:noWrap/>
            <w:vAlign w:val="center"/>
            <w:hideMark/>
          </w:tcPr>
          <w:p w14:paraId="6A4C81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1415B90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419318</w:t>
            </w:r>
          </w:p>
        </w:tc>
        <w:tc>
          <w:tcPr>
            <w:tcW w:w="723" w:type="dxa"/>
            <w:noWrap/>
            <w:vAlign w:val="center"/>
            <w:hideMark/>
          </w:tcPr>
          <w:p w14:paraId="2069377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16773</w:t>
            </w:r>
          </w:p>
        </w:tc>
      </w:tr>
      <w:tr w:rsidR="006459E5" w:rsidRPr="007128CE" w14:paraId="7B2A730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0A17E5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Integrin alpha-V</w:t>
            </w:r>
          </w:p>
        </w:tc>
        <w:tc>
          <w:tcPr>
            <w:tcW w:w="932" w:type="dxa"/>
            <w:noWrap/>
            <w:vAlign w:val="center"/>
            <w:hideMark/>
          </w:tcPr>
          <w:p w14:paraId="4E78053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P06756</w:t>
            </w:r>
          </w:p>
        </w:tc>
        <w:tc>
          <w:tcPr>
            <w:tcW w:w="858" w:type="dxa"/>
            <w:noWrap/>
            <w:vAlign w:val="center"/>
            <w:hideMark/>
          </w:tcPr>
          <w:p w14:paraId="6D6C679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1026</w:t>
            </w:r>
          </w:p>
        </w:tc>
        <w:tc>
          <w:tcPr>
            <w:tcW w:w="1004" w:type="dxa"/>
            <w:noWrap/>
            <w:vAlign w:val="center"/>
            <w:hideMark/>
          </w:tcPr>
          <w:p w14:paraId="72CE1C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363802</w:t>
            </w:r>
          </w:p>
        </w:tc>
        <w:tc>
          <w:tcPr>
            <w:tcW w:w="723" w:type="dxa"/>
            <w:noWrap/>
            <w:vAlign w:val="center"/>
            <w:hideMark/>
          </w:tcPr>
          <w:p w14:paraId="6828AAB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355</w:t>
            </w:r>
          </w:p>
        </w:tc>
      </w:tr>
      <w:tr w:rsidR="006459E5" w:rsidRPr="007128CE" w14:paraId="34F902F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68B4B4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Kallikrein-1</w:t>
            </w:r>
          </w:p>
        </w:tc>
        <w:tc>
          <w:tcPr>
            <w:tcW w:w="932" w:type="dxa"/>
            <w:noWrap/>
            <w:vAlign w:val="center"/>
            <w:hideMark/>
          </w:tcPr>
          <w:p w14:paraId="48D4A3B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P06870</w:t>
            </w:r>
          </w:p>
        </w:tc>
        <w:tc>
          <w:tcPr>
            <w:tcW w:w="858" w:type="dxa"/>
            <w:noWrap/>
            <w:vAlign w:val="center"/>
            <w:hideMark/>
          </w:tcPr>
          <w:p w14:paraId="209955A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004" w:type="dxa"/>
            <w:noWrap/>
            <w:vAlign w:val="center"/>
            <w:hideMark/>
          </w:tcPr>
          <w:p w14:paraId="3578E8E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7A8AAC1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CB3F12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FF2928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Prostate-specific antigen</w:t>
            </w:r>
          </w:p>
        </w:tc>
        <w:tc>
          <w:tcPr>
            <w:tcW w:w="932" w:type="dxa"/>
            <w:noWrap/>
            <w:vAlign w:val="center"/>
            <w:hideMark/>
          </w:tcPr>
          <w:p w14:paraId="27EBD04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P07288</w:t>
            </w:r>
          </w:p>
        </w:tc>
        <w:tc>
          <w:tcPr>
            <w:tcW w:w="858" w:type="dxa"/>
            <w:noWrap/>
            <w:vAlign w:val="center"/>
            <w:hideMark/>
          </w:tcPr>
          <w:p w14:paraId="1CA23D7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04" w:type="dxa"/>
            <w:noWrap/>
            <w:vAlign w:val="center"/>
            <w:hideMark/>
          </w:tcPr>
          <w:p w14:paraId="171BBF0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723" w:type="dxa"/>
            <w:noWrap/>
            <w:vAlign w:val="center"/>
            <w:hideMark/>
          </w:tcPr>
          <w:p w14:paraId="1E7BC15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</w:tr>
      <w:tr w:rsidR="006459E5" w:rsidRPr="007128CE" w14:paraId="2094C41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E365B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kinase Fes/Fps</w:t>
            </w:r>
          </w:p>
        </w:tc>
        <w:tc>
          <w:tcPr>
            <w:tcW w:w="932" w:type="dxa"/>
            <w:noWrap/>
            <w:vAlign w:val="center"/>
            <w:hideMark/>
          </w:tcPr>
          <w:p w14:paraId="365C4A4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P07332</w:t>
            </w:r>
          </w:p>
        </w:tc>
        <w:tc>
          <w:tcPr>
            <w:tcW w:w="858" w:type="dxa"/>
            <w:noWrap/>
            <w:vAlign w:val="center"/>
            <w:hideMark/>
          </w:tcPr>
          <w:p w14:paraId="0D9ADF9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004" w:type="dxa"/>
            <w:noWrap/>
            <w:vAlign w:val="center"/>
            <w:hideMark/>
          </w:tcPr>
          <w:p w14:paraId="09813E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223627</w:t>
            </w:r>
          </w:p>
        </w:tc>
        <w:tc>
          <w:tcPr>
            <w:tcW w:w="723" w:type="dxa"/>
            <w:noWrap/>
            <w:vAlign w:val="center"/>
            <w:hideMark/>
          </w:tcPr>
          <w:p w14:paraId="3E4CBA5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3666</w:t>
            </w:r>
          </w:p>
        </w:tc>
      </w:tr>
      <w:tr w:rsidR="006459E5" w:rsidRPr="007128CE" w14:paraId="0F7BDCA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6337A3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Macrophage colony-stimulating factor 1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7FE3DA2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P07333</w:t>
            </w:r>
          </w:p>
        </w:tc>
        <w:tc>
          <w:tcPr>
            <w:tcW w:w="858" w:type="dxa"/>
            <w:noWrap/>
            <w:vAlign w:val="center"/>
            <w:hideMark/>
          </w:tcPr>
          <w:p w14:paraId="633606E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708</w:t>
            </w:r>
          </w:p>
        </w:tc>
        <w:tc>
          <w:tcPr>
            <w:tcW w:w="1004" w:type="dxa"/>
            <w:noWrap/>
            <w:vAlign w:val="center"/>
            <w:hideMark/>
          </w:tcPr>
          <w:p w14:paraId="2AB2BC6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830</w:t>
            </w:r>
          </w:p>
        </w:tc>
        <w:tc>
          <w:tcPr>
            <w:tcW w:w="723" w:type="dxa"/>
            <w:noWrap/>
            <w:vAlign w:val="center"/>
            <w:hideMark/>
          </w:tcPr>
          <w:p w14:paraId="25F3A7D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21506CF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DCD70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Cathepsin D</w:t>
            </w:r>
          </w:p>
        </w:tc>
        <w:tc>
          <w:tcPr>
            <w:tcW w:w="932" w:type="dxa"/>
            <w:noWrap/>
            <w:vAlign w:val="center"/>
            <w:hideMark/>
          </w:tcPr>
          <w:p w14:paraId="6D73ED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P07339</w:t>
            </w:r>
          </w:p>
        </w:tc>
        <w:tc>
          <w:tcPr>
            <w:tcW w:w="858" w:type="dxa"/>
            <w:noWrap/>
            <w:vAlign w:val="center"/>
            <w:hideMark/>
          </w:tcPr>
          <w:p w14:paraId="135906F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1004" w:type="dxa"/>
            <w:noWrap/>
            <w:vAlign w:val="center"/>
            <w:hideMark/>
          </w:tcPr>
          <w:p w14:paraId="596C77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195395</w:t>
            </w:r>
          </w:p>
        </w:tc>
        <w:tc>
          <w:tcPr>
            <w:tcW w:w="723" w:type="dxa"/>
            <w:noWrap/>
            <w:vAlign w:val="center"/>
            <w:hideMark/>
          </w:tcPr>
          <w:p w14:paraId="312631C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442</w:t>
            </w:r>
          </w:p>
        </w:tc>
      </w:tr>
      <w:tr w:rsidR="006459E5" w:rsidRPr="007128CE" w14:paraId="72A2E38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57233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Calpain-1 catalytic subunit</w:t>
            </w:r>
          </w:p>
        </w:tc>
        <w:tc>
          <w:tcPr>
            <w:tcW w:w="932" w:type="dxa"/>
            <w:noWrap/>
            <w:vAlign w:val="center"/>
            <w:hideMark/>
          </w:tcPr>
          <w:p w14:paraId="2940C04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P07384</w:t>
            </w:r>
          </w:p>
        </w:tc>
        <w:tc>
          <w:tcPr>
            <w:tcW w:w="858" w:type="dxa"/>
            <w:noWrap/>
            <w:vAlign w:val="center"/>
            <w:hideMark/>
          </w:tcPr>
          <w:p w14:paraId="341D686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435</w:t>
            </w:r>
          </w:p>
        </w:tc>
        <w:tc>
          <w:tcPr>
            <w:tcW w:w="1004" w:type="dxa"/>
            <w:noWrap/>
            <w:vAlign w:val="center"/>
            <w:hideMark/>
          </w:tcPr>
          <w:p w14:paraId="673B97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398998</w:t>
            </w:r>
          </w:p>
        </w:tc>
        <w:tc>
          <w:tcPr>
            <w:tcW w:w="723" w:type="dxa"/>
            <w:noWrap/>
            <w:vAlign w:val="center"/>
            <w:hideMark/>
          </w:tcPr>
          <w:p w14:paraId="7436BA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917</w:t>
            </w:r>
          </w:p>
        </w:tc>
      </w:tr>
      <w:tr w:rsidR="006459E5" w:rsidRPr="007128CE" w14:paraId="3C081AB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E002DB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Tubulin beta chain</w:t>
            </w:r>
          </w:p>
        </w:tc>
        <w:tc>
          <w:tcPr>
            <w:tcW w:w="932" w:type="dxa"/>
            <w:noWrap/>
            <w:vAlign w:val="center"/>
            <w:hideMark/>
          </w:tcPr>
          <w:p w14:paraId="17E717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P07437</w:t>
            </w:r>
          </w:p>
        </w:tc>
        <w:tc>
          <w:tcPr>
            <w:tcW w:w="858" w:type="dxa"/>
            <w:noWrap/>
            <w:vAlign w:val="center"/>
            <w:hideMark/>
          </w:tcPr>
          <w:p w14:paraId="177D8F1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46E786C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510418</w:t>
            </w:r>
          </w:p>
        </w:tc>
        <w:tc>
          <w:tcPr>
            <w:tcW w:w="723" w:type="dxa"/>
            <w:noWrap/>
            <w:vAlign w:val="center"/>
            <w:hideMark/>
          </w:tcPr>
          <w:p w14:paraId="3B29575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20417</w:t>
            </w:r>
          </w:p>
        </w:tc>
      </w:tr>
      <w:tr w:rsidR="006459E5" w:rsidRPr="007128CE" w14:paraId="7A015DA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DF5B93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Trypsin-1</w:t>
            </w:r>
          </w:p>
        </w:tc>
        <w:tc>
          <w:tcPr>
            <w:tcW w:w="932" w:type="dxa"/>
            <w:noWrap/>
            <w:vAlign w:val="center"/>
            <w:hideMark/>
          </w:tcPr>
          <w:p w14:paraId="76CF71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P07477</w:t>
            </w:r>
          </w:p>
        </w:tc>
        <w:tc>
          <w:tcPr>
            <w:tcW w:w="858" w:type="dxa"/>
            <w:noWrap/>
            <w:vAlign w:val="center"/>
            <w:hideMark/>
          </w:tcPr>
          <w:p w14:paraId="0F51C5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604</w:t>
            </w:r>
          </w:p>
        </w:tc>
        <w:tc>
          <w:tcPr>
            <w:tcW w:w="1004" w:type="dxa"/>
            <w:noWrap/>
            <w:vAlign w:val="center"/>
            <w:hideMark/>
          </w:tcPr>
          <w:p w14:paraId="4F23A7B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23" w:type="dxa"/>
            <w:noWrap/>
            <w:vAlign w:val="center"/>
            <w:hideMark/>
          </w:tcPr>
          <w:p w14:paraId="25E5BFF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6B9A55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173FA5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Trypsin-2</w:t>
            </w:r>
          </w:p>
        </w:tc>
        <w:tc>
          <w:tcPr>
            <w:tcW w:w="932" w:type="dxa"/>
            <w:noWrap/>
            <w:vAlign w:val="center"/>
            <w:hideMark/>
          </w:tcPr>
          <w:p w14:paraId="79568CB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P07478</w:t>
            </w:r>
          </w:p>
        </w:tc>
        <w:tc>
          <w:tcPr>
            <w:tcW w:w="858" w:type="dxa"/>
            <w:noWrap/>
            <w:vAlign w:val="center"/>
            <w:hideMark/>
          </w:tcPr>
          <w:p w14:paraId="0861A8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004" w:type="dxa"/>
            <w:noWrap/>
            <w:vAlign w:val="center"/>
            <w:hideMark/>
          </w:tcPr>
          <w:p w14:paraId="257F2E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192944</w:t>
            </w:r>
          </w:p>
        </w:tc>
        <w:tc>
          <w:tcPr>
            <w:tcW w:w="723" w:type="dxa"/>
            <w:noWrap/>
            <w:vAlign w:val="center"/>
            <w:hideMark/>
          </w:tcPr>
          <w:p w14:paraId="1B27F39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6459E5" w:rsidRPr="007128CE" w14:paraId="6E45381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B08527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Acetylcholine receptor subunit gamma</w:t>
            </w:r>
          </w:p>
        </w:tc>
        <w:tc>
          <w:tcPr>
            <w:tcW w:w="932" w:type="dxa"/>
            <w:noWrap/>
            <w:vAlign w:val="center"/>
            <w:hideMark/>
          </w:tcPr>
          <w:p w14:paraId="094FAB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P07510</w:t>
            </w:r>
          </w:p>
        </w:tc>
        <w:tc>
          <w:tcPr>
            <w:tcW w:w="858" w:type="dxa"/>
            <w:noWrap/>
            <w:vAlign w:val="center"/>
            <w:hideMark/>
          </w:tcPr>
          <w:p w14:paraId="5071DC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3B17C1E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723" w:type="dxa"/>
            <w:noWrap/>
            <w:vAlign w:val="center"/>
            <w:hideMark/>
          </w:tcPr>
          <w:p w14:paraId="1976667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</w:p>
        </w:tc>
      </w:tr>
      <w:tr w:rsidR="006459E5" w:rsidRPr="007128CE" w14:paraId="51A7F46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084F2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Beta-2 adrenergic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376216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P07550</w:t>
            </w:r>
          </w:p>
        </w:tc>
        <w:tc>
          <w:tcPr>
            <w:tcW w:w="858" w:type="dxa"/>
            <w:noWrap/>
            <w:vAlign w:val="center"/>
            <w:hideMark/>
          </w:tcPr>
          <w:p w14:paraId="48F8C4F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791</w:t>
            </w:r>
          </w:p>
        </w:tc>
        <w:tc>
          <w:tcPr>
            <w:tcW w:w="1004" w:type="dxa"/>
            <w:noWrap/>
            <w:vAlign w:val="center"/>
            <w:hideMark/>
          </w:tcPr>
          <w:p w14:paraId="0AA9EA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361135</w:t>
            </w:r>
          </w:p>
        </w:tc>
        <w:tc>
          <w:tcPr>
            <w:tcW w:w="723" w:type="dxa"/>
            <w:noWrap/>
            <w:vAlign w:val="center"/>
            <w:hideMark/>
          </w:tcPr>
          <w:p w14:paraId="338A09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457</w:t>
            </w:r>
          </w:p>
        </w:tc>
      </w:tr>
      <w:tr w:rsidR="006459E5" w:rsidRPr="007128CE" w14:paraId="340B31C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3585DA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Cathepsin L1</w:t>
            </w:r>
          </w:p>
        </w:tc>
        <w:tc>
          <w:tcPr>
            <w:tcW w:w="932" w:type="dxa"/>
            <w:noWrap/>
            <w:vAlign w:val="center"/>
            <w:hideMark/>
          </w:tcPr>
          <w:p w14:paraId="600D8CA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P07711</w:t>
            </w:r>
          </w:p>
        </w:tc>
        <w:tc>
          <w:tcPr>
            <w:tcW w:w="858" w:type="dxa"/>
            <w:noWrap/>
            <w:vAlign w:val="center"/>
            <w:hideMark/>
          </w:tcPr>
          <w:p w14:paraId="02DA03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631</w:t>
            </w:r>
          </w:p>
        </w:tc>
        <w:tc>
          <w:tcPr>
            <w:tcW w:w="1004" w:type="dxa"/>
            <w:noWrap/>
            <w:vAlign w:val="center"/>
            <w:hideMark/>
          </w:tcPr>
          <w:p w14:paraId="00CC5E0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302279</w:t>
            </w:r>
          </w:p>
        </w:tc>
        <w:tc>
          <w:tcPr>
            <w:tcW w:w="723" w:type="dxa"/>
            <w:noWrap/>
            <w:vAlign w:val="center"/>
            <w:hideMark/>
          </w:tcPr>
          <w:p w14:paraId="3B407D1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479</w:t>
            </w:r>
          </w:p>
        </w:tc>
      </w:tr>
      <w:tr w:rsidR="006459E5" w:rsidRPr="007128CE" w14:paraId="76E1C00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C80FA3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Cathepsin B</w:t>
            </w:r>
          </w:p>
        </w:tc>
        <w:tc>
          <w:tcPr>
            <w:tcW w:w="932" w:type="dxa"/>
            <w:noWrap/>
            <w:vAlign w:val="center"/>
            <w:hideMark/>
          </w:tcPr>
          <w:p w14:paraId="6B0B7A1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P07858</w:t>
            </w:r>
          </w:p>
        </w:tc>
        <w:tc>
          <w:tcPr>
            <w:tcW w:w="858" w:type="dxa"/>
            <w:noWrap/>
            <w:vAlign w:val="center"/>
            <w:hideMark/>
          </w:tcPr>
          <w:p w14:paraId="32580FC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390</w:t>
            </w:r>
          </w:p>
        </w:tc>
        <w:tc>
          <w:tcPr>
            <w:tcW w:w="1004" w:type="dxa"/>
            <w:noWrap/>
            <w:vAlign w:val="center"/>
            <w:hideMark/>
          </w:tcPr>
          <w:p w14:paraId="776271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152106</w:t>
            </w:r>
          </w:p>
        </w:tc>
        <w:tc>
          <w:tcPr>
            <w:tcW w:w="723" w:type="dxa"/>
            <w:noWrap/>
            <w:vAlign w:val="center"/>
            <w:hideMark/>
          </w:tcPr>
          <w:p w14:paraId="16B69E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390</w:t>
            </w:r>
          </w:p>
        </w:tc>
      </w:tr>
      <w:tr w:rsidR="006459E5" w:rsidRPr="007128CE" w14:paraId="51E4188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D9006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Heat shock protein HSP 90-alpha</w:t>
            </w:r>
          </w:p>
        </w:tc>
        <w:tc>
          <w:tcPr>
            <w:tcW w:w="932" w:type="dxa"/>
            <w:noWrap/>
            <w:vAlign w:val="center"/>
            <w:hideMark/>
          </w:tcPr>
          <w:p w14:paraId="296402C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P07900</w:t>
            </w:r>
          </w:p>
        </w:tc>
        <w:tc>
          <w:tcPr>
            <w:tcW w:w="858" w:type="dxa"/>
            <w:noWrap/>
            <w:vAlign w:val="center"/>
            <w:hideMark/>
          </w:tcPr>
          <w:p w14:paraId="7CCAA85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262</w:t>
            </w:r>
          </w:p>
        </w:tc>
        <w:tc>
          <w:tcPr>
            <w:tcW w:w="1004" w:type="dxa"/>
            <w:noWrap/>
            <w:vAlign w:val="center"/>
            <w:hideMark/>
          </w:tcPr>
          <w:p w14:paraId="05A8DF9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432911</w:t>
            </w:r>
          </w:p>
        </w:tc>
        <w:tc>
          <w:tcPr>
            <w:tcW w:w="723" w:type="dxa"/>
            <w:noWrap/>
            <w:vAlign w:val="center"/>
            <w:hideMark/>
          </w:tcPr>
          <w:p w14:paraId="3A971A9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1652</w:t>
            </w:r>
          </w:p>
        </w:tc>
      </w:tr>
      <w:tr w:rsidR="006459E5" w:rsidRPr="007128CE" w14:paraId="5C9429D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68DCEA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kinase Yes</w:t>
            </w:r>
          </w:p>
        </w:tc>
        <w:tc>
          <w:tcPr>
            <w:tcW w:w="932" w:type="dxa"/>
            <w:noWrap/>
            <w:vAlign w:val="center"/>
            <w:hideMark/>
          </w:tcPr>
          <w:p w14:paraId="793EC8A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P07947</w:t>
            </w:r>
          </w:p>
        </w:tc>
        <w:tc>
          <w:tcPr>
            <w:tcW w:w="858" w:type="dxa"/>
            <w:noWrap/>
            <w:vAlign w:val="center"/>
            <w:hideMark/>
          </w:tcPr>
          <w:p w14:paraId="78A531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004" w:type="dxa"/>
            <w:noWrap/>
            <w:vAlign w:val="center"/>
            <w:hideMark/>
          </w:tcPr>
          <w:p w14:paraId="747050F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214998</w:t>
            </w:r>
          </w:p>
        </w:tc>
        <w:tc>
          <w:tcPr>
            <w:tcW w:w="723" w:type="dxa"/>
            <w:noWrap/>
            <w:vAlign w:val="center"/>
            <w:hideMark/>
          </w:tcPr>
          <w:p w14:paraId="13DE92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3772</w:t>
            </w:r>
          </w:p>
        </w:tc>
      </w:tr>
      <w:tr w:rsidR="006459E5" w:rsidRPr="007128CE" w14:paraId="1FCB088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B1547F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kinase Lyn</w:t>
            </w:r>
          </w:p>
        </w:tc>
        <w:tc>
          <w:tcPr>
            <w:tcW w:w="932" w:type="dxa"/>
            <w:noWrap/>
            <w:vAlign w:val="center"/>
            <w:hideMark/>
          </w:tcPr>
          <w:p w14:paraId="3A7781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P07948</w:t>
            </w:r>
          </w:p>
        </w:tc>
        <w:tc>
          <w:tcPr>
            <w:tcW w:w="858" w:type="dxa"/>
            <w:noWrap/>
            <w:vAlign w:val="center"/>
            <w:hideMark/>
          </w:tcPr>
          <w:p w14:paraId="15B2443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295</w:t>
            </w:r>
          </w:p>
        </w:tc>
        <w:tc>
          <w:tcPr>
            <w:tcW w:w="1004" w:type="dxa"/>
            <w:noWrap/>
            <w:vAlign w:val="center"/>
            <w:hideMark/>
          </w:tcPr>
          <w:p w14:paraId="72EE94D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386172</w:t>
            </w:r>
          </w:p>
        </w:tc>
        <w:tc>
          <w:tcPr>
            <w:tcW w:w="723" w:type="dxa"/>
            <w:noWrap/>
            <w:vAlign w:val="center"/>
            <w:hideMark/>
          </w:tcPr>
          <w:p w14:paraId="45D1E1A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1309</w:t>
            </w:r>
          </w:p>
        </w:tc>
      </w:tr>
      <w:tr w:rsidR="006459E5" w:rsidRPr="007128CE" w14:paraId="62DFE68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B121D3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Proto-oncogene tyrosine-protein kinase receptor Ret</w:t>
            </w:r>
          </w:p>
        </w:tc>
        <w:tc>
          <w:tcPr>
            <w:tcW w:w="932" w:type="dxa"/>
            <w:noWrap/>
            <w:vAlign w:val="center"/>
            <w:hideMark/>
          </w:tcPr>
          <w:p w14:paraId="10F7DD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P07949</w:t>
            </w:r>
          </w:p>
        </w:tc>
        <w:tc>
          <w:tcPr>
            <w:tcW w:w="858" w:type="dxa"/>
            <w:noWrap/>
            <w:vAlign w:val="center"/>
            <w:hideMark/>
          </w:tcPr>
          <w:p w14:paraId="100540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367</w:t>
            </w:r>
          </w:p>
        </w:tc>
        <w:tc>
          <w:tcPr>
            <w:tcW w:w="1004" w:type="dxa"/>
            <w:noWrap/>
            <w:vAlign w:val="center"/>
            <w:hideMark/>
          </w:tcPr>
          <w:p w14:paraId="348F8EC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385427</w:t>
            </w:r>
          </w:p>
        </w:tc>
        <w:tc>
          <w:tcPr>
            <w:tcW w:w="723" w:type="dxa"/>
            <w:noWrap/>
            <w:vAlign w:val="center"/>
            <w:hideMark/>
          </w:tcPr>
          <w:p w14:paraId="026474C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1050</w:t>
            </w:r>
          </w:p>
        </w:tc>
      </w:tr>
      <w:tr w:rsidR="006459E5" w:rsidRPr="007128CE" w14:paraId="12B2E04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29ACD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Insulin-like growth factor 1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47C1717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P08069</w:t>
            </w:r>
          </w:p>
        </w:tc>
        <w:tc>
          <w:tcPr>
            <w:tcW w:w="858" w:type="dxa"/>
            <w:noWrap/>
            <w:vAlign w:val="center"/>
            <w:hideMark/>
          </w:tcPr>
          <w:p w14:paraId="632B7C5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729</w:t>
            </w:r>
          </w:p>
        </w:tc>
        <w:tc>
          <w:tcPr>
            <w:tcW w:w="1004" w:type="dxa"/>
            <w:noWrap/>
            <w:vAlign w:val="center"/>
            <w:hideMark/>
          </w:tcPr>
          <w:p w14:paraId="164DC45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449383</w:t>
            </w:r>
          </w:p>
        </w:tc>
        <w:tc>
          <w:tcPr>
            <w:tcW w:w="723" w:type="dxa"/>
            <w:noWrap/>
            <w:vAlign w:val="center"/>
            <w:hideMark/>
          </w:tcPr>
          <w:p w14:paraId="4072E47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616</w:t>
            </w:r>
          </w:p>
        </w:tc>
      </w:tr>
      <w:tr w:rsidR="006459E5" w:rsidRPr="007128CE" w14:paraId="0B10657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351D43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Muscarinic acetylcholine receptor M2</w:t>
            </w:r>
          </w:p>
        </w:tc>
        <w:tc>
          <w:tcPr>
            <w:tcW w:w="932" w:type="dxa"/>
            <w:noWrap/>
            <w:vAlign w:val="center"/>
            <w:hideMark/>
          </w:tcPr>
          <w:p w14:paraId="2547EB9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P08172</w:t>
            </w:r>
          </w:p>
        </w:tc>
        <w:tc>
          <w:tcPr>
            <w:tcW w:w="858" w:type="dxa"/>
            <w:noWrap/>
            <w:vAlign w:val="center"/>
            <w:hideMark/>
          </w:tcPr>
          <w:p w14:paraId="5326125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788</w:t>
            </w:r>
          </w:p>
        </w:tc>
        <w:tc>
          <w:tcPr>
            <w:tcW w:w="1004" w:type="dxa"/>
            <w:noWrap/>
            <w:vAlign w:val="center"/>
            <w:hideMark/>
          </w:tcPr>
          <w:p w14:paraId="769A71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3587</w:t>
            </w:r>
          </w:p>
        </w:tc>
        <w:tc>
          <w:tcPr>
            <w:tcW w:w="723" w:type="dxa"/>
            <w:noWrap/>
            <w:vAlign w:val="center"/>
            <w:hideMark/>
          </w:tcPr>
          <w:p w14:paraId="1E0398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6459E5" w:rsidRPr="007128CE" w14:paraId="6330C80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F1089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Muscarinic acetylcholine receptor M4</w:t>
            </w:r>
          </w:p>
        </w:tc>
        <w:tc>
          <w:tcPr>
            <w:tcW w:w="932" w:type="dxa"/>
            <w:noWrap/>
            <w:vAlign w:val="center"/>
            <w:hideMark/>
          </w:tcPr>
          <w:p w14:paraId="088535F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P08173</w:t>
            </w:r>
          </w:p>
        </w:tc>
        <w:tc>
          <w:tcPr>
            <w:tcW w:w="858" w:type="dxa"/>
            <w:noWrap/>
            <w:vAlign w:val="center"/>
            <w:hideMark/>
          </w:tcPr>
          <w:p w14:paraId="7973AF9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1004" w:type="dxa"/>
            <w:noWrap/>
            <w:vAlign w:val="center"/>
            <w:hideMark/>
          </w:tcPr>
          <w:p w14:paraId="662478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357242</w:t>
            </w:r>
          </w:p>
        </w:tc>
        <w:tc>
          <w:tcPr>
            <w:tcW w:w="723" w:type="dxa"/>
            <w:noWrap/>
            <w:vAlign w:val="center"/>
            <w:hideMark/>
          </w:tcPr>
          <w:p w14:paraId="2025BF8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1520</w:t>
            </w:r>
          </w:p>
        </w:tc>
      </w:tr>
      <w:tr w:rsidR="006459E5" w:rsidRPr="007128CE" w14:paraId="063BB2C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1767A4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Multidrug resistance protein 1</w:t>
            </w:r>
          </w:p>
        </w:tc>
        <w:tc>
          <w:tcPr>
            <w:tcW w:w="932" w:type="dxa"/>
            <w:noWrap/>
            <w:vAlign w:val="center"/>
            <w:hideMark/>
          </w:tcPr>
          <w:p w14:paraId="193EB9E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P08183</w:t>
            </w:r>
          </w:p>
        </w:tc>
        <w:tc>
          <w:tcPr>
            <w:tcW w:w="858" w:type="dxa"/>
            <w:noWrap/>
            <w:vAlign w:val="center"/>
            <w:hideMark/>
          </w:tcPr>
          <w:p w14:paraId="166FD72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274</w:t>
            </w:r>
          </w:p>
        </w:tc>
        <w:tc>
          <w:tcPr>
            <w:tcW w:w="1004" w:type="dxa"/>
            <w:noWrap/>
            <w:vAlign w:val="center"/>
            <w:hideMark/>
          </w:tcPr>
          <w:p w14:paraId="5B9C9D2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192949</w:t>
            </w:r>
          </w:p>
        </w:tc>
        <w:tc>
          <w:tcPr>
            <w:tcW w:w="723" w:type="dxa"/>
            <w:noWrap/>
            <w:vAlign w:val="center"/>
            <w:hideMark/>
          </w:tcPr>
          <w:p w14:paraId="224683D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704</w:t>
            </w:r>
          </w:p>
        </w:tc>
      </w:tr>
      <w:tr w:rsidR="006459E5" w:rsidRPr="007128CE" w14:paraId="4D786C7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B47666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Mineralocorticoid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3D31120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P08235</w:t>
            </w:r>
          </w:p>
        </w:tc>
        <w:tc>
          <w:tcPr>
            <w:tcW w:w="858" w:type="dxa"/>
            <w:noWrap/>
            <w:vAlign w:val="center"/>
            <w:hideMark/>
          </w:tcPr>
          <w:p w14:paraId="1E8E6E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307</w:t>
            </w:r>
          </w:p>
        </w:tc>
        <w:tc>
          <w:tcPr>
            <w:tcW w:w="1004" w:type="dxa"/>
            <w:noWrap/>
            <w:vAlign w:val="center"/>
            <w:hideMark/>
          </w:tcPr>
          <w:p w14:paraId="5927FB1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300240</w:t>
            </w:r>
          </w:p>
        </w:tc>
        <w:tc>
          <w:tcPr>
            <w:tcW w:w="723" w:type="dxa"/>
            <w:noWrap/>
            <w:vAlign w:val="center"/>
            <w:hideMark/>
          </w:tcPr>
          <w:p w14:paraId="6DD989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978</w:t>
            </w:r>
          </w:p>
        </w:tc>
      </w:tr>
      <w:tr w:rsidR="006459E5" w:rsidRPr="007128CE" w14:paraId="02CDC8F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FE6C2D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Heat shock protein HSP 90-beta</w:t>
            </w:r>
          </w:p>
        </w:tc>
        <w:tc>
          <w:tcPr>
            <w:tcW w:w="932" w:type="dxa"/>
            <w:noWrap/>
            <w:vAlign w:val="center"/>
            <w:hideMark/>
          </w:tcPr>
          <w:p w14:paraId="72CE6EC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P08238</w:t>
            </w:r>
          </w:p>
        </w:tc>
        <w:tc>
          <w:tcPr>
            <w:tcW w:w="858" w:type="dxa"/>
            <w:noWrap/>
            <w:vAlign w:val="center"/>
            <w:hideMark/>
          </w:tcPr>
          <w:p w14:paraId="747BAD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1004" w:type="dxa"/>
            <w:noWrap/>
            <w:vAlign w:val="center"/>
            <w:hideMark/>
          </w:tcPr>
          <w:p w14:paraId="47AD2A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421255</w:t>
            </w:r>
          </w:p>
        </w:tc>
        <w:tc>
          <w:tcPr>
            <w:tcW w:w="723" w:type="dxa"/>
            <w:noWrap/>
            <w:vAlign w:val="center"/>
            <w:hideMark/>
          </w:tcPr>
          <w:p w14:paraId="59573D0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1719</w:t>
            </w:r>
          </w:p>
        </w:tc>
      </w:tr>
      <w:tr w:rsidR="006459E5" w:rsidRPr="007128CE" w14:paraId="008E95A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BA413E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Neutrophil elastase</w:t>
            </w:r>
          </w:p>
        </w:tc>
        <w:tc>
          <w:tcPr>
            <w:tcW w:w="932" w:type="dxa"/>
            <w:noWrap/>
            <w:vAlign w:val="center"/>
            <w:hideMark/>
          </w:tcPr>
          <w:p w14:paraId="509D8D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P08246</w:t>
            </w:r>
          </w:p>
        </w:tc>
        <w:tc>
          <w:tcPr>
            <w:tcW w:w="858" w:type="dxa"/>
            <w:noWrap/>
            <w:vAlign w:val="center"/>
            <w:hideMark/>
          </w:tcPr>
          <w:p w14:paraId="475D35C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898</w:t>
            </w:r>
          </w:p>
        </w:tc>
        <w:tc>
          <w:tcPr>
            <w:tcW w:w="1004" w:type="dxa"/>
            <w:noWrap/>
            <w:vAlign w:val="center"/>
            <w:hideMark/>
          </w:tcPr>
          <w:p w14:paraId="5DE4A10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304253</w:t>
            </w:r>
          </w:p>
        </w:tc>
        <w:tc>
          <w:tcPr>
            <w:tcW w:w="723" w:type="dxa"/>
            <w:noWrap/>
            <w:vAlign w:val="center"/>
            <w:hideMark/>
          </w:tcPr>
          <w:p w14:paraId="2701866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339</w:t>
            </w:r>
          </w:p>
        </w:tc>
      </w:tr>
      <w:tr w:rsidR="006459E5" w:rsidRPr="007128CE" w14:paraId="6EB58D8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9101F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72 kDa type IV collagenase</w:t>
            </w:r>
          </w:p>
        </w:tc>
        <w:tc>
          <w:tcPr>
            <w:tcW w:w="932" w:type="dxa"/>
            <w:noWrap/>
            <w:vAlign w:val="center"/>
            <w:hideMark/>
          </w:tcPr>
          <w:p w14:paraId="7A8BD68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P08253</w:t>
            </w:r>
          </w:p>
        </w:tc>
        <w:tc>
          <w:tcPr>
            <w:tcW w:w="858" w:type="dxa"/>
            <w:noWrap/>
            <w:vAlign w:val="center"/>
            <w:hideMark/>
          </w:tcPr>
          <w:p w14:paraId="61B2F82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1931</w:t>
            </w:r>
          </w:p>
        </w:tc>
        <w:tc>
          <w:tcPr>
            <w:tcW w:w="1004" w:type="dxa"/>
            <w:noWrap/>
            <w:vAlign w:val="center"/>
            <w:hideMark/>
          </w:tcPr>
          <w:p w14:paraId="29E6BFA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364178</w:t>
            </w:r>
          </w:p>
        </w:tc>
        <w:tc>
          <w:tcPr>
            <w:tcW w:w="723" w:type="dxa"/>
            <w:noWrap/>
            <w:vAlign w:val="center"/>
            <w:hideMark/>
          </w:tcPr>
          <w:p w14:paraId="1453D2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189</w:t>
            </w:r>
          </w:p>
        </w:tc>
      </w:tr>
      <w:tr w:rsidR="006459E5" w:rsidRPr="007128CE" w14:paraId="66842E3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60381A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Stromelysin-1</w:t>
            </w:r>
          </w:p>
        </w:tc>
        <w:tc>
          <w:tcPr>
            <w:tcW w:w="932" w:type="dxa"/>
            <w:noWrap/>
            <w:vAlign w:val="center"/>
            <w:hideMark/>
          </w:tcPr>
          <w:p w14:paraId="0F91EF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P08254</w:t>
            </w:r>
          </w:p>
        </w:tc>
        <w:tc>
          <w:tcPr>
            <w:tcW w:w="858" w:type="dxa"/>
            <w:noWrap/>
            <w:vAlign w:val="center"/>
            <w:hideMark/>
          </w:tcPr>
          <w:p w14:paraId="6CA01F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1195</w:t>
            </w:r>
          </w:p>
        </w:tc>
        <w:tc>
          <w:tcPr>
            <w:tcW w:w="1004" w:type="dxa"/>
            <w:noWrap/>
            <w:vAlign w:val="center"/>
            <w:hideMark/>
          </w:tcPr>
          <w:p w14:paraId="55E5A0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723" w:type="dxa"/>
            <w:noWrap/>
            <w:vAlign w:val="center"/>
            <w:hideMark/>
          </w:tcPr>
          <w:p w14:paraId="655AC6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520F89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7ECDDB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Cathepsin G</w:t>
            </w:r>
          </w:p>
        </w:tc>
        <w:tc>
          <w:tcPr>
            <w:tcW w:w="932" w:type="dxa"/>
            <w:noWrap/>
            <w:vAlign w:val="center"/>
            <w:hideMark/>
          </w:tcPr>
          <w:p w14:paraId="5503E15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P08311</w:t>
            </w:r>
          </w:p>
        </w:tc>
        <w:tc>
          <w:tcPr>
            <w:tcW w:w="858" w:type="dxa"/>
            <w:noWrap/>
            <w:vAlign w:val="center"/>
            <w:hideMark/>
          </w:tcPr>
          <w:p w14:paraId="10E7E73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004" w:type="dxa"/>
            <w:noWrap/>
            <w:vAlign w:val="center"/>
            <w:hideMark/>
          </w:tcPr>
          <w:p w14:paraId="2B9E46C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338284</w:t>
            </w:r>
          </w:p>
        </w:tc>
        <w:tc>
          <w:tcPr>
            <w:tcW w:w="723" w:type="dxa"/>
            <w:noWrap/>
            <w:vAlign w:val="center"/>
            <w:hideMark/>
          </w:tcPr>
          <w:p w14:paraId="720E2E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6766</w:t>
            </w:r>
          </w:p>
        </w:tc>
      </w:tr>
      <w:tr w:rsidR="006459E5" w:rsidRPr="007128CE" w14:paraId="6F88858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CED819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Neprilysin</w:t>
            </w:r>
          </w:p>
        </w:tc>
        <w:tc>
          <w:tcPr>
            <w:tcW w:w="932" w:type="dxa"/>
            <w:noWrap/>
            <w:vAlign w:val="center"/>
            <w:hideMark/>
          </w:tcPr>
          <w:p w14:paraId="3E9225D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P08473</w:t>
            </w:r>
          </w:p>
        </w:tc>
        <w:tc>
          <w:tcPr>
            <w:tcW w:w="858" w:type="dxa"/>
            <w:noWrap/>
            <w:vAlign w:val="center"/>
            <w:hideMark/>
          </w:tcPr>
          <w:p w14:paraId="07C1D5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1004" w:type="dxa"/>
            <w:noWrap/>
            <w:vAlign w:val="center"/>
            <w:hideMark/>
          </w:tcPr>
          <w:p w14:paraId="32307A9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723" w:type="dxa"/>
            <w:noWrap/>
            <w:vAlign w:val="center"/>
            <w:hideMark/>
          </w:tcPr>
          <w:p w14:paraId="08DBB3A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7DCF4D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377872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Integrin alpha-IIb</w:t>
            </w:r>
          </w:p>
        </w:tc>
        <w:tc>
          <w:tcPr>
            <w:tcW w:w="932" w:type="dxa"/>
            <w:noWrap/>
            <w:vAlign w:val="center"/>
            <w:hideMark/>
          </w:tcPr>
          <w:p w14:paraId="7B88A76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P08514</w:t>
            </w:r>
          </w:p>
        </w:tc>
        <w:tc>
          <w:tcPr>
            <w:tcW w:w="858" w:type="dxa"/>
            <w:noWrap/>
            <w:vAlign w:val="center"/>
            <w:hideMark/>
          </w:tcPr>
          <w:p w14:paraId="448BECA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1007</w:t>
            </w:r>
          </w:p>
        </w:tc>
        <w:tc>
          <w:tcPr>
            <w:tcW w:w="1004" w:type="dxa"/>
            <w:noWrap/>
            <w:vAlign w:val="center"/>
            <w:hideMark/>
          </w:tcPr>
          <w:p w14:paraId="47024D1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369483</w:t>
            </w:r>
          </w:p>
        </w:tc>
        <w:tc>
          <w:tcPr>
            <w:tcW w:w="723" w:type="dxa"/>
            <w:noWrap/>
            <w:vAlign w:val="center"/>
            <w:hideMark/>
          </w:tcPr>
          <w:p w14:paraId="3E5401F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367</w:t>
            </w:r>
          </w:p>
        </w:tc>
      </w:tr>
      <w:tr w:rsidR="006459E5" w:rsidRPr="007128CE" w14:paraId="1147607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2A9C33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Receptor-type tyrosine-protein phosphatase C</w:t>
            </w:r>
          </w:p>
        </w:tc>
        <w:tc>
          <w:tcPr>
            <w:tcW w:w="932" w:type="dxa"/>
            <w:noWrap/>
            <w:vAlign w:val="center"/>
            <w:hideMark/>
          </w:tcPr>
          <w:p w14:paraId="35B29FB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P08575</w:t>
            </w:r>
          </w:p>
        </w:tc>
        <w:tc>
          <w:tcPr>
            <w:tcW w:w="858" w:type="dxa"/>
            <w:noWrap/>
            <w:vAlign w:val="center"/>
            <w:hideMark/>
          </w:tcPr>
          <w:p w14:paraId="20A548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004" w:type="dxa"/>
            <w:noWrap/>
            <w:vAlign w:val="center"/>
            <w:hideMark/>
          </w:tcPr>
          <w:p w14:paraId="7FDC4D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214303</w:t>
            </w:r>
          </w:p>
        </w:tc>
        <w:tc>
          <w:tcPr>
            <w:tcW w:w="723" w:type="dxa"/>
            <w:noWrap/>
            <w:vAlign w:val="center"/>
            <w:hideMark/>
          </w:tcPr>
          <w:p w14:paraId="418B1F9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3760</w:t>
            </w:r>
          </w:p>
        </w:tc>
      </w:tr>
      <w:tr w:rsidR="006459E5" w:rsidRPr="007128CE" w14:paraId="795836F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A4D483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Hepatocyte growth factor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01D857A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P08581</w:t>
            </w:r>
          </w:p>
        </w:tc>
        <w:tc>
          <w:tcPr>
            <w:tcW w:w="858" w:type="dxa"/>
            <w:noWrap/>
            <w:vAlign w:val="center"/>
            <w:hideMark/>
          </w:tcPr>
          <w:p w14:paraId="63A743E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1242</w:t>
            </w:r>
          </w:p>
        </w:tc>
        <w:tc>
          <w:tcPr>
            <w:tcW w:w="1004" w:type="dxa"/>
            <w:noWrap/>
            <w:vAlign w:val="center"/>
            <w:hideMark/>
          </w:tcPr>
          <w:p w14:paraId="22E51BD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380431</w:t>
            </w:r>
          </w:p>
        </w:tc>
        <w:tc>
          <w:tcPr>
            <w:tcW w:w="723" w:type="dxa"/>
            <w:noWrap/>
            <w:vAlign w:val="center"/>
            <w:hideMark/>
          </w:tcPr>
          <w:p w14:paraId="4A6AAC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306</w:t>
            </w:r>
          </w:p>
        </w:tc>
      </w:tr>
      <w:tr w:rsidR="006459E5" w:rsidRPr="007128CE" w14:paraId="3F0D69A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84232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Beta-1 adrenergic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2E9706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P08588</w:t>
            </w:r>
          </w:p>
        </w:tc>
        <w:tc>
          <w:tcPr>
            <w:tcW w:w="858" w:type="dxa"/>
            <w:noWrap/>
            <w:vAlign w:val="center"/>
            <w:hideMark/>
          </w:tcPr>
          <w:p w14:paraId="72CF0B9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730</w:t>
            </w:r>
          </w:p>
        </w:tc>
        <w:tc>
          <w:tcPr>
            <w:tcW w:w="1004" w:type="dxa"/>
            <w:noWrap/>
            <w:vAlign w:val="center"/>
            <w:hideMark/>
          </w:tcPr>
          <w:p w14:paraId="0BFD746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334663</w:t>
            </w:r>
          </w:p>
        </w:tc>
        <w:tc>
          <w:tcPr>
            <w:tcW w:w="723" w:type="dxa"/>
            <w:noWrap/>
            <w:vAlign w:val="center"/>
            <w:hideMark/>
          </w:tcPr>
          <w:p w14:paraId="156782B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458</w:t>
            </w:r>
          </w:p>
        </w:tc>
      </w:tr>
      <w:tr w:rsidR="006459E5" w:rsidRPr="007128CE" w14:paraId="7CBBFB1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09B5C6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kinase HCK</w:t>
            </w:r>
          </w:p>
        </w:tc>
        <w:tc>
          <w:tcPr>
            <w:tcW w:w="932" w:type="dxa"/>
            <w:noWrap/>
            <w:vAlign w:val="center"/>
            <w:hideMark/>
          </w:tcPr>
          <w:p w14:paraId="633587E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P08631</w:t>
            </w:r>
          </w:p>
        </w:tc>
        <w:tc>
          <w:tcPr>
            <w:tcW w:w="858" w:type="dxa"/>
            <w:noWrap/>
            <w:vAlign w:val="center"/>
            <w:hideMark/>
          </w:tcPr>
          <w:p w14:paraId="17AAAB1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1004" w:type="dxa"/>
            <w:noWrap/>
            <w:vAlign w:val="center"/>
            <w:hideMark/>
          </w:tcPr>
          <w:p w14:paraId="09735DD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379042</w:t>
            </w:r>
          </w:p>
        </w:tc>
        <w:tc>
          <w:tcPr>
            <w:tcW w:w="723" w:type="dxa"/>
            <w:noWrap/>
            <w:vAlign w:val="center"/>
            <w:hideMark/>
          </w:tcPr>
          <w:p w14:paraId="29E2CC1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1974</w:t>
            </w:r>
          </w:p>
        </w:tc>
      </w:tr>
      <w:tr w:rsidR="006459E5" w:rsidRPr="007128CE" w14:paraId="701B82D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29CD4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Integrin alpha-5</w:t>
            </w:r>
          </w:p>
        </w:tc>
        <w:tc>
          <w:tcPr>
            <w:tcW w:w="932" w:type="dxa"/>
            <w:noWrap/>
            <w:vAlign w:val="center"/>
            <w:hideMark/>
          </w:tcPr>
          <w:p w14:paraId="6583057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P08648</w:t>
            </w:r>
          </w:p>
        </w:tc>
        <w:tc>
          <w:tcPr>
            <w:tcW w:w="858" w:type="dxa"/>
            <w:noWrap/>
            <w:vAlign w:val="center"/>
            <w:hideMark/>
          </w:tcPr>
          <w:p w14:paraId="6E75ED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1004" w:type="dxa"/>
            <w:noWrap/>
            <w:vAlign w:val="center"/>
            <w:hideMark/>
          </w:tcPr>
          <w:p w14:paraId="3D15680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330028</w:t>
            </w:r>
          </w:p>
        </w:tc>
        <w:tc>
          <w:tcPr>
            <w:tcW w:w="723" w:type="dxa"/>
            <w:noWrap/>
            <w:vAlign w:val="center"/>
            <w:hideMark/>
          </w:tcPr>
          <w:p w14:paraId="79453B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3028</w:t>
            </w:r>
          </w:p>
        </w:tc>
      </w:tr>
      <w:tr w:rsidR="006459E5" w:rsidRPr="007128CE" w14:paraId="11BE397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A77972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Coagulation factor VII</w:t>
            </w:r>
          </w:p>
        </w:tc>
        <w:tc>
          <w:tcPr>
            <w:tcW w:w="932" w:type="dxa"/>
            <w:noWrap/>
            <w:vAlign w:val="center"/>
            <w:hideMark/>
          </w:tcPr>
          <w:p w14:paraId="08EF52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P08709</w:t>
            </w:r>
          </w:p>
        </w:tc>
        <w:tc>
          <w:tcPr>
            <w:tcW w:w="858" w:type="dxa"/>
            <w:noWrap/>
            <w:vAlign w:val="center"/>
            <w:hideMark/>
          </w:tcPr>
          <w:p w14:paraId="604901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417</w:t>
            </w:r>
          </w:p>
        </w:tc>
        <w:tc>
          <w:tcPr>
            <w:tcW w:w="1004" w:type="dxa"/>
            <w:noWrap/>
            <w:vAlign w:val="center"/>
            <w:hideMark/>
          </w:tcPr>
          <w:p w14:paraId="6BDDBCC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723" w:type="dxa"/>
            <w:noWrap/>
            <w:vAlign w:val="center"/>
            <w:hideMark/>
          </w:tcPr>
          <w:p w14:paraId="34A0A3F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F09E6D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9AFF0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Steryl-sulfatase</w:t>
            </w:r>
          </w:p>
        </w:tc>
        <w:tc>
          <w:tcPr>
            <w:tcW w:w="932" w:type="dxa"/>
            <w:noWrap/>
            <w:vAlign w:val="center"/>
            <w:hideMark/>
          </w:tcPr>
          <w:p w14:paraId="7DB8053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P08842</w:t>
            </w:r>
          </w:p>
        </w:tc>
        <w:tc>
          <w:tcPr>
            <w:tcW w:w="858" w:type="dxa"/>
            <w:noWrap/>
            <w:vAlign w:val="center"/>
            <w:hideMark/>
          </w:tcPr>
          <w:p w14:paraId="17ACA19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1004" w:type="dxa"/>
            <w:noWrap/>
            <w:vAlign w:val="center"/>
            <w:hideMark/>
          </w:tcPr>
          <w:p w14:paraId="54BEEC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723" w:type="dxa"/>
            <w:noWrap/>
            <w:vAlign w:val="center"/>
            <w:hideMark/>
          </w:tcPr>
          <w:p w14:paraId="3B9505B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2CA1B1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9EAD03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5-hydroxytryptamine receptor 1A</w:t>
            </w:r>
          </w:p>
        </w:tc>
        <w:tc>
          <w:tcPr>
            <w:tcW w:w="932" w:type="dxa"/>
            <w:noWrap/>
            <w:vAlign w:val="center"/>
            <w:hideMark/>
          </w:tcPr>
          <w:p w14:paraId="60432B6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P08908</w:t>
            </w:r>
          </w:p>
        </w:tc>
        <w:tc>
          <w:tcPr>
            <w:tcW w:w="858" w:type="dxa"/>
            <w:noWrap/>
            <w:vAlign w:val="center"/>
            <w:hideMark/>
          </w:tcPr>
          <w:p w14:paraId="0BE491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2168</w:t>
            </w:r>
          </w:p>
        </w:tc>
        <w:tc>
          <w:tcPr>
            <w:tcW w:w="1004" w:type="dxa"/>
            <w:noWrap/>
            <w:vAlign w:val="center"/>
            <w:hideMark/>
          </w:tcPr>
          <w:p w14:paraId="5ABCB2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189541</w:t>
            </w:r>
          </w:p>
        </w:tc>
        <w:tc>
          <w:tcPr>
            <w:tcW w:w="723" w:type="dxa"/>
            <w:noWrap/>
            <w:vAlign w:val="center"/>
            <w:hideMark/>
          </w:tcPr>
          <w:p w14:paraId="1422B6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87</w:t>
            </w:r>
          </w:p>
        </w:tc>
      </w:tr>
      <w:tr w:rsidR="006459E5" w:rsidRPr="007128CE" w14:paraId="47794CF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E7E7A2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Muscarinic acetylcholine receptor M5</w:t>
            </w:r>
          </w:p>
        </w:tc>
        <w:tc>
          <w:tcPr>
            <w:tcW w:w="932" w:type="dxa"/>
            <w:noWrap/>
            <w:vAlign w:val="center"/>
            <w:hideMark/>
          </w:tcPr>
          <w:p w14:paraId="05201AF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P08912</w:t>
            </w:r>
          </w:p>
        </w:tc>
        <w:tc>
          <w:tcPr>
            <w:tcW w:w="858" w:type="dxa"/>
            <w:noWrap/>
            <w:vAlign w:val="center"/>
            <w:hideMark/>
          </w:tcPr>
          <w:p w14:paraId="3BB7E4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1004" w:type="dxa"/>
            <w:noWrap/>
            <w:vAlign w:val="center"/>
            <w:hideMark/>
          </w:tcPr>
          <w:p w14:paraId="18CCA45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357194</w:t>
            </w:r>
          </w:p>
        </w:tc>
        <w:tc>
          <w:tcPr>
            <w:tcW w:w="723" w:type="dxa"/>
            <w:noWrap/>
            <w:vAlign w:val="center"/>
            <w:hideMark/>
          </w:tcPr>
          <w:p w14:paraId="7DC9F2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2515</w:t>
            </w:r>
          </w:p>
        </w:tc>
      </w:tr>
      <w:tr w:rsidR="006459E5" w:rsidRPr="007128CE" w14:paraId="1808DEE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38A2B5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Alpha-2A adrenergic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36ADAEB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P08913</w:t>
            </w:r>
          </w:p>
        </w:tc>
        <w:tc>
          <w:tcPr>
            <w:tcW w:w="858" w:type="dxa"/>
            <w:noWrap/>
            <w:vAlign w:val="center"/>
            <w:hideMark/>
          </w:tcPr>
          <w:p w14:paraId="4014F4A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379</w:t>
            </w:r>
          </w:p>
        </w:tc>
        <w:tc>
          <w:tcPr>
            <w:tcW w:w="1004" w:type="dxa"/>
            <w:noWrap/>
            <w:vAlign w:val="center"/>
            <w:hideMark/>
          </w:tcPr>
          <w:p w14:paraId="7EFA97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337993</w:t>
            </w:r>
          </w:p>
        </w:tc>
        <w:tc>
          <w:tcPr>
            <w:tcW w:w="723" w:type="dxa"/>
            <w:noWrap/>
            <w:vAlign w:val="center"/>
            <w:hideMark/>
          </w:tcPr>
          <w:p w14:paraId="6E9CFF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892</w:t>
            </w:r>
          </w:p>
        </w:tc>
      </w:tr>
      <w:tr w:rsidR="006459E5" w:rsidRPr="007128CE" w14:paraId="31557F4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75CC63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Proto-oncogene tyrosine-protein kinase ROS</w:t>
            </w:r>
          </w:p>
        </w:tc>
        <w:tc>
          <w:tcPr>
            <w:tcW w:w="932" w:type="dxa"/>
            <w:noWrap/>
            <w:vAlign w:val="center"/>
            <w:hideMark/>
          </w:tcPr>
          <w:p w14:paraId="2D2C4A6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P08922</w:t>
            </w:r>
          </w:p>
        </w:tc>
        <w:tc>
          <w:tcPr>
            <w:tcW w:w="858" w:type="dxa"/>
            <w:noWrap/>
            <w:vAlign w:val="center"/>
            <w:hideMark/>
          </w:tcPr>
          <w:p w14:paraId="172FFE6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1004" w:type="dxa"/>
            <w:noWrap/>
            <w:vAlign w:val="center"/>
            <w:hideMark/>
          </w:tcPr>
          <w:p w14:paraId="273FA8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352750</w:t>
            </w:r>
          </w:p>
        </w:tc>
        <w:tc>
          <w:tcPr>
            <w:tcW w:w="723" w:type="dxa"/>
            <w:noWrap/>
            <w:vAlign w:val="center"/>
            <w:hideMark/>
          </w:tcPr>
          <w:p w14:paraId="5024DD9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3015</w:t>
            </w:r>
          </w:p>
        </w:tc>
      </w:tr>
      <w:tr w:rsidR="006459E5" w:rsidRPr="007128CE" w14:paraId="3AAC779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800EB6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Glutathione S-transferase P</w:t>
            </w:r>
          </w:p>
        </w:tc>
        <w:tc>
          <w:tcPr>
            <w:tcW w:w="932" w:type="dxa"/>
            <w:noWrap/>
            <w:vAlign w:val="center"/>
            <w:hideMark/>
          </w:tcPr>
          <w:p w14:paraId="1653F7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P09211</w:t>
            </w:r>
          </w:p>
        </w:tc>
        <w:tc>
          <w:tcPr>
            <w:tcW w:w="858" w:type="dxa"/>
            <w:noWrap/>
            <w:vAlign w:val="center"/>
            <w:hideMark/>
          </w:tcPr>
          <w:p w14:paraId="2E4914F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44B5992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723" w:type="dxa"/>
            <w:noWrap/>
            <w:vAlign w:val="center"/>
            <w:hideMark/>
          </w:tcPr>
          <w:p w14:paraId="05C03B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6459E5" w:rsidRPr="007128CE" w14:paraId="5DDC736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57572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Matrilysin</w:t>
            </w:r>
          </w:p>
        </w:tc>
        <w:tc>
          <w:tcPr>
            <w:tcW w:w="932" w:type="dxa"/>
            <w:noWrap/>
            <w:vAlign w:val="center"/>
            <w:hideMark/>
          </w:tcPr>
          <w:p w14:paraId="05AB79F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P09237</w:t>
            </w:r>
          </w:p>
        </w:tc>
        <w:tc>
          <w:tcPr>
            <w:tcW w:w="858" w:type="dxa"/>
            <w:noWrap/>
            <w:vAlign w:val="center"/>
            <w:hideMark/>
          </w:tcPr>
          <w:p w14:paraId="1E72548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1004" w:type="dxa"/>
            <w:noWrap/>
            <w:vAlign w:val="center"/>
            <w:hideMark/>
          </w:tcPr>
          <w:p w14:paraId="2322163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5280</w:t>
            </w:r>
          </w:p>
        </w:tc>
        <w:tc>
          <w:tcPr>
            <w:tcW w:w="723" w:type="dxa"/>
            <w:noWrap/>
            <w:vAlign w:val="center"/>
            <w:hideMark/>
          </w:tcPr>
          <w:p w14:paraId="6DBBEF6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</w:t>
            </w:r>
          </w:p>
        </w:tc>
      </w:tr>
      <w:tr w:rsidR="006459E5" w:rsidRPr="007128CE" w14:paraId="323B848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D43EB6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Fructose-1,6-bisphosphatase 1</w:t>
            </w:r>
          </w:p>
        </w:tc>
        <w:tc>
          <w:tcPr>
            <w:tcW w:w="932" w:type="dxa"/>
            <w:noWrap/>
            <w:vAlign w:val="center"/>
            <w:hideMark/>
          </w:tcPr>
          <w:p w14:paraId="61AA454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P09467</w:t>
            </w:r>
          </w:p>
        </w:tc>
        <w:tc>
          <w:tcPr>
            <w:tcW w:w="858" w:type="dxa"/>
            <w:noWrap/>
            <w:vAlign w:val="center"/>
            <w:hideMark/>
          </w:tcPr>
          <w:p w14:paraId="5C3088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1004" w:type="dxa"/>
            <w:noWrap/>
            <w:vAlign w:val="center"/>
            <w:hideMark/>
          </w:tcPr>
          <w:p w14:paraId="4CF6B8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82161</w:t>
            </w:r>
          </w:p>
        </w:tc>
        <w:tc>
          <w:tcPr>
            <w:tcW w:w="723" w:type="dxa"/>
            <w:noWrap/>
            <w:vAlign w:val="center"/>
            <w:hideMark/>
          </w:tcPr>
          <w:p w14:paraId="301F0CD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401</w:t>
            </w:r>
          </w:p>
        </w:tc>
      </w:tr>
      <w:tr w:rsidR="006459E5" w:rsidRPr="007128CE" w14:paraId="7E4A43B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058A17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Platelet-derived growth factor receptor beta</w:t>
            </w:r>
          </w:p>
        </w:tc>
        <w:tc>
          <w:tcPr>
            <w:tcW w:w="932" w:type="dxa"/>
            <w:noWrap/>
            <w:vAlign w:val="center"/>
            <w:hideMark/>
          </w:tcPr>
          <w:p w14:paraId="533610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P09619</w:t>
            </w:r>
          </w:p>
        </w:tc>
        <w:tc>
          <w:tcPr>
            <w:tcW w:w="858" w:type="dxa"/>
            <w:noWrap/>
            <w:vAlign w:val="center"/>
            <w:hideMark/>
          </w:tcPr>
          <w:p w14:paraId="5C2289B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676</w:t>
            </w:r>
          </w:p>
        </w:tc>
        <w:tc>
          <w:tcPr>
            <w:tcW w:w="1004" w:type="dxa"/>
            <w:noWrap/>
            <w:vAlign w:val="center"/>
            <w:hideMark/>
          </w:tcPr>
          <w:p w14:paraId="3409D4D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391301</w:t>
            </w:r>
          </w:p>
        </w:tc>
        <w:tc>
          <w:tcPr>
            <w:tcW w:w="723" w:type="dxa"/>
            <w:noWrap/>
            <w:vAlign w:val="center"/>
            <w:hideMark/>
          </w:tcPr>
          <w:p w14:paraId="7837587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579</w:t>
            </w:r>
          </w:p>
        </w:tc>
      </w:tr>
      <w:tr w:rsidR="006459E5" w:rsidRPr="007128CE" w14:paraId="2578D59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215C0F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Pro-cathepsin H</w:t>
            </w:r>
          </w:p>
        </w:tc>
        <w:tc>
          <w:tcPr>
            <w:tcW w:w="932" w:type="dxa"/>
            <w:noWrap/>
            <w:vAlign w:val="center"/>
            <w:hideMark/>
          </w:tcPr>
          <w:p w14:paraId="1797AD3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P09668</w:t>
            </w:r>
          </w:p>
        </w:tc>
        <w:tc>
          <w:tcPr>
            <w:tcW w:w="858" w:type="dxa"/>
            <w:noWrap/>
            <w:vAlign w:val="center"/>
            <w:hideMark/>
          </w:tcPr>
          <w:p w14:paraId="30DC5A9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108C34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6DBDCD4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13E3FC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7A6CFB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kinase Fgr</w:t>
            </w:r>
          </w:p>
        </w:tc>
        <w:tc>
          <w:tcPr>
            <w:tcW w:w="932" w:type="dxa"/>
            <w:noWrap/>
            <w:vAlign w:val="center"/>
            <w:hideMark/>
          </w:tcPr>
          <w:p w14:paraId="457B22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P09769</w:t>
            </w:r>
          </w:p>
        </w:tc>
        <w:tc>
          <w:tcPr>
            <w:tcW w:w="858" w:type="dxa"/>
            <w:noWrap/>
            <w:vAlign w:val="center"/>
            <w:hideMark/>
          </w:tcPr>
          <w:p w14:paraId="1FD5472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004" w:type="dxa"/>
            <w:noWrap/>
            <w:vAlign w:val="center"/>
            <w:hideMark/>
          </w:tcPr>
          <w:p w14:paraId="541675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412880</w:t>
            </w:r>
          </w:p>
        </w:tc>
        <w:tc>
          <w:tcPr>
            <w:tcW w:w="723" w:type="dxa"/>
            <w:noWrap/>
            <w:vAlign w:val="center"/>
            <w:hideMark/>
          </w:tcPr>
          <w:p w14:paraId="7CABAD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18767</w:t>
            </w:r>
          </w:p>
        </w:tc>
      </w:tr>
      <w:tr w:rsidR="006459E5" w:rsidRPr="007128CE" w14:paraId="63415D2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C21041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Complement C1s subcomponent</w:t>
            </w:r>
          </w:p>
        </w:tc>
        <w:tc>
          <w:tcPr>
            <w:tcW w:w="932" w:type="dxa"/>
            <w:noWrap/>
            <w:vAlign w:val="center"/>
            <w:hideMark/>
          </w:tcPr>
          <w:p w14:paraId="09A5CD0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P09871</w:t>
            </w:r>
          </w:p>
        </w:tc>
        <w:tc>
          <w:tcPr>
            <w:tcW w:w="858" w:type="dxa"/>
            <w:noWrap/>
            <w:vAlign w:val="center"/>
            <w:hideMark/>
          </w:tcPr>
          <w:p w14:paraId="38B8538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004" w:type="dxa"/>
            <w:noWrap/>
            <w:vAlign w:val="center"/>
            <w:hideMark/>
          </w:tcPr>
          <w:p w14:paraId="12681EE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61953</w:t>
            </w:r>
          </w:p>
        </w:tc>
        <w:tc>
          <w:tcPr>
            <w:tcW w:w="723" w:type="dxa"/>
            <w:noWrap/>
            <w:vAlign w:val="center"/>
            <w:hideMark/>
          </w:tcPr>
          <w:p w14:paraId="3F776A9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849</w:t>
            </w:r>
          </w:p>
        </w:tc>
      </w:tr>
      <w:tr w:rsidR="006459E5" w:rsidRPr="007128CE" w14:paraId="10485C6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D9E83E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Poly [ADP-ribose] polymerase 1</w:t>
            </w:r>
          </w:p>
        </w:tc>
        <w:tc>
          <w:tcPr>
            <w:tcW w:w="932" w:type="dxa"/>
            <w:noWrap/>
            <w:vAlign w:val="center"/>
            <w:hideMark/>
          </w:tcPr>
          <w:p w14:paraId="2536B7E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P09874</w:t>
            </w:r>
          </w:p>
        </w:tc>
        <w:tc>
          <w:tcPr>
            <w:tcW w:w="858" w:type="dxa"/>
            <w:noWrap/>
            <w:vAlign w:val="center"/>
            <w:hideMark/>
          </w:tcPr>
          <w:p w14:paraId="3F3A700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1105</w:t>
            </w:r>
          </w:p>
        </w:tc>
        <w:tc>
          <w:tcPr>
            <w:tcW w:w="1004" w:type="dxa"/>
            <w:noWrap/>
            <w:vAlign w:val="center"/>
            <w:hideMark/>
          </w:tcPr>
          <w:p w14:paraId="3FE8F5E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419936</w:t>
            </w:r>
          </w:p>
        </w:tc>
        <w:tc>
          <w:tcPr>
            <w:tcW w:w="723" w:type="dxa"/>
            <w:noWrap/>
            <w:vAlign w:val="center"/>
            <w:hideMark/>
          </w:tcPr>
          <w:p w14:paraId="672EFA6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380</w:t>
            </w:r>
          </w:p>
        </w:tc>
      </w:tr>
      <w:tr w:rsidR="006459E5" w:rsidRPr="007128CE" w14:paraId="5AF2884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30E2E0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Arachidonate 5-lipoxygenase</w:t>
            </w:r>
          </w:p>
        </w:tc>
        <w:tc>
          <w:tcPr>
            <w:tcW w:w="932" w:type="dxa"/>
            <w:noWrap/>
            <w:vAlign w:val="center"/>
            <w:hideMark/>
          </w:tcPr>
          <w:p w14:paraId="1209262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P09917</w:t>
            </w:r>
          </w:p>
        </w:tc>
        <w:tc>
          <w:tcPr>
            <w:tcW w:w="858" w:type="dxa"/>
            <w:noWrap/>
            <w:vAlign w:val="center"/>
            <w:hideMark/>
          </w:tcPr>
          <w:p w14:paraId="040A5F7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846</w:t>
            </w:r>
          </w:p>
        </w:tc>
        <w:tc>
          <w:tcPr>
            <w:tcW w:w="1004" w:type="dxa"/>
            <w:noWrap/>
            <w:vAlign w:val="center"/>
            <w:hideMark/>
          </w:tcPr>
          <w:p w14:paraId="1CFC5CC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90655</w:t>
            </w:r>
          </w:p>
        </w:tc>
        <w:tc>
          <w:tcPr>
            <w:tcW w:w="723" w:type="dxa"/>
            <w:noWrap/>
            <w:vAlign w:val="center"/>
            <w:hideMark/>
          </w:tcPr>
          <w:p w14:paraId="187EFE6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107</w:t>
            </w:r>
          </w:p>
        </w:tc>
      </w:tr>
      <w:tr w:rsidR="006459E5" w:rsidRPr="007128CE" w14:paraId="5EEF413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56354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Furin</w:t>
            </w:r>
          </w:p>
        </w:tc>
        <w:tc>
          <w:tcPr>
            <w:tcW w:w="932" w:type="dxa"/>
            <w:noWrap/>
            <w:vAlign w:val="center"/>
            <w:hideMark/>
          </w:tcPr>
          <w:p w14:paraId="6EB449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P09958</w:t>
            </w:r>
          </w:p>
        </w:tc>
        <w:tc>
          <w:tcPr>
            <w:tcW w:w="858" w:type="dxa"/>
            <w:noWrap/>
            <w:vAlign w:val="center"/>
            <w:hideMark/>
          </w:tcPr>
          <w:p w14:paraId="1582750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004" w:type="dxa"/>
            <w:noWrap/>
            <w:vAlign w:val="center"/>
            <w:hideMark/>
          </w:tcPr>
          <w:p w14:paraId="48D0945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352224</w:t>
            </w:r>
          </w:p>
        </w:tc>
        <w:tc>
          <w:tcPr>
            <w:tcW w:w="723" w:type="dxa"/>
            <w:noWrap/>
            <w:vAlign w:val="center"/>
            <w:hideMark/>
          </w:tcPr>
          <w:p w14:paraId="04D79EA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5591</w:t>
            </w:r>
          </w:p>
        </w:tc>
      </w:tr>
      <w:tr w:rsidR="006459E5" w:rsidRPr="007128CE" w14:paraId="79230FC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BA5CA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Leukotriene A-4 hydrolase</w:t>
            </w:r>
          </w:p>
        </w:tc>
        <w:tc>
          <w:tcPr>
            <w:tcW w:w="932" w:type="dxa"/>
            <w:noWrap/>
            <w:vAlign w:val="center"/>
            <w:hideMark/>
          </w:tcPr>
          <w:p w14:paraId="4249E91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P09960</w:t>
            </w:r>
          </w:p>
        </w:tc>
        <w:tc>
          <w:tcPr>
            <w:tcW w:w="858" w:type="dxa"/>
            <w:noWrap/>
            <w:vAlign w:val="center"/>
            <w:hideMark/>
          </w:tcPr>
          <w:p w14:paraId="2880729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360</w:t>
            </w:r>
          </w:p>
        </w:tc>
        <w:tc>
          <w:tcPr>
            <w:tcW w:w="1004" w:type="dxa"/>
            <w:noWrap/>
            <w:vAlign w:val="center"/>
            <w:hideMark/>
          </w:tcPr>
          <w:p w14:paraId="62B91D7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23" w:type="dxa"/>
            <w:noWrap/>
            <w:vAlign w:val="center"/>
            <w:hideMark/>
          </w:tcPr>
          <w:p w14:paraId="72AD304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7452D4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1203CD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Cytosolic phospholipase A2 beta</w:t>
            </w:r>
          </w:p>
        </w:tc>
        <w:tc>
          <w:tcPr>
            <w:tcW w:w="932" w:type="dxa"/>
            <w:noWrap/>
            <w:vAlign w:val="center"/>
            <w:hideMark/>
          </w:tcPr>
          <w:p w14:paraId="5CCB33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P0C869</w:t>
            </w:r>
          </w:p>
        </w:tc>
        <w:tc>
          <w:tcPr>
            <w:tcW w:w="858" w:type="dxa"/>
            <w:noWrap/>
            <w:vAlign w:val="center"/>
            <w:hideMark/>
          </w:tcPr>
          <w:p w14:paraId="7A89CA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004" w:type="dxa"/>
            <w:noWrap/>
            <w:vAlign w:val="center"/>
            <w:hideMark/>
          </w:tcPr>
          <w:p w14:paraId="132FACC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270509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ABA750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3E68C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Pepsin A-5</w:t>
            </w:r>
          </w:p>
        </w:tc>
        <w:tc>
          <w:tcPr>
            <w:tcW w:w="932" w:type="dxa"/>
            <w:noWrap/>
            <w:vAlign w:val="center"/>
            <w:hideMark/>
          </w:tcPr>
          <w:p w14:paraId="3EB855C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P0DJD9</w:t>
            </w:r>
          </w:p>
        </w:tc>
        <w:tc>
          <w:tcPr>
            <w:tcW w:w="858" w:type="dxa"/>
            <w:noWrap/>
            <w:vAlign w:val="center"/>
            <w:hideMark/>
          </w:tcPr>
          <w:p w14:paraId="40BFA7A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4" w:type="dxa"/>
            <w:noWrap/>
            <w:vAlign w:val="center"/>
            <w:hideMark/>
          </w:tcPr>
          <w:p w14:paraId="138FB53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0B28E3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9592E9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E29061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Granzyme B</w:t>
            </w:r>
          </w:p>
        </w:tc>
        <w:tc>
          <w:tcPr>
            <w:tcW w:w="932" w:type="dxa"/>
            <w:noWrap/>
            <w:vAlign w:val="center"/>
            <w:hideMark/>
          </w:tcPr>
          <w:p w14:paraId="26DB1A5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P10144</w:t>
            </w:r>
          </w:p>
        </w:tc>
        <w:tc>
          <w:tcPr>
            <w:tcW w:w="858" w:type="dxa"/>
            <w:noWrap/>
            <w:vAlign w:val="center"/>
            <w:hideMark/>
          </w:tcPr>
          <w:p w14:paraId="3E8F27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04" w:type="dxa"/>
            <w:noWrap/>
            <w:vAlign w:val="center"/>
            <w:hideMark/>
          </w:tcPr>
          <w:p w14:paraId="14E15D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332985</w:t>
            </w:r>
          </w:p>
        </w:tc>
        <w:tc>
          <w:tcPr>
            <w:tcW w:w="723" w:type="dxa"/>
            <w:noWrap/>
            <w:vAlign w:val="center"/>
            <w:hideMark/>
          </w:tcPr>
          <w:p w14:paraId="24DEFB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17526</w:t>
            </w:r>
          </w:p>
        </w:tc>
      </w:tr>
      <w:tr w:rsidR="006459E5" w:rsidRPr="007128CE" w14:paraId="13CC307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D5C87F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Interleukin-8</w:t>
            </w:r>
          </w:p>
        </w:tc>
        <w:tc>
          <w:tcPr>
            <w:tcW w:w="932" w:type="dxa"/>
            <w:noWrap/>
            <w:vAlign w:val="center"/>
            <w:hideMark/>
          </w:tcPr>
          <w:p w14:paraId="31D891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P10145</w:t>
            </w:r>
          </w:p>
        </w:tc>
        <w:tc>
          <w:tcPr>
            <w:tcW w:w="858" w:type="dxa"/>
            <w:noWrap/>
            <w:vAlign w:val="center"/>
            <w:hideMark/>
          </w:tcPr>
          <w:p w14:paraId="5C55B0D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04" w:type="dxa"/>
            <w:noWrap/>
            <w:vAlign w:val="center"/>
            <w:hideMark/>
          </w:tcPr>
          <w:p w14:paraId="5E6EB67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300795</w:t>
            </w:r>
          </w:p>
        </w:tc>
        <w:tc>
          <w:tcPr>
            <w:tcW w:w="723" w:type="dxa"/>
            <w:noWrap/>
            <w:vAlign w:val="center"/>
            <w:hideMark/>
          </w:tcPr>
          <w:p w14:paraId="585A1B0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17694</w:t>
            </w:r>
          </w:p>
        </w:tc>
      </w:tr>
      <w:tr w:rsidR="006459E5" w:rsidRPr="007128CE" w14:paraId="602E9C9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B6D0DC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Androgen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41B6EB2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P10275</w:t>
            </w:r>
          </w:p>
        </w:tc>
        <w:tc>
          <w:tcPr>
            <w:tcW w:w="858" w:type="dxa"/>
            <w:noWrap/>
            <w:vAlign w:val="center"/>
            <w:hideMark/>
          </w:tcPr>
          <w:p w14:paraId="216913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1025</w:t>
            </w:r>
          </w:p>
        </w:tc>
        <w:tc>
          <w:tcPr>
            <w:tcW w:w="1004" w:type="dxa"/>
            <w:noWrap/>
            <w:vAlign w:val="center"/>
            <w:hideMark/>
          </w:tcPr>
          <w:p w14:paraId="57240CF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448873</w:t>
            </w:r>
          </w:p>
        </w:tc>
        <w:tc>
          <w:tcPr>
            <w:tcW w:w="723" w:type="dxa"/>
            <w:noWrap/>
            <w:vAlign w:val="center"/>
            <w:hideMark/>
          </w:tcPr>
          <w:p w14:paraId="1D12400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438</w:t>
            </w:r>
          </w:p>
        </w:tc>
      </w:tr>
      <w:tr w:rsidR="006459E5" w:rsidRPr="007128CE" w14:paraId="450FAC2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73A1D1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Retinoic acid receptor alpha</w:t>
            </w:r>
          </w:p>
        </w:tc>
        <w:tc>
          <w:tcPr>
            <w:tcW w:w="932" w:type="dxa"/>
            <w:noWrap/>
            <w:vAlign w:val="center"/>
            <w:hideMark/>
          </w:tcPr>
          <w:p w14:paraId="0B7B5C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P10276</w:t>
            </w:r>
          </w:p>
        </w:tc>
        <w:tc>
          <w:tcPr>
            <w:tcW w:w="858" w:type="dxa"/>
            <w:noWrap/>
            <w:vAlign w:val="center"/>
            <w:hideMark/>
          </w:tcPr>
          <w:p w14:paraId="16A766C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004" w:type="dxa"/>
            <w:noWrap/>
            <w:vAlign w:val="center"/>
            <w:hideMark/>
          </w:tcPr>
          <w:p w14:paraId="2F1EB2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366727</w:t>
            </w:r>
          </w:p>
        </w:tc>
        <w:tc>
          <w:tcPr>
            <w:tcW w:w="723" w:type="dxa"/>
            <w:noWrap/>
            <w:vAlign w:val="center"/>
            <w:hideMark/>
          </w:tcPr>
          <w:p w14:paraId="47C0A89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3460</w:t>
            </w:r>
          </w:p>
        </w:tc>
      </w:tr>
      <w:tr w:rsidR="006459E5" w:rsidRPr="007128CE" w14:paraId="044FDB5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54D0A9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Acrosin</w:t>
            </w:r>
          </w:p>
        </w:tc>
        <w:tc>
          <w:tcPr>
            <w:tcW w:w="932" w:type="dxa"/>
            <w:noWrap/>
            <w:vAlign w:val="center"/>
            <w:hideMark/>
          </w:tcPr>
          <w:p w14:paraId="779C57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P10323</w:t>
            </w:r>
          </w:p>
        </w:tc>
        <w:tc>
          <w:tcPr>
            <w:tcW w:w="858" w:type="dxa"/>
            <w:noWrap/>
            <w:vAlign w:val="center"/>
            <w:hideMark/>
          </w:tcPr>
          <w:p w14:paraId="43DBE48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04" w:type="dxa"/>
            <w:noWrap/>
            <w:vAlign w:val="center"/>
            <w:hideMark/>
          </w:tcPr>
          <w:p w14:paraId="65DC06A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44F84A8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DCF8B7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69D3D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Apoptosis regulator Bcl-2</w:t>
            </w:r>
          </w:p>
        </w:tc>
        <w:tc>
          <w:tcPr>
            <w:tcW w:w="932" w:type="dxa"/>
            <w:noWrap/>
            <w:vAlign w:val="center"/>
            <w:hideMark/>
          </w:tcPr>
          <w:p w14:paraId="5948068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P10415</w:t>
            </w:r>
          </w:p>
        </w:tc>
        <w:tc>
          <w:tcPr>
            <w:tcW w:w="858" w:type="dxa"/>
            <w:noWrap/>
            <w:vAlign w:val="center"/>
            <w:hideMark/>
          </w:tcPr>
          <w:p w14:paraId="3B30536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257</w:t>
            </w:r>
          </w:p>
        </w:tc>
        <w:tc>
          <w:tcPr>
            <w:tcW w:w="1004" w:type="dxa"/>
            <w:noWrap/>
            <w:vAlign w:val="center"/>
            <w:hideMark/>
          </w:tcPr>
          <w:p w14:paraId="47FC33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456298</w:t>
            </w:r>
          </w:p>
        </w:tc>
        <w:tc>
          <w:tcPr>
            <w:tcW w:w="723" w:type="dxa"/>
            <w:noWrap/>
            <w:vAlign w:val="center"/>
            <w:hideMark/>
          </w:tcPr>
          <w:p w14:paraId="314D4EA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1775</w:t>
            </w:r>
          </w:p>
        </w:tc>
      </w:tr>
      <w:tr w:rsidR="006459E5" w:rsidRPr="007128CE" w14:paraId="70CE2A1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E26983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Lysosomal protective protein</w:t>
            </w:r>
          </w:p>
        </w:tc>
        <w:tc>
          <w:tcPr>
            <w:tcW w:w="932" w:type="dxa"/>
            <w:noWrap/>
            <w:vAlign w:val="center"/>
            <w:hideMark/>
          </w:tcPr>
          <w:p w14:paraId="49AB62F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P10619</w:t>
            </w:r>
          </w:p>
        </w:tc>
        <w:tc>
          <w:tcPr>
            <w:tcW w:w="858" w:type="dxa"/>
            <w:noWrap/>
            <w:vAlign w:val="center"/>
            <w:hideMark/>
          </w:tcPr>
          <w:p w14:paraId="4F0022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004" w:type="dxa"/>
            <w:noWrap/>
            <w:vAlign w:val="center"/>
            <w:hideMark/>
          </w:tcPr>
          <w:p w14:paraId="532821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723" w:type="dxa"/>
            <w:noWrap/>
            <w:vAlign w:val="center"/>
            <w:hideMark/>
          </w:tcPr>
          <w:p w14:paraId="459143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17C3E3E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031C2D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Microtubule-associated protein tau</w:t>
            </w:r>
          </w:p>
        </w:tc>
        <w:tc>
          <w:tcPr>
            <w:tcW w:w="932" w:type="dxa"/>
            <w:noWrap/>
            <w:vAlign w:val="center"/>
            <w:hideMark/>
          </w:tcPr>
          <w:p w14:paraId="000DAB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P10636</w:t>
            </w:r>
          </w:p>
        </w:tc>
        <w:tc>
          <w:tcPr>
            <w:tcW w:w="858" w:type="dxa"/>
            <w:noWrap/>
            <w:vAlign w:val="center"/>
            <w:hideMark/>
          </w:tcPr>
          <w:p w14:paraId="2768A5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748F24E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435949</w:t>
            </w:r>
          </w:p>
        </w:tc>
        <w:tc>
          <w:tcPr>
            <w:tcW w:w="723" w:type="dxa"/>
            <w:noWrap/>
            <w:vAlign w:val="center"/>
            <w:hideMark/>
          </w:tcPr>
          <w:p w14:paraId="32879DF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17438</w:t>
            </w:r>
          </w:p>
        </w:tc>
      </w:tr>
      <w:tr w:rsidR="006459E5" w:rsidRPr="007128CE" w14:paraId="7C3A26F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109C5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Mast/stem cell growth factor receptor Kit</w:t>
            </w:r>
          </w:p>
        </w:tc>
        <w:tc>
          <w:tcPr>
            <w:tcW w:w="932" w:type="dxa"/>
            <w:noWrap/>
            <w:vAlign w:val="center"/>
            <w:hideMark/>
          </w:tcPr>
          <w:p w14:paraId="7EE57B7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P10721</w:t>
            </w:r>
          </w:p>
        </w:tc>
        <w:tc>
          <w:tcPr>
            <w:tcW w:w="858" w:type="dxa"/>
            <w:noWrap/>
            <w:vAlign w:val="center"/>
            <w:hideMark/>
          </w:tcPr>
          <w:p w14:paraId="44BD852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632</w:t>
            </w:r>
          </w:p>
        </w:tc>
        <w:tc>
          <w:tcPr>
            <w:tcW w:w="1004" w:type="dxa"/>
            <w:noWrap/>
            <w:vAlign w:val="center"/>
            <w:hideMark/>
          </w:tcPr>
          <w:p w14:paraId="35AA009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372968</w:t>
            </w:r>
          </w:p>
        </w:tc>
        <w:tc>
          <w:tcPr>
            <w:tcW w:w="723" w:type="dxa"/>
            <w:noWrap/>
            <w:vAlign w:val="center"/>
            <w:hideMark/>
          </w:tcPr>
          <w:p w14:paraId="55E6398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590</w:t>
            </w:r>
          </w:p>
        </w:tc>
      </w:tr>
      <w:tr w:rsidR="006459E5" w:rsidRPr="007128CE" w14:paraId="5E959F2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DF4D42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Retinoic acid receptor beta</w:t>
            </w:r>
          </w:p>
        </w:tc>
        <w:tc>
          <w:tcPr>
            <w:tcW w:w="932" w:type="dxa"/>
            <w:noWrap/>
            <w:vAlign w:val="center"/>
            <w:hideMark/>
          </w:tcPr>
          <w:p w14:paraId="147BA58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P10826</w:t>
            </w:r>
          </w:p>
        </w:tc>
        <w:tc>
          <w:tcPr>
            <w:tcW w:w="858" w:type="dxa"/>
            <w:noWrap/>
            <w:vAlign w:val="center"/>
            <w:hideMark/>
          </w:tcPr>
          <w:p w14:paraId="6689D8D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1004" w:type="dxa"/>
            <w:noWrap/>
            <w:vAlign w:val="center"/>
            <w:hideMark/>
          </w:tcPr>
          <w:p w14:paraId="5150EE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358105</w:t>
            </w:r>
          </w:p>
        </w:tc>
        <w:tc>
          <w:tcPr>
            <w:tcW w:w="723" w:type="dxa"/>
            <w:noWrap/>
            <w:vAlign w:val="center"/>
            <w:hideMark/>
          </w:tcPr>
          <w:p w14:paraId="28DA6D0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2281</w:t>
            </w:r>
          </w:p>
        </w:tc>
      </w:tr>
      <w:tr w:rsidR="006459E5" w:rsidRPr="007128CE" w14:paraId="00345A4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D076D7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Thyroid hormone receptor alpha</w:t>
            </w:r>
          </w:p>
        </w:tc>
        <w:tc>
          <w:tcPr>
            <w:tcW w:w="932" w:type="dxa"/>
            <w:noWrap/>
            <w:vAlign w:val="center"/>
            <w:hideMark/>
          </w:tcPr>
          <w:p w14:paraId="10FE4C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P10827</w:t>
            </w:r>
          </w:p>
        </w:tc>
        <w:tc>
          <w:tcPr>
            <w:tcW w:w="858" w:type="dxa"/>
            <w:noWrap/>
            <w:vAlign w:val="center"/>
            <w:hideMark/>
          </w:tcPr>
          <w:p w14:paraId="06C81E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1004" w:type="dxa"/>
            <w:noWrap/>
            <w:vAlign w:val="center"/>
            <w:hideMark/>
          </w:tcPr>
          <w:p w14:paraId="4646702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362829</w:t>
            </w:r>
          </w:p>
        </w:tc>
        <w:tc>
          <w:tcPr>
            <w:tcW w:w="723" w:type="dxa"/>
            <w:noWrap/>
            <w:vAlign w:val="center"/>
            <w:hideMark/>
          </w:tcPr>
          <w:p w14:paraId="1749AB1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2226</w:t>
            </w:r>
          </w:p>
        </w:tc>
      </w:tr>
      <w:tr w:rsidR="006459E5" w:rsidRPr="007128CE" w14:paraId="186FE4B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37945D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Thyroid hormone receptor beta</w:t>
            </w:r>
          </w:p>
        </w:tc>
        <w:tc>
          <w:tcPr>
            <w:tcW w:w="932" w:type="dxa"/>
            <w:noWrap/>
            <w:vAlign w:val="center"/>
            <w:hideMark/>
          </w:tcPr>
          <w:p w14:paraId="0E792B5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P10828</w:t>
            </w:r>
          </w:p>
        </w:tc>
        <w:tc>
          <w:tcPr>
            <w:tcW w:w="858" w:type="dxa"/>
            <w:noWrap/>
            <w:vAlign w:val="center"/>
            <w:hideMark/>
          </w:tcPr>
          <w:p w14:paraId="59806F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261</w:t>
            </w:r>
          </w:p>
        </w:tc>
        <w:tc>
          <w:tcPr>
            <w:tcW w:w="1004" w:type="dxa"/>
            <w:noWrap/>
            <w:vAlign w:val="center"/>
            <w:hideMark/>
          </w:tcPr>
          <w:p w14:paraId="2F44C1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269603</w:t>
            </w:r>
          </w:p>
        </w:tc>
        <w:tc>
          <w:tcPr>
            <w:tcW w:w="723" w:type="dxa"/>
            <w:noWrap/>
            <w:vAlign w:val="center"/>
            <w:hideMark/>
          </w:tcPr>
          <w:p w14:paraId="7BC6E5E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1033</w:t>
            </w:r>
          </w:p>
        </w:tc>
      </w:tr>
      <w:tr w:rsidR="006459E5" w:rsidRPr="007128CE" w14:paraId="23A0D86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7A6AAC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Phenylethanolamine N-methyltransferase</w:t>
            </w:r>
          </w:p>
        </w:tc>
        <w:tc>
          <w:tcPr>
            <w:tcW w:w="932" w:type="dxa"/>
            <w:noWrap/>
            <w:vAlign w:val="center"/>
            <w:hideMark/>
          </w:tcPr>
          <w:p w14:paraId="6FF2941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P11086</w:t>
            </w:r>
          </w:p>
        </w:tc>
        <w:tc>
          <w:tcPr>
            <w:tcW w:w="858" w:type="dxa"/>
            <w:noWrap/>
            <w:vAlign w:val="center"/>
            <w:hideMark/>
          </w:tcPr>
          <w:p w14:paraId="48293E7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004" w:type="dxa"/>
            <w:noWrap/>
            <w:vAlign w:val="center"/>
            <w:hideMark/>
          </w:tcPr>
          <w:p w14:paraId="714DD63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521FA8F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62738E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C9BB43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Glycogen phosphorylase, muscle form</w:t>
            </w:r>
          </w:p>
        </w:tc>
        <w:tc>
          <w:tcPr>
            <w:tcW w:w="932" w:type="dxa"/>
            <w:noWrap/>
            <w:vAlign w:val="center"/>
            <w:hideMark/>
          </w:tcPr>
          <w:p w14:paraId="2C5ECF3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P11217</w:t>
            </w:r>
          </w:p>
        </w:tc>
        <w:tc>
          <w:tcPr>
            <w:tcW w:w="858" w:type="dxa"/>
            <w:noWrap/>
            <w:vAlign w:val="center"/>
            <w:hideMark/>
          </w:tcPr>
          <w:p w14:paraId="4C416F3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004" w:type="dxa"/>
            <w:noWrap/>
            <w:vAlign w:val="center"/>
            <w:hideMark/>
          </w:tcPr>
          <w:p w14:paraId="0553735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6D7C571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D78BA1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9BE94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Muscarinic acetylcholine receptor M1</w:t>
            </w:r>
          </w:p>
        </w:tc>
        <w:tc>
          <w:tcPr>
            <w:tcW w:w="932" w:type="dxa"/>
            <w:noWrap/>
            <w:vAlign w:val="center"/>
            <w:hideMark/>
          </w:tcPr>
          <w:p w14:paraId="5F44FE1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P11229</w:t>
            </w:r>
          </w:p>
        </w:tc>
        <w:tc>
          <w:tcPr>
            <w:tcW w:w="858" w:type="dxa"/>
            <w:noWrap/>
            <w:vAlign w:val="center"/>
            <w:hideMark/>
          </w:tcPr>
          <w:p w14:paraId="74D4A53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780</w:t>
            </w:r>
          </w:p>
        </w:tc>
        <w:tc>
          <w:tcPr>
            <w:tcW w:w="1004" w:type="dxa"/>
            <w:noWrap/>
            <w:vAlign w:val="center"/>
            <w:hideMark/>
          </w:tcPr>
          <w:p w14:paraId="1CD378F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355448</w:t>
            </w:r>
          </w:p>
        </w:tc>
        <w:tc>
          <w:tcPr>
            <w:tcW w:w="723" w:type="dxa"/>
            <w:noWrap/>
            <w:vAlign w:val="center"/>
            <w:hideMark/>
          </w:tcPr>
          <w:p w14:paraId="77D5505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456</w:t>
            </w:r>
          </w:p>
        </w:tc>
      </w:tr>
      <w:tr w:rsidR="006459E5" w:rsidRPr="007128CE" w14:paraId="253ECDA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B87776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Acetylcholine receptor subunit beta</w:t>
            </w:r>
          </w:p>
        </w:tc>
        <w:tc>
          <w:tcPr>
            <w:tcW w:w="932" w:type="dxa"/>
            <w:noWrap/>
            <w:vAlign w:val="center"/>
            <w:hideMark/>
          </w:tcPr>
          <w:p w14:paraId="06FC274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P11230</w:t>
            </w:r>
          </w:p>
        </w:tc>
        <w:tc>
          <w:tcPr>
            <w:tcW w:w="858" w:type="dxa"/>
            <w:noWrap/>
            <w:vAlign w:val="center"/>
            <w:hideMark/>
          </w:tcPr>
          <w:p w14:paraId="127B6A2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23A3CC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723" w:type="dxa"/>
            <w:noWrap/>
            <w:vAlign w:val="center"/>
            <w:hideMark/>
          </w:tcPr>
          <w:p w14:paraId="5DE4954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</w:p>
        </w:tc>
      </w:tr>
      <w:tr w:rsidR="006459E5" w:rsidRPr="007128CE" w14:paraId="1905B74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56487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Breakpoint cluster region protein</w:t>
            </w:r>
          </w:p>
        </w:tc>
        <w:tc>
          <w:tcPr>
            <w:tcW w:w="932" w:type="dxa"/>
            <w:noWrap/>
            <w:vAlign w:val="center"/>
            <w:hideMark/>
          </w:tcPr>
          <w:p w14:paraId="2CA413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P11274</w:t>
            </w:r>
          </w:p>
        </w:tc>
        <w:tc>
          <w:tcPr>
            <w:tcW w:w="858" w:type="dxa"/>
            <w:noWrap/>
            <w:vAlign w:val="center"/>
            <w:hideMark/>
          </w:tcPr>
          <w:p w14:paraId="2D7A1F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1004" w:type="dxa"/>
            <w:noWrap/>
            <w:vAlign w:val="center"/>
            <w:hideMark/>
          </w:tcPr>
          <w:p w14:paraId="410DA6D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510252</w:t>
            </w:r>
          </w:p>
        </w:tc>
        <w:tc>
          <w:tcPr>
            <w:tcW w:w="723" w:type="dxa"/>
            <w:noWrap/>
            <w:vAlign w:val="center"/>
            <w:hideMark/>
          </w:tcPr>
          <w:p w14:paraId="43C5DEE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3271</w:t>
            </w:r>
          </w:p>
        </w:tc>
      </w:tr>
      <w:tr w:rsidR="006459E5" w:rsidRPr="007128CE" w14:paraId="74608CB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B55442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pim-1</w:t>
            </w:r>
          </w:p>
        </w:tc>
        <w:tc>
          <w:tcPr>
            <w:tcW w:w="932" w:type="dxa"/>
            <w:noWrap/>
            <w:vAlign w:val="center"/>
            <w:hideMark/>
          </w:tcPr>
          <w:p w14:paraId="6124AE2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P11309</w:t>
            </w:r>
          </w:p>
        </w:tc>
        <w:tc>
          <w:tcPr>
            <w:tcW w:w="858" w:type="dxa"/>
            <w:noWrap/>
            <w:vAlign w:val="center"/>
            <w:hideMark/>
          </w:tcPr>
          <w:p w14:paraId="573A4FD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704</w:t>
            </w:r>
          </w:p>
        </w:tc>
        <w:tc>
          <w:tcPr>
            <w:tcW w:w="1004" w:type="dxa"/>
            <w:noWrap/>
            <w:vAlign w:val="center"/>
            <w:hideMark/>
          </w:tcPr>
          <w:p w14:paraId="7316732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380755</w:t>
            </w:r>
          </w:p>
        </w:tc>
        <w:tc>
          <w:tcPr>
            <w:tcW w:w="723" w:type="dxa"/>
            <w:noWrap/>
            <w:vAlign w:val="center"/>
            <w:hideMark/>
          </w:tcPr>
          <w:p w14:paraId="3F4C7CE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541</w:t>
            </w:r>
          </w:p>
        </w:tc>
      </w:tr>
      <w:tr w:rsidR="006459E5" w:rsidRPr="007128CE" w14:paraId="3F13477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7046BA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Fibroblast growth factor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3FA1DD3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P11362</w:t>
            </w:r>
          </w:p>
        </w:tc>
        <w:tc>
          <w:tcPr>
            <w:tcW w:w="858" w:type="dxa"/>
            <w:noWrap/>
            <w:vAlign w:val="center"/>
            <w:hideMark/>
          </w:tcPr>
          <w:p w14:paraId="3FB0B6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594</w:t>
            </w:r>
          </w:p>
        </w:tc>
        <w:tc>
          <w:tcPr>
            <w:tcW w:w="1004" w:type="dxa"/>
            <w:noWrap/>
            <w:vAlign w:val="center"/>
            <w:hideMark/>
          </w:tcPr>
          <w:p w14:paraId="7954B62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372561</w:t>
            </w:r>
          </w:p>
        </w:tc>
        <w:tc>
          <w:tcPr>
            <w:tcW w:w="723" w:type="dxa"/>
            <w:noWrap/>
            <w:vAlign w:val="center"/>
            <w:hideMark/>
          </w:tcPr>
          <w:p w14:paraId="41DC64C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627</w:t>
            </w:r>
          </w:p>
        </w:tc>
      </w:tr>
      <w:tr w:rsidR="006459E5" w:rsidRPr="007128CE" w14:paraId="239E3E9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1A96EE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DNA topoisomerase 1</w:t>
            </w:r>
          </w:p>
        </w:tc>
        <w:tc>
          <w:tcPr>
            <w:tcW w:w="932" w:type="dxa"/>
            <w:noWrap/>
            <w:vAlign w:val="center"/>
            <w:hideMark/>
          </w:tcPr>
          <w:p w14:paraId="3C10897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P11387</w:t>
            </w:r>
          </w:p>
        </w:tc>
        <w:tc>
          <w:tcPr>
            <w:tcW w:w="858" w:type="dxa"/>
            <w:noWrap/>
            <w:vAlign w:val="center"/>
            <w:hideMark/>
          </w:tcPr>
          <w:p w14:paraId="61770D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1004" w:type="dxa"/>
            <w:noWrap/>
            <w:vAlign w:val="center"/>
            <w:hideMark/>
          </w:tcPr>
          <w:p w14:paraId="2F45FF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444274</w:t>
            </w:r>
          </w:p>
        </w:tc>
        <w:tc>
          <w:tcPr>
            <w:tcW w:w="723" w:type="dxa"/>
            <w:noWrap/>
            <w:vAlign w:val="center"/>
            <w:hideMark/>
          </w:tcPr>
          <w:p w14:paraId="2B70DB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2904</w:t>
            </w:r>
          </w:p>
        </w:tc>
      </w:tr>
      <w:tr w:rsidR="006459E5" w:rsidRPr="007128CE" w14:paraId="18F619A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8D4BC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Vitamin D3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6463195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P11473</w:t>
            </w:r>
          </w:p>
        </w:tc>
        <w:tc>
          <w:tcPr>
            <w:tcW w:w="858" w:type="dxa"/>
            <w:noWrap/>
            <w:vAlign w:val="center"/>
            <w:hideMark/>
          </w:tcPr>
          <w:p w14:paraId="48CFF9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004" w:type="dxa"/>
            <w:noWrap/>
            <w:vAlign w:val="center"/>
            <w:hideMark/>
          </w:tcPr>
          <w:p w14:paraId="6DB19C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426689</w:t>
            </w:r>
          </w:p>
        </w:tc>
        <w:tc>
          <w:tcPr>
            <w:tcW w:w="723" w:type="dxa"/>
            <w:noWrap/>
            <w:vAlign w:val="center"/>
            <w:hideMark/>
          </w:tcPr>
          <w:p w14:paraId="51D2A44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4183</w:t>
            </w:r>
          </w:p>
        </w:tc>
      </w:tr>
      <w:tr w:rsidR="006459E5" w:rsidRPr="007128CE" w14:paraId="44E4815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443FDC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Steroid hormone receptor ERR1</w:t>
            </w:r>
          </w:p>
        </w:tc>
        <w:tc>
          <w:tcPr>
            <w:tcW w:w="932" w:type="dxa"/>
            <w:noWrap/>
            <w:vAlign w:val="center"/>
            <w:hideMark/>
          </w:tcPr>
          <w:p w14:paraId="2F6BA5C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P11474</w:t>
            </w:r>
          </w:p>
        </w:tc>
        <w:tc>
          <w:tcPr>
            <w:tcW w:w="858" w:type="dxa"/>
            <w:noWrap/>
            <w:vAlign w:val="center"/>
            <w:hideMark/>
          </w:tcPr>
          <w:p w14:paraId="4FC32E5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004" w:type="dxa"/>
            <w:noWrap/>
            <w:vAlign w:val="center"/>
            <w:hideMark/>
          </w:tcPr>
          <w:p w14:paraId="0DD4924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376790</w:t>
            </w:r>
          </w:p>
        </w:tc>
        <w:tc>
          <w:tcPr>
            <w:tcW w:w="723" w:type="dxa"/>
            <w:noWrap/>
            <w:vAlign w:val="center"/>
            <w:hideMark/>
          </w:tcPr>
          <w:p w14:paraId="2EFD42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4595</w:t>
            </w:r>
          </w:p>
        </w:tc>
      </w:tr>
      <w:tr w:rsidR="006459E5" w:rsidRPr="007128CE" w14:paraId="4709EB2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D4402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Aromatase</w:t>
            </w:r>
          </w:p>
        </w:tc>
        <w:tc>
          <w:tcPr>
            <w:tcW w:w="932" w:type="dxa"/>
            <w:noWrap/>
            <w:vAlign w:val="center"/>
            <w:hideMark/>
          </w:tcPr>
          <w:p w14:paraId="0528DA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P11511</w:t>
            </w:r>
          </w:p>
        </w:tc>
        <w:tc>
          <w:tcPr>
            <w:tcW w:w="858" w:type="dxa"/>
            <w:noWrap/>
            <w:vAlign w:val="center"/>
            <w:hideMark/>
          </w:tcPr>
          <w:p w14:paraId="0B60DC2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712</w:t>
            </w:r>
          </w:p>
        </w:tc>
        <w:tc>
          <w:tcPr>
            <w:tcW w:w="1004" w:type="dxa"/>
            <w:noWrap/>
            <w:vAlign w:val="center"/>
            <w:hideMark/>
          </w:tcPr>
          <w:p w14:paraId="1DE985E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5549</w:t>
            </w:r>
          </w:p>
        </w:tc>
        <w:tc>
          <w:tcPr>
            <w:tcW w:w="723" w:type="dxa"/>
            <w:noWrap/>
            <w:vAlign w:val="center"/>
            <w:hideMark/>
          </w:tcPr>
          <w:p w14:paraId="22C3A7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</w:t>
            </w:r>
          </w:p>
        </w:tc>
      </w:tr>
      <w:tr w:rsidR="006459E5" w:rsidRPr="007128CE" w14:paraId="24286B6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28ECBB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Cholesteryl ester transfer protein</w:t>
            </w:r>
          </w:p>
        </w:tc>
        <w:tc>
          <w:tcPr>
            <w:tcW w:w="932" w:type="dxa"/>
            <w:noWrap/>
            <w:vAlign w:val="center"/>
            <w:hideMark/>
          </w:tcPr>
          <w:p w14:paraId="1B2963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P11597</w:t>
            </w:r>
          </w:p>
        </w:tc>
        <w:tc>
          <w:tcPr>
            <w:tcW w:w="858" w:type="dxa"/>
            <w:noWrap/>
            <w:vAlign w:val="center"/>
            <w:hideMark/>
          </w:tcPr>
          <w:p w14:paraId="1DC8C49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404</w:t>
            </w:r>
          </w:p>
        </w:tc>
        <w:tc>
          <w:tcPr>
            <w:tcW w:w="1004" w:type="dxa"/>
            <w:noWrap/>
            <w:vAlign w:val="center"/>
            <w:hideMark/>
          </w:tcPr>
          <w:p w14:paraId="3A2A551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050ECF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E293C2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DAD029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Cyclin-dependent kinase 4</w:t>
            </w:r>
          </w:p>
        </w:tc>
        <w:tc>
          <w:tcPr>
            <w:tcW w:w="932" w:type="dxa"/>
            <w:noWrap/>
            <w:vAlign w:val="center"/>
            <w:hideMark/>
          </w:tcPr>
          <w:p w14:paraId="31485EB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P11802</w:t>
            </w:r>
          </w:p>
        </w:tc>
        <w:tc>
          <w:tcPr>
            <w:tcW w:w="858" w:type="dxa"/>
            <w:noWrap/>
            <w:vAlign w:val="center"/>
            <w:hideMark/>
          </w:tcPr>
          <w:p w14:paraId="4065D3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644</w:t>
            </w:r>
          </w:p>
        </w:tc>
        <w:tc>
          <w:tcPr>
            <w:tcW w:w="1004" w:type="dxa"/>
            <w:noWrap/>
            <w:vAlign w:val="center"/>
            <w:hideMark/>
          </w:tcPr>
          <w:p w14:paraId="1D76FEE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416898</w:t>
            </w:r>
          </w:p>
        </w:tc>
        <w:tc>
          <w:tcPr>
            <w:tcW w:w="723" w:type="dxa"/>
            <w:noWrap/>
            <w:vAlign w:val="center"/>
            <w:hideMark/>
          </w:tcPr>
          <w:p w14:paraId="791D8FF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647</w:t>
            </w:r>
          </w:p>
        </w:tc>
      </w:tr>
      <w:tr w:rsidR="006459E5" w:rsidRPr="007128CE" w14:paraId="128CFE9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EF6091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Inosine-5'-monophosphate dehydrogenase 2</w:t>
            </w:r>
          </w:p>
        </w:tc>
        <w:tc>
          <w:tcPr>
            <w:tcW w:w="932" w:type="dxa"/>
            <w:noWrap/>
            <w:vAlign w:val="center"/>
            <w:hideMark/>
          </w:tcPr>
          <w:p w14:paraId="0FC6F47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P12268</w:t>
            </w:r>
          </w:p>
        </w:tc>
        <w:tc>
          <w:tcPr>
            <w:tcW w:w="858" w:type="dxa"/>
            <w:noWrap/>
            <w:vAlign w:val="center"/>
            <w:hideMark/>
          </w:tcPr>
          <w:p w14:paraId="5E9C8B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417</w:t>
            </w:r>
          </w:p>
        </w:tc>
        <w:tc>
          <w:tcPr>
            <w:tcW w:w="1004" w:type="dxa"/>
            <w:noWrap/>
            <w:vAlign w:val="center"/>
            <w:hideMark/>
          </w:tcPr>
          <w:p w14:paraId="369C23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348466</w:t>
            </w:r>
          </w:p>
        </w:tc>
        <w:tc>
          <w:tcPr>
            <w:tcW w:w="723" w:type="dxa"/>
            <w:noWrap/>
            <w:vAlign w:val="center"/>
            <w:hideMark/>
          </w:tcPr>
          <w:p w14:paraId="1F18B96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836</w:t>
            </w:r>
          </w:p>
        </w:tc>
      </w:tr>
      <w:tr w:rsidR="006459E5" w:rsidRPr="007128CE" w14:paraId="6067D55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60F58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Bone morphogenetic protein 4</w:t>
            </w:r>
          </w:p>
        </w:tc>
        <w:tc>
          <w:tcPr>
            <w:tcW w:w="932" w:type="dxa"/>
            <w:noWrap/>
            <w:vAlign w:val="center"/>
            <w:hideMark/>
          </w:tcPr>
          <w:p w14:paraId="55B0930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P12644</w:t>
            </w:r>
          </w:p>
        </w:tc>
        <w:tc>
          <w:tcPr>
            <w:tcW w:w="858" w:type="dxa"/>
            <w:noWrap/>
            <w:vAlign w:val="center"/>
            <w:hideMark/>
          </w:tcPr>
          <w:p w14:paraId="720469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2E4B63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336444</w:t>
            </w:r>
          </w:p>
        </w:tc>
        <w:tc>
          <w:tcPr>
            <w:tcW w:w="723" w:type="dxa"/>
            <w:noWrap/>
            <w:vAlign w:val="center"/>
            <w:hideMark/>
          </w:tcPr>
          <w:p w14:paraId="1D40F79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25880</w:t>
            </w:r>
          </w:p>
        </w:tc>
      </w:tr>
      <w:tr w:rsidR="006459E5" w:rsidRPr="007128CE" w14:paraId="3CBD6FC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A714BB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Angiotensin-converting enzyme</w:t>
            </w:r>
          </w:p>
        </w:tc>
        <w:tc>
          <w:tcPr>
            <w:tcW w:w="932" w:type="dxa"/>
            <w:noWrap/>
            <w:vAlign w:val="center"/>
            <w:hideMark/>
          </w:tcPr>
          <w:p w14:paraId="377394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P12821</w:t>
            </w:r>
          </w:p>
        </w:tc>
        <w:tc>
          <w:tcPr>
            <w:tcW w:w="858" w:type="dxa"/>
            <w:noWrap/>
            <w:vAlign w:val="center"/>
            <w:hideMark/>
          </w:tcPr>
          <w:p w14:paraId="6819F8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1004" w:type="dxa"/>
            <w:noWrap/>
            <w:vAlign w:val="center"/>
            <w:hideMark/>
          </w:tcPr>
          <w:p w14:paraId="47528A5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3" w:type="dxa"/>
            <w:noWrap/>
            <w:vAlign w:val="center"/>
            <w:hideMark/>
          </w:tcPr>
          <w:p w14:paraId="4492546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F22C2B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A75F6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Proto-oncogene tyrosine-protein kinase Src</w:t>
            </w:r>
          </w:p>
        </w:tc>
        <w:tc>
          <w:tcPr>
            <w:tcW w:w="932" w:type="dxa"/>
            <w:noWrap/>
            <w:vAlign w:val="center"/>
            <w:hideMark/>
          </w:tcPr>
          <w:p w14:paraId="2A709C8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P12931</w:t>
            </w:r>
          </w:p>
        </w:tc>
        <w:tc>
          <w:tcPr>
            <w:tcW w:w="858" w:type="dxa"/>
            <w:noWrap/>
            <w:vAlign w:val="center"/>
            <w:hideMark/>
          </w:tcPr>
          <w:p w14:paraId="3D3255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1467</w:t>
            </w:r>
          </w:p>
        </w:tc>
        <w:tc>
          <w:tcPr>
            <w:tcW w:w="1004" w:type="dxa"/>
            <w:noWrap/>
            <w:vAlign w:val="center"/>
            <w:hideMark/>
          </w:tcPr>
          <w:p w14:paraId="4F0E2EE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495528</w:t>
            </w:r>
          </w:p>
        </w:tc>
        <w:tc>
          <w:tcPr>
            <w:tcW w:w="723" w:type="dxa"/>
            <w:noWrap/>
            <w:vAlign w:val="center"/>
            <w:hideMark/>
          </w:tcPr>
          <w:p w14:paraId="6E2B532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338</w:t>
            </w:r>
          </w:p>
        </w:tc>
      </w:tr>
      <w:tr w:rsidR="006459E5" w:rsidRPr="007128CE" w14:paraId="1F1A810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394802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Bone morphogenetic protein 1</w:t>
            </w:r>
          </w:p>
        </w:tc>
        <w:tc>
          <w:tcPr>
            <w:tcW w:w="932" w:type="dxa"/>
            <w:noWrap/>
            <w:vAlign w:val="center"/>
            <w:hideMark/>
          </w:tcPr>
          <w:p w14:paraId="33064A2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P13497</w:t>
            </w:r>
          </w:p>
        </w:tc>
        <w:tc>
          <w:tcPr>
            <w:tcW w:w="858" w:type="dxa"/>
            <w:noWrap/>
            <w:vAlign w:val="center"/>
            <w:hideMark/>
          </w:tcPr>
          <w:p w14:paraId="135804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297</w:t>
            </w:r>
          </w:p>
        </w:tc>
        <w:tc>
          <w:tcPr>
            <w:tcW w:w="1004" w:type="dxa"/>
            <w:noWrap/>
            <w:vAlign w:val="center"/>
            <w:hideMark/>
          </w:tcPr>
          <w:p w14:paraId="32BEDF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3" w:type="dxa"/>
            <w:noWrap/>
            <w:vAlign w:val="center"/>
            <w:hideMark/>
          </w:tcPr>
          <w:p w14:paraId="5F962BC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261AD9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6D3EC0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C-C motif chemokine 2</w:t>
            </w:r>
          </w:p>
        </w:tc>
        <w:tc>
          <w:tcPr>
            <w:tcW w:w="932" w:type="dxa"/>
            <w:noWrap/>
            <w:vAlign w:val="center"/>
            <w:hideMark/>
          </w:tcPr>
          <w:p w14:paraId="1B130BF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P13500</w:t>
            </w:r>
          </w:p>
        </w:tc>
        <w:tc>
          <w:tcPr>
            <w:tcW w:w="858" w:type="dxa"/>
            <w:noWrap/>
            <w:vAlign w:val="center"/>
            <w:hideMark/>
          </w:tcPr>
          <w:p w14:paraId="44BE850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004" w:type="dxa"/>
            <w:noWrap/>
            <w:vAlign w:val="center"/>
            <w:hideMark/>
          </w:tcPr>
          <w:p w14:paraId="5C0335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723" w:type="dxa"/>
            <w:noWrap/>
            <w:vAlign w:val="center"/>
            <w:hideMark/>
          </w:tcPr>
          <w:p w14:paraId="0232653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</w:tr>
      <w:tr w:rsidR="006459E5" w:rsidRPr="007128CE" w14:paraId="541A12F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84E80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C-C motif chemokine 5</w:t>
            </w:r>
          </w:p>
        </w:tc>
        <w:tc>
          <w:tcPr>
            <w:tcW w:w="932" w:type="dxa"/>
            <w:noWrap/>
            <w:vAlign w:val="center"/>
            <w:hideMark/>
          </w:tcPr>
          <w:p w14:paraId="56B4347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P13501</w:t>
            </w:r>
          </w:p>
        </w:tc>
        <w:tc>
          <w:tcPr>
            <w:tcW w:w="858" w:type="dxa"/>
            <w:noWrap/>
            <w:vAlign w:val="center"/>
            <w:hideMark/>
          </w:tcPr>
          <w:p w14:paraId="5A4CF66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004" w:type="dxa"/>
            <w:noWrap/>
            <w:vAlign w:val="center"/>
            <w:hideMark/>
          </w:tcPr>
          <w:p w14:paraId="559559A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723" w:type="dxa"/>
            <w:noWrap/>
            <w:vAlign w:val="center"/>
            <w:hideMark/>
          </w:tcPr>
          <w:p w14:paraId="5D9C66A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</w:tr>
      <w:tr w:rsidR="006459E5" w:rsidRPr="007128CE" w14:paraId="124B8E4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7567DD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Cystic fibrosis transmembrane conductance regulator</w:t>
            </w:r>
          </w:p>
        </w:tc>
        <w:tc>
          <w:tcPr>
            <w:tcW w:w="932" w:type="dxa"/>
            <w:noWrap/>
            <w:vAlign w:val="center"/>
            <w:hideMark/>
          </w:tcPr>
          <w:p w14:paraId="1C25D74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P13569</w:t>
            </w:r>
          </w:p>
        </w:tc>
        <w:tc>
          <w:tcPr>
            <w:tcW w:w="858" w:type="dxa"/>
            <w:noWrap/>
            <w:vAlign w:val="center"/>
            <w:hideMark/>
          </w:tcPr>
          <w:p w14:paraId="72C1820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004" w:type="dxa"/>
            <w:noWrap/>
            <w:vAlign w:val="center"/>
            <w:hideMark/>
          </w:tcPr>
          <w:p w14:paraId="04A65D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379656</w:t>
            </w:r>
          </w:p>
        </w:tc>
        <w:tc>
          <w:tcPr>
            <w:tcW w:w="723" w:type="dxa"/>
            <w:noWrap/>
            <w:vAlign w:val="center"/>
            <w:hideMark/>
          </w:tcPr>
          <w:p w14:paraId="7D64778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5583</w:t>
            </w:r>
          </w:p>
        </w:tc>
      </w:tr>
      <w:tr w:rsidR="006459E5" w:rsidRPr="007128CE" w14:paraId="506E25C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79D1D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Integrin alpha-4</w:t>
            </w:r>
          </w:p>
        </w:tc>
        <w:tc>
          <w:tcPr>
            <w:tcW w:w="932" w:type="dxa"/>
            <w:noWrap/>
            <w:vAlign w:val="center"/>
            <w:hideMark/>
          </w:tcPr>
          <w:p w14:paraId="6178A8B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P13612</w:t>
            </w:r>
          </w:p>
        </w:tc>
        <w:tc>
          <w:tcPr>
            <w:tcW w:w="858" w:type="dxa"/>
            <w:noWrap/>
            <w:vAlign w:val="center"/>
            <w:hideMark/>
          </w:tcPr>
          <w:p w14:paraId="6CEE88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1226</w:t>
            </w:r>
          </w:p>
        </w:tc>
        <w:tc>
          <w:tcPr>
            <w:tcW w:w="1004" w:type="dxa"/>
            <w:noWrap/>
            <w:vAlign w:val="center"/>
            <w:hideMark/>
          </w:tcPr>
          <w:p w14:paraId="15FFD2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347340</w:t>
            </w:r>
          </w:p>
        </w:tc>
        <w:tc>
          <w:tcPr>
            <w:tcW w:w="723" w:type="dxa"/>
            <w:noWrap/>
            <w:vAlign w:val="center"/>
            <w:hideMark/>
          </w:tcPr>
          <w:p w14:paraId="124732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283</w:t>
            </w:r>
          </w:p>
        </w:tc>
      </w:tr>
      <w:tr w:rsidR="006459E5" w:rsidRPr="007128CE" w14:paraId="7647176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CAB19B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Retinoic acid receptor gamma</w:t>
            </w:r>
          </w:p>
        </w:tc>
        <w:tc>
          <w:tcPr>
            <w:tcW w:w="932" w:type="dxa"/>
            <w:noWrap/>
            <w:vAlign w:val="center"/>
            <w:hideMark/>
          </w:tcPr>
          <w:p w14:paraId="3B06F2C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P13631</w:t>
            </w:r>
          </w:p>
        </w:tc>
        <w:tc>
          <w:tcPr>
            <w:tcW w:w="858" w:type="dxa"/>
            <w:noWrap/>
            <w:vAlign w:val="center"/>
            <w:hideMark/>
          </w:tcPr>
          <w:p w14:paraId="149B851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1004" w:type="dxa"/>
            <w:noWrap/>
            <w:vAlign w:val="center"/>
            <w:hideMark/>
          </w:tcPr>
          <w:p w14:paraId="2D4DBF4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404182</w:t>
            </w:r>
          </w:p>
        </w:tc>
        <w:tc>
          <w:tcPr>
            <w:tcW w:w="723" w:type="dxa"/>
            <w:noWrap/>
            <w:vAlign w:val="center"/>
            <w:hideMark/>
          </w:tcPr>
          <w:p w14:paraId="1AB03DF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2994</w:t>
            </w:r>
          </w:p>
        </w:tc>
      </w:tr>
      <w:tr w:rsidR="006459E5" w:rsidRPr="007128CE" w14:paraId="709C163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058E9D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Tissue factor</w:t>
            </w:r>
          </w:p>
        </w:tc>
        <w:tc>
          <w:tcPr>
            <w:tcW w:w="932" w:type="dxa"/>
            <w:noWrap/>
            <w:vAlign w:val="center"/>
            <w:hideMark/>
          </w:tcPr>
          <w:p w14:paraId="0E0F8B7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P13726</w:t>
            </w:r>
          </w:p>
        </w:tc>
        <w:tc>
          <w:tcPr>
            <w:tcW w:w="858" w:type="dxa"/>
            <w:noWrap/>
            <w:vAlign w:val="center"/>
            <w:hideMark/>
          </w:tcPr>
          <w:p w14:paraId="0566FE9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226</w:t>
            </w:r>
          </w:p>
        </w:tc>
        <w:tc>
          <w:tcPr>
            <w:tcW w:w="1004" w:type="dxa"/>
            <w:noWrap/>
            <w:vAlign w:val="center"/>
            <w:hideMark/>
          </w:tcPr>
          <w:p w14:paraId="5B41F2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723" w:type="dxa"/>
            <w:noWrap/>
            <w:vAlign w:val="center"/>
            <w:hideMark/>
          </w:tcPr>
          <w:p w14:paraId="0BF928B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6659114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F0E75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Glycogen [starch] synthase, muscle</w:t>
            </w:r>
          </w:p>
        </w:tc>
        <w:tc>
          <w:tcPr>
            <w:tcW w:w="932" w:type="dxa"/>
            <w:noWrap/>
            <w:vAlign w:val="center"/>
            <w:hideMark/>
          </w:tcPr>
          <w:p w14:paraId="58B72C7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P13807</w:t>
            </w:r>
          </w:p>
        </w:tc>
        <w:tc>
          <w:tcPr>
            <w:tcW w:w="858" w:type="dxa"/>
            <w:noWrap/>
            <w:vAlign w:val="center"/>
            <w:hideMark/>
          </w:tcPr>
          <w:p w14:paraId="0630D59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04" w:type="dxa"/>
            <w:noWrap/>
            <w:vAlign w:val="center"/>
            <w:hideMark/>
          </w:tcPr>
          <w:p w14:paraId="1A7F33A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302759</w:t>
            </w:r>
          </w:p>
        </w:tc>
        <w:tc>
          <w:tcPr>
            <w:tcW w:w="723" w:type="dxa"/>
            <w:noWrap/>
            <w:vAlign w:val="center"/>
            <w:hideMark/>
          </w:tcPr>
          <w:p w14:paraId="1CEDB58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21626</w:t>
            </w:r>
          </w:p>
        </w:tc>
      </w:tr>
      <w:tr w:rsidR="006459E5" w:rsidRPr="007128CE" w14:paraId="0889F27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1F8642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Sodium/glucose cotransporter 1</w:t>
            </w:r>
          </w:p>
        </w:tc>
        <w:tc>
          <w:tcPr>
            <w:tcW w:w="932" w:type="dxa"/>
            <w:noWrap/>
            <w:vAlign w:val="center"/>
            <w:hideMark/>
          </w:tcPr>
          <w:p w14:paraId="3125F4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P13866</w:t>
            </w:r>
          </w:p>
        </w:tc>
        <w:tc>
          <w:tcPr>
            <w:tcW w:w="858" w:type="dxa"/>
            <w:noWrap/>
            <w:vAlign w:val="center"/>
            <w:hideMark/>
          </w:tcPr>
          <w:p w14:paraId="1816E4F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004" w:type="dxa"/>
            <w:noWrap/>
            <w:vAlign w:val="center"/>
            <w:hideMark/>
          </w:tcPr>
          <w:p w14:paraId="415A68F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239808</w:t>
            </w:r>
          </w:p>
        </w:tc>
        <w:tc>
          <w:tcPr>
            <w:tcW w:w="723" w:type="dxa"/>
            <w:noWrap/>
            <w:vAlign w:val="center"/>
            <w:hideMark/>
          </w:tcPr>
          <w:p w14:paraId="44799D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2328</w:t>
            </w:r>
          </w:p>
        </w:tc>
      </w:tr>
      <w:tr w:rsidR="006459E5" w:rsidRPr="007128CE" w14:paraId="4007CF3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F272EF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Beta-3 adrenergic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0D41D05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P13945</w:t>
            </w:r>
          </w:p>
        </w:tc>
        <w:tc>
          <w:tcPr>
            <w:tcW w:w="858" w:type="dxa"/>
            <w:noWrap/>
            <w:vAlign w:val="center"/>
            <w:hideMark/>
          </w:tcPr>
          <w:p w14:paraId="30E250D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1105</w:t>
            </w:r>
          </w:p>
        </w:tc>
        <w:tc>
          <w:tcPr>
            <w:tcW w:w="1004" w:type="dxa"/>
            <w:noWrap/>
            <w:vAlign w:val="center"/>
            <w:hideMark/>
          </w:tcPr>
          <w:p w14:paraId="7543A9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347239</w:t>
            </w:r>
          </w:p>
        </w:tc>
        <w:tc>
          <w:tcPr>
            <w:tcW w:w="723" w:type="dxa"/>
            <w:noWrap/>
            <w:vAlign w:val="center"/>
            <w:hideMark/>
          </w:tcPr>
          <w:p w14:paraId="3FD741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314</w:t>
            </w:r>
          </w:p>
        </w:tc>
      </w:tr>
      <w:tr w:rsidR="006459E5" w:rsidRPr="007128CE" w14:paraId="330C1FD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6A5A0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 beta-hydroxysteroid dehydrogenase/Delta 5--&gt;4-isomerase type 1</w:t>
            </w:r>
          </w:p>
        </w:tc>
        <w:tc>
          <w:tcPr>
            <w:tcW w:w="932" w:type="dxa"/>
            <w:noWrap/>
            <w:vAlign w:val="center"/>
            <w:hideMark/>
          </w:tcPr>
          <w:p w14:paraId="1AFE38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P14060</w:t>
            </w:r>
          </w:p>
        </w:tc>
        <w:tc>
          <w:tcPr>
            <w:tcW w:w="858" w:type="dxa"/>
            <w:noWrap/>
            <w:vAlign w:val="center"/>
            <w:hideMark/>
          </w:tcPr>
          <w:p w14:paraId="25D0773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497A98A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7F3F1B6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D76E8F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32EE6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Estradiol 17-beta-dehydrogenase 1</w:t>
            </w:r>
          </w:p>
        </w:tc>
        <w:tc>
          <w:tcPr>
            <w:tcW w:w="932" w:type="dxa"/>
            <w:noWrap/>
            <w:vAlign w:val="center"/>
            <w:hideMark/>
          </w:tcPr>
          <w:p w14:paraId="69575DE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P14061</w:t>
            </w:r>
          </w:p>
        </w:tc>
        <w:tc>
          <w:tcPr>
            <w:tcW w:w="858" w:type="dxa"/>
            <w:noWrap/>
            <w:vAlign w:val="center"/>
            <w:hideMark/>
          </w:tcPr>
          <w:p w14:paraId="57BAD81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1004" w:type="dxa"/>
            <w:noWrap/>
            <w:vAlign w:val="center"/>
            <w:hideMark/>
          </w:tcPr>
          <w:p w14:paraId="36019EE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723" w:type="dxa"/>
            <w:noWrap/>
            <w:vAlign w:val="center"/>
            <w:hideMark/>
          </w:tcPr>
          <w:p w14:paraId="773A2A5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18B293B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5D4A07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Cathepsin E</w:t>
            </w:r>
          </w:p>
        </w:tc>
        <w:tc>
          <w:tcPr>
            <w:tcW w:w="932" w:type="dxa"/>
            <w:noWrap/>
            <w:vAlign w:val="center"/>
            <w:hideMark/>
          </w:tcPr>
          <w:p w14:paraId="691C4F9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P14091</w:t>
            </w:r>
          </w:p>
        </w:tc>
        <w:tc>
          <w:tcPr>
            <w:tcW w:w="858" w:type="dxa"/>
            <w:noWrap/>
            <w:vAlign w:val="center"/>
            <w:hideMark/>
          </w:tcPr>
          <w:p w14:paraId="7E2733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004" w:type="dxa"/>
            <w:noWrap/>
            <w:vAlign w:val="center"/>
            <w:hideMark/>
          </w:tcPr>
          <w:p w14:paraId="40E3D3F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127921</w:t>
            </w:r>
          </w:p>
        </w:tc>
        <w:tc>
          <w:tcPr>
            <w:tcW w:w="723" w:type="dxa"/>
            <w:noWrap/>
            <w:vAlign w:val="center"/>
            <w:hideMark/>
          </w:tcPr>
          <w:p w14:paraId="7F486E0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3998</w:t>
            </w:r>
          </w:p>
        </w:tc>
      </w:tr>
      <w:tr w:rsidR="006459E5" w:rsidRPr="007128CE" w14:paraId="2996D77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5DA50F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Macrophage migration inhibitory factor</w:t>
            </w:r>
          </w:p>
        </w:tc>
        <w:tc>
          <w:tcPr>
            <w:tcW w:w="932" w:type="dxa"/>
            <w:noWrap/>
            <w:vAlign w:val="center"/>
            <w:hideMark/>
          </w:tcPr>
          <w:p w14:paraId="7360DA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P14174</w:t>
            </w:r>
          </w:p>
        </w:tc>
        <w:tc>
          <w:tcPr>
            <w:tcW w:w="858" w:type="dxa"/>
            <w:noWrap/>
            <w:vAlign w:val="center"/>
            <w:hideMark/>
          </w:tcPr>
          <w:p w14:paraId="65988D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004" w:type="dxa"/>
            <w:noWrap/>
            <w:vAlign w:val="center"/>
            <w:hideMark/>
          </w:tcPr>
          <w:p w14:paraId="2877E91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419777</w:t>
            </w:r>
          </w:p>
        </w:tc>
        <w:tc>
          <w:tcPr>
            <w:tcW w:w="723" w:type="dxa"/>
            <w:noWrap/>
            <w:vAlign w:val="center"/>
            <w:hideMark/>
          </w:tcPr>
          <w:p w14:paraId="1B370A6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14992</w:t>
            </w:r>
          </w:p>
        </w:tc>
      </w:tr>
      <w:tr w:rsidR="006459E5" w:rsidRPr="007128CE" w14:paraId="4052B51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AD536C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Perforin-1</w:t>
            </w:r>
          </w:p>
        </w:tc>
        <w:tc>
          <w:tcPr>
            <w:tcW w:w="932" w:type="dxa"/>
            <w:noWrap/>
            <w:vAlign w:val="center"/>
            <w:hideMark/>
          </w:tcPr>
          <w:p w14:paraId="00A3CA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P14222</w:t>
            </w:r>
          </w:p>
        </w:tc>
        <w:tc>
          <w:tcPr>
            <w:tcW w:w="858" w:type="dxa"/>
            <w:noWrap/>
            <w:vAlign w:val="center"/>
            <w:hideMark/>
          </w:tcPr>
          <w:p w14:paraId="269EAE5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3093D4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323F45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58AA95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FF9025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Farnesyl pyrophosphate synthase</w:t>
            </w:r>
          </w:p>
        </w:tc>
        <w:tc>
          <w:tcPr>
            <w:tcW w:w="932" w:type="dxa"/>
            <w:noWrap/>
            <w:vAlign w:val="center"/>
            <w:hideMark/>
          </w:tcPr>
          <w:p w14:paraId="4EDB856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P14324</w:t>
            </w:r>
          </w:p>
        </w:tc>
        <w:tc>
          <w:tcPr>
            <w:tcW w:w="858" w:type="dxa"/>
            <w:noWrap/>
            <w:vAlign w:val="center"/>
            <w:hideMark/>
          </w:tcPr>
          <w:p w14:paraId="5699399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004" w:type="dxa"/>
            <w:noWrap/>
            <w:vAlign w:val="center"/>
            <w:hideMark/>
          </w:tcPr>
          <w:p w14:paraId="4F438E7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723" w:type="dxa"/>
            <w:noWrap/>
            <w:vAlign w:val="center"/>
            <w:hideMark/>
          </w:tcPr>
          <w:p w14:paraId="6DBDCDB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E43FF7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38E8AB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Sucrase-isomaltase, intestinal</w:t>
            </w:r>
          </w:p>
        </w:tc>
        <w:tc>
          <w:tcPr>
            <w:tcW w:w="932" w:type="dxa"/>
            <w:noWrap/>
            <w:vAlign w:val="center"/>
            <w:hideMark/>
          </w:tcPr>
          <w:p w14:paraId="1E6CD68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P14410</w:t>
            </w:r>
          </w:p>
        </w:tc>
        <w:tc>
          <w:tcPr>
            <w:tcW w:w="858" w:type="dxa"/>
            <w:noWrap/>
            <w:vAlign w:val="center"/>
            <w:hideMark/>
          </w:tcPr>
          <w:p w14:paraId="506F453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57BF746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64746</w:t>
            </w:r>
          </w:p>
        </w:tc>
        <w:tc>
          <w:tcPr>
            <w:tcW w:w="723" w:type="dxa"/>
            <w:noWrap/>
            <w:vAlign w:val="center"/>
            <w:hideMark/>
          </w:tcPr>
          <w:p w14:paraId="66E22F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2590</w:t>
            </w:r>
          </w:p>
        </w:tc>
      </w:tr>
      <w:tr w:rsidR="006459E5" w:rsidRPr="007128CE" w14:paraId="0EF0229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1AB344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D(2) dopamine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0001FB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P14416</w:t>
            </w:r>
          </w:p>
        </w:tc>
        <w:tc>
          <w:tcPr>
            <w:tcW w:w="858" w:type="dxa"/>
            <w:noWrap/>
            <w:vAlign w:val="center"/>
            <w:hideMark/>
          </w:tcPr>
          <w:p w14:paraId="6718AC0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2755</w:t>
            </w:r>
          </w:p>
        </w:tc>
        <w:tc>
          <w:tcPr>
            <w:tcW w:w="1004" w:type="dxa"/>
            <w:noWrap/>
            <w:vAlign w:val="center"/>
            <w:hideMark/>
          </w:tcPr>
          <w:p w14:paraId="388C009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401225</w:t>
            </w:r>
          </w:p>
        </w:tc>
        <w:tc>
          <w:tcPr>
            <w:tcW w:w="723" w:type="dxa"/>
            <w:noWrap/>
            <w:vAlign w:val="center"/>
            <w:hideMark/>
          </w:tcPr>
          <w:p w14:paraId="6DFFF1E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146</w:t>
            </w:r>
          </w:p>
        </w:tc>
      </w:tr>
      <w:tr w:rsidR="006459E5" w:rsidRPr="007128CE" w14:paraId="58941F9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D6B64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Phospholipase A2, membrane associated</w:t>
            </w:r>
          </w:p>
        </w:tc>
        <w:tc>
          <w:tcPr>
            <w:tcW w:w="932" w:type="dxa"/>
            <w:noWrap/>
            <w:vAlign w:val="center"/>
            <w:hideMark/>
          </w:tcPr>
          <w:p w14:paraId="0C05038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P14555</w:t>
            </w:r>
          </w:p>
        </w:tc>
        <w:tc>
          <w:tcPr>
            <w:tcW w:w="858" w:type="dxa"/>
            <w:noWrap/>
            <w:vAlign w:val="center"/>
            <w:hideMark/>
          </w:tcPr>
          <w:p w14:paraId="3765FDF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1004" w:type="dxa"/>
            <w:noWrap/>
            <w:vAlign w:val="center"/>
            <w:hideMark/>
          </w:tcPr>
          <w:p w14:paraId="5ECD64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146594</w:t>
            </w:r>
          </w:p>
        </w:tc>
        <w:tc>
          <w:tcPr>
            <w:tcW w:w="723" w:type="dxa"/>
            <w:noWrap/>
            <w:vAlign w:val="center"/>
            <w:hideMark/>
          </w:tcPr>
          <w:p w14:paraId="0887B0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847</w:t>
            </w:r>
          </w:p>
        </w:tc>
      </w:tr>
      <w:tr w:rsidR="006459E5" w:rsidRPr="007128CE" w14:paraId="2E44971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58C06D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Pyruvate kinase PKM</w:t>
            </w:r>
          </w:p>
        </w:tc>
        <w:tc>
          <w:tcPr>
            <w:tcW w:w="932" w:type="dxa"/>
            <w:noWrap/>
            <w:vAlign w:val="center"/>
            <w:hideMark/>
          </w:tcPr>
          <w:p w14:paraId="27F062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P14618</w:t>
            </w:r>
          </w:p>
        </w:tc>
        <w:tc>
          <w:tcPr>
            <w:tcW w:w="858" w:type="dxa"/>
            <w:noWrap/>
            <w:vAlign w:val="center"/>
            <w:hideMark/>
          </w:tcPr>
          <w:p w14:paraId="4C0EA2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004" w:type="dxa"/>
            <w:noWrap/>
            <w:vAlign w:val="center"/>
            <w:hideMark/>
          </w:tcPr>
          <w:p w14:paraId="687991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261958</w:t>
            </w:r>
          </w:p>
        </w:tc>
        <w:tc>
          <w:tcPr>
            <w:tcW w:w="723" w:type="dxa"/>
            <w:noWrap/>
            <w:vAlign w:val="center"/>
            <w:hideMark/>
          </w:tcPr>
          <w:p w14:paraId="1AC90EA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7938</w:t>
            </w:r>
          </w:p>
        </w:tc>
      </w:tr>
      <w:tr w:rsidR="006459E5" w:rsidRPr="007128CE" w14:paraId="64FE460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864B5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G2/mitotic-specific cyclin-B1</w:t>
            </w:r>
          </w:p>
        </w:tc>
        <w:tc>
          <w:tcPr>
            <w:tcW w:w="932" w:type="dxa"/>
            <w:noWrap/>
            <w:vAlign w:val="center"/>
            <w:hideMark/>
          </w:tcPr>
          <w:p w14:paraId="6A9D7E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P14635</w:t>
            </w:r>
          </w:p>
        </w:tc>
        <w:tc>
          <w:tcPr>
            <w:tcW w:w="858" w:type="dxa"/>
            <w:noWrap/>
            <w:vAlign w:val="center"/>
            <w:hideMark/>
          </w:tcPr>
          <w:p w14:paraId="370FFEA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337</w:t>
            </w:r>
          </w:p>
        </w:tc>
        <w:tc>
          <w:tcPr>
            <w:tcW w:w="1004" w:type="dxa"/>
            <w:noWrap/>
            <w:vAlign w:val="center"/>
            <w:hideMark/>
          </w:tcPr>
          <w:p w14:paraId="7BA9BC9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402195</w:t>
            </w:r>
          </w:p>
        </w:tc>
        <w:tc>
          <w:tcPr>
            <w:tcW w:w="723" w:type="dxa"/>
            <w:noWrap/>
            <w:vAlign w:val="center"/>
            <w:hideMark/>
          </w:tcPr>
          <w:p w14:paraId="39B4B7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1193</w:t>
            </w:r>
          </w:p>
        </w:tc>
      </w:tr>
      <w:tr w:rsidR="006459E5" w:rsidRPr="007128CE" w14:paraId="270A696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9D0F2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Tyrosinase</w:t>
            </w:r>
          </w:p>
        </w:tc>
        <w:tc>
          <w:tcPr>
            <w:tcW w:w="932" w:type="dxa"/>
            <w:noWrap/>
            <w:vAlign w:val="center"/>
            <w:hideMark/>
          </w:tcPr>
          <w:p w14:paraId="2FE68E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P14679</w:t>
            </w:r>
          </w:p>
        </w:tc>
        <w:tc>
          <w:tcPr>
            <w:tcW w:w="858" w:type="dxa"/>
            <w:noWrap/>
            <w:vAlign w:val="center"/>
            <w:hideMark/>
          </w:tcPr>
          <w:p w14:paraId="3B01E12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5227B7B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58BEB3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431FC9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579DB5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Matrix metalloproteinase-9</w:t>
            </w:r>
          </w:p>
        </w:tc>
        <w:tc>
          <w:tcPr>
            <w:tcW w:w="932" w:type="dxa"/>
            <w:noWrap/>
            <w:vAlign w:val="center"/>
            <w:hideMark/>
          </w:tcPr>
          <w:p w14:paraId="3EDFC94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P14780</w:t>
            </w:r>
          </w:p>
        </w:tc>
        <w:tc>
          <w:tcPr>
            <w:tcW w:w="858" w:type="dxa"/>
            <w:noWrap/>
            <w:vAlign w:val="center"/>
            <w:hideMark/>
          </w:tcPr>
          <w:p w14:paraId="2A38B51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1641</w:t>
            </w:r>
          </w:p>
        </w:tc>
        <w:tc>
          <w:tcPr>
            <w:tcW w:w="1004" w:type="dxa"/>
            <w:noWrap/>
            <w:vAlign w:val="center"/>
            <w:hideMark/>
          </w:tcPr>
          <w:p w14:paraId="5C8895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528</w:t>
            </w:r>
          </w:p>
        </w:tc>
        <w:tc>
          <w:tcPr>
            <w:tcW w:w="723" w:type="dxa"/>
            <w:noWrap/>
            <w:vAlign w:val="center"/>
            <w:hideMark/>
          </w:tcPr>
          <w:p w14:paraId="7ED31D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A83A4A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CB37DE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Gamma-aminobutyric acid receptor subunit alpha-1</w:t>
            </w:r>
          </w:p>
        </w:tc>
        <w:tc>
          <w:tcPr>
            <w:tcW w:w="932" w:type="dxa"/>
            <w:noWrap/>
            <w:vAlign w:val="center"/>
            <w:hideMark/>
          </w:tcPr>
          <w:p w14:paraId="5CF0D87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P14867</w:t>
            </w:r>
          </w:p>
        </w:tc>
        <w:tc>
          <w:tcPr>
            <w:tcW w:w="858" w:type="dxa"/>
            <w:noWrap/>
            <w:vAlign w:val="center"/>
            <w:hideMark/>
          </w:tcPr>
          <w:p w14:paraId="1EADEC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594</w:t>
            </w:r>
          </w:p>
        </w:tc>
        <w:tc>
          <w:tcPr>
            <w:tcW w:w="1004" w:type="dxa"/>
            <w:noWrap/>
            <w:vAlign w:val="center"/>
            <w:hideMark/>
          </w:tcPr>
          <w:p w14:paraId="114E5AD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723" w:type="dxa"/>
            <w:noWrap/>
            <w:vAlign w:val="center"/>
            <w:hideMark/>
          </w:tcPr>
          <w:p w14:paraId="05FF343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0F15BD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74FB59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Indoleamine 2,3-dioxygenase 1</w:t>
            </w:r>
          </w:p>
        </w:tc>
        <w:tc>
          <w:tcPr>
            <w:tcW w:w="932" w:type="dxa"/>
            <w:noWrap/>
            <w:vAlign w:val="center"/>
            <w:hideMark/>
          </w:tcPr>
          <w:p w14:paraId="67F63A6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P14902</w:t>
            </w:r>
          </w:p>
        </w:tc>
        <w:tc>
          <w:tcPr>
            <w:tcW w:w="858" w:type="dxa"/>
            <w:noWrap/>
            <w:vAlign w:val="center"/>
            <w:hideMark/>
          </w:tcPr>
          <w:p w14:paraId="6C2C0F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004" w:type="dxa"/>
            <w:noWrap/>
            <w:vAlign w:val="center"/>
            <w:hideMark/>
          </w:tcPr>
          <w:p w14:paraId="715CCD7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723" w:type="dxa"/>
            <w:noWrap/>
            <w:vAlign w:val="center"/>
            <w:hideMark/>
          </w:tcPr>
          <w:p w14:paraId="104422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4D5F601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65C5F4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D-amino-acid oxidase</w:t>
            </w:r>
          </w:p>
        </w:tc>
        <w:tc>
          <w:tcPr>
            <w:tcW w:w="932" w:type="dxa"/>
            <w:noWrap/>
            <w:vAlign w:val="center"/>
            <w:hideMark/>
          </w:tcPr>
          <w:p w14:paraId="00BF23E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P14920</w:t>
            </w:r>
          </w:p>
        </w:tc>
        <w:tc>
          <w:tcPr>
            <w:tcW w:w="858" w:type="dxa"/>
            <w:noWrap/>
            <w:vAlign w:val="center"/>
            <w:hideMark/>
          </w:tcPr>
          <w:p w14:paraId="3FD0D58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004" w:type="dxa"/>
            <w:noWrap/>
            <w:vAlign w:val="center"/>
            <w:hideMark/>
          </w:tcPr>
          <w:p w14:paraId="499C14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03BEE4E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9A5686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EF6D9E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B-raf</w:t>
            </w:r>
          </w:p>
        </w:tc>
        <w:tc>
          <w:tcPr>
            <w:tcW w:w="932" w:type="dxa"/>
            <w:noWrap/>
            <w:vAlign w:val="center"/>
            <w:hideMark/>
          </w:tcPr>
          <w:p w14:paraId="3F11600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P15056</w:t>
            </w:r>
          </w:p>
        </w:tc>
        <w:tc>
          <w:tcPr>
            <w:tcW w:w="858" w:type="dxa"/>
            <w:noWrap/>
            <w:vAlign w:val="center"/>
            <w:hideMark/>
          </w:tcPr>
          <w:p w14:paraId="189EF8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408</w:t>
            </w:r>
          </w:p>
        </w:tc>
        <w:tc>
          <w:tcPr>
            <w:tcW w:w="1004" w:type="dxa"/>
            <w:noWrap/>
            <w:vAlign w:val="center"/>
            <w:hideMark/>
          </w:tcPr>
          <w:p w14:paraId="25B75E9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452006</w:t>
            </w:r>
          </w:p>
        </w:tc>
        <w:tc>
          <w:tcPr>
            <w:tcW w:w="723" w:type="dxa"/>
            <w:noWrap/>
            <w:vAlign w:val="center"/>
            <w:hideMark/>
          </w:tcPr>
          <w:p w14:paraId="06B49AD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1108</w:t>
            </w:r>
          </w:p>
        </w:tc>
      </w:tr>
      <w:tr w:rsidR="006459E5" w:rsidRPr="007128CE" w14:paraId="20919A0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9A3DF2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Carboxypeptidase B</w:t>
            </w:r>
          </w:p>
        </w:tc>
        <w:tc>
          <w:tcPr>
            <w:tcW w:w="932" w:type="dxa"/>
            <w:noWrap/>
            <w:vAlign w:val="center"/>
            <w:hideMark/>
          </w:tcPr>
          <w:p w14:paraId="5EB4FF4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P15086</w:t>
            </w:r>
          </w:p>
        </w:tc>
        <w:tc>
          <w:tcPr>
            <w:tcW w:w="858" w:type="dxa"/>
            <w:noWrap/>
            <w:vAlign w:val="center"/>
            <w:hideMark/>
          </w:tcPr>
          <w:p w14:paraId="60B17F3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04" w:type="dxa"/>
            <w:noWrap/>
            <w:vAlign w:val="center"/>
            <w:hideMark/>
          </w:tcPr>
          <w:p w14:paraId="146B0F1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6A2ECD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387FBD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CCE00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Fatty acid-binding protein, adipocyte</w:t>
            </w:r>
          </w:p>
        </w:tc>
        <w:tc>
          <w:tcPr>
            <w:tcW w:w="932" w:type="dxa"/>
            <w:noWrap/>
            <w:vAlign w:val="center"/>
            <w:hideMark/>
          </w:tcPr>
          <w:p w14:paraId="55E82E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P15090</w:t>
            </w:r>
          </w:p>
        </w:tc>
        <w:tc>
          <w:tcPr>
            <w:tcW w:w="858" w:type="dxa"/>
            <w:noWrap/>
            <w:vAlign w:val="center"/>
            <w:hideMark/>
          </w:tcPr>
          <w:p w14:paraId="474D0B5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004" w:type="dxa"/>
            <w:noWrap/>
            <w:vAlign w:val="center"/>
            <w:hideMark/>
          </w:tcPr>
          <w:p w14:paraId="71B9DC5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356688</w:t>
            </w:r>
          </w:p>
        </w:tc>
        <w:tc>
          <w:tcPr>
            <w:tcW w:w="723" w:type="dxa"/>
            <w:noWrap/>
            <w:vAlign w:val="center"/>
            <w:hideMark/>
          </w:tcPr>
          <w:p w14:paraId="024671C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7431</w:t>
            </w:r>
          </w:p>
        </w:tc>
      </w:tr>
      <w:tr w:rsidR="006459E5" w:rsidRPr="007128CE" w14:paraId="50CE6C7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2D46B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Aldose reductase</w:t>
            </w:r>
          </w:p>
        </w:tc>
        <w:tc>
          <w:tcPr>
            <w:tcW w:w="932" w:type="dxa"/>
            <w:noWrap/>
            <w:vAlign w:val="center"/>
            <w:hideMark/>
          </w:tcPr>
          <w:p w14:paraId="5A3D3C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P15121</w:t>
            </w:r>
          </w:p>
        </w:tc>
        <w:tc>
          <w:tcPr>
            <w:tcW w:w="858" w:type="dxa"/>
            <w:noWrap/>
            <w:vAlign w:val="center"/>
            <w:hideMark/>
          </w:tcPr>
          <w:p w14:paraId="7A3DB6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408</w:t>
            </w:r>
          </w:p>
        </w:tc>
        <w:tc>
          <w:tcPr>
            <w:tcW w:w="1004" w:type="dxa"/>
            <w:noWrap/>
            <w:vAlign w:val="center"/>
            <w:hideMark/>
          </w:tcPr>
          <w:p w14:paraId="2C829C0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29A8EE6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C27AAC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A23C78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Aminopeptidase N</w:t>
            </w:r>
          </w:p>
        </w:tc>
        <w:tc>
          <w:tcPr>
            <w:tcW w:w="932" w:type="dxa"/>
            <w:noWrap/>
            <w:vAlign w:val="center"/>
            <w:hideMark/>
          </w:tcPr>
          <w:p w14:paraId="69AB60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P15144</w:t>
            </w:r>
          </w:p>
        </w:tc>
        <w:tc>
          <w:tcPr>
            <w:tcW w:w="858" w:type="dxa"/>
            <w:noWrap/>
            <w:vAlign w:val="center"/>
            <w:hideMark/>
          </w:tcPr>
          <w:p w14:paraId="6EA257D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004" w:type="dxa"/>
            <w:noWrap/>
            <w:vAlign w:val="center"/>
            <w:hideMark/>
          </w:tcPr>
          <w:p w14:paraId="651062D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40ACB1A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4D14C6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8CEA79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15-hydroxyprostaglandin dehydrogenase [NAD(+)]</w:t>
            </w:r>
          </w:p>
        </w:tc>
        <w:tc>
          <w:tcPr>
            <w:tcW w:w="932" w:type="dxa"/>
            <w:noWrap/>
            <w:vAlign w:val="center"/>
            <w:hideMark/>
          </w:tcPr>
          <w:p w14:paraId="0AFF76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P15428</w:t>
            </w:r>
          </w:p>
        </w:tc>
        <w:tc>
          <w:tcPr>
            <w:tcW w:w="858" w:type="dxa"/>
            <w:noWrap/>
            <w:vAlign w:val="center"/>
            <w:hideMark/>
          </w:tcPr>
          <w:p w14:paraId="057AFD5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004" w:type="dxa"/>
            <w:noWrap/>
            <w:vAlign w:val="center"/>
            <w:hideMark/>
          </w:tcPr>
          <w:p w14:paraId="5A54B8E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121905</w:t>
            </w:r>
          </w:p>
        </w:tc>
        <w:tc>
          <w:tcPr>
            <w:tcW w:w="723" w:type="dxa"/>
            <w:noWrap/>
            <w:vAlign w:val="center"/>
            <w:hideMark/>
          </w:tcPr>
          <w:p w14:paraId="7F477E9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2102</w:t>
            </w:r>
          </w:p>
        </w:tc>
      </w:tr>
      <w:tr w:rsidR="006459E5" w:rsidRPr="007128CE" w14:paraId="1C72B8E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C6D504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Cytochrome P450 11B1, mitochondrial</w:t>
            </w:r>
          </w:p>
        </w:tc>
        <w:tc>
          <w:tcPr>
            <w:tcW w:w="932" w:type="dxa"/>
            <w:noWrap/>
            <w:vAlign w:val="center"/>
            <w:hideMark/>
          </w:tcPr>
          <w:p w14:paraId="28ACAE0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P15538</w:t>
            </w:r>
          </w:p>
        </w:tc>
        <w:tc>
          <w:tcPr>
            <w:tcW w:w="858" w:type="dxa"/>
            <w:noWrap/>
            <w:vAlign w:val="center"/>
            <w:hideMark/>
          </w:tcPr>
          <w:p w14:paraId="039DD37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337</w:t>
            </w:r>
          </w:p>
        </w:tc>
        <w:tc>
          <w:tcPr>
            <w:tcW w:w="1004" w:type="dxa"/>
            <w:noWrap/>
            <w:vAlign w:val="center"/>
            <w:hideMark/>
          </w:tcPr>
          <w:p w14:paraId="58C5115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1B36B2B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439FE2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82B2B2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NAD(P)H dehydrogenase [quinone] 1</w:t>
            </w:r>
          </w:p>
        </w:tc>
        <w:tc>
          <w:tcPr>
            <w:tcW w:w="932" w:type="dxa"/>
            <w:noWrap/>
            <w:vAlign w:val="center"/>
            <w:hideMark/>
          </w:tcPr>
          <w:p w14:paraId="2B23B0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P15559</w:t>
            </w:r>
          </w:p>
        </w:tc>
        <w:tc>
          <w:tcPr>
            <w:tcW w:w="858" w:type="dxa"/>
            <w:noWrap/>
            <w:vAlign w:val="center"/>
            <w:hideMark/>
          </w:tcPr>
          <w:p w14:paraId="132A273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004" w:type="dxa"/>
            <w:noWrap/>
            <w:vAlign w:val="center"/>
            <w:hideMark/>
          </w:tcPr>
          <w:p w14:paraId="532FD27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415264</w:t>
            </w:r>
          </w:p>
        </w:tc>
        <w:tc>
          <w:tcPr>
            <w:tcW w:w="723" w:type="dxa"/>
            <w:noWrap/>
            <w:vAlign w:val="center"/>
            <w:hideMark/>
          </w:tcPr>
          <w:p w14:paraId="6CA9AC0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7415</w:t>
            </w:r>
          </w:p>
        </w:tc>
      </w:tr>
      <w:tr w:rsidR="006459E5" w:rsidRPr="007128CE" w14:paraId="4F30EB3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FD82E8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Phosphorylase b kinase gamma catalytic chain, liver/testis isoform</w:t>
            </w:r>
          </w:p>
        </w:tc>
        <w:tc>
          <w:tcPr>
            <w:tcW w:w="932" w:type="dxa"/>
            <w:noWrap/>
            <w:vAlign w:val="center"/>
            <w:hideMark/>
          </w:tcPr>
          <w:p w14:paraId="237ED8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P15735</w:t>
            </w:r>
          </w:p>
        </w:tc>
        <w:tc>
          <w:tcPr>
            <w:tcW w:w="858" w:type="dxa"/>
            <w:noWrap/>
            <w:vAlign w:val="center"/>
            <w:hideMark/>
          </w:tcPr>
          <w:p w14:paraId="543AE0F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004" w:type="dxa"/>
            <w:noWrap/>
            <w:vAlign w:val="center"/>
            <w:hideMark/>
          </w:tcPr>
          <w:p w14:paraId="71D676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23" w:type="dxa"/>
            <w:noWrap/>
            <w:vAlign w:val="center"/>
            <w:hideMark/>
          </w:tcPr>
          <w:p w14:paraId="4B9FDE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7DF49B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2BCDF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Arachidonate 15-lipoxygenase</w:t>
            </w:r>
          </w:p>
        </w:tc>
        <w:tc>
          <w:tcPr>
            <w:tcW w:w="932" w:type="dxa"/>
            <w:noWrap/>
            <w:vAlign w:val="center"/>
            <w:hideMark/>
          </w:tcPr>
          <w:p w14:paraId="42D6D34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P16050</w:t>
            </w:r>
          </w:p>
        </w:tc>
        <w:tc>
          <w:tcPr>
            <w:tcW w:w="858" w:type="dxa"/>
            <w:noWrap/>
            <w:vAlign w:val="center"/>
            <w:hideMark/>
          </w:tcPr>
          <w:p w14:paraId="4674BB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004" w:type="dxa"/>
            <w:noWrap/>
            <w:vAlign w:val="center"/>
            <w:hideMark/>
          </w:tcPr>
          <w:p w14:paraId="073748F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66830</w:t>
            </w:r>
          </w:p>
        </w:tc>
        <w:tc>
          <w:tcPr>
            <w:tcW w:w="723" w:type="dxa"/>
            <w:noWrap/>
            <w:vAlign w:val="center"/>
            <w:hideMark/>
          </w:tcPr>
          <w:p w14:paraId="6EF714A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1114</w:t>
            </w:r>
          </w:p>
        </w:tc>
      </w:tr>
      <w:tr w:rsidR="006459E5" w:rsidRPr="007128CE" w14:paraId="1839593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C1BDA9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Ribosyldihydronicotinamide dehydrogenase [quinone]</w:t>
            </w:r>
          </w:p>
        </w:tc>
        <w:tc>
          <w:tcPr>
            <w:tcW w:w="932" w:type="dxa"/>
            <w:noWrap/>
            <w:vAlign w:val="center"/>
            <w:hideMark/>
          </w:tcPr>
          <w:p w14:paraId="039E401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P16083</w:t>
            </w:r>
          </w:p>
        </w:tc>
        <w:tc>
          <w:tcPr>
            <w:tcW w:w="858" w:type="dxa"/>
            <w:noWrap/>
            <w:vAlign w:val="center"/>
            <w:hideMark/>
          </w:tcPr>
          <w:p w14:paraId="690D1C1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1004" w:type="dxa"/>
            <w:noWrap/>
            <w:vAlign w:val="center"/>
            <w:hideMark/>
          </w:tcPr>
          <w:p w14:paraId="36FBED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723" w:type="dxa"/>
            <w:noWrap/>
            <w:vAlign w:val="center"/>
            <w:hideMark/>
          </w:tcPr>
          <w:p w14:paraId="79CBBDB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3B0B9C2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B21518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P-selectin</w:t>
            </w:r>
          </w:p>
        </w:tc>
        <w:tc>
          <w:tcPr>
            <w:tcW w:w="932" w:type="dxa"/>
            <w:noWrap/>
            <w:vAlign w:val="center"/>
            <w:hideMark/>
          </w:tcPr>
          <w:p w14:paraId="78407B4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P16109</w:t>
            </w:r>
          </w:p>
        </w:tc>
        <w:tc>
          <w:tcPr>
            <w:tcW w:w="858" w:type="dxa"/>
            <w:noWrap/>
            <w:vAlign w:val="center"/>
            <w:hideMark/>
          </w:tcPr>
          <w:p w14:paraId="5CC572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04" w:type="dxa"/>
            <w:noWrap/>
            <w:vAlign w:val="center"/>
            <w:hideMark/>
          </w:tcPr>
          <w:p w14:paraId="1DBB565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723" w:type="dxa"/>
            <w:noWrap/>
            <w:vAlign w:val="center"/>
            <w:hideMark/>
          </w:tcPr>
          <w:p w14:paraId="36ECF1F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</w:tr>
      <w:tr w:rsidR="006459E5" w:rsidRPr="007128CE" w14:paraId="3409F6C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7731F1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Platelet-derived growth factor receptor alpha</w:t>
            </w:r>
          </w:p>
        </w:tc>
        <w:tc>
          <w:tcPr>
            <w:tcW w:w="932" w:type="dxa"/>
            <w:noWrap/>
            <w:vAlign w:val="center"/>
            <w:hideMark/>
          </w:tcPr>
          <w:p w14:paraId="267CD72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P16234</w:t>
            </w:r>
          </w:p>
        </w:tc>
        <w:tc>
          <w:tcPr>
            <w:tcW w:w="858" w:type="dxa"/>
            <w:noWrap/>
            <w:vAlign w:val="center"/>
            <w:hideMark/>
          </w:tcPr>
          <w:p w14:paraId="1E55C6A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391</w:t>
            </w:r>
          </w:p>
        </w:tc>
        <w:tc>
          <w:tcPr>
            <w:tcW w:w="1004" w:type="dxa"/>
            <w:noWrap/>
            <w:vAlign w:val="center"/>
            <w:hideMark/>
          </w:tcPr>
          <w:p w14:paraId="5BB3FC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375810</w:t>
            </w:r>
          </w:p>
        </w:tc>
        <w:tc>
          <w:tcPr>
            <w:tcW w:w="723" w:type="dxa"/>
            <w:noWrap/>
            <w:vAlign w:val="center"/>
            <w:hideMark/>
          </w:tcPr>
          <w:p w14:paraId="22DDDA3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961</w:t>
            </w:r>
          </w:p>
        </w:tc>
      </w:tr>
      <w:tr w:rsidR="006459E5" w:rsidRPr="007128CE" w14:paraId="1776FC5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D4C247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Dipeptidase 1</w:t>
            </w:r>
          </w:p>
        </w:tc>
        <w:tc>
          <w:tcPr>
            <w:tcW w:w="932" w:type="dxa"/>
            <w:noWrap/>
            <w:vAlign w:val="center"/>
            <w:hideMark/>
          </w:tcPr>
          <w:p w14:paraId="6D20386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P16444</w:t>
            </w:r>
          </w:p>
        </w:tc>
        <w:tc>
          <w:tcPr>
            <w:tcW w:w="858" w:type="dxa"/>
            <w:noWrap/>
            <w:vAlign w:val="center"/>
            <w:hideMark/>
          </w:tcPr>
          <w:p w14:paraId="0820D0C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6DF5A0B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032402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0BF932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ABB33B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Methylated-DNA--protein-cysteine methyltransferase</w:t>
            </w:r>
          </w:p>
        </w:tc>
        <w:tc>
          <w:tcPr>
            <w:tcW w:w="932" w:type="dxa"/>
            <w:noWrap/>
            <w:vAlign w:val="center"/>
            <w:hideMark/>
          </w:tcPr>
          <w:p w14:paraId="0ABC582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P16455</w:t>
            </w:r>
          </w:p>
        </w:tc>
        <w:tc>
          <w:tcPr>
            <w:tcW w:w="858" w:type="dxa"/>
            <w:noWrap/>
            <w:vAlign w:val="center"/>
            <w:hideMark/>
          </w:tcPr>
          <w:p w14:paraId="768F04D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04" w:type="dxa"/>
            <w:noWrap/>
            <w:vAlign w:val="center"/>
            <w:hideMark/>
          </w:tcPr>
          <w:p w14:paraId="67B8C3A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64921</w:t>
            </w:r>
          </w:p>
        </w:tc>
        <w:tc>
          <w:tcPr>
            <w:tcW w:w="723" w:type="dxa"/>
            <w:noWrap/>
            <w:vAlign w:val="center"/>
            <w:hideMark/>
          </w:tcPr>
          <w:p w14:paraId="3636D61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2164</w:t>
            </w:r>
          </w:p>
        </w:tc>
      </w:tr>
      <w:tr w:rsidR="006459E5" w:rsidRPr="007128CE" w14:paraId="51C0125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07C5F5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Rod cGMP-specific 3',5'-cyclic phosphodiesterase subunit alpha</w:t>
            </w:r>
          </w:p>
        </w:tc>
        <w:tc>
          <w:tcPr>
            <w:tcW w:w="932" w:type="dxa"/>
            <w:noWrap/>
            <w:vAlign w:val="center"/>
            <w:hideMark/>
          </w:tcPr>
          <w:p w14:paraId="3E6233F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P16499</w:t>
            </w:r>
          </w:p>
        </w:tc>
        <w:tc>
          <w:tcPr>
            <w:tcW w:w="858" w:type="dxa"/>
            <w:noWrap/>
            <w:vAlign w:val="center"/>
            <w:hideMark/>
          </w:tcPr>
          <w:p w14:paraId="586F8C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004" w:type="dxa"/>
            <w:noWrap/>
            <w:vAlign w:val="center"/>
            <w:hideMark/>
          </w:tcPr>
          <w:p w14:paraId="4A64678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08E4EF6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648464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08C4C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E-selectin</w:t>
            </w:r>
          </w:p>
        </w:tc>
        <w:tc>
          <w:tcPr>
            <w:tcW w:w="932" w:type="dxa"/>
            <w:noWrap/>
            <w:vAlign w:val="center"/>
            <w:hideMark/>
          </w:tcPr>
          <w:p w14:paraId="316478B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P16581</w:t>
            </w:r>
          </w:p>
        </w:tc>
        <w:tc>
          <w:tcPr>
            <w:tcW w:w="858" w:type="dxa"/>
            <w:noWrap/>
            <w:vAlign w:val="center"/>
            <w:hideMark/>
          </w:tcPr>
          <w:p w14:paraId="767879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004" w:type="dxa"/>
            <w:noWrap/>
            <w:vAlign w:val="center"/>
            <w:hideMark/>
          </w:tcPr>
          <w:p w14:paraId="06D136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383440</w:t>
            </w:r>
          </w:p>
        </w:tc>
        <w:tc>
          <w:tcPr>
            <w:tcW w:w="723" w:type="dxa"/>
            <w:noWrap/>
            <w:vAlign w:val="center"/>
            <w:hideMark/>
          </w:tcPr>
          <w:p w14:paraId="23120B4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3617</w:t>
            </w:r>
          </w:p>
        </w:tc>
      </w:tr>
      <w:tr w:rsidR="006459E5" w:rsidRPr="007128CE" w14:paraId="015BB3B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DBC688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kinase Fer</w:t>
            </w:r>
          </w:p>
        </w:tc>
        <w:tc>
          <w:tcPr>
            <w:tcW w:w="932" w:type="dxa"/>
            <w:noWrap/>
            <w:vAlign w:val="center"/>
            <w:hideMark/>
          </w:tcPr>
          <w:p w14:paraId="600219D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P16591</w:t>
            </w:r>
          </w:p>
        </w:tc>
        <w:tc>
          <w:tcPr>
            <w:tcW w:w="858" w:type="dxa"/>
            <w:noWrap/>
            <w:vAlign w:val="center"/>
            <w:hideMark/>
          </w:tcPr>
          <w:p w14:paraId="4BA64C6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1004" w:type="dxa"/>
            <w:noWrap/>
            <w:vAlign w:val="center"/>
            <w:hideMark/>
          </w:tcPr>
          <w:p w14:paraId="45CE22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227221</w:t>
            </w:r>
          </w:p>
        </w:tc>
        <w:tc>
          <w:tcPr>
            <w:tcW w:w="723" w:type="dxa"/>
            <w:noWrap/>
            <w:vAlign w:val="center"/>
            <w:hideMark/>
          </w:tcPr>
          <w:p w14:paraId="101E9C3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1976</w:t>
            </w:r>
          </w:p>
        </w:tc>
      </w:tr>
      <w:tr w:rsidR="006459E5" w:rsidRPr="007128CE" w14:paraId="0B2C559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60A1CC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UDP-glucuronosyltransferase 2B7</w:t>
            </w:r>
          </w:p>
        </w:tc>
        <w:tc>
          <w:tcPr>
            <w:tcW w:w="932" w:type="dxa"/>
            <w:noWrap/>
            <w:vAlign w:val="center"/>
            <w:hideMark/>
          </w:tcPr>
          <w:p w14:paraId="3CFE68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P16662</w:t>
            </w:r>
          </w:p>
        </w:tc>
        <w:tc>
          <w:tcPr>
            <w:tcW w:w="858" w:type="dxa"/>
            <w:noWrap/>
            <w:vAlign w:val="center"/>
            <w:hideMark/>
          </w:tcPr>
          <w:p w14:paraId="06F2CE9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4" w:type="dxa"/>
            <w:noWrap/>
            <w:vAlign w:val="center"/>
            <w:hideMark/>
          </w:tcPr>
          <w:p w14:paraId="2BEB970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11381</w:t>
            </w:r>
          </w:p>
        </w:tc>
        <w:tc>
          <w:tcPr>
            <w:tcW w:w="723" w:type="dxa"/>
            <w:noWrap/>
            <w:vAlign w:val="center"/>
            <w:hideMark/>
          </w:tcPr>
          <w:p w14:paraId="080D8EC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759</w:t>
            </w:r>
          </w:p>
        </w:tc>
      </w:tr>
      <w:tr w:rsidR="006459E5" w:rsidRPr="007128CE" w14:paraId="3A69555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EDB889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Protein kinase C alpha type</w:t>
            </w:r>
          </w:p>
        </w:tc>
        <w:tc>
          <w:tcPr>
            <w:tcW w:w="932" w:type="dxa"/>
            <w:noWrap/>
            <w:vAlign w:val="center"/>
            <w:hideMark/>
          </w:tcPr>
          <w:p w14:paraId="071519A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P17252</w:t>
            </w:r>
          </w:p>
        </w:tc>
        <w:tc>
          <w:tcPr>
            <w:tcW w:w="858" w:type="dxa"/>
            <w:noWrap/>
            <w:vAlign w:val="center"/>
            <w:hideMark/>
          </w:tcPr>
          <w:p w14:paraId="4F85BF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376</w:t>
            </w:r>
          </w:p>
        </w:tc>
        <w:tc>
          <w:tcPr>
            <w:tcW w:w="1004" w:type="dxa"/>
            <w:noWrap/>
            <w:vAlign w:val="center"/>
            <w:hideMark/>
          </w:tcPr>
          <w:p w14:paraId="59158AE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556894</w:t>
            </w:r>
          </w:p>
        </w:tc>
        <w:tc>
          <w:tcPr>
            <w:tcW w:w="723" w:type="dxa"/>
            <w:noWrap/>
            <w:vAlign w:val="center"/>
            <w:hideMark/>
          </w:tcPr>
          <w:p w14:paraId="2A7DE28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1481</w:t>
            </w:r>
          </w:p>
        </w:tc>
      </w:tr>
      <w:tr w:rsidR="006459E5" w:rsidRPr="007128CE" w14:paraId="795B6B9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5FC298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Integrin alpha-2</w:t>
            </w:r>
          </w:p>
        </w:tc>
        <w:tc>
          <w:tcPr>
            <w:tcW w:w="932" w:type="dxa"/>
            <w:noWrap/>
            <w:vAlign w:val="center"/>
            <w:hideMark/>
          </w:tcPr>
          <w:p w14:paraId="65D1CC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P17301</w:t>
            </w:r>
          </w:p>
        </w:tc>
        <w:tc>
          <w:tcPr>
            <w:tcW w:w="858" w:type="dxa"/>
            <w:noWrap/>
            <w:vAlign w:val="center"/>
            <w:hideMark/>
          </w:tcPr>
          <w:p w14:paraId="3CA3F2F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04" w:type="dxa"/>
            <w:noWrap/>
            <w:vAlign w:val="center"/>
            <w:hideMark/>
          </w:tcPr>
          <w:p w14:paraId="78ACA33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329633</w:t>
            </w:r>
          </w:p>
        </w:tc>
        <w:tc>
          <w:tcPr>
            <w:tcW w:w="723" w:type="dxa"/>
            <w:noWrap/>
            <w:vAlign w:val="center"/>
            <w:hideMark/>
          </w:tcPr>
          <w:p w14:paraId="11FEDC7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20602</w:t>
            </w:r>
          </w:p>
        </w:tc>
      </w:tr>
      <w:tr w:rsidR="006459E5" w:rsidRPr="007128CE" w14:paraId="5A7BAF3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33C1EF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Chymotrypsinogen B</w:t>
            </w:r>
          </w:p>
        </w:tc>
        <w:tc>
          <w:tcPr>
            <w:tcW w:w="932" w:type="dxa"/>
            <w:noWrap/>
            <w:vAlign w:val="center"/>
            <w:hideMark/>
          </w:tcPr>
          <w:p w14:paraId="747D5ED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P17538</w:t>
            </w:r>
          </w:p>
        </w:tc>
        <w:tc>
          <w:tcPr>
            <w:tcW w:w="858" w:type="dxa"/>
            <w:noWrap/>
            <w:vAlign w:val="center"/>
            <w:hideMark/>
          </w:tcPr>
          <w:p w14:paraId="08AB7DC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004" w:type="dxa"/>
            <w:noWrap/>
            <w:vAlign w:val="center"/>
            <w:hideMark/>
          </w:tcPr>
          <w:p w14:paraId="3603F2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23" w:type="dxa"/>
            <w:noWrap/>
            <w:vAlign w:val="center"/>
            <w:hideMark/>
          </w:tcPr>
          <w:p w14:paraId="506C01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0675480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5FE61B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cAMP-dependent protein kinase catalytic subunit alpha</w:t>
            </w:r>
          </w:p>
        </w:tc>
        <w:tc>
          <w:tcPr>
            <w:tcW w:w="932" w:type="dxa"/>
            <w:noWrap/>
            <w:vAlign w:val="center"/>
            <w:hideMark/>
          </w:tcPr>
          <w:p w14:paraId="1AF7B04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P17612</w:t>
            </w:r>
          </w:p>
        </w:tc>
        <w:tc>
          <w:tcPr>
            <w:tcW w:w="858" w:type="dxa"/>
            <w:noWrap/>
            <w:vAlign w:val="center"/>
            <w:hideMark/>
          </w:tcPr>
          <w:p w14:paraId="2B3264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1004" w:type="dxa"/>
            <w:noWrap/>
            <w:vAlign w:val="center"/>
            <w:hideMark/>
          </w:tcPr>
          <w:p w14:paraId="475460A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438735</w:t>
            </w:r>
          </w:p>
        </w:tc>
        <w:tc>
          <w:tcPr>
            <w:tcW w:w="723" w:type="dxa"/>
            <w:noWrap/>
            <w:vAlign w:val="center"/>
            <w:hideMark/>
          </w:tcPr>
          <w:p w14:paraId="0B0CD5D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1467</w:t>
            </w:r>
          </w:p>
        </w:tc>
      </w:tr>
      <w:tr w:rsidR="006459E5" w:rsidRPr="007128CE" w14:paraId="54D7992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C598FC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Calpain-2 catalytic subunit</w:t>
            </w:r>
          </w:p>
        </w:tc>
        <w:tc>
          <w:tcPr>
            <w:tcW w:w="932" w:type="dxa"/>
            <w:noWrap/>
            <w:vAlign w:val="center"/>
            <w:hideMark/>
          </w:tcPr>
          <w:p w14:paraId="72EDD7E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P17655</w:t>
            </w:r>
          </w:p>
        </w:tc>
        <w:tc>
          <w:tcPr>
            <w:tcW w:w="858" w:type="dxa"/>
            <w:noWrap/>
            <w:vAlign w:val="center"/>
            <w:hideMark/>
          </w:tcPr>
          <w:p w14:paraId="29818AF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1004" w:type="dxa"/>
            <w:noWrap/>
            <w:vAlign w:val="center"/>
            <w:hideMark/>
          </w:tcPr>
          <w:p w14:paraId="69BE21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369218</w:t>
            </w:r>
          </w:p>
        </w:tc>
        <w:tc>
          <w:tcPr>
            <w:tcW w:w="723" w:type="dxa"/>
            <w:noWrap/>
            <w:vAlign w:val="center"/>
            <w:hideMark/>
          </w:tcPr>
          <w:p w14:paraId="3E1F60F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2715</w:t>
            </w:r>
          </w:p>
        </w:tc>
      </w:tr>
      <w:tr w:rsidR="006459E5" w:rsidRPr="007128CE" w14:paraId="6DACB0A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E1B5A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phosphatase non-receptor type 2</w:t>
            </w:r>
          </w:p>
        </w:tc>
        <w:tc>
          <w:tcPr>
            <w:tcW w:w="932" w:type="dxa"/>
            <w:noWrap/>
            <w:vAlign w:val="center"/>
            <w:hideMark/>
          </w:tcPr>
          <w:p w14:paraId="2A6E27A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P17706</w:t>
            </w:r>
          </w:p>
        </w:tc>
        <w:tc>
          <w:tcPr>
            <w:tcW w:w="858" w:type="dxa"/>
            <w:noWrap/>
            <w:vAlign w:val="center"/>
            <w:hideMark/>
          </w:tcPr>
          <w:p w14:paraId="5EF3BCF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1004" w:type="dxa"/>
            <w:noWrap/>
            <w:vAlign w:val="center"/>
            <w:hideMark/>
          </w:tcPr>
          <w:p w14:paraId="47A5D36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347121</w:t>
            </w:r>
          </w:p>
        </w:tc>
        <w:tc>
          <w:tcPr>
            <w:tcW w:w="723" w:type="dxa"/>
            <w:noWrap/>
            <w:vAlign w:val="center"/>
            <w:hideMark/>
          </w:tcPr>
          <w:p w14:paraId="3FAD12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2515</w:t>
            </w:r>
          </w:p>
        </w:tc>
      </w:tr>
      <w:tr w:rsidR="006459E5" w:rsidRPr="007128CE" w14:paraId="1B969BF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501572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S-adenosylmethionine decarboxylase proenzyme</w:t>
            </w:r>
          </w:p>
        </w:tc>
        <w:tc>
          <w:tcPr>
            <w:tcW w:w="932" w:type="dxa"/>
            <w:noWrap/>
            <w:vAlign w:val="center"/>
            <w:hideMark/>
          </w:tcPr>
          <w:p w14:paraId="6F782E7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P17707</w:t>
            </w:r>
          </w:p>
        </w:tc>
        <w:tc>
          <w:tcPr>
            <w:tcW w:w="858" w:type="dxa"/>
            <w:noWrap/>
            <w:vAlign w:val="center"/>
            <w:hideMark/>
          </w:tcPr>
          <w:p w14:paraId="709C05F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4" w:type="dxa"/>
            <w:noWrap/>
            <w:vAlign w:val="center"/>
            <w:hideMark/>
          </w:tcPr>
          <w:p w14:paraId="2C9CBFB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noWrap/>
            <w:vAlign w:val="center"/>
            <w:hideMark/>
          </w:tcPr>
          <w:p w14:paraId="1473051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D74B7B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BE957E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Tryptophan 5-hydroxylase 1</w:t>
            </w:r>
          </w:p>
        </w:tc>
        <w:tc>
          <w:tcPr>
            <w:tcW w:w="932" w:type="dxa"/>
            <w:noWrap/>
            <w:vAlign w:val="center"/>
            <w:hideMark/>
          </w:tcPr>
          <w:p w14:paraId="41DEDDB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P17752</w:t>
            </w:r>
          </w:p>
        </w:tc>
        <w:tc>
          <w:tcPr>
            <w:tcW w:w="858" w:type="dxa"/>
            <w:noWrap/>
            <w:vAlign w:val="center"/>
            <w:hideMark/>
          </w:tcPr>
          <w:p w14:paraId="1DED6FC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004" w:type="dxa"/>
            <w:noWrap/>
            <w:vAlign w:val="center"/>
            <w:hideMark/>
          </w:tcPr>
          <w:p w14:paraId="38E70B0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217687</w:t>
            </w:r>
          </w:p>
        </w:tc>
        <w:tc>
          <w:tcPr>
            <w:tcW w:w="723" w:type="dxa"/>
            <w:noWrap/>
            <w:vAlign w:val="center"/>
            <w:hideMark/>
          </w:tcPr>
          <w:p w14:paraId="129DDEB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4837</w:t>
            </w:r>
          </w:p>
        </w:tc>
      </w:tr>
      <w:tr w:rsidR="006459E5" w:rsidRPr="007128CE" w14:paraId="5014000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1B7CC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Neuronal acetylcholine receptor subunit beta-2</w:t>
            </w:r>
          </w:p>
        </w:tc>
        <w:tc>
          <w:tcPr>
            <w:tcW w:w="932" w:type="dxa"/>
            <w:noWrap/>
            <w:vAlign w:val="center"/>
            <w:hideMark/>
          </w:tcPr>
          <w:p w14:paraId="531FDF9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P17787</w:t>
            </w:r>
          </w:p>
        </w:tc>
        <w:tc>
          <w:tcPr>
            <w:tcW w:w="858" w:type="dxa"/>
            <w:noWrap/>
            <w:vAlign w:val="center"/>
            <w:hideMark/>
          </w:tcPr>
          <w:p w14:paraId="08D276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418</w:t>
            </w:r>
          </w:p>
        </w:tc>
        <w:tc>
          <w:tcPr>
            <w:tcW w:w="1004" w:type="dxa"/>
            <w:noWrap/>
            <w:vAlign w:val="center"/>
            <w:hideMark/>
          </w:tcPr>
          <w:p w14:paraId="0D05FA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723" w:type="dxa"/>
            <w:noWrap/>
            <w:vAlign w:val="center"/>
            <w:hideMark/>
          </w:tcPr>
          <w:p w14:paraId="3971714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08D641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A528FD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X-box-binding protein 1</w:t>
            </w:r>
          </w:p>
        </w:tc>
        <w:tc>
          <w:tcPr>
            <w:tcW w:w="932" w:type="dxa"/>
            <w:noWrap/>
            <w:vAlign w:val="center"/>
            <w:hideMark/>
          </w:tcPr>
          <w:p w14:paraId="3C662AB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P17861</w:t>
            </w:r>
          </w:p>
        </w:tc>
        <w:tc>
          <w:tcPr>
            <w:tcW w:w="858" w:type="dxa"/>
            <w:noWrap/>
            <w:vAlign w:val="center"/>
            <w:hideMark/>
          </w:tcPr>
          <w:p w14:paraId="36826E8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004" w:type="dxa"/>
            <w:noWrap/>
            <w:vAlign w:val="center"/>
            <w:hideMark/>
          </w:tcPr>
          <w:p w14:paraId="44D5F62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92845</w:t>
            </w:r>
          </w:p>
        </w:tc>
        <w:tc>
          <w:tcPr>
            <w:tcW w:w="723" w:type="dxa"/>
            <w:noWrap/>
            <w:vAlign w:val="center"/>
            <w:hideMark/>
          </w:tcPr>
          <w:p w14:paraId="5F51CF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2321</w:t>
            </w:r>
          </w:p>
        </w:tc>
      </w:tr>
      <w:tr w:rsidR="006459E5" w:rsidRPr="007128CE" w14:paraId="5CEA492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B46053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Galectin-3</w:t>
            </w:r>
          </w:p>
        </w:tc>
        <w:tc>
          <w:tcPr>
            <w:tcW w:w="932" w:type="dxa"/>
            <w:noWrap/>
            <w:vAlign w:val="center"/>
            <w:hideMark/>
          </w:tcPr>
          <w:p w14:paraId="3842418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P17931</w:t>
            </w:r>
          </w:p>
        </w:tc>
        <w:tc>
          <w:tcPr>
            <w:tcW w:w="858" w:type="dxa"/>
            <w:noWrap/>
            <w:vAlign w:val="center"/>
            <w:hideMark/>
          </w:tcPr>
          <w:p w14:paraId="60D7D2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04" w:type="dxa"/>
            <w:noWrap/>
            <w:vAlign w:val="center"/>
            <w:hideMark/>
          </w:tcPr>
          <w:p w14:paraId="52BCBD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2189</w:t>
            </w:r>
          </w:p>
        </w:tc>
        <w:tc>
          <w:tcPr>
            <w:tcW w:w="723" w:type="dxa"/>
            <w:noWrap/>
            <w:vAlign w:val="center"/>
            <w:hideMark/>
          </w:tcPr>
          <w:p w14:paraId="2DCE42E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137</w:t>
            </w:r>
          </w:p>
        </w:tc>
      </w:tr>
      <w:tr w:rsidR="006459E5" w:rsidRPr="007128CE" w14:paraId="5EE67FF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3061D5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Insulin-like growth factor-binding protein 3</w:t>
            </w:r>
          </w:p>
        </w:tc>
        <w:tc>
          <w:tcPr>
            <w:tcW w:w="932" w:type="dxa"/>
            <w:noWrap/>
            <w:vAlign w:val="center"/>
            <w:hideMark/>
          </w:tcPr>
          <w:p w14:paraId="3CA04B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P17936</w:t>
            </w:r>
          </w:p>
        </w:tc>
        <w:tc>
          <w:tcPr>
            <w:tcW w:w="858" w:type="dxa"/>
            <w:noWrap/>
            <w:vAlign w:val="center"/>
            <w:hideMark/>
          </w:tcPr>
          <w:p w14:paraId="6C8ABB5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004" w:type="dxa"/>
            <w:noWrap/>
            <w:vAlign w:val="center"/>
            <w:hideMark/>
          </w:tcPr>
          <w:p w14:paraId="2141EDF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342744</w:t>
            </w:r>
          </w:p>
        </w:tc>
        <w:tc>
          <w:tcPr>
            <w:tcW w:w="723" w:type="dxa"/>
            <w:noWrap/>
            <w:vAlign w:val="center"/>
            <w:hideMark/>
          </w:tcPr>
          <w:p w14:paraId="795221C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8788</w:t>
            </w:r>
          </w:p>
        </w:tc>
      </w:tr>
      <w:tr w:rsidR="006459E5" w:rsidRPr="007128CE" w14:paraId="6F74D9B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BC9362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Vascular endothelial growth factor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01301C5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P17948</w:t>
            </w:r>
          </w:p>
        </w:tc>
        <w:tc>
          <w:tcPr>
            <w:tcW w:w="858" w:type="dxa"/>
            <w:noWrap/>
            <w:vAlign w:val="center"/>
            <w:hideMark/>
          </w:tcPr>
          <w:p w14:paraId="2DBBEDB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805</w:t>
            </w:r>
          </w:p>
        </w:tc>
        <w:tc>
          <w:tcPr>
            <w:tcW w:w="1004" w:type="dxa"/>
            <w:noWrap/>
            <w:vAlign w:val="center"/>
            <w:hideMark/>
          </w:tcPr>
          <w:p w14:paraId="1D9BD44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373758</w:t>
            </w:r>
          </w:p>
        </w:tc>
        <w:tc>
          <w:tcPr>
            <w:tcW w:w="723" w:type="dxa"/>
            <w:noWrap/>
            <w:vAlign w:val="center"/>
            <w:hideMark/>
          </w:tcPr>
          <w:p w14:paraId="7E2BC01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464</w:t>
            </w:r>
          </w:p>
        </w:tc>
      </w:tr>
      <w:tr w:rsidR="006459E5" w:rsidRPr="007128CE" w14:paraId="352C9A2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0D1B2F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phosphatase non-receptor type 1</w:t>
            </w:r>
          </w:p>
        </w:tc>
        <w:tc>
          <w:tcPr>
            <w:tcW w:w="932" w:type="dxa"/>
            <w:noWrap/>
            <w:vAlign w:val="center"/>
            <w:hideMark/>
          </w:tcPr>
          <w:p w14:paraId="37CBE4C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P18031</w:t>
            </w:r>
          </w:p>
        </w:tc>
        <w:tc>
          <w:tcPr>
            <w:tcW w:w="858" w:type="dxa"/>
            <w:noWrap/>
            <w:vAlign w:val="center"/>
            <w:hideMark/>
          </w:tcPr>
          <w:p w14:paraId="24149C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557</w:t>
            </w:r>
          </w:p>
        </w:tc>
        <w:tc>
          <w:tcPr>
            <w:tcW w:w="1004" w:type="dxa"/>
            <w:noWrap/>
            <w:vAlign w:val="center"/>
            <w:hideMark/>
          </w:tcPr>
          <w:p w14:paraId="45D4385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417486</w:t>
            </w:r>
          </w:p>
        </w:tc>
        <w:tc>
          <w:tcPr>
            <w:tcW w:w="723" w:type="dxa"/>
            <w:noWrap/>
            <w:vAlign w:val="center"/>
            <w:hideMark/>
          </w:tcPr>
          <w:p w14:paraId="7983179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750</w:t>
            </w:r>
          </w:p>
        </w:tc>
      </w:tr>
      <w:tr w:rsidR="006459E5" w:rsidRPr="007128CE" w14:paraId="6EDDCBD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B21A62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Arachidonate 12-lipoxygenase, 12S-type</w:t>
            </w:r>
          </w:p>
        </w:tc>
        <w:tc>
          <w:tcPr>
            <w:tcW w:w="932" w:type="dxa"/>
            <w:noWrap/>
            <w:vAlign w:val="center"/>
            <w:hideMark/>
          </w:tcPr>
          <w:p w14:paraId="24EFE88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P18054</w:t>
            </w:r>
          </w:p>
        </w:tc>
        <w:tc>
          <w:tcPr>
            <w:tcW w:w="858" w:type="dxa"/>
            <w:noWrap/>
            <w:vAlign w:val="center"/>
            <w:hideMark/>
          </w:tcPr>
          <w:p w14:paraId="22B966E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3DAC90A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184799</w:t>
            </w:r>
          </w:p>
        </w:tc>
        <w:tc>
          <w:tcPr>
            <w:tcW w:w="723" w:type="dxa"/>
            <w:noWrap/>
            <w:vAlign w:val="center"/>
            <w:hideMark/>
          </w:tcPr>
          <w:p w14:paraId="2036BC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7392</w:t>
            </w:r>
          </w:p>
        </w:tc>
      </w:tr>
      <w:tr w:rsidR="006459E5" w:rsidRPr="007128CE" w14:paraId="5B2115F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DE1A1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Integrin beta-5</w:t>
            </w:r>
          </w:p>
        </w:tc>
        <w:tc>
          <w:tcPr>
            <w:tcW w:w="932" w:type="dxa"/>
            <w:noWrap/>
            <w:vAlign w:val="center"/>
            <w:hideMark/>
          </w:tcPr>
          <w:p w14:paraId="63EFB8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P18084</w:t>
            </w:r>
          </w:p>
        </w:tc>
        <w:tc>
          <w:tcPr>
            <w:tcW w:w="858" w:type="dxa"/>
            <w:noWrap/>
            <w:vAlign w:val="center"/>
            <w:hideMark/>
          </w:tcPr>
          <w:p w14:paraId="7E793E8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1004" w:type="dxa"/>
            <w:noWrap/>
            <w:vAlign w:val="center"/>
            <w:hideMark/>
          </w:tcPr>
          <w:p w14:paraId="0C5FE8D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723" w:type="dxa"/>
            <w:noWrap/>
            <w:vAlign w:val="center"/>
            <w:hideMark/>
          </w:tcPr>
          <w:p w14:paraId="5674D52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1CED799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F54DA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Alpha-2B adrenergic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15411A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P18089</w:t>
            </w:r>
          </w:p>
        </w:tc>
        <w:tc>
          <w:tcPr>
            <w:tcW w:w="858" w:type="dxa"/>
            <w:noWrap/>
            <w:vAlign w:val="center"/>
            <w:hideMark/>
          </w:tcPr>
          <w:p w14:paraId="7DA92D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1004" w:type="dxa"/>
            <w:noWrap/>
            <w:vAlign w:val="center"/>
            <w:hideMark/>
          </w:tcPr>
          <w:p w14:paraId="5E529C3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213682</w:t>
            </w:r>
          </w:p>
        </w:tc>
        <w:tc>
          <w:tcPr>
            <w:tcW w:w="723" w:type="dxa"/>
            <w:noWrap/>
            <w:vAlign w:val="center"/>
            <w:hideMark/>
          </w:tcPr>
          <w:p w14:paraId="22406EF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1131</w:t>
            </w:r>
          </w:p>
        </w:tc>
      </w:tr>
      <w:tr w:rsidR="006459E5" w:rsidRPr="007128CE" w14:paraId="7FBD21C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D5E150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3-oxo-5-alpha-steroid 4-dehydrogenase 1</w:t>
            </w:r>
          </w:p>
        </w:tc>
        <w:tc>
          <w:tcPr>
            <w:tcW w:w="932" w:type="dxa"/>
            <w:noWrap/>
            <w:vAlign w:val="center"/>
            <w:hideMark/>
          </w:tcPr>
          <w:p w14:paraId="7D59ADD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P18405</w:t>
            </w:r>
          </w:p>
        </w:tc>
        <w:tc>
          <w:tcPr>
            <w:tcW w:w="858" w:type="dxa"/>
            <w:noWrap/>
            <w:vAlign w:val="center"/>
            <w:hideMark/>
          </w:tcPr>
          <w:p w14:paraId="746E29E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287</w:t>
            </w:r>
          </w:p>
        </w:tc>
        <w:tc>
          <w:tcPr>
            <w:tcW w:w="1004" w:type="dxa"/>
            <w:noWrap/>
            <w:vAlign w:val="center"/>
            <w:hideMark/>
          </w:tcPr>
          <w:p w14:paraId="414B64C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23" w:type="dxa"/>
            <w:noWrap/>
            <w:vAlign w:val="center"/>
            <w:hideMark/>
          </w:tcPr>
          <w:p w14:paraId="0467087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A009E4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5C50F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Receptor-type tyrosine-protein phosphatase alpha</w:t>
            </w:r>
          </w:p>
        </w:tc>
        <w:tc>
          <w:tcPr>
            <w:tcW w:w="932" w:type="dxa"/>
            <w:noWrap/>
            <w:vAlign w:val="center"/>
            <w:hideMark/>
          </w:tcPr>
          <w:p w14:paraId="43FD17B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P18433</w:t>
            </w:r>
          </w:p>
        </w:tc>
        <w:tc>
          <w:tcPr>
            <w:tcW w:w="858" w:type="dxa"/>
            <w:noWrap/>
            <w:vAlign w:val="center"/>
            <w:hideMark/>
          </w:tcPr>
          <w:p w14:paraId="5F8306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408F84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723" w:type="dxa"/>
            <w:noWrap/>
            <w:vAlign w:val="center"/>
            <w:hideMark/>
          </w:tcPr>
          <w:p w14:paraId="5CD31C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</w:tr>
      <w:tr w:rsidR="006459E5" w:rsidRPr="007128CE" w14:paraId="135BED5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4C4B37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Gamma-aminobutyric acid receptor subunit gamma-2</w:t>
            </w:r>
          </w:p>
        </w:tc>
        <w:tc>
          <w:tcPr>
            <w:tcW w:w="932" w:type="dxa"/>
            <w:noWrap/>
            <w:vAlign w:val="center"/>
            <w:hideMark/>
          </w:tcPr>
          <w:p w14:paraId="392542A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P18507</w:t>
            </w:r>
          </w:p>
        </w:tc>
        <w:tc>
          <w:tcPr>
            <w:tcW w:w="858" w:type="dxa"/>
            <w:noWrap/>
            <w:vAlign w:val="center"/>
            <w:hideMark/>
          </w:tcPr>
          <w:p w14:paraId="657BE97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811</w:t>
            </w:r>
          </w:p>
        </w:tc>
        <w:tc>
          <w:tcPr>
            <w:tcW w:w="1004" w:type="dxa"/>
            <w:noWrap/>
            <w:vAlign w:val="center"/>
            <w:hideMark/>
          </w:tcPr>
          <w:p w14:paraId="5DB7AB4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418</w:t>
            </w:r>
          </w:p>
        </w:tc>
        <w:tc>
          <w:tcPr>
            <w:tcW w:w="723" w:type="dxa"/>
            <w:noWrap/>
            <w:vAlign w:val="center"/>
            <w:hideMark/>
          </w:tcPr>
          <w:p w14:paraId="6A31CB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64966D3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8AD171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Integrin beta-6</w:t>
            </w:r>
          </w:p>
        </w:tc>
        <w:tc>
          <w:tcPr>
            <w:tcW w:w="932" w:type="dxa"/>
            <w:noWrap/>
            <w:vAlign w:val="center"/>
            <w:hideMark/>
          </w:tcPr>
          <w:p w14:paraId="335CC50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P18564</w:t>
            </w:r>
          </w:p>
        </w:tc>
        <w:tc>
          <w:tcPr>
            <w:tcW w:w="858" w:type="dxa"/>
            <w:noWrap/>
            <w:vAlign w:val="center"/>
            <w:hideMark/>
          </w:tcPr>
          <w:p w14:paraId="09002D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04" w:type="dxa"/>
            <w:noWrap/>
            <w:vAlign w:val="center"/>
            <w:hideMark/>
          </w:tcPr>
          <w:p w14:paraId="66DCC20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noWrap/>
            <w:vAlign w:val="center"/>
            <w:hideMark/>
          </w:tcPr>
          <w:p w14:paraId="3E0BC5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ED2BAC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9E9865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Alpha-2C adrenergic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0ED4896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P18825</w:t>
            </w:r>
          </w:p>
        </w:tc>
        <w:tc>
          <w:tcPr>
            <w:tcW w:w="858" w:type="dxa"/>
            <w:noWrap/>
            <w:vAlign w:val="center"/>
            <w:hideMark/>
          </w:tcPr>
          <w:p w14:paraId="0AA7482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321</w:t>
            </w:r>
          </w:p>
        </w:tc>
        <w:tc>
          <w:tcPr>
            <w:tcW w:w="1004" w:type="dxa"/>
            <w:noWrap/>
            <w:vAlign w:val="center"/>
            <w:hideMark/>
          </w:tcPr>
          <w:p w14:paraId="4E87A19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216761</w:t>
            </w:r>
          </w:p>
        </w:tc>
        <w:tc>
          <w:tcPr>
            <w:tcW w:w="723" w:type="dxa"/>
            <w:noWrap/>
            <w:vAlign w:val="center"/>
            <w:hideMark/>
          </w:tcPr>
          <w:p w14:paraId="444ED1C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675</w:t>
            </w:r>
          </w:p>
        </w:tc>
      </w:tr>
      <w:tr w:rsidR="006459E5" w:rsidRPr="007128CE" w14:paraId="50DEA1E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55424F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Cytochrome P450 11B2, mitochondrial</w:t>
            </w:r>
          </w:p>
        </w:tc>
        <w:tc>
          <w:tcPr>
            <w:tcW w:w="932" w:type="dxa"/>
            <w:noWrap/>
            <w:vAlign w:val="center"/>
            <w:hideMark/>
          </w:tcPr>
          <w:p w14:paraId="581A9B7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P19099</w:t>
            </w:r>
          </w:p>
        </w:tc>
        <w:tc>
          <w:tcPr>
            <w:tcW w:w="858" w:type="dxa"/>
            <w:noWrap/>
            <w:vAlign w:val="center"/>
            <w:hideMark/>
          </w:tcPr>
          <w:p w14:paraId="0FCB74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411</w:t>
            </w:r>
          </w:p>
        </w:tc>
        <w:tc>
          <w:tcPr>
            <w:tcW w:w="1004" w:type="dxa"/>
            <w:noWrap/>
            <w:vAlign w:val="center"/>
            <w:hideMark/>
          </w:tcPr>
          <w:p w14:paraId="0B39BE2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noWrap/>
            <w:vAlign w:val="center"/>
            <w:hideMark/>
          </w:tcPr>
          <w:p w14:paraId="41400A7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E3779A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7F685A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Vascular cell adhesion protein 1</w:t>
            </w:r>
          </w:p>
        </w:tc>
        <w:tc>
          <w:tcPr>
            <w:tcW w:w="932" w:type="dxa"/>
            <w:noWrap/>
            <w:vAlign w:val="center"/>
            <w:hideMark/>
          </w:tcPr>
          <w:p w14:paraId="1772CE0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P19320</w:t>
            </w:r>
          </w:p>
        </w:tc>
        <w:tc>
          <w:tcPr>
            <w:tcW w:w="858" w:type="dxa"/>
            <w:noWrap/>
            <w:vAlign w:val="center"/>
            <w:hideMark/>
          </w:tcPr>
          <w:p w14:paraId="2A56EBB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004" w:type="dxa"/>
            <w:noWrap/>
            <w:vAlign w:val="center"/>
            <w:hideMark/>
          </w:tcPr>
          <w:p w14:paraId="639E7B8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331382</w:t>
            </w:r>
          </w:p>
        </w:tc>
        <w:tc>
          <w:tcPr>
            <w:tcW w:w="723" w:type="dxa"/>
            <w:noWrap/>
            <w:vAlign w:val="center"/>
            <w:hideMark/>
          </w:tcPr>
          <w:p w14:paraId="51F63AB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11835</w:t>
            </w:r>
          </w:p>
        </w:tc>
      </w:tr>
      <w:tr w:rsidR="006459E5" w:rsidRPr="007128CE" w14:paraId="77D6F82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14339E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Troponin I, cardiac muscle</w:t>
            </w:r>
          </w:p>
        </w:tc>
        <w:tc>
          <w:tcPr>
            <w:tcW w:w="932" w:type="dxa"/>
            <w:noWrap/>
            <w:vAlign w:val="center"/>
            <w:hideMark/>
          </w:tcPr>
          <w:p w14:paraId="6B1180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P19429</w:t>
            </w:r>
          </w:p>
        </w:tc>
        <w:tc>
          <w:tcPr>
            <w:tcW w:w="858" w:type="dxa"/>
            <w:noWrap/>
            <w:vAlign w:val="center"/>
            <w:hideMark/>
          </w:tcPr>
          <w:p w14:paraId="19824F4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04" w:type="dxa"/>
            <w:noWrap/>
            <w:vAlign w:val="center"/>
            <w:hideMark/>
          </w:tcPr>
          <w:p w14:paraId="372930E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332138</w:t>
            </w:r>
          </w:p>
        </w:tc>
        <w:tc>
          <w:tcPr>
            <w:tcW w:w="723" w:type="dxa"/>
            <w:noWrap/>
            <w:vAlign w:val="center"/>
            <w:hideMark/>
          </w:tcPr>
          <w:p w14:paraId="42454E3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19538</w:t>
            </w:r>
          </w:p>
        </w:tc>
      </w:tr>
      <w:tr w:rsidR="006459E5" w:rsidRPr="007128CE" w14:paraId="6346D2A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CFA343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Tumor necrosis factor receptor superfamily member 1A</w:t>
            </w:r>
          </w:p>
        </w:tc>
        <w:tc>
          <w:tcPr>
            <w:tcW w:w="932" w:type="dxa"/>
            <w:noWrap/>
            <w:vAlign w:val="center"/>
            <w:hideMark/>
          </w:tcPr>
          <w:p w14:paraId="75B262E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P19438</w:t>
            </w:r>
          </w:p>
        </w:tc>
        <w:tc>
          <w:tcPr>
            <w:tcW w:w="858" w:type="dxa"/>
            <w:noWrap/>
            <w:vAlign w:val="center"/>
            <w:hideMark/>
          </w:tcPr>
          <w:p w14:paraId="5789C70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04" w:type="dxa"/>
            <w:noWrap/>
            <w:vAlign w:val="center"/>
            <w:hideMark/>
          </w:tcPr>
          <w:p w14:paraId="5BA4787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414633</w:t>
            </w:r>
          </w:p>
        </w:tc>
        <w:tc>
          <w:tcPr>
            <w:tcW w:w="723" w:type="dxa"/>
            <w:noWrap/>
            <w:vAlign w:val="center"/>
            <w:hideMark/>
          </w:tcPr>
          <w:p w14:paraId="4FAE0D7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23035</w:t>
            </w:r>
          </w:p>
        </w:tc>
      </w:tr>
      <w:tr w:rsidR="006459E5" w:rsidRPr="007128CE" w14:paraId="1C16FDE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F0C8E1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Interferon-induced, double-stranded RNA-activated protein kinase</w:t>
            </w:r>
          </w:p>
        </w:tc>
        <w:tc>
          <w:tcPr>
            <w:tcW w:w="932" w:type="dxa"/>
            <w:noWrap/>
            <w:vAlign w:val="center"/>
            <w:hideMark/>
          </w:tcPr>
          <w:p w14:paraId="0FB3C3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P19525</w:t>
            </w:r>
          </w:p>
        </w:tc>
        <w:tc>
          <w:tcPr>
            <w:tcW w:w="858" w:type="dxa"/>
            <w:noWrap/>
            <w:vAlign w:val="center"/>
            <w:hideMark/>
          </w:tcPr>
          <w:p w14:paraId="7E4D9F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04" w:type="dxa"/>
            <w:noWrap/>
            <w:vAlign w:val="center"/>
            <w:hideMark/>
          </w:tcPr>
          <w:p w14:paraId="02F1FD9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434102</w:t>
            </w:r>
          </w:p>
        </w:tc>
        <w:tc>
          <w:tcPr>
            <w:tcW w:w="723" w:type="dxa"/>
            <w:noWrap/>
            <w:vAlign w:val="center"/>
            <w:hideMark/>
          </w:tcPr>
          <w:p w14:paraId="189B624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21705</w:t>
            </w:r>
          </w:p>
        </w:tc>
      </w:tr>
      <w:tr w:rsidR="006459E5" w:rsidRPr="007128CE" w14:paraId="0311CE2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916DD1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Sodium/hydrogen exchanger 1</w:t>
            </w:r>
          </w:p>
        </w:tc>
        <w:tc>
          <w:tcPr>
            <w:tcW w:w="932" w:type="dxa"/>
            <w:noWrap/>
            <w:vAlign w:val="center"/>
            <w:hideMark/>
          </w:tcPr>
          <w:p w14:paraId="3D2D476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P19634</w:t>
            </w:r>
          </w:p>
        </w:tc>
        <w:tc>
          <w:tcPr>
            <w:tcW w:w="858" w:type="dxa"/>
            <w:noWrap/>
            <w:vAlign w:val="center"/>
            <w:hideMark/>
          </w:tcPr>
          <w:p w14:paraId="0D17FD4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1004" w:type="dxa"/>
            <w:noWrap/>
            <w:vAlign w:val="center"/>
            <w:hideMark/>
          </w:tcPr>
          <w:p w14:paraId="6C5D3B2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175736</w:t>
            </w:r>
          </w:p>
        </w:tc>
        <w:tc>
          <w:tcPr>
            <w:tcW w:w="723" w:type="dxa"/>
            <w:noWrap/>
            <w:vAlign w:val="center"/>
            <w:hideMark/>
          </w:tcPr>
          <w:p w14:paraId="4FB237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1255</w:t>
            </w:r>
          </w:p>
        </w:tc>
      </w:tr>
      <w:tr w:rsidR="006459E5" w:rsidRPr="007128CE" w14:paraId="26E1808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D1E0B8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Casein kinase II subunit alpha'</w:t>
            </w:r>
          </w:p>
        </w:tc>
        <w:tc>
          <w:tcPr>
            <w:tcW w:w="932" w:type="dxa"/>
            <w:noWrap/>
            <w:vAlign w:val="center"/>
            <w:hideMark/>
          </w:tcPr>
          <w:p w14:paraId="64ADFD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P19784</w:t>
            </w:r>
          </w:p>
        </w:tc>
        <w:tc>
          <w:tcPr>
            <w:tcW w:w="858" w:type="dxa"/>
            <w:noWrap/>
            <w:vAlign w:val="center"/>
            <w:hideMark/>
          </w:tcPr>
          <w:p w14:paraId="01D7DB0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004" w:type="dxa"/>
            <w:noWrap/>
            <w:vAlign w:val="center"/>
            <w:hideMark/>
          </w:tcPr>
          <w:p w14:paraId="50FB8B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422239</w:t>
            </w:r>
          </w:p>
        </w:tc>
        <w:tc>
          <w:tcPr>
            <w:tcW w:w="723" w:type="dxa"/>
            <w:noWrap/>
            <w:vAlign w:val="center"/>
            <w:hideMark/>
          </w:tcPr>
          <w:p w14:paraId="5D15C2D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8797</w:t>
            </w:r>
          </w:p>
        </w:tc>
      </w:tr>
      <w:tr w:rsidR="006459E5" w:rsidRPr="007128CE" w14:paraId="3EC14B0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40BEE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Retinoic acid receptor RXR-alpha</w:t>
            </w:r>
          </w:p>
        </w:tc>
        <w:tc>
          <w:tcPr>
            <w:tcW w:w="932" w:type="dxa"/>
            <w:noWrap/>
            <w:vAlign w:val="center"/>
            <w:hideMark/>
          </w:tcPr>
          <w:p w14:paraId="48C8330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P19793</w:t>
            </w:r>
          </w:p>
        </w:tc>
        <w:tc>
          <w:tcPr>
            <w:tcW w:w="858" w:type="dxa"/>
            <w:noWrap/>
            <w:vAlign w:val="center"/>
            <w:hideMark/>
          </w:tcPr>
          <w:p w14:paraId="43599D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307</w:t>
            </w:r>
          </w:p>
        </w:tc>
        <w:tc>
          <w:tcPr>
            <w:tcW w:w="1004" w:type="dxa"/>
            <w:noWrap/>
            <w:vAlign w:val="center"/>
            <w:hideMark/>
          </w:tcPr>
          <w:p w14:paraId="5FEEE1A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435869</w:t>
            </w:r>
          </w:p>
        </w:tc>
        <w:tc>
          <w:tcPr>
            <w:tcW w:w="723" w:type="dxa"/>
            <w:noWrap/>
            <w:vAlign w:val="center"/>
            <w:hideMark/>
          </w:tcPr>
          <w:p w14:paraId="6A544AA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1420</w:t>
            </w:r>
          </w:p>
        </w:tc>
      </w:tr>
      <w:tr w:rsidR="006459E5" w:rsidRPr="007128CE" w14:paraId="6A76142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8681B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Nuclear factor NF-kappa-B p105 subunit</w:t>
            </w:r>
          </w:p>
        </w:tc>
        <w:tc>
          <w:tcPr>
            <w:tcW w:w="932" w:type="dxa"/>
            <w:noWrap/>
            <w:vAlign w:val="center"/>
            <w:hideMark/>
          </w:tcPr>
          <w:p w14:paraId="6CEAE3B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P19838</w:t>
            </w:r>
          </w:p>
        </w:tc>
        <w:tc>
          <w:tcPr>
            <w:tcW w:w="858" w:type="dxa"/>
            <w:noWrap/>
            <w:vAlign w:val="center"/>
            <w:hideMark/>
          </w:tcPr>
          <w:p w14:paraId="0A2F699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1004" w:type="dxa"/>
            <w:noWrap/>
            <w:vAlign w:val="center"/>
            <w:hideMark/>
          </w:tcPr>
          <w:p w14:paraId="57F23B4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425283</w:t>
            </w:r>
          </w:p>
        </w:tc>
        <w:tc>
          <w:tcPr>
            <w:tcW w:w="723" w:type="dxa"/>
            <w:noWrap/>
            <w:vAlign w:val="center"/>
            <w:hideMark/>
          </w:tcPr>
          <w:p w14:paraId="02D96E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2487</w:t>
            </w:r>
          </w:p>
        </w:tc>
      </w:tr>
      <w:tr w:rsidR="006459E5" w:rsidRPr="007128CE" w14:paraId="73E0D08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EEF9A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Thymidine phosphorylase</w:t>
            </w:r>
          </w:p>
        </w:tc>
        <w:tc>
          <w:tcPr>
            <w:tcW w:w="932" w:type="dxa"/>
            <w:noWrap/>
            <w:vAlign w:val="center"/>
            <w:hideMark/>
          </w:tcPr>
          <w:p w14:paraId="5902119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P19971</w:t>
            </w:r>
          </w:p>
        </w:tc>
        <w:tc>
          <w:tcPr>
            <w:tcW w:w="858" w:type="dxa"/>
            <w:noWrap/>
            <w:vAlign w:val="center"/>
            <w:hideMark/>
          </w:tcPr>
          <w:p w14:paraId="3F68C6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04" w:type="dxa"/>
            <w:noWrap/>
            <w:vAlign w:val="center"/>
            <w:hideMark/>
          </w:tcPr>
          <w:p w14:paraId="31926E1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23" w:type="dxa"/>
            <w:noWrap/>
            <w:vAlign w:val="center"/>
            <w:hideMark/>
          </w:tcPr>
          <w:p w14:paraId="59963E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7425A0B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2ADED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Gastricsin</w:t>
            </w:r>
          </w:p>
        </w:tc>
        <w:tc>
          <w:tcPr>
            <w:tcW w:w="932" w:type="dxa"/>
            <w:noWrap/>
            <w:vAlign w:val="center"/>
            <w:hideMark/>
          </w:tcPr>
          <w:p w14:paraId="35894C1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P20142</w:t>
            </w:r>
          </w:p>
        </w:tc>
        <w:tc>
          <w:tcPr>
            <w:tcW w:w="858" w:type="dxa"/>
            <w:noWrap/>
            <w:vAlign w:val="center"/>
            <w:hideMark/>
          </w:tcPr>
          <w:p w14:paraId="6F39983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04" w:type="dxa"/>
            <w:noWrap/>
            <w:vAlign w:val="center"/>
            <w:hideMark/>
          </w:tcPr>
          <w:p w14:paraId="0F90C80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4057676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1EF221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294952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Cyclin-A2</w:t>
            </w:r>
          </w:p>
        </w:tc>
        <w:tc>
          <w:tcPr>
            <w:tcW w:w="932" w:type="dxa"/>
            <w:noWrap/>
            <w:vAlign w:val="center"/>
            <w:hideMark/>
          </w:tcPr>
          <w:p w14:paraId="792BDEC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P20248</w:t>
            </w:r>
          </w:p>
        </w:tc>
        <w:tc>
          <w:tcPr>
            <w:tcW w:w="858" w:type="dxa"/>
            <w:noWrap/>
            <w:vAlign w:val="center"/>
            <w:hideMark/>
          </w:tcPr>
          <w:p w14:paraId="230F37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526</w:t>
            </w:r>
          </w:p>
        </w:tc>
        <w:tc>
          <w:tcPr>
            <w:tcW w:w="1004" w:type="dxa"/>
            <w:noWrap/>
            <w:vAlign w:val="center"/>
            <w:hideMark/>
          </w:tcPr>
          <w:p w14:paraId="19C508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415670</w:t>
            </w:r>
          </w:p>
        </w:tc>
        <w:tc>
          <w:tcPr>
            <w:tcW w:w="723" w:type="dxa"/>
            <w:noWrap/>
            <w:vAlign w:val="center"/>
            <w:hideMark/>
          </w:tcPr>
          <w:p w14:paraId="36EA9F5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790</w:t>
            </w:r>
          </w:p>
        </w:tc>
      </w:tr>
      <w:tr w:rsidR="006459E5" w:rsidRPr="007128CE" w14:paraId="338B589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DFCD97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Arachidonate 5-lipoxygenase-activating protein</w:t>
            </w:r>
          </w:p>
        </w:tc>
        <w:tc>
          <w:tcPr>
            <w:tcW w:w="932" w:type="dxa"/>
            <w:noWrap/>
            <w:vAlign w:val="center"/>
            <w:hideMark/>
          </w:tcPr>
          <w:p w14:paraId="582FEB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P20292</w:t>
            </w:r>
          </w:p>
        </w:tc>
        <w:tc>
          <w:tcPr>
            <w:tcW w:w="858" w:type="dxa"/>
            <w:noWrap/>
            <w:vAlign w:val="center"/>
            <w:hideMark/>
          </w:tcPr>
          <w:p w14:paraId="416945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233</w:t>
            </w:r>
          </w:p>
        </w:tc>
        <w:tc>
          <w:tcPr>
            <w:tcW w:w="1004" w:type="dxa"/>
            <w:noWrap/>
            <w:vAlign w:val="center"/>
            <w:hideMark/>
          </w:tcPr>
          <w:p w14:paraId="7EA55A1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723" w:type="dxa"/>
            <w:noWrap/>
            <w:vAlign w:val="center"/>
            <w:hideMark/>
          </w:tcPr>
          <w:p w14:paraId="287F37C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BF958B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3D31C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Muscarinic acetylcholine receptor M3</w:t>
            </w:r>
          </w:p>
        </w:tc>
        <w:tc>
          <w:tcPr>
            <w:tcW w:w="932" w:type="dxa"/>
            <w:noWrap/>
            <w:vAlign w:val="center"/>
            <w:hideMark/>
          </w:tcPr>
          <w:p w14:paraId="54FB632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P20309</w:t>
            </w:r>
          </w:p>
        </w:tc>
        <w:tc>
          <w:tcPr>
            <w:tcW w:w="858" w:type="dxa"/>
            <w:noWrap/>
            <w:vAlign w:val="center"/>
            <w:hideMark/>
          </w:tcPr>
          <w:p w14:paraId="4B17BAC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806</w:t>
            </w:r>
          </w:p>
        </w:tc>
        <w:tc>
          <w:tcPr>
            <w:tcW w:w="1004" w:type="dxa"/>
            <w:noWrap/>
            <w:vAlign w:val="center"/>
            <w:hideMark/>
          </w:tcPr>
          <w:p w14:paraId="6864C4B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723" w:type="dxa"/>
            <w:noWrap/>
            <w:vAlign w:val="center"/>
            <w:hideMark/>
          </w:tcPr>
          <w:p w14:paraId="7CDCC18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67DA5B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7CC79D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Nuclear receptor subfamily 1 group D member 1</w:t>
            </w:r>
          </w:p>
        </w:tc>
        <w:tc>
          <w:tcPr>
            <w:tcW w:w="932" w:type="dxa"/>
            <w:noWrap/>
            <w:vAlign w:val="center"/>
            <w:hideMark/>
          </w:tcPr>
          <w:p w14:paraId="2A6BB48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P20393</w:t>
            </w:r>
          </w:p>
        </w:tc>
        <w:tc>
          <w:tcPr>
            <w:tcW w:w="858" w:type="dxa"/>
            <w:noWrap/>
            <w:vAlign w:val="center"/>
            <w:hideMark/>
          </w:tcPr>
          <w:p w14:paraId="00FA77F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004" w:type="dxa"/>
            <w:noWrap/>
            <w:vAlign w:val="center"/>
            <w:hideMark/>
          </w:tcPr>
          <w:p w14:paraId="23D80F8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359381</w:t>
            </w:r>
          </w:p>
        </w:tc>
        <w:tc>
          <w:tcPr>
            <w:tcW w:w="723" w:type="dxa"/>
            <w:noWrap/>
            <w:vAlign w:val="center"/>
            <w:hideMark/>
          </w:tcPr>
          <w:p w14:paraId="32D954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7986</w:t>
            </w:r>
          </w:p>
        </w:tc>
      </w:tr>
      <w:tr w:rsidR="006459E5" w:rsidRPr="007128CE" w14:paraId="13CF10B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D4BE56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Potassium-transporting ATPase alpha chain 1</w:t>
            </w:r>
          </w:p>
        </w:tc>
        <w:tc>
          <w:tcPr>
            <w:tcW w:w="932" w:type="dxa"/>
            <w:noWrap/>
            <w:vAlign w:val="center"/>
            <w:hideMark/>
          </w:tcPr>
          <w:p w14:paraId="53ACFA0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P20648</w:t>
            </w:r>
          </w:p>
        </w:tc>
        <w:tc>
          <w:tcPr>
            <w:tcW w:w="858" w:type="dxa"/>
            <w:noWrap/>
            <w:vAlign w:val="center"/>
            <w:hideMark/>
          </w:tcPr>
          <w:p w14:paraId="2E000B2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004" w:type="dxa"/>
            <w:noWrap/>
            <w:vAlign w:val="center"/>
            <w:hideMark/>
          </w:tcPr>
          <w:p w14:paraId="52B8844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0BB7589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099E16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9C1379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Integrin alpha-L</w:t>
            </w:r>
          </w:p>
        </w:tc>
        <w:tc>
          <w:tcPr>
            <w:tcW w:w="932" w:type="dxa"/>
            <w:noWrap/>
            <w:vAlign w:val="center"/>
            <w:hideMark/>
          </w:tcPr>
          <w:p w14:paraId="547E600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P20701</w:t>
            </w:r>
          </w:p>
        </w:tc>
        <w:tc>
          <w:tcPr>
            <w:tcW w:w="858" w:type="dxa"/>
            <w:noWrap/>
            <w:vAlign w:val="center"/>
            <w:hideMark/>
          </w:tcPr>
          <w:p w14:paraId="0F3744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339</w:t>
            </w:r>
          </w:p>
        </w:tc>
        <w:tc>
          <w:tcPr>
            <w:tcW w:w="1004" w:type="dxa"/>
            <w:noWrap/>
            <w:vAlign w:val="center"/>
            <w:hideMark/>
          </w:tcPr>
          <w:p w14:paraId="5653D53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723" w:type="dxa"/>
            <w:noWrap/>
            <w:vAlign w:val="center"/>
            <w:hideMark/>
          </w:tcPr>
          <w:p w14:paraId="69280D7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CF7CBC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A681AD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Inosine-5'-monophosphate dehydrogenase 1</w:t>
            </w:r>
          </w:p>
        </w:tc>
        <w:tc>
          <w:tcPr>
            <w:tcW w:w="932" w:type="dxa"/>
            <w:noWrap/>
            <w:vAlign w:val="center"/>
            <w:hideMark/>
          </w:tcPr>
          <w:p w14:paraId="36DA39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P20839</w:t>
            </w:r>
          </w:p>
        </w:tc>
        <w:tc>
          <w:tcPr>
            <w:tcW w:w="858" w:type="dxa"/>
            <w:noWrap/>
            <w:vAlign w:val="center"/>
            <w:hideMark/>
          </w:tcPr>
          <w:p w14:paraId="6CEF8C3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004" w:type="dxa"/>
            <w:noWrap/>
            <w:vAlign w:val="center"/>
            <w:hideMark/>
          </w:tcPr>
          <w:p w14:paraId="3CE38DC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3" w:type="dxa"/>
            <w:noWrap/>
            <w:vAlign w:val="center"/>
            <w:hideMark/>
          </w:tcPr>
          <w:p w14:paraId="00C3A75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54E702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952B3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Amine oxidase [flavin-containing] A</w:t>
            </w:r>
          </w:p>
        </w:tc>
        <w:tc>
          <w:tcPr>
            <w:tcW w:w="932" w:type="dxa"/>
            <w:noWrap/>
            <w:vAlign w:val="center"/>
            <w:hideMark/>
          </w:tcPr>
          <w:p w14:paraId="74B05E7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P21397</w:t>
            </w:r>
          </w:p>
        </w:tc>
        <w:tc>
          <w:tcPr>
            <w:tcW w:w="858" w:type="dxa"/>
            <w:noWrap/>
            <w:vAlign w:val="center"/>
            <w:hideMark/>
          </w:tcPr>
          <w:p w14:paraId="2D2435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248</w:t>
            </w:r>
          </w:p>
        </w:tc>
        <w:tc>
          <w:tcPr>
            <w:tcW w:w="1004" w:type="dxa"/>
            <w:noWrap/>
            <w:vAlign w:val="center"/>
            <w:hideMark/>
          </w:tcPr>
          <w:p w14:paraId="613577F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453</w:t>
            </w:r>
          </w:p>
        </w:tc>
        <w:tc>
          <w:tcPr>
            <w:tcW w:w="723" w:type="dxa"/>
            <w:noWrap/>
            <w:vAlign w:val="center"/>
            <w:hideMark/>
          </w:tcPr>
          <w:p w14:paraId="5B48721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</w:tr>
      <w:tr w:rsidR="006459E5" w:rsidRPr="007128CE" w14:paraId="0028464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D31EC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Substance-K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6F5828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P21452</w:t>
            </w:r>
          </w:p>
        </w:tc>
        <w:tc>
          <w:tcPr>
            <w:tcW w:w="858" w:type="dxa"/>
            <w:noWrap/>
            <w:vAlign w:val="center"/>
            <w:hideMark/>
          </w:tcPr>
          <w:p w14:paraId="242071D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1004" w:type="dxa"/>
            <w:noWrap/>
            <w:vAlign w:val="center"/>
            <w:hideMark/>
          </w:tcPr>
          <w:p w14:paraId="0BBC3D8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noWrap/>
            <w:vAlign w:val="center"/>
            <w:hideMark/>
          </w:tcPr>
          <w:p w14:paraId="4F90C6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36FA2D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41CB90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Sphingosine 1-phosphate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7CF42ED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P21453</w:t>
            </w:r>
          </w:p>
        </w:tc>
        <w:tc>
          <w:tcPr>
            <w:tcW w:w="858" w:type="dxa"/>
            <w:noWrap/>
            <w:vAlign w:val="center"/>
            <w:hideMark/>
          </w:tcPr>
          <w:p w14:paraId="3EB5034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838</w:t>
            </w:r>
          </w:p>
        </w:tc>
        <w:tc>
          <w:tcPr>
            <w:tcW w:w="1004" w:type="dxa"/>
            <w:noWrap/>
            <w:vAlign w:val="center"/>
            <w:hideMark/>
          </w:tcPr>
          <w:p w14:paraId="414AD43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382638</w:t>
            </w:r>
          </w:p>
        </w:tc>
        <w:tc>
          <w:tcPr>
            <w:tcW w:w="723" w:type="dxa"/>
            <w:noWrap/>
            <w:vAlign w:val="center"/>
            <w:hideMark/>
          </w:tcPr>
          <w:p w14:paraId="6EBC28A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457</w:t>
            </w:r>
          </w:p>
        </w:tc>
      </w:tr>
      <w:tr w:rsidR="006459E5" w:rsidRPr="007128CE" w14:paraId="6119724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CC72A2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fMet-Leu-Phe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6FA849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P21462</w:t>
            </w:r>
          </w:p>
        </w:tc>
        <w:tc>
          <w:tcPr>
            <w:tcW w:w="858" w:type="dxa"/>
            <w:noWrap/>
            <w:vAlign w:val="center"/>
            <w:hideMark/>
          </w:tcPr>
          <w:p w14:paraId="260EC9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004" w:type="dxa"/>
            <w:noWrap/>
            <w:vAlign w:val="center"/>
            <w:hideMark/>
          </w:tcPr>
          <w:p w14:paraId="2046EFB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330472</w:t>
            </w:r>
          </w:p>
        </w:tc>
        <w:tc>
          <w:tcPr>
            <w:tcW w:w="723" w:type="dxa"/>
            <w:noWrap/>
            <w:vAlign w:val="center"/>
            <w:hideMark/>
          </w:tcPr>
          <w:p w14:paraId="5C66716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5698</w:t>
            </w:r>
          </w:p>
        </w:tc>
      </w:tr>
      <w:tr w:rsidR="006459E5" w:rsidRPr="007128CE" w14:paraId="75FCCE7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84203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Cannabinoid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0784B3C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P21554</w:t>
            </w:r>
          </w:p>
        </w:tc>
        <w:tc>
          <w:tcPr>
            <w:tcW w:w="858" w:type="dxa"/>
            <w:noWrap/>
            <w:vAlign w:val="center"/>
            <w:hideMark/>
          </w:tcPr>
          <w:p w14:paraId="08F2A6B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2330</w:t>
            </w:r>
          </w:p>
        </w:tc>
        <w:tc>
          <w:tcPr>
            <w:tcW w:w="1004" w:type="dxa"/>
            <w:noWrap/>
            <w:vAlign w:val="center"/>
            <w:hideMark/>
          </w:tcPr>
          <w:p w14:paraId="5FF2EC9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335422</w:t>
            </w:r>
          </w:p>
        </w:tc>
        <w:tc>
          <w:tcPr>
            <w:tcW w:w="723" w:type="dxa"/>
            <w:noWrap/>
            <w:vAlign w:val="center"/>
            <w:hideMark/>
          </w:tcPr>
          <w:p w14:paraId="056B071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144</w:t>
            </w:r>
          </w:p>
        </w:tc>
      </w:tr>
      <w:tr w:rsidR="006459E5" w:rsidRPr="007128CE" w14:paraId="0B8F12A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E89400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Ephrin type-A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726B6C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P21709</w:t>
            </w:r>
          </w:p>
        </w:tc>
        <w:tc>
          <w:tcPr>
            <w:tcW w:w="858" w:type="dxa"/>
            <w:noWrap/>
            <w:vAlign w:val="center"/>
            <w:hideMark/>
          </w:tcPr>
          <w:p w14:paraId="1E2D1C8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43AC0DE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3A9F47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9EDDC0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ACC062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D(1A) dopamine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5014224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P21728</w:t>
            </w:r>
          </w:p>
        </w:tc>
        <w:tc>
          <w:tcPr>
            <w:tcW w:w="858" w:type="dxa"/>
            <w:noWrap/>
            <w:vAlign w:val="center"/>
            <w:hideMark/>
          </w:tcPr>
          <w:p w14:paraId="2F7445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1004" w:type="dxa"/>
            <w:noWrap/>
            <w:vAlign w:val="center"/>
            <w:hideMark/>
          </w:tcPr>
          <w:p w14:paraId="1AA8954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357927</w:t>
            </w:r>
          </w:p>
        </w:tc>
        <w:tc>
          <w:tcPr>
            <w:tcW w:w="723" w:type="dxa"/>
            <w:noWrap/>
            <w:vAlign w:val="center"/>
            <w:hideMark/>
          </w:tcPr>
          <w:p w14:paraId="5073EA3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810</w:t>
            </w:r>
          </w:p>
        </w:tc>
      </w:tr>
      <w:tr w:rsidR="006459E5" w:rsidRPr="007128CE" w14:paraId="3D28BE1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51F0F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C5a anaphylatoxin chemotactic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13AC015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P21730</w:t>
            </w:r>
          </w:p>
        </w:tc>
        <w:tc>
          <w:tcPr>
            <w:tcW w:w="858" w:type="dxa"/>
            <w:noWrap/>
            <w:vAlign w:val="center"/>
            <w:hideMark/>
          </w:tcPr>
          <w:p w14:paraId="48BCDA4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1004" w:type="dxa"/>
            <w:noWrap/>
            <w:vAlign w:val="center"/>
            <w:hideMark/>
          </w:tcPr>
          <w:p w14:paraId="100E7D9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333462</w:t>
            </w:r>
          </w:p>
        </w:tc>
        <w:tc>
          <w:tcPr>
            <w:tcW w:w="723" w:type="dxa"/>
            <w:noWrap/>
            <w:vAlign w:val="center"/>
            <w:hideMark/>
          </w:tcPr>
          <w:p w14:paraId="16F481E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2365</w:t>
            </w:r>
          </w:p>
        </w:tc>
      </w:tr>
      <w:tr w:rsidR="006459E5" w:rsidRPr="007128CE" w14:paraId="0662485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F11F25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Thromboxane A2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4E89E5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P21731</w:t>
            </w:r>
          </w:p>
        </w:tc>
        <w:tc>
          <w:tcPr>
            <w:tcW w:w="858" w:type="dxa"/>
            <w:noWrap/>
            <w:vAlign w:val="center"/>
            <w:hideMark/>
          </w:tcPr>
          <w:p w14:paraId="1B34F07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603</w:t>
            </w:r>
          </w:p>
        </w:tc>
        <w:tc>
          <w:tcPr>
            <w:tcW w:w="1004" w:type="dxa"/>
            <w:noWrap/>
            <w:vAlign w:val="center"/>
            <w:hideMark/>
          </w:tcPr>
          <w:p w14:paraId="58FA67E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213658</w:t>
            </w:r>
          </w:p>
        </w:tc>
        <w:tc>
          <w:tcPr>
            <w:tcW w:w="723" w:type="dxa"/>
            <w:noWrap/>
            <w:vAlign w:val="center"/>
            <w:hideMark/>
          </w:tcPr>
          <w:p w14:paraId="19705B1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354</w:t>
            </w:r>
          </w:p>
        </w:tc>
      </w:tr>
      <w:tr w:rsidR="006459E5" w:rsidRPr="007128CE" w14:paraId="3948599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37EB93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Fibroblast growth factor receptor 2</w:t>
            </w:r>
          </w:p>
        </w:tc>
        <w:tc>
          <w:tcPr>
            <w:tcW w:w="932" w:type="dxa"/>
            <w:noWrap/>
            <w:vAlign w:val="center"/>
            <w:hideMark/>
          </w:tcPr>
          <w:p w14:paraId="2F93DA2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P21802</w:t>
            </w:r>
          </w:p>
        </w:tc>
        <w:tc>
          <w:tcPr>
            <w:tcW w:w="858" w:type="dxa"/>
            <w:noWrap/>
            <w:vAlign w:val="center"/>
            <w:hideMark/>
          </w:tcPr>
          <w:p w14:paraId="5625EBD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004" w:type="dxa"/>
            <w:noWrap/>
            <w:vAlign w:val="center"/>
            <w:hideMark/>
          </w:tcPr>
          <w:p w14:paraId="07D50B0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362592</w:t>
            </w:r>
          </w:p>
        </w:tc>
        <w:tc>
          <w:tcPr>
            <w:tcW w:w="723" w:type="dxa"/>
            <w:noWrap/>
            <w:vAlign w:val="center"/>
            <w:hideMark/>
          </w:tcPr>
          <w:p w14:paraId="1315757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4074</w:t>
            </w:r>
          </w:p>
        </w:tc>
      </w:tr>
      <w:tr w:rsidR="006459E5" w:rsidRPr="007128CE" w14:paraId="73BFE33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7A16C9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Ryanodine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76CEBC6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P21817</w:t>
            </w:r>
          </w:p>
        </w:tc>
        <w:tc>
          <w:tcPr>
            <w:tcW w:w="858" w:type="dxa"/>
            <w:noWrap/>
            <w:vAlign w:val="center"/>
            <w:hideMark/>
          </w:tcPr>
          <w:p w14:paraId="741FCC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02ECDDF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67251</w:t>
            </w:r>
          </w:p>
        </w:tc>
        <w:tc>
          <w:tcPr>
            <w:tcW w:w="723" w:type="dxa"/>
            <w:noWrap/>
            <w:vAlign w:val="center"/>
            <w:hideMark/>
          </w:tcPr>
          <w:p w14:paraId="540C37A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6725</w:t>
            </w:r>
          </w:p>
        </w:tc>
      </w:tr>
      <w:tr w:rsidR="006459E5" w:rsidRPr="007128CE" w14:paraId="566EA42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37D059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D(4) dopamine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0E4BF2F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P21917</w:t>
            </w:r>
          </w:p>
        </w:tc>
        <w:tc>
          <w:tcPr>
            <w:tcW w:w="858" w:type="dxa"/>
            <w:noWrap/>
            <w:vAlign w:val="center"/>
            <w:hideMark/>
          </w:tcPr>
          <w:p w14:paraId="12B556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1336</w:t>
            </w:r>
          </w:p>
        </w:tc>
        <w:tc>
          <w:tcPr>
            <w:tcW w:w="1004" w:type="dxa"/>
            <w:noWrap/>
            <w:vAlign w:val="center"/>
            <w:hideMark/>
          </w:tcPr>
          <w:p w14:paraId="51C2A7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23" w:type="dxa"/>
            <w:noWrap/>
            <w:vAlign w:val="center"/>
            <w:hideMark/>
          </w:tcPr>
          <w:p w14:paraId="3390D60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98F5FA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D9B4F9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D(1B) dopamine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7A4855B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P21918</w:t>
            </w:r>
          </w:p>
        </w:tc>
        <w:tc>
          <w:tcPr>
            <w:tcW w:w="858" w:type="dxa"/>
            <w:noWrap/>
            <w:vAlign w:val="center"/>
            <w:hideMark/>
          </w:tcPr>
          <w:p w14:paraId="440E8C2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1004" w:type="dxa"/>
            <w:noWrap/>
            <w:vAlign w:val="center"/>
            <w:hideMark/>
          </w:tcPr>
          <w:p w14:paraId="7D229EA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380</w:t>
            </w:r>
          </w:p>
        </w:tc>
        <w:tc>
          <w:tcPr>
            <w:tcW w:w="723" w:type="dxa"/>
            <w:noWrap/>
            <w:vAlign w:val="center"/>
            <w:hideMark/>
          </w:tcPr>
          <w:p w14:paraId="342E91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</w:tr>
      <w:tr w:rsidR="006459E5" w:rsidRPr="007128CE" w14:paraId="54215C2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C55EA0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Catechol O-methyltransferase</w:t>
            </w:r>
          </w:p>
        </w:tc>
        <w:tc>
          <w:tcPr>
            <w:tcW w:w="932" w:type="dxa"/>
            <w:noWrap/>
            <w:vAlign w:val="center"/>
            <w:hideMark/>
          </w:tcPr>
          <w:p w14:paraId="56FEFB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P21964</w:t>
            </w:r>
          </w:p>
        </w:tc>
        <w:tc>
          <w:tcPr>
            <w:tcW w:w="858" w:type="dxa"/>
            <w:noWrap/>
            <w:vAlign w:val="center"/>
            <w:hideMark/>
          </w:tcPr>
          <w:p w14:paraId="0F12E16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4" w:type="dxa"/>
            <w:noWrap/>
            <w:vAlign w:val="center"/>
            <w:hideMark/>
          </w:tcPr>
          <w:p w14:paraId="625EECE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6EB2959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0BF9C8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ED93B1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Protein-glutamine gamma-glutamyltransferase 2</w:t>
            </w:r>
          </w:p>
        </w:tc>
        <w:tc>
          <w:tcPr>
            <w:tcW w:w="932" w:type="dxa"/>
            <w:noWrap/>
            <w:vAlign w:val="center"/>
            <w:hideMark/>
          </w:tcPr>
          <w:p w14:paraId="0EBC523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P21980</w:t>
            </w:r>
          </w:p>
        </w:tc>
        <w:tc>
          <w:tcPr>
            <w:tcW w:w="858" w:type="dxa"/>
            <w:noWrap/>
            <w:vAlign w:val="center"/>
            <w:hideMark/>
          </w:tcPr>
          <w:p w14:paraId="69AB14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1004" w:type="dxa"/>
            <w:noWrap/>
            <w:vAlign w:val="center"/>
            <w:hideMark/>
          </w:tcPr>
          <w:p w14:paraId="632BF05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425046</w:t>
            </w:r>
          </w:p>
        </w:tc>
        <w:tc>
          <w:tcPr>
            <w:tcW w:w="723" w:type="dxa"/>
            <w:noWrap/>
            <w:vAlign w:val="center"/>
            <w:hideMark/>
          </w:tcPr>
          <w:p w14:paraId="27AF078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2911</w:t>
            </w:r>
          </w:p>
        </w:tc>
      </w:tr>
      <w:tr w:rsidR="006459E5" w:rsidRPr="007128CE" w14:paraId="62065DC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1E5D2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Potassium voltage-gated channel subfamily A member 3</w:t>
            </w:r>
          </w:p>
        </w:tc>
        <w:tc>
          <w:tcPr>
            <w:tcW w:w="932" w:type="dxa"/>
            <w:noWrap/>
            <w:vAlign w:val="center"/>
            <w:hideMark/>
          </w:tcPr>
          <w:p w14:paraId="78C457B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P22001</w:t>
            </w:r>
          </w:p>
        </w:tc>
        <w:tc>
          <w:tcPr>
            <w:tcW w:w="858" w:type="dxa"/>
            <w:noWrap/>
            <w:vAlign w:val="center"/>
            <w:hideMark/>
          </w:tcPr>
          <w:p w14:paraId="1F66A8B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1004" w:type="dxa"/>
            <w:noWrap/>
            <w:vAlign w:val="center"/>
            <w:hideMark/>
          </w:tcPr>
          <w:p w14:paraId="4062E0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3" w:type="dxa"/>
            <w:noWrap/>
            <w:vAlign w:val="center"/>
            <w:hideMark/>
          </w:tcPr>
          <w:p w14:paraId="2C44AF5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A6076C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947E98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Trifunctional purine biosynthetic protein adenosine-3</w:t>
            </w:r>
          </w:p>
        </w:tc>
        <w:tc>
          <w:tcPr>
            <w:tcW w:w="932" w:type="dxa"/>
            <w:noWrap/>
            <w:vAlign w:val="center"/>
            <w:hideMark/>
          </w:tcPr>
          <w:p w14:paraId="46D73BF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P22102</w:t>
            </w:r>
          </w:p>
        </w:tc>
        <w:tc>
          <w:tcPr>
            <w:tcW w:w="858" w:type="dxa"/>
            <w:noWrap/>
            <w:vAlign w:val="center"/>
            <w:hideMark/>
          </w:tcPr>
          <w:p w14:paraId="4A2404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004" w:type="dxa"/>
            <w:noWrap/>
            <w:vAlign w:val="center"/>
            <w:hideMark/>
          </w:tcPr>
          <w:p w14:paraId="62C46B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23" w:type="dxa"/>
            <w:noWrap/>
            <w:vAlign w:val="center"/>
            <w:hideMark/>
          </w:tcPr>
          <w:p w14:paraId="245D4D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D8AA13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1B9B8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Acetylcholinesterase</w:t>
            </w:r>
          </w:p>
        </w:tc>
        <w:tc>
          <w:tcPr>
            <w:tcW w:w="932" w:type="dxa"/>
            <w:noWrap/>
            <w:vAlign w:val="center"/>
            <w:hideMark/>
          </w:tcPr>
          <w:p w14:paraId="5CF3DB7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P22303</w:t>
            </w:r>
          </w:p>
        </w:tc>
        <w:tc>
          <w:tcPr>
            <w:tcW w:w="858" w:type="dxa"/>
            <w:noWrap/>
            <w:vAlign w:val="center"/>
            <w:hideMark/>
          </w:tcPr>
          <w:p w14:paraId="1236CD7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1060</w:t>
            </w:r>
          </w:p>
        </w:tc>
        <w:tc>
          <w:tcPr>
            <w:tcW w:w="1004" w:type="dxa"/>
            <w:noWrap/>
            <w:vAlign w:val="center"/>
            <w:hideMark/>
          </w:tcPr>
          <w:p w14:paraId="5B74AC9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193058</w:t>
            </w:r>
          </w:p>
        </w:tc>
        <w:tc>
          <w:tcPr>
            <w:tcW w:w="723" w:type="dxa"/>
            <w:noWrap/>
            <w:vAlign w:val="center"/>
            <w:hideMark/>
          </w:tcPr>
          <w:p w14:paraId="260DE15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182</w:t>
            </w:r>
          </w:p>
        </w:tc>
      </w:tr>
      <w:tr w:rsidR="006459E5" w:rsidRPr="007128CE" w14:paraId="6F4FA8B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A56C5C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Fibroblast growth factor receptor 4</w:t>
            </w:r>
          </w:p>
        </w:tc>
        <w:tc>
          <w:tcPr>
            <w:tcW w:w="932" w:type="dxa"/>
            <w:noWrap/>
            <w:vAlign w:val="center"/>
            <w:hideMark/>
          </w:tcPr>
          <w:p w14:paraId="7DEED34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P22455</w:t>
            </w:r>
          </w:p>
        </w:tc>
        <w:tc>
          <w:tcPr>
            <w:tcW w:w="858" w:type="dxa"/>
            <w:noWrap/>
            <w:vAlign w:val="center"/>
            <w:hideMark/>
          </w:tcPr>
          <w:p w14:paraId="4E2C8FD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004" w:type="dxa"/>
            <w:noWrap/>
            <w:vAlign w:val="center"/>
            <w:hideMark/>
          </w:tcPr>
          <w:p w14:paraId="1E97939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375839</w:t>
            </w:r>
          </w:p>
        </w:tc>
        <w:tc>
          <w:tcPr>
            <w:tcW w:w="723" w:type="dxa"/>
            <w:noWrap/>
            <w:vAlign w:val="center"/>
            <w:hideMark/>
          </w:tcPr>
          <w:p w14:paraId="3806935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7369</w:t>
            </w:r>
          </w:p>
        </w:tc>
      </w:tr>
      <w:tr w:rsidR="006459E5" w:rsidRPr="007128CE" w14:paraId="2CCD037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E07E66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Potassium voltage-gated channel subfamily A member 5</w:t>
            </w:r>
          </w:p>
        </w:tc>
        <w:tc>
          <w:tcPr>
            <w:tcW w:w="932" w:type="dxa"/>
            <w:noWrap/>
            <w:vAlign w:val="center"/>
            <w:hideMark/>
          </w:tcPr>
          <w:p w14:paraId="701E84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P22460</w:t>
            </w:r>
          </w:p>
        </w:tc>
        <w:tc>
          <w:tcPr>
            <w:tcW w:w="858" w:type="dxa"/>
            <w:noWrap/>
            <w:vAlign w:val="center"/>
            <w:hideMark/>
          </w:tcPr>
          <w:p w14:paraId="5DDADE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333</w:t>
            </w:r>
          </w:p>
        </w:tc>
        <w:tc>
          <w:tcPr>
            <w:tcW w:w="1004" w:type="dxa"/>
            <w:noWrap/>
            <w:vAlign w:val="center"/>
            <w:hideMark/>
          </w:tcPr>
          <w:p w14:paraId="30A64A1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723" w:type="dxa"/>
            <w:noWrap/>
            <w:vAlign w:val="center"/>
            <w:hideMark/>
          </w:tcPr>
          <w:p w14:paraId="7676209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54AD6A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00AD88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Fibroblast growth factor receptor 3</w:t>
            </w:r>
          </w:p>
        </w:tc>
        <w:tc>
          <w:tcPr>
            <w:tcW w:w="932" w:type="dxa"/>
            <w:noWrap/>
            <w:vAlign w:val="center"/>
            <w:hideMark/>
          </w:tcPr>
          <w:p w14:paraId="4B20926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P22607</w:t>
            </w:r>
          </w:p>
        </w:tc>
        <w:tc>
          <w:tcPr>
            <w:tcW w:w="858" w:type="dxa"/>
            <w:noWrap/>
            <w:vAlign w:val="center"/>
            <w:hideMark/>
          </w:tcPr>
          <w:p w14:paraId="3B9D1C1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1004" w:type="dxa"/>
            <w:noWrap/>
            <w:vAlign w:val="center"/>
            <w:hideMark/>
          </w:tcPr>
          <w:p w14:paraId="154C3BD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202368</w:t>
            </w:r>
          </w:p>
        </w:tc>
        <w:tc>
          <w:tcPr>
            <w:tcW w:w="723" w:type="dxa"/>
            <w:noWrap/>
            <w:vAlign w:val="center"/>
            <w:hideMark/>
          </w:tcPr>
          <w:p w14:paraId="28A036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1249</w:t>
            </w:r>
          </w:p>
        </w:tc>
      </w:tr>
      <w:tr w:rsidR="006459E5" w:rsidRPr="007128CE" w14:paraId="52C94E0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319A60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cAMP-dependent protein kinase catalytic subunit gamma</w:t>
            </w:r>
          </w:p>
        </w:tc>
        <w:tc>
          <w:tcPr>
            <w:tcW w:w="932" w:type="dxa"/>
            <w:noWrap/>
            <w:vAlign w:val="center"/>
            <w:hideMark/>
          </w:tcPr>
          <w:p w14:paraId="4A0225F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P22612</w:t>
            </w:r>
          </w:p>
        </w:tc>
        <w:tc>
          <w:tcPr>
            <w:tcW w:w="858" w:type="dxa"/>
            <w:noWrap/>
            <w:vAlign w:val="center"/>
            <w:hideMark/>
          </w:tcPr>
          <w:p w14:paraId="4F7758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04" w:type="dxa"/>
            <w:noWrap/>
            <w:vAlign w:val="center"/>
            <w:hideMark/>
          </w:tcPr>
          <w:p w14:paraId="3078386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0F1925B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7FB05D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FC2326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cAMP-dependent protein kinase catalytic subunit beta</w:t>
            </w:r>
          </w:p>
        </w:tc>
        <w:tc>
          <w:tcPr>
            <w:tcW w:w="932" w:type="dxa"/>
            <w:noWrap/>
            <w:vAlign w:val="center"/>
            <w:hideMark/>
          </w:tcPr>
          <w:p w14:paraId="2813D8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P22694</w:t>
            </w:r>
          </w:p>
        </w:tc>
        <w:tc>
          <w:tcPr>
            <w:tcW w:w="858" w:type="dxa"/>
            <w:noWrap/>
            <w:vAlign w:val="center"/>
            <w:hideMark/>
          </w:tcPr>
          <w:p w14:paraId="1C60E7F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004" w:type="dxa"/>
            <w:noWrap/>
            <w:vAlign w:val="center"/>
            <w:hideMark/>
          </w:tcPr>
          <w:p w14:paraId="4CAFC9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337578</w:t>
            </w:r>
          </w:p>
        </w:tc>
        <w:tc>
          <w:tcPr>
            <w:tcW w:w="723" w:type="dxa"/>
            <w:noWrap/>
            <w:vAlign w:val="center"/>
            <w:hideMark/>
          </w:tcPr>
          <w:p w14:paraId="0ED978C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9929</w:t>
            </w:r>
          </w:p>
        </w:tc>
      </w:tr>
      <w:tr w:rsidR="006459E5" w:rsidRPr="007128CE" w14:paraId="50068F3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41CE9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Nuclear receptor subfamily 4 group A member 1</w:t>
            </w:r>
          </w:p>
        </w:tc>
        <w:tc>
          <w:tcPr>
            <w:tcW w:w="932" w:type="dxa"/>
            <w:noWrap/>
            <w:vAlign w:val="center"/>
            <w:hideMark/>
          </w:tcPr>
          <w:p w14:paraId="64366A6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P22736</w:t>
            </w:r>
          </w:p>
        </w:tc>
        <w:tc>
          <w:tcPr>
            <w:tcW w:w="858" w:type="dxa"/>
            <w:noWrap/>
            <w:vAlign w:val="center"/>
            <w:hideMark/>
          </w:tcPr>
          <w:p w14:paraId="169DC7C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4" w:type="dxa"/>
            <w:noWrap/>
            <w:vAlign w:val="center"/>
            <w:hideMark/>
          </w:tcPr>
          <w:p w14:paraId="3E0580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471383</w:t>
            </w:r>
          </w:p>
        </w:tc>
        <w:tc>
          <w:tcPr>
            <w:tcW w:w="723" w:type="dxa"/>
            <w:noWrap/>
            <w:vAlign w:val="center"/>
            <w:hideMark/>
          </w:tcPr>
          <w:p w14:paraId="742BD13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42853</w:t>
            </w:r>
          </w:p>
        </w:tc>
      </w:tr>
      <w:tr w:rsidR="006459E5" w:rsidRPr="007128CE" w14:paraId="3B376DB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6B0EF3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Carbonic anhydrase 4</w:t>
            </w:r>
          </w:p>
        </w:tc>
        <w:tc>
          <w:tcPr>
            <w:tcW w:w="932" w:type="dxa"/>
            <w:noWrap/>
            <w:vAlign w:val="center"/>
            <w:hideMark/>
          </w:tcPr>
          <w:p w14:paraId="6CD71B8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P22748</w:t>
            </w:r>
          </w:p>
        </w:tc>
        <w:tc>
          <w:tcPr>
            <w:tcW w:w="858" w:type="dxa"/>
            <w:noWrap/>
            <w:vAlign w:val="center"/>
            <w:hideMark/>
          </w:tcPr>
          <w:p w14:paraId="1348DDF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1004" w:type="dxa"/>
            <w:noWrap/>
            <w:vAlign w:val="center"/>
            <w:hideMark/>
          </w:tcPr>
          <w:p w14:paraId="6D7937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5E45EA3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611DAE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879CE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Lutropin-choriogonadotropic hormone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53E522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P22888</w:t>
            </w:r>
          </w:p>
        </w:tc>
        <w:tc>
          <w:tcPr>
            <w:tcW w:w="858" w:type="dxa"/>
            <w:noWrap/>
            <w:vAlign w:val="center"/>
            <w:hideMark/>
          </w:tcPr>
          <w:p w14:paraId="1861AFC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76A21E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354459</w:t>
            </w:r>
          </w:p>
        </w:tc>
        <w:tc>
          <w:tcPr>
            <w:tcW w:w="723" w:type="dxa"/>
            <w:noWrap/>
            <w:vAlign w:val="center"/>
            <w:hideMark/>
          </w:tcPr>
          <w:p w14:paraId="4475CB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29538</w:t>
            </w:r>
          </w:p>
        </w:tc>
      </w:tr>
      <w:tr w:rsidR="006459E5" w:rsidRPr="007128CE" w14:paraId="445B354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60763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Neutrophil collagenase</w:t>
            </w:r>
          </w:p>
        </w:tc>
        <w:tc>
          <w:tcPr>
            <w:tcW w:w="932" w:type="dxa"/>
            <w:noWrap/>
            <w:vAlign w:val="center"/>
            <w:hideMark/>
          </w:tcPr>
          <w:p w14:paraId="047762F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P22894</w:t>
            </w:r>
          </w:p>
        </w:tc>
        <w:tc>
          <w:tcPr>
            <w:tcW w:w="858" w:type="dxa"/>
            <w:noWrap/>
            <w:vAlign w:val="center"/>
            <w:hideMark/>
          </w:tcPr>
          <w:p w14:paraId="731D94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678</w:t>
            </w:r>
          </w:p>
        </w:tc>
        <w:tc>
          <w:tcPr>
            <w:tcW w:w="1004" w:type="dxa"/>
            <w:noWrap/>
            <w:vAlign w:val="center"/>
            <w:hideMark/>
          </w:tcPr>
          <w:p w14:paraId="50E321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noWrap/>
            <w:vAlign w:val="center"/>
            <w:hideMark/>
          </w:tcPr>
          <w:p w14:paraId="3483EE5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0177A2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A16DA8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Liver carboxylesterase 1</w:t>
            </w:r>
          </w:p>
        </w:tc>
        <w:tc>
          <w:tcPr>
            <w:tcW w:w="932" w:type="dxa"/>
            <w:noWrap/>
            <w:vAlign w:val="center"/>
            <w:hideMark/>
          </w:tcPr>
          <w:p w14:paraId="59CB28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P23141</w:t>
            </w:r>
          </w:p>
        </w:tc>
        <w:tc>
          <w:tcPr>
            <w:tcW w:w="858" w:type="dxa"/>
            <w:noWrap/>
            <w:vAlign w:val="center"/>
            <w:hideMark/>
          </w:tcPr>
          <w:p w14:paraId="61D1B90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1004" w:type="dxa"/>
            <w:noWrap/>
            <w:vAlign w:val="center"/>
            <w:hideMark/>
          </w:tcPr>
          <w:p w14:paraId="45B49B4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723" w:type="dxa"/>
            <w:noWrap/>
            <w:vAlign w:val="center"/>
            <w:hideMark/>
          </w:tcPr>
          <w:p w14:paraId="3CB6138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0335FD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FB71EA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Prostaglandin G/H synthase 1</w:t>
            </w:r>
          </w:p>
        </w:tc>
        <w:tc>
          <w:tcPr>
            <w:tcW w:w="932" w:type="dxa"/>
            <w:noWrap/>
            <w:vAlign w:val="center"/>
            <w:hideMark/>
          </w:tcPr>
          <w:p w14:paraId="7F1F2A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P23219</w:t>
            </w:r>
          </w:p>
        </w:tc>
        <w:tc>
          <w:tcPr>
            <w:tcW w:w="858" w:type="dxa"/>
            <w:noWrap/>
            <w:vAlign w:val="center"/>
            <w:hideMark/>
          </w:tcPr>
          <w:p w14:paraId="69B1680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1004" w:type="dxa"/>
            <w:noWrap/>
            <w:vAlign w:val="center"/>
            <w:hideMark/>
          </w:tcPr>
          <w:p w14:paraId="55F09C8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723" w:type="dxa"/>
            <w:noWrap/>
            <w:vAlign w:val="center"/>
            <w:hideMark/>
          </w:tcPr>
          <w:p w14:paraId="0AB2960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E7BA31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DF0A34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Carbonic anhydrase 6</w:t>
            </w:r>
          </w:p>
        </w:tc>
        <w:tc>
          <w:tcPr>
            <w:tcW w:w="932" w:type="dxa"/>
            <w:noWrap/>
            <w:vAlign w:val="center"/>
            <w:hideMark/>
          </w:tcPr>
          <w:p w14:paraId="23B3E0E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P23280</w:t>
            </w:r>
          </w:p>
        </w:tc>
        <w:tc>
          <w:tcPr>
            <w:tcW w:w="858" w:type="dxa"/>
            <w:noWrap/>
            <w:vAlign w:val="center"/>
            <w:hideMark/>
          </w:tcPr>
          <w:p w14:paraId="46C738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004" w:type="dxa"/>
            <w:noWrap/>
            <w:vAlign w:val="center"/>
            <w:hideMark/>
          </w:tcPr>
          <w:p w14:paraId="63CAF23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7BBB60C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7D7F9D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82D184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Ribosomal protein S6 kinase beta-1</w:t>
            </w:r>
          </w:p>
        </w:tc>
        <w:tc>
          <w:tcPr>
            <w:tcW w:w="932" w:type="dxa"/>
            <w:noWrap/>
            <w:vAlign w:val="center"/>
            <w:hideMark/>
          </w:tcPr>
          <w:p w14:paraId="050A257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P23443</w:t>
            </w:r>
          </w:p>
        </w:tc>
        <w:tc>
          <w:tcPr>
            <w:tcW w:w="858" w:type="dxa"/>
            <w:noWrap/>
            <w:vAlign w:val="center"/>
            <w:hideMark/>
          </w:tcPr>
          <w:p w14:paraId="714C9B8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274</w:t>
            </w:r>
          </w:p>
        </w:tc>
        <w:tc>
          <w:tcPr>
            <w:tcW w:w="1004" w:type="dxa"/>
            <w:noWrap/>
            <w:vAlign w:val="center"/>
            <w:hideMark/>
          </w:tcPr>
          <w:p w14:paraId="22F84F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415390</w:t>
            </w:r>
          </w:p>
        </w:tc>
        <w:tc>
          <w:tcPr>
            <w:tcW w:w="723" w:type="dxa"/>
            <w:noWrap/>
            <w:vAlign w:val="center"/>
            <w:hideMark/>
          </w:tcPr>
          <w:p w14:paraId="2AFEB0F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1516</w:t>
            </w:r>
          </w:p>
        </w:tc>
      </w:tr>
      <w:tr w:rsidR="006459E5" w:rsidRPr="007128CE" w14:paraId="10B4168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398FF4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kinase JAK1</w:t>
            </w:r>
          </w:p>
        </w:tc>
        <w:tc>
          <w:tcPr>
            <w:tcW w:w="932" w:type="dxa"/>
            <w:noWrap/>
            <w:vAlign w:val="center"/>
            <w:hideMark/>
          </w:tcPr>
          <w:p w14:paraId="1F8633E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P23458</w:t>
            </w:r>
          </w:p>
        </w:tc>
        <w:tc>
          <w:tcPr>
            <w:tcW w:w="858" w:type="dxa"/>
            <w:noWrap/>
            <w:vAlign w:val="center"/>
            <w:hideMark/>
          </w:tcPr>
          <w:p w14:paraId="7A81774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1004" w:type="dxa"/>
            <w:noWrap/>
            <w:vAlign w:val="center"/>
            <w:hideMark/>
          </w:tcPr>
          <w:p w14:paraId="53CA13F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387201</w:t>
            </w:r>
          </w:p>
        </w:tc>
        <w:tc>
          <w:tcPr>
            <w:tcW w:w="723" w:type="dxa"/>
            <w:noWrap/>
            <w:vAlign w:val="center"/>
            <w:hideMark/>
          </w:tcPr>
          <w:p w14:paraId="0A6CF3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1270</w:t>
            </w:r>
          </w:p>
        </w:tc>
      </w:tr>
      <w:tr w:rsidR="006459E5" w:rsidRPr="007128CE" w14:paraId="3A81E77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7D121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Receptor-type tyrosine-protein phosphatase beta</w:t>
            </w:r>
          </w:p>
        </w:tc>
        <w:tc>
          <w:tcPr>
            <w:tcW w:w="932" w:type="dxa"/>
            <w:noWrap/>
            <w:vAlign w:val="center"/>
            <w:hideMark/>
          </w:tcPr>
          <w:p w14:paraId="5D07602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P23467</w:t>
            </w:r>
          </w:p>
        </w:tc>
        <w:tc>
          <w:tcPr>
            <w:tcW w:w="858" w:type="dxa"/>
            <w:noWrap/>
            <w:vAlign w:val="center"/>
            <w:hideMark/>
          </w:tcPr>
          <w:p w14:paraId="7F0120A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04" w:type="dxa"/>
            <w:noWrap/>
            <w:vAlign w:val="center"/>
            <w:hideMark/>
          </w:tcPr>
          <w:p w14:paraId="694F322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723" w:type="dxa"/>
            <w:noWrap/>
            <w:vAlign w:val="center"/>
            <w:hideMark/>
          </w:tcPr>
          <w:p w14:paraId="1E443A6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0A92B26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498F2A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Adenosylhomocysteinase</w:t>
            </w:r>
          </w:p>
        </w:tc>
        <w:tc>
          <w:tcPr>
            <w:tcW w:w="932" w:type="dxa"/>
            <w:noWrap/>
            <w:vAlign w:val="center"/>
            <w:hideMark/>
          </w:tcPr>
          <w:p w14:paraId="1AA2D72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P23526</w:t>
            </w:r>
          </w:p>
        </w:tc>
        <w:tc>
          <w:tcPr>
            <w:tcW w:w="858" w:type="dxa"/>
            <w:noWrap/>
            <w:vAlign w:val="center"/>
            <w:hideMark/>
          </w:tcPr>
          <w:p w14:paraId="7423BF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004" w:type="dxa"/>
            <w:noWrap/>
            <w:vAlign w:val="center"/>
            <w:hideMark/>
          </w:tcPr>
          <w:p w14:paraId="1A6D68F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3" w:type="dxa"/>
            <w:noWrap/>
            <w:vAlign w:val="center"/>
            <w:hideMark/>
          </w:tcPr>
          <w:p w14:paraId="7260E73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4660ED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8D3AEE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Ribonucleoside-diphosphate reductase large subunit</w:t>
            </w:r>
          </w:p>
        </w:tc>
        <w:tc>
          <w:tcPr>
            <w:tcW w:w="932" w:type="dxa"/>
            <w:noWrap/>
            <w:vAlign w:val="center"/>
            <w:hideMark/>
          </w:tcPr>
          <w:p w14:paraId="2BE8B8D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P23921</w:t>
            </w:r>
          </w:p>
        </w:tc>
        <w:tc>
          <w:tcPr>
            <w:tcW w:w="858" w:type="dxa"/>
            <w:noWrap/>
            <w:vAlign w:val="center"/>
            <w:hideMark/>
          </w:tcPr>
          <w:p w14:paraId="1A0703E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04" w:type="dxa"/>
            <w:noWrap/>
            <w:vAlign w:val="center"/>
            <w:hideMark/>
          </w:tcPr>
          <w:p w14:paraId="1A2E079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156879</w:t>
            </w:r>
          </w:p>
        </w:tc>
        <w:tc>
          <w:tcPr>
            <w:tcW w:w="723" w:type="dxa"/>
            <w:noWrap/>
            <w:vAlign w:val="center"/>
            <w:hideMark/>
          </w:tcPr>
          <w:p w14:paraId="72E7098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4482</w:t>
            </w:r>
          </w:p>
        </w:tc>
      </w:tr>
      <w:tr w:rsidR="006459E5" w:rsidRPr="007128CE" w14:paraId="0F0816C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A53EC9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Follicle-stimulating hormone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00A8A70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P23945</w:t>
            </w:r>
          </w:p>
        </w:tc>
        <w:tc>
          <w:tcPr>
            <w:tcW w:w="858" w:type="dxa"/>
            <w:noWrap/>
            <w:vAlign w:val="center"/>
            <w:hideMark/>
          </w:tcPr>
          <w:p w14:paraId="611BFA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004" w:type="dxa"/>
            <w:noWrap/>
            <w:vAlign w:val="center"/>
            <w:hideMark/>
          </w:tcPr>
          <w:p w14:paraId="096AB27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323508</w:t>
            </w:r>
          </w:p>
        </w:tc>
        <w:tc>
          <w:tcPr>
            <w:tcW w:w="723" w:type="dxa"/>
            <w:noWrap/>
            <w:vAlign w:val="center"/>
            <w:hideMark/>
          </w:tcPr>
          <w:p w14:paraId="5D4DDC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9803</w:t>
            </w:r>
          </w:p>
        </w:tc>
      </w:tr>
      <w:tr w:rsidR="006459E5" w:rsidRPr="007128CE" w14:paraId="32FCCE3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45E0C8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Chymase</w:t>
            </w:r>
          </w:p>
        </w:tc>
        <w:tc>
          <w:tcPr>
            <w:tcW w:w="932" w:type="dxa"/>
            <w:noWrap/>
            <w:vAlign w:val="center"/>
            <w:hideMark/>
          </w:tcPr>
          <w:p w14:paraId="67149B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P23946</w:t>
            </w:r>
          </w:p>
        </w:tc>
        <w:tc>
          <w:tcPr>
            <w:tcW w:w="858" w:type="dxa"/>
            <w:noWrap/>
            <w:vAlign w:val="center"/>
            <w:hideMark/>
          </w:tcPr>
          <w:p w14:paraId="1CB15B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1004" w:type="dxa"/>
            <w:noWrap/>
            <w:vAlign w:val="center"/>
            <w:hideMark/>
          </w:tcPr>
          <w:p w14:paraId="5B1043D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23" w:type="dxa"/>
            <w:noWrap/>
            <w:vAlign w:val="center"/>
            <w:hideMark/>
          </w:tcPr>
          <w:p w14:paraId="1A07A9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4A9EDE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780C0B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Sodium-dependent noradrenaline transporter</w:t>
            </w:r>
          </w:p>
        </w:tc>
        <w:tc>
          <w:tcPr>
            <w:tcW w:w="932" w:type="dxa"/>
            <w:noWrap/>
            <w:vAlign w:val="center"/>
            <w:hideMark/>
          </w:tcPr>
          <w:p w14:paraId="116F16E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P23975</w:t>
            </w:r>
          </w:p>
        </w:tc>
        <w:tc>
          <w:tcPr>
            <w:tcW w:w="858" w:type="dxa"/>
            <w:noWrap/>
            <w:vAlign w:val="center"/>
            <w:hideMark/>
          </w:tcPr>
          <w:p w14:paraId="6DCEB2F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1634</w:t>
            </w:r>
          </w:p>
        </w:tc>
        <w:tc>
          <w:tcPr>
            <w:tcW w:w="1004" w:type="dxa"/>
            <w:noWrap/>
            <w:vAlign w:val="center"/>
            <w:hideMark/>
          </w:tcPr>
          <w:p w14:paraId="2DB4DB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723" w:type="dxa"/>
            <w:noWrap/>
            <w:vAlign w:val="center"/>
            <w:hideMark/>
          </w:tcPr>
          <w:p w14:paraId="0E552CF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88EE55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6193E7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G1/S-specific cyclin-D1</w:t>
            </w:r>
          </w:p>
        </w:tc>
        <w:tc>
          <w:tcPr>
            <w:tcW w:w="932" w:type="dxa"/>
            <w:noWrap/>
            <w:vAlign w:val="center"/>
            <w:hideMark/>
          </w:tcPr>
          <w:p w14:paraId="017D487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P24385</w:t>
            </w:r>
          </w:p>
        </w:tc>
        <w:tc>
          <w:tcPr>
            <w:tcW w:w="858" w:type="dxa"/>
            <w:noWrap/>
            <w:vAlign w:val="center"/>
            <w:hideMark/>
          </w:tcPr>
          <w:p w14:paraId="3E511D9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476</w:t>
            </w:r>
          </w:p>
        </w:tc>
        <w:tc>
          <w:tcPr>
            <w:tcW w:w="1004" w:type="dxa"/>
            <w:noWrap/>
            <w:vAlign w:val="center"/>
            <w:hideMark/>
          </w:tcPr>
          <w:p w14:paraId="48EA3F4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421271</w:t>
            </w:r>
          </w:p>
        </w:tc>
        <w:tc>
          <w:tcPr>
            <w:tcW w:w="723" w:type="dxa"/>
            <w:noWrap/>
            <w:vAlign w:val="center"/>
            <w:hideMark/>
          </w:tcPr>
          <w:p w14:paraId="5D8B001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885</w:t>
            </w:r>
          </w:p>
        </w:tc>
      </w:tr>
      <w:tr w:rsidR="006459E5" w:rsidRPr="007128CE" w14:paraId="5DAFEEF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D003D6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Endothelin B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6D405E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P24530</w:t>
            </w:r>
          </w:p>
        </w:tc>
        <w:tc>
          <w:tcPr>
            <w:tcW w:w="858" w:type="dxa"/>
            <w:noWrap/>
            <w:vAlign w:val="center"/>
            <w:hideMark/>
          </w:tcPr>
          <w:p w14:paraId="596CA2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494</w:t>
            </w:r>
          </w:p>
        </w:tc>
        <w:tc>
          <w:tcPr>
            <w:tcW w:w="1004" w:type="dxa"/>
            <w:noWrap/>
            <w:vAlign w:val="center"/>
            <w:hideMark/>
          </w:tcPr>
          <w:p w14:paraId="37968BF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3" w:type="dxa"/>
            <w:noWrap/>
            <w:vAlign w:val="center"/>
            <w:hideMark/>
          </w:tcPr>
          <w:p w14:paraId="258440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385DF1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16EBC4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Thromboxane-A synthase</w:t>
            </w:r>
          </w:p>
        </w:tc>
        <w:tc>
          <w:tcPr>
            <w:tcW w:w="932" w:type="dxa"/>
            <w:noWrap/>
            <w:vAlign w:val="center"/>
            <w:hideMark/>
          </w:tcPr>
          <w:p w14:paraId="503A3E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P24557</w:t>
            </w:r>
          </w:p>
        </w:tc>
        <w:tc>
          <w:tcPr>
            <w:tcW w:w="858" w:type="dxa"/>
            <w:noWrap/>
            <w:vAlign w:val="center"/>
            <w:hideMark/>
          </w:tcPr>
          <w:p w14:paraId="6588D34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570</w:t>
            </w:r>
          </w:p>
        </w:tc>
        <w:tc>
          <w:tcPr>
            <w:tcW w:w="1004" w:type="dxa"/>
            <w:noWrap/>
            <w:vAlign w:val="center"/>
            <w:hideMark/>
          </w:tcPr>
          <w:p w14:paraId="4D1D641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noWrap/>
            <w:vAlign w:val="center"/>
            <w:hideMark/>
          </w:tcPr>
          <w:p w14:paraId="7B94B8E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B05CCC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1CB59B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Protein kinase C eta type</w:t>
            </w:r>
          </w:p>
        </w:tc>
        <w:tc>
          <w:tcPr>
            <w:tcW w:w="932" w:type="dxa"/>
            <w:noWrap/>
            <w:vAlign w:val="center"/>
            <w:hideMark/>
          </w:tcPr>
          <w:p w14:paraId="413E2A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P24723</w:t>
            </w:r>
          </w:p>
        </w:tc>
        <w:tc>
          <w:tcPr>
            <w:tcW w:w="858" w:type="dxa"/>
            <w:noWrap/>
            <w:vAlign w:val="center"/>
            <w:hideMark/>
          </w:tcPr>
          <w:p w14:paraId="08F193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1004" w:type="dxa"/>
            <w:noWrap/>
            <w:vAlign w:val="center"/>
            <w:hideMark/>
          </w:tcPr>
          <w:p w14:paraId="36AD7F5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195668</w:t>
            </w:r>
          </w:p>
        </w:tc>
        <w:tc>
          <w:tcPr>
            <w:tcW w:w="723" w:type="dxa"/>
            <w:noWrap/>
            <w:vAlign w:val="center"/>
            <w:hideMark/>
          </w:tcPr>
          <w:p w14:paraId="38FA07B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1208</w:t>
            </w:r>
          </w:p>
        </w:tc>
      </w:tr>
      <w:tr w:rsidR="006459E5" w:rsidRPr="007128CE" w14:paraId="16F5179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88E6A2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G1/S-specific cyclin-E1</w:t>
            </w:r>
          </w:p>
        </w:tc>
        <w:tc>
          <w:tcPr>
            <w:tcW w:w="932" w:type="dxa"/>
            <w:noWrap/>
            <w:vAlign w:val="center"/>
            <w:hideMark/>
          </w:tcPr>
          <w:p w14:paraId="6A8A3A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P24864</w:t>
            </w:r>
          </w:p>
        </w:tc>
        <w:tc>
          <w:tcPr>
            <w:tcW w:w="858" w:type="dxa"/>
            <w:noWrap/>
            <w:vAlign w:val="center"/>
            <w:hideMark/>
          </w:tcPr>
          <w:p w14:paraId="53F2F10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620</w:t>
            </w:r>
          </w:p>
        </w:tc>
        <w:tc>
          <w:tcPr>
            <w:tcW w:w="1004" w:type="dxa"/>
            <w:noWrap/>
            <w:vAlign w:val="center"/>
            <w:hideMark/>
          </w:tcPr>
          <w:p w14:paraId="2A16748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381691</w:t>
            </w:r>
          </w:p>
        </w:tc>
        <w:tc>
          <w:tcPr>
            <w:tcW w:w="723" w:type="dxa"/>
            <w:noWrap/>
            <w:vAlign w:val="center"/>
            <w:hideMark/>
          </w:tcPr>
          <w:p w14:paraId="3A818C6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616</w:t>
            </w:r>
          </w:p>
        </w:tc>
      </w:tr>
      <w:tr w:rsidR="006459E5" w:rsidRPr="007128CE" w14:paraId="17609F1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396446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Cyclin-dependent kinase 2</w:t>
            </w:r>
          </w:p>
        </w:tc>
        <w:tc>
          <w:tcPr>
            <w:tcW w:w="932" w:type="dxa"/>
            <w:noWrap/>
            <w:vAlign w:val="center"/>
            <w:hideMark/>
          </w:tcPr>
          <w:p w14:paraId="46CB3A1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P24941</w:t>
            </w:r>
          </w:p>
        </w:tc>
        <w:tc>
          <w:tcPr>
            <w:tcW w:w="858" w:type="dxa"/>
            <w:noWrap/>
            <w:vAlign w:val="center"/>
            <w:hideMark/>
          </w:tcPr>
          <w:p w14:paraId="7D80B5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1004" w:type="dxa"/>
            <w:noWrap/>
            <w:vAlign w:val="center"/>
            <w:hideMark/>
          </w:tcPr>
          <w:p w14:paraId="4DC4FEE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422731</w:t>
            </w:r>
          </w:p>
        </w:tc>
        <w:tc>
          <w:tcPr>
            <w:tcW w:w="723" w:type="dxa"/>
            <w:noWrap/>
            <w:vAlign w:val="center"/>
            <w:hideMark/>
          </w:tcPr>
          <w:p w14:paraId="1974229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214</w:t>
            </w:r>
          </w:p>
        </w:tc>
      </w:tr>
      <w:tr w:rsidR="006459E5" w:rsidRPr="007128CE" w14:paraId="4A016F3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0C3850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Histamine H2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17D3315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P25021</w:t>
            </w:r>
          </w:p>
        </w:tc>
        <w:tc>
          <w:tcPr>
            <w:tcW w:w="858" w:type="dxa"/>
            <w:noWrap/>
            <w:vAlign w:val="center"/>
            <w:hideMark/>
          </w:tcPr>
          <w:p w14:paraId="1C17A6E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004" w:type="dxa"/>
            <w:noWrap/>
            <w:vAlign w:val="center"/>
            <w:hideMark/>
          </w:tcPr>
          <w:p w14:paraId="526AA1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23" w:type="dxa"/>
            <w:noWrap/>
            <w:vAlign w:val="center"/>
            <w:hideMark/>
          </w:tcPr>
          <w:p w14:paraId="5FBF53D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07F777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414B60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C-X-C chemokine receptor type 1</w:t>
            </w:r>
          </w:p>
        </w:tc>
        <w:tc>
          <w:tcPr>
            <w:tcW w:w="932" w:type="dxa"/>
            <w:noWrap/>
            <w:vAlign w:val="center"/>
            <w:hideMark/>
          </w:tcPr>
          <w:p w14:paraId="1998CA1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P25024</w:t>
            </w:r>
          </w:p>
        </w:tc>
        <w:tc>
          <w:tcPr>
            <w:tcW w:w="858" w:type="dxa"/>
            <w:noWrap/>
            <w:vAlign w:val="center"/>
            <w:hideMark/>
          </w:tcPr>
          <w:p w14:paraId="158EBFF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1004" w:type="dxa"/>
            <w:noWrap/>
            <w:vAlign w:val="center"/>
            <w:hideMark/>
          </w:tcPr>
          <w:p w14:paraId="2067ED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3968</w:t>
            </w:r>
          </w:p>
        </w:tc>
        <w:tc>
          <w:tcPr>
            <w:tcW w:w="723" w:type="dxa"/>
            <w:noWrap/>
            <w:vAlign w:val="center"/>
            <w:hideMark/>
          </w:tcPr>
          <w:p w14:paraId="4E06A89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</w:tr>
      <w:tr w:rsidR="006459E5" w:rsidRPr="007128CE" w14:paraId="71497B9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517B1D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C-X-C chemokine receptor type 2</w:t>
            </w:r>
          </w:p>
        </w:tc>
        <w:tc>
          <w:tcPr>
            <w:tcW w:w="932" w:type="dxa"/>
            <w:noWrap/>
            <w:vAlign w:val="center"/>
            <w:hideMark/>
          </w:tcPr>
          <w:p w14:paraId="590DED8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P25025</w:t>
            </w:r>
          </w:p>
        </w:tc>
        <w:tc>
          <w:tcPr>
            <w:tcW w:w="858" w:type="dxa"/>
            <w:noWrap/>
            <w:vAlign w:val="center"/>
            <w:hideMark/>
          </w:tcPr>
          <w:p w14:paraId="065D3F6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389</w:t>
            </w:r>
          </w:p>
        </w:tc>
        <w:tc>
          <w:tcPr>
            <w:tcW w:w="1004" w:type="dxa"/>
            <w:noWrap/>
            <w:vAlign w:val="center"/>
            <w:hideMark/>
          </w:tcPr>
          <w:p w14:paraId="4255846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348863</w:t>
            </w:r>
          </w:p>
        </w:tc>
        <w:tc>
          <w:tcPr>
            <w:tcW w:w="723" w:type="dxa"/>
            <w:noWrap/>
            <w:vAlign w:val="center"/>
            <w:hideMark/>
          </w:tcPr>
          <w:p w14:paraId="65C5D35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897</w:t>
            </w:r>
          </w:p>
        </w:tc>
      </w:tr>
      <w:tr w:rsidR="006459E5" w:rsidRPr="007128CE" w14:paraId="0FAB8EC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B17E2B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N-formyl peptide receptor 2</w:t>
            </w:r>
          </w:p>
        </w:tc>
        <w:tc>
          <w:tcPr>
            <w:tcW w:w="932" w:type="dxa"/>
            <w:noWrap/>
            <w:vAlign w:val="center"/>
            <w:hideMark/>
          </w:tcPr>
          <w:p w14:paraId="4E60840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P25090</w:t>
            </w:r>
          </w:p>
        </w:tc>
        <w:tc>
          <w:tcPr>
            <w:tcW w:w="858" w:type="dxa"/>
            <w:noWrap/>
            <w:vAlign w:val="center"/>
            <w:hideMark/>
          </w:tcPr>
          <w:p w14:paraId="67B5F7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004" w:type="dxa"/>
            <w:noWrap/>
            <w:vAlign w:val="center"/>
            <w:hideMark/>
          </w:tcPr>
          <w:p w14:paraId="4AEBA0B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25602</w:t>
            </w:r>
          </w:p>
        </w:tc>
        <w:tc>
          <w:tcPr>
            <w:tcW w:w="723" w:type="dxa"/>
            <w:noWrap/>
            <w:vAlign w:val="center"/>
            <w:hideMark/>
          </w:tcPr>
          <w:p w14:paraId="4C81191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711</w:t>
            </w:r>
          </w:p>
        </w:tc>
      </w:tr>
      <w:tr w:rsidR="006459E5" w:rsidRPr="007128CE" w14:paraId="0DFF746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391F7F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Beta-adrenergic receptor kinase 1</w:t>
            </w:r>
          </w:p>
        </w:tc>
        <w:tc>
          <w:tcPr>
            <w:tcW w:w="932" w:type="dxa"/>
            <w:noWrap/>
            <w:vAlign w:val="center"/>
            <w:hideMark/>
          </w:tcPr>
          <w:p w14:paraId="51E34A2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P25098</w:t>
            </w:r>
          </w:p>
        </w:tc>
        <w:tc>
          <w:tcPr>
            <w:tcW w:w="858" w:type="dxa"/>
            <w:noWrap/>
            <w:vAlign w:val="center"/>
            <w:hideMark/>
          </w:tcPr>
          <w:p w14:paraId="17A078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023072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373687</w:t>
            </w:r>
          </w:p>
        </w:tc>
        <w:tc>
          <w:tcPr>
            <w:tcW w:w="723" w:type="dxa"/>
            <w:noWrap/>
            <w:vAlign w:val="center"/>
            <w:hideMark/>
          </w:tcPr>
          <w:p w14:paraId="17A0C7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31141</w:t>
            </w:r>
          </w:p>
        </w:tc>
      </w:tr>
      <w:tr w:rsidR="006459E5" w:rsidRPr="007128CE" w14:paraId="3A16B18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C21EB7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Alpha-1D adrenergic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5C51F4D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P25100</w:t>
            </w:r>
          </w:p>
        </w:tc>
        <w:tc>
          <w:tcPr>
            <w:tcW w:w="858" w:type="dxa"/>
            <w:noWrap/>
            <w:vAlign w:val="center"/>
            <w:hideMark/>
          </w:tcPr>
          <w:p w14:paraId="4F2B9F9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561</w:t>
            </w:r>
          </w:p>
        </w:tc>
        <w:tc>
          <w:tcPr>
            <w:tcW w:w="1004" w:type="dxa"/>
            <w:noWrap/>
            <w:vAlign w:val="center"/>
            <w:hideMark/>
          </w:tcPr>
          <w:p w14:paraId="5795835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noWrap/>
            <w:vAlign w:val="center"/>
            <w:hideMark/>
          </w:tcPr>
          <w:p w14:paraId="1DDCC8F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841B83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3A657C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Endothelin-1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6F8304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P25101</w:t>
            </w:r>
          </w:p>
        </w:tc>
        <w:tc>
          <w:tcPr>
            <w:tcW w:w="858" w:type="dxa"/>
            <w:noWrap/>
            <w:vAlign w:val="center"/>
            <w:hideMark/>
          </w:tcPr>
          <w:p w14:paraId="1049CE7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1020</w:t>
            </w:r>
          </w:p>
        </w:tc>
        <w:tc>
          <w:tcPr>
            <w:tcW w:w="1004" w:type="dxa"/>
            <w:noWrap/>
            <w:vAlign w:val="center"/>
            <w:hideMark/>
          </w:tcPr>
          <w:p w14:paraId="7A82EE9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23" w:type="dxa"/>
            <w:noWrap/>
            <w:vAlign w:val="center"/>
            <w:hideMark/>
          </w:tcPr>
          <w:p w14:paraId="0C071F2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0C3086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C44C23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Substance-P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54DA8BB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P25103</w:t>
            </w:r>
          </w:p>
        </w:tc>
        <w:tc>
          <w:tcPr>
            <w:tcW w:w="858" w:type="dxa"/>
            <w:noWrap/>
            <w:vAlign w:val="center"/>
            <w:hideMark/>
          </w:tcPr>
          <w:p w14:paraId="5F2EFB5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1763</w:t>
            </w:r>
          </w:p>
        </w:tc>
        <w:tc>
          <w:tcPr>
            <w:tcW w:w="1004" w:type="dxa"/>
            <w:noWrap/>
            <w:vAlign w:val="center"/>
            <w:hideMark/>
          </w:tcPr>
          <w:p w14:paraId="286D2F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723" w:type="dxa"/>
            <w:noWrap/>
            <w:vAlign w:val="center"/>
            <w:hideMark/>
          </w:tcPr>
          <w:p w14:paraId="7FB93F6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630726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525F5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Platelet-activating factor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2C52295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P25105</w:t>
            </w:r>
          </w:p>
        </w:tc>
        <w:tc>
          <w:tcPr>
            <w:tcW w:w="858" w:type="dxa"/>
            <w:noWrap/>
            <w:vAlign w:val="center"/>
            <w:hideMark/>
          </w:tcPr>
          <w:p w14:paraId="670891F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295</w:t>
            </w:r>
          </w:p>
        </w:tc>
        <w:tc>
          <w:tcPr>
            <w:tcW w:w="1004" w:type="dxa"/>
            <w:noWrap/>
            <w:vAlign w:val="center"/>
            <w:hideMark/>
          </w:tcPr>
          <w:p w14:paraId="4ED4CD1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381055</w:t>
            </w:r>
          </w:p>
        </w:tc>
        <w:tc>
          <w:tcPr>
            <w:tcW w:w="723" w:type="dxa"/>
            <w:noWrap/>
            <w:vAlign w:val="center"/>
            <w:hideMark/>
          </w:tcPr>
          <w:p w14:paraId="54CD61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1292</w:t>
            </w:r>
          </w:p>
        </w:tc>
      </w:tr>
      <w:tr w:rsidR="006459E5" w:rsidRPr="007128CE" w14:paraId="36EC86E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BA234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Atypical chemokine receptor 3</w:t>
            </w:r>
          </w:p>
        </w:tc>
        <w:tc>
          <w:tcPr>
            <w:tcW w:w="932" w:type="dxa"/>
            <w:noWrap/>
            <w:vAlign w:val="center"/>
            <w:hideMark/>
          </w:tcPr>
          <w:p w14:paraId="48C53D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P25106</w:t>
            </w:r>
          </w:p>
        </w:tc>
        <w:tc>
          <w:tcPr>
            <w:tcW w:w="858" w:type="dxa"/>
            <w:noWrap/>
            <w:vAlign w:val="center"/>
            <w:hideMark/>
          </w:tcPr>
          <w:p w14:paraId="51D78B2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04" w:type="dxa"/>
            <w:noWrap/>
            <w:vAlign w:val="center"/>
            <w:hideMark/>
          </w:tcPr>
          <w:p w14:paraId="550299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5FC8D6F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7AF95A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B00CB8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Proteinase-activated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588BB71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P25116</w:t>
            </w:r>
          </w:p>
        </w:tc>
        <w:tc>
          <w:tcPr>
            <w:tcW w:w="858" w:type="dxa"/>
            <w:noWrap/>
            <w:vAlign w:val="center"/>
            <w:hideMark/>
          </w:tcPr>
          <w:p w14:paraId="02FB625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407</w:t>
            </w:r>
          </w:p>
        </w:tc>
        <w:tc>
          <w:tcPr>
            <w:tcW w:w="1004" w:type="dxa"/>
            <w:noWrap/>
            <w:vAlign w:val="center"/>
            <w:hideMark/>
          </w:tcPr>
          <w:p w14:paraId="00F888E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307366</w:t>
            </w:r>
          </w:p>
        </w:tc>
        <w:tc>
          <w:tcPr>
            <w:tcW w:w="723" w:type="dxa"/>
            <w:noWrap/>
            <w:vAlign w:val="center"/>
            <w:hideMark/>
          </w:tcPr>
          <w:p w14:paraId="59A91C4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755</w:t>
            </w:r>
          </w:p>
        </w:tc>
      </w:tr>
      <w:tr w:rsidR="006459E5" w:rsidRPr="007128CE" w14:paraId="5DD12A5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60CECA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Bromodomain-containing protein 2</w:t>
            </w:r>
          </w:p>
        </w:tc>
        <w:tc>
          <w:tcPr>
            <w:tcW w:w="932" w:type="dxa"/>
            <w:noWrap/>
            <w:vAlign w:val="center"/>
            <w:hideMark/>
          </w:tcPr>
          <w:p w14:paraId="28E08D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P25440</w:t>
            </w:r>
          </w:p>
        </w:tc>
        <w:tc>
          <w:tcPr>
            <w:tcW w:w="858" w:type="dxa"/>
            <w:noWrap/>
            <w:vAlign w:val="center"/>
            <w:hideMark/>
          </w:tcPr>
          <w:p w14:paraId="49AEB85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4" w:type="dxa"/>
            <w:noWrap/>
            <w:vAlign w:val="center"/>
            <w:hideMark/>
          </w:tcPr>
          <w:p w14:paraId="4EE2BAC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723" w:type="dxa"/>
            <w:noWrap/>
            <w:vAlign w:val="center"/>
            <w:hideMark/>
          </w:tcPr>
          <w:p w14:paraId="6B23F73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</w:tr>
      <w:tr w:rsidR="006459E5" w:rsidRPr="007128CE" w14:paraId="7628C30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C53230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Cathepsin S</w:t>
            </w:r>
          </w:p>
        </w:tc>
        <w:tc>
          <w:tcPr>
            <w:tcW w:w="932" w:type="dxa"/>
            <w:noWrap/>
            <w:vAlign w:val="center"/>
            <w:hideMark/>
          </w:tcPr>
          <w:p w14:paraId="5C72A27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P25774</w:t>
            </w:r>
          </w:p>
        </w:tc>
        <w:tc>
          <w:tcPr>
            <w:tcW w:w="858" w:type="dxa"/>
            <w:noWrap/>
            <w:vAlign w:val="center"/>
            <w:hideMark/>
          </w:tcPr>
          <w:p w14:paraId="34CEDB6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1184</w:t>
            </w:r>
          </w:p>
        </w:tc>
        <w:tc>
          <w:tcPr>
            <w:tcW w:w="1004" w:type="dxa"/>
            <w:noWrap/>
            <w:vAlign w:val="center"/>
            <w:hideMark/>
          </w:tcPr>
          <w:p w14:paraId="7EC334F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365972</w:t>
            </w:r>
          </w:p>
        </w:tc>
        <w:tc>
          <w:tcPr>
            <w:tcW w:w="723" w:type="dxa"/>
            <w:noWrap/>
            <w:vAlign w:val="center"/>
            <w:hideMark/>
          </w:tcPr>
          <w:p w14:paraId="21D4A77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309</w:t>
            </w:r>
          </w:p>
        </w:tc>
      </w:tr>
      <w:tr w:rsidR="006459E5" w:rsidRPr="007128CE" w14:paraId="3C3DEB5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4CE3AE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Neuropeptide Y receptor type 1</w:t>
            </w:r>
          </w:p>
        </w:tc>
        <w:tc>
          <w:tcPr>
            <w:tcW w:w="932" w:type="dxa"/>
            <w:noWrap/>
            <w:vAlign w:val="center"/>
            <w:hideMark/>
          </w:tcPr>
          <w:p w14:paraId="46B7AB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P25929</w:t>
            </w:r>
          </w:p>
        </w:tc>
        <w:tc>
          <w:tcPr>
            <w:tcW w:w="858" w:type="dxa"/>
            <w:noWrap/>
            <w:vAlign w:val="center"/>
            <w:hideMark/>
          </w:tcPr>
          <w:p w14:paraId="0F3E34E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1004" w:type="dxa"/>
            <w:noWrap/>
            <w:vAlign w:val="center"/>
            <w:hideMark/>
          </w:tcPr>
          <w:p w14:paraId="6080E14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215852</w:t>
            </w:r>
          </w:p>
        </w:tc>
        <w:tc>
          <w:tcPr>
            <w:tcW w:w="723" w:type="dxa"/>
            <w:noWrap/>
            <w:vAlign w:val="center"/>
            <w:hideMark/>
          </w:tcPr>
          <w:p w14:paraId="4B4F4CB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596</w:t>
            </w:r>
          </w:p>
        </w:tc>
      </w:tr>
      <w:tr w:rsidR="006459E5" w:rsidRPr="007128CE" w14:paraId="6749C52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E7ADFB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Integrin beta-7</w:t>
            </w:r>
          </w:p>
        </w:tc>
        <w:tc>
          <w:tcPr>
            <w:tcW w:w="932" w:type="dxa"/>
            <w:noWrap/>
            <w:vAlign w:val="center"/>
            <w:hideMark/>
          </w:tcPr>
          <w:p w14:paraId="3AE571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P26010</w:t>
            </w:r>
          </w:p>
        </w:tc>
        <w:tc>
          <w:tcPr>
            <w:tcW w:w="858" w:type="dxa"/>
            <w:noWrap/>
            <w:vAlign w:val="center"/>
            <w:hideMark/>
          </w:tcPr>
          <w:p w14:paraId="0F451AE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330</w:t>
            </w:r>
          </w:p>
        </w:tc>
        <w:tc>
          <w:tcPr>
            <w:tcW w:w="1004" w:type="dxa"/>
            <w:noWrap/>
            <w:vAlign w:val="center"/>
            <w:hideMark/>
          </w:tcPr>
          <w:p w14:paraId="6925316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325165</w:t>
            </w:r>
          </w:p>
        </w:tc>
        <w:tc>
          <w:tcPr>
            <w:tcW w:w="723" w:type="dxa"/>
            <w:noWrap/>
            <w:vAlign w:val="center"/>
            <w:hideMark/>
          </w:tcPr>
          <w:p w14:paraId="52E6474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985</w:t>
            </w:r>
          </w:p>
        </w:tc>
      </w:tr>
      <w:tr w:rsidR="006459E5" w:rsidRPr="007128CE" w14:paraId="31E320A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41DA99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Threonine--tRNA ligase, cytoplasmic</w:t>
            </w:r>
          </w:p>
        </w:tc>
        <w:tc>
          <w:tcPr>
            <w:tcW w:w="932" w:type="dxa"/>
            <w:noWrap/>
            <w:vAlign w:val="center"/>
            <w:hideMark/>
          </w:tcPr>
          <w:p w14:paraId="50FFA45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P26639</w:t>
            </w:r>
          </w:p>
        </w:tc>
        <w:tc>
          <w:tcPr>
            <w:tcW w:w="858" w:type="dxa"/>
            <w:noWrap/>
            <w:vAlign w:val="center"/>
            <w:hideMark/>
          </w:tcPr>
          <w:p w14:paraId="7A50E7C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4" w:type="dxa"/>
            <w:noWrap/>
            <w:vAlign w:val="center"/>
            <w:hideMark/>
          </w:tcPr>
          <w:p w14:paraId="0CD8003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558D898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168F16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16830C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Amine oxidase [flavin-containing] B</w:t>
            </w:r>
          </w:p>
        </w:tc>
        <w:tc>
          <w:tcPr>
            <w:tcW w:w="932" w:type="dxa"/>
            <w:noWrap/>
            <w:vAlign w:val="center"/>
            <w:hideMark/>
          </w:tcPr>
          <w:p w14:paraId="4524568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P27338</w:t>
            </w:r>
          </w:p>
        </w:tc>
        <w:tc>
          <w:tcPr>
            <w:tcW w:w="858" w:type="dxa"/>
            <w:noWrap/>
            <w:vAlign w:val="center"/>
            <w:hideMark/>
          </w:tcPr>
          <w:p w14:paraId="1E17516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599</w:t>
            </w:r>
          </w:p>
        </w:tc>
        <w:tc>
          <w:tcPr>
            <w:tcW w:w="1004" w:type="dxa"/>
            <w:noWrap/>
            <w:vAlign w:val="center"/>
            <w:hideMark/>
          </w:tcPr>
          <w:p w14:paraId="7F9BB6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239</w:t>
            </w:r>
          </w:p>
        </w:tc>
        <w:tc>
          <w:tcPr>
            <w:tcW w:w="723" w:type="dxa"/>
            <w:noWrap/>
            <w:vAlign w:val="center"/>
            <w:hideMark/>
          </w:tcPr>
          <w:p w14:paraId="13A73A0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389779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2011F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3</w:t>
            </w:r>
          </w:p>
        </w:tc>
        <w:tc>
          <w:tcPr>
            <w:tcW w:w="932" w:type="dxa"/>
            <w:noWrap/>
            <w:vAlign w:val="center"/>
            <w:hideMark/>
          </w:tcPr>
          <w:p w14:paraId="00170F9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P27361</w:t>
            </w:r>
          </w:p>
        </w:tc>
        <w:tc>
          <w:tcPr>
            <w:tcW w:w="858" w:type="dxa"/>
            <w:noWrap/>
            <w:vAlign w:val="center"/>
            <w:hideMark/>
          </w:tcPr>
          <w:p w14:paraId="0FBDFDC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004" w:type="dxa"/>
            <w:noWrap/>
            <w:vAlign w:val="center"/>
            <w:hideMark/>
          </w:tcPr>
          <w:p w14:paraId="06BEB2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469332</w:t>
            </w:r>
          </w:p>
        </w:tc>
        <w:tc>
          <w:tcPr>
            <w:tcW w:w="723" w:type="dxa"/>
            <w:noWrap/>
            <w:vAlign w:val="center"/>
            <w:hideMark/>
          </w:tcPr>
          <w:p w14:paraId="5CD3C7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14222</w:t>
            </w:r>
          </w:p>
        </w:tc>
      </w:tr>
      <w:tr w:rsidR="006459E5" w:rsidRPr="007128CE" w14:paraId="2937E99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BBE915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MAP/microtubule affinity-regulating kinase 3</w:t>
            </w:r>
          </w:p>
        </w:tc>
        <w:tc>
          <w:tcPr>
            <w:tcW w:w="932" w:type="dxa"/>
            <w:noWrap/>
            <w:vAlign w:val="center"/>
            <w:hideMark/>
          </w:tcPr>
          <w:p w14:paraId="28D9644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P27448</w:t>
            </w:r>
          </w:p>
        </w:tc>
        <w:tc>
          <w:tcPr>
            <w:tcW w:w="858" w:type="dxa"/>
            <w:noWrap/>
            <w:vAlign w:val="center"/>
            <w:hideMark/>
          </w:tcPr>
          <w:p w14:paraId="36E8FD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1004" w:type="dxa"/>
            <w:noWrap/>
            <w:vAlign w:val="center"/>
            <w:hideMark/>
          </w:tcPr>
          <w:p w14:paraId="23451A6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304395</w:t>
            </w:r>
          </w:p>
        </w:tc>
        <w:tc>
          <w:tcPr>
            <w:tcW w:w="723" w:type="dxa"/>
            <w:noWrap/>
            <w:vAlign w:val="center"/>
            <w:hideMark/>
          </w:tcPr>
          <w:p w14:paraId="2D12118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2306</w:t>
            </w:r>
          </w:p>
        </w:tc>
      </w:tr>
      <w:tr w:rsidR="006459E5" w:rsidRPr="007128CE" w14:paraId="6991F0F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1086B5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Dipeptidyl peptidase 4</w:t>
            </w:r>
          </w:p>
        </w:tc>
        <w:tc>
          <w:tcPr>
            <w:tcW w:w="932" w:type="dxa"/>
            <w:noWrap/>
            <w:vAlign w:val="center"/>
            <w:hideMark/>
          </w:tcPr>
          <w:p w14:paraId="1B0AD8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P27487</w:t>
            </w:r>
          </w:p>
        </w:tc>
        <w:tc>
          <w:tcPr>
            <w:tcW w:w="858" w:type="dxa"/>
            <w:noWrap/>
            <w:vAlign w:val="center"/>
            <w:hideMark/>
          </w:tcPr>
          <w:p w14:paraId="0A253AC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2410</w:t>
            </w:r>
          </w:p>
        </w:tc>
        <w:tc>
          <w:tcPr>
            <w:tcW w:w="1004" w:type="dxa"/>
            <w:noWrap/>
            <w:vAlign w:val="center"/>
            <w:hideMark/>
          </w:tcPr>
          <w:p w14:paraId="514DD20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723" w:type="dxa"/>
            <w:noWrap/>
            <w:vAlign w:val="center"/>
            <w:hideMark/>
          </w:tcPr>
          <w:p w14:paraId="317ED3D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FAE2B6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ED70C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Deoxycytidine kinase</w:t>
            </w:r>
          </w:p>
        </w:tc>
        <w:tc>
          <w:tcPr>
            <w:tcW w:w="932" w:type="dxa"/>
            <w:noWrap/>
            <w:vAlign w:val="center"/>
            <w:hideMark/>
          </w:tcPr>
          <w:p w14:paraId="3B14D31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P27707</w:t>
            </w:r>
          </w:p>
        </w:tc>
        <w:tc>
          <w:tcPr>
            <w:tcW w:w="858" w:type="dxa"/>
            <w:noWrap/>
            <w:vAlign w:val="center"/>
            <w:hideMark/>
          </w:tcPr>
          <w:p w14:paraId="28F33FF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004" w:type="dxa"/>
            <w:noWrap/>
            <w:vAlign w:val="center"/>
            <w:hideMark/>
          </w:tcPr>
          <w:p w14:paraId="16EAF2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23" w:type="dxa"/>
            <w:noWrap/>
            <w:vAlign w:val="center"/>
            <w:hideMark/>
          </w:tcPr>
          <w:p w14:paraId="4E5D631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AD8776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7C449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cAMP-specific 3',5'-cyclic phosphodiesterase 4A</w:t>
            </w:r>
          </w:p>
        </w:tc>
        <w:tc>
          <w:tcPr>
            <w:tcW w:w="932" w:type="dxa"/>
            <w:noWrap/>
            <w:vAlign w:val="center"/>
            <w:hideMark/>
          </w:tcPr>
          <w:p w14:paraId="104DB56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P27815</w:t>
            </w:r>
          </w:p>
        </w:tc>
        <w:tc>
          <w:tcPr>
            <w:tcW w:w="858" w:type="dxa"/>
            <w:noWrap/>
            <w:vAlign w:val="center"/>
            <w:hideMark/>
          </w:tcPr>
          <w:p w14:paraId="1034C67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561</w:t>
            </w:r>
          </w:p>
        </w:tc>
        <w:tc>
          <w:tcPr>
            <w:tcW w:w="1004" w:type="dxa"/>
            <w:noWrap/>
            <w:vAlign w:val="center"/>
            <w:hideMark/>
          </w:tcPr>
          <w:p w14:paraId="53ADECB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23" w:type="dxa"/>
            <w:noWrap/>
            <w:vAlign w:val="center"/>
            <w:hideMark/>
          </w:tcPr>
          <w:p w14:paraId="525DFDA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3AD5B6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D68DF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Phosphatidylinositol 3-kinase regulatory subunit alpha</w:t>
            </w:r>
          </w:p>
        </w:tc>
        <w:tc>
          <w:tcPr>
            <w:tcW w:w="932" w:type="dxa"/>
            <w:noWrap/>
            <w:vAlign w:val="center"/>
            <w:hideMark/>
          </w:tcPr>
          <w:p w14:paraId="1B5865E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P27986</w:t>
            </w:r>
          </w:p>
        </w:tc>
        <w:tc>
          <w:tcPr>
            <w:tcW w:w="858" w:type="dxa"/>
            <w:noWrap/>
            <w:vAlign w:val="center"/>
            <w:hideMark/>
          </w:tcPr>
          <w:p w14:paraId="294B1CA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04" w:type="dxa"/>
            <w:noWrap/>
            <w:vAlign w:val="center"/>
            <w:hideMark/>
          </w:tcPr>
          <w:p w14:paraId="4196E7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479599</w:t>
            </w:r>
          </w:p>
        </w:tc>
        <w:tc>
          <w:tcPr>
            <w:tcW w:w="723" w:type="dxa"/>
            <w:noWrap/>
            <w:vAlign w:val="center"/>
            <w:hideMark/>
          </w:tcPr>
          <w:p w14:paraId="5530294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4796</w:t>
            </w:r>
          </w:p>
        </w:tc>
      </w:tr>
      <w:tr w:rsidR="006459E5" w:rsidRPr="007128CE" w14:paraId="53124B0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C98052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Proteasome subunit beta type-8</w:t>
            </w:r>
          </w:p>
        </w:tc>
        <w:tc>
          <w:tcPr>
            <w:tcW w:w="932" w:type="dxa"/>
            <w:noWrap/>
            <w:vAlign w:val="center"/>
            <w:hideMark/>
          </w:tcPr>
          <w:p w14:paraId="0F0ADD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P28062</w:t>
            </w:r>
          </w:p>
        </w:tc>
        <w:tc>
          <w:tcPr>
            <w:tcW w:w="858" w:type="dxa"/>
            <w:noWrap/>
            <w:vAlign w:val="center"/>
            <w:hideMark/>
          </w:tcPr>
          <w:p w14:paraId="2ECFD9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76E914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66B1EE5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20BA6A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FD49B2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Proteasome subunit beta type-5</w:t>
            </w:r>
          </w:p>
        </w:tc>
        <w:tc>
          <w:tcPr>
            <w:tcW w:w="932" w:type="dxa"/>
            <w:noWrap/>
            <w:vAlign w:val="center"/>
            <w:hideMark/>
          </w:tcPr>
          <w:p w14:paraId="1A5080E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P28074</w:t>
            </w:r>
          </w:p>
        </w:tc>
        <w:tc>
          <w:tcPr>
            <w:tcW w:w="858" w:type="dxa"/>
            <w:noWrap/>
            <w:vAlign w:val="center"/>
            <w:hideMark/>
          </w:tcPr>
          <w:p w14:paraId="1D6D189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004" w:type="dxa"/>
            <w:noWrap/>
            <w:vAlign w:val="center"/>
            <w:hideMark/>
          </w:tcPr>
          <w:p w14:paraId="7D56604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342118</w:t>
            </w:r>
          </w:p>
        </w:tc>
        <w:tc>
          <w:tcPr>
            <w:tcW w:w="723" w:type="dxa"/>
            <w:noWrap/>
            <w:vAlign w:val="center"/>
            <w:hideMark/>
          </w:tcPr>
          <w:p w14:paraId="75B87FC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4276</w:t>
            </w:r>
          </w:p>
        </w:tc>
      </w:tr>
      <w:tr w:rsidR="006459E5" w:rsidRPr="007128CE" w14:paraId="215BE1B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40429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5-hydroxytryptamine receptor 1D</w:t>
            </w:r>
          </w:p>
        </w:tc>
        <w:tc>
          <w:tcPr>
            <w:tcW w:w="932" w:type="dxa"/>
            <w:noWrap/>
            <w:vAlign w:val="center"/>
            <w:hideMark/>
          </w:tcPr>
          <w:p w14:paraId="3EABC5F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P28221</w:t>
            </w:r>
          </w:p>
        </w:tc>
        <w:tc>
          <w:tcPr>
            <w:tcW w:w="858" w:type="dxa"/>
            <w:noWrap/>
            <w:vAlign w:val="center"/>
            <w:hideMark/>
          </w:tcPr>
          <w:p w14:paraId="5ED748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829</w:t>
            </w:r>
          </w:p>
        </w:tc>
        <w:tc>
          <w:tcPr>
            <w:tcW w:w="1004" w:type="dxa"/>
            <w:noWrap/>
            <w:vAlign w:val="center"/>
            <w:hideMark/>
          </w:tcPr>
          <w:p w14:paraId="03FDF0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81108</w:t>
            </w:r>
          </w:p>
        </w:tc>
        <w:tc>
          <w:tcPr>
            <w:tcW w:w="723" w:type="dxa"/>
            <w:noWrap/>
            <w:vAlign w:val="center"/>
            <w:hideMark/>
          </w:tcPr>
          <w:p w14:paraId="400F2DC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98</w:t>
            </w:r>
          </w:p>
        </w:tc>
      </w:tr>
      <w:tr w:rsidR="006459E5" w:rsidRPr="007128CE" w14:paraId="0B4E1F8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CEE18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5-hydroxytryptamine receptor 1B</w:t>
            </w:r>
          </w:p>
        </w:tc>
        <w:tc>
          <w:tcPr>
            <w:tcW w:w="932" w:type="dxa"/>
            <w:noWrap/>
            <w:vAlign w:val="center"/>
            <w:hideMark/>
          </w:tcPr>
          <w:p w14:paraId="3523084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P28222</w:t>
            </w:r>
          </w:p>
        </w:tc>
        <w:tc>
          <w:tcPr>
            <w:tcW w:w="858" w:type="dxa"/>
            <w:noWrap/>
            <w:vAlign w:val="center"/>
            <w:hideMark/>
          </w:tcPr>
          <w:p w14:paraId="1C01B55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729</w:t>
            </w:r>
          </w:p>
        </w:tc>
        <w:tc>
          <w:tcPr>
            <w:tcW w:w="1004" w:type="dxa"/>
            <w:noWrap/>
            <w:vAlign w:val="center"/>
            <w:hideMark/>
          </w:tcPr>
          <w:p w14:paraId="08973FE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64727</w:t>
            </w:r>
          </w:p>
        </w:tc>
        <w:tc>
          <w:tcPr>
            <w:tcW w:w="723" w:type="dxa"/>
            <w:noWrap/>
            <w:vAlign w:val="center"/>
            <w:hideMark/>
          </w:tcPr>
          <w:p w14:paraId="2D7C0EB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89</w:t>
            </w:r>
          </w:p>
        </w:tc>
      </w:tr>
      <w:tr w:rsidR="006459E5" w:rsidRPr="007128CE" w14:paraId="506E486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F1B969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5-hydroxytryptamine receptor 2A</w:t>
            </w:r>
          </w:p>
        </w:tc>
        <w:tc>
          <w:tcPr>
            <w:tcW w:w="932" w:type="dxa"/>
            <w:noWrap/>
            <w:vAlign w:val="center"/>
            <w:hideMark/>
          </w:tcPr>
          <w:p w14:paraId="706C186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P28223</w:t>
            </w:r>
          </w:p>
        </w:tc>
        <w:tc>
          <w:tcPr>
            <w:tcW w:w="858" w:type="dxa"/>
            <w:noWrap/>
            <w:vAlign w:val="center"/>
            <w:hideMark/>
          </w:tcPr>
          <w:p w14:paraId="7DF2396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1685</w:t>
            </w:r>
          </w:p>
        </w:tc>
        <w:tc>
          <w:tcPr>
            <w:tcW w:w="1004" w:type="dxa"/>
            <w:noWrap/>
            <w:vAlign w:val="center"/>
            <w:hideMark/>
          </w:tcPr>
          <w:p w14:paraId="509137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325795</w:t>
            </w:r>
          </w:p>
        </w:tc>
        <w:tc>
          <w:tcPr>
            <w:tcW w:w="723" w:type="dxa"/>
            <w:noWrap/>
            <w:vAlign w:val="center"/>
            <w:hideMark/>
          </w:tcPr>
          <w:p w14:paraId="6E1C58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193</w:t>
            </w:r>
          </w:p>
        </w:tc>
      </w:tr>
      <w:tr w:rsidR="006459E5" w:rsidRPr="007128CE" w14:paraId="652F392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1DB68E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5-hydroxytryptamine receptor 2C</w:t>
            </w:r>
          </w:p>
        </w:tc>
        <w:tc>
          <w:tcPr>
            <w:tcW w:w="932" w:type="dxa"/>
            <w:noWrap/>
            <w:vAlign w:val="center"/>
            <w:hideMark/>
          </w:tcPr>
          <w:p w14:paraId="49548AE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P28335</w:t>
            </w:r>
          </w:p>
        </w:tc>
        <w:tc>
          <w:tcPr>
            <w:tcW w:w="858" w:type="dxa"/>
            <w:noWrap/>
            <w:vAlign w:val="center"/>
            <w:hideMark/>
          </w:tcPr>
          <w:p w14:paraId="4B61E56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1469</w:t>
            </w:r>
          </w:p>
        </w:tc>
        <w:tc>
          <w:tcPr>
            <w:tcW w:w="1004" w:type="dxa"/>
            <w:noWrap/>
            <w:vAlign w:val="center"/>
            <w:hideMark/>
          </w:tcPr>
          <w:p w14:paraId="05ABB6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723" w:type="dxa"/>
            <w:noWrap/>
            <w:vAlign w:val="center"/>
            <w:hideMark/>
          </w:tcPr>
          <w:p w14:paraId="278645C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814509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FB196C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Neuromedin-B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3AF1BD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P28336</w:t>
            </w:r>
          </w:p>
        </w:tc>
        <w:tc>
          <w:tcPr>
            <w:tcW w:w="858" w:type="dxa"/>
            <w:noWrap/>
            <w:vAlign w:val="center"/>
            <w:hideMark/>
          </w:tcPr>
          <w:p w14:paraId="66F0C8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004" w:type="dxa"/>
            <w:noWrap/>
            <w:vAlign w:val="center"/>
            <w:hideMark/>
          </w:tcPr>
          <w:p w14:paraId="3E3CE4A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411CC73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D4DF8D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E63A99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Gamma-aminobutyric acid receptor subunit beta-3</w:t>
            </w:r>
          </w:p>
        </w:tc>
        <w:tc>
          <w:tcPr>
            <w:tcW w:w="932" w:type="dxa"/>
            <w:noWrap/>
            <w:vAlign w:val="center"/>
            <w:hideMark/>
          </w:tcPr>
          <w:p w14:paraId="206EA4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P28472</w:t>
            </w:r>
          </w:p>
        </w:tc>
        <w:tc>
          <w:tcPr>
            <w:tcW w:w="858" w:type="dxa"/>
            <w:noWrap/>
            <w:vAlign w:val="center"/>
            <w:hideMark/>
          </w:tcPr>
          <w:p w14:paraId="4FB64D1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782</w:t>
            </w:r>
          </w:p>
        </w:tc>
        <w:tc>
          <w:tcPr>
            <w:tcW w:w="1004" w:type="dxa"/>
            <w:noWrap/>
            <w:vAlign w:val="center"/>
            <w:hideMark/>
          </w:tcPr>
          <w:p w14:paraId="1FB7DFF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23" w:type="dxa"/>
            <w:noWrap/>
            <w:vAlign w:val="center"/>
            <w:hideMark/>
          </w:tcPr>
          <w:p w14:paraId="6C17EF8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CDF1D2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35063C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1</w:t>
            </w:r>
          </w:p>
        </w:tc>
        <w:tc>
          <w:tcPr>
            <w:tcW w:w="932" w:type="dxa"/>
            <w:noWrap/>
            <w:vAlign w:val="center"/>
            <w:hideMark/>
          </w:tcPr>
          <w:p w14:paraId="1E1116D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P28482</w:t>
            </w:r>
          </w:p>
        </w:tc>
        <w:tc>
          <w:tcPr>
            <w:tcW w:w="858" w:type="dxa"/>
            <w:noWrap/>
            <w:vAlign w:val="center"/>
            <w:hideMark/>
          </w:tcPr>
          <w:p w14:paraId="10A5595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1004" w:type="dxa"/>
            <w:noWrap/>
            <w:vAlign w:val="center"/>
            <w:hideMark/>
          </w:tcPr>
          <w:p w14:paraId="326163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480015</w:t>
            </w:r>
          </w:p>
        </w:tc>
        <w:tc>
          <w:tcPr>
            <w:tcW w:w="723" w:type="dxa"/>
            <w:noWrap/>
            <w:vAlign w:val="center"/>
            <w:hideMark/>
          </w:tcPr>
          <w:p w14:paraId="5D3CB45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3243</w:t>
            </w:r>
          </w:p>
        </w:tc>
      </w:tr>
      <w:tr w:rsidR="006459E5" w:rsidRPr="007128CE" w14:paraId="2171FA0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66F7B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Retinoic acid receptor RXR-beta</w:t>
            </w:r>
          </w:p>
        </w:tc>
        <w:tc>
          <w:tcPr>
            <w:tcW w:w="932" w:type="dxa"/>
            <w:noWrap/>
            <w:vAlign w:val="center"/>
            <w:hideMark/>
          </w:tcPr>
          <w:p w14:paraId="4DCF853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P28702</w:t>
            </w:r>
          </w:p>
        </w:tc>
        <w:tc>
          <w:tcPr>
            <w:tcW w:w="858" w:type="dxa"/>
            <w:noWrap/>
            <w:vAlign w:val="center"/>
            <w:hideMark/>
          </w:tcPr>
          <w:p w14:paraId="2D35BE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004" w:type="dxa"/>
            <w:noWrap/>
            <w:vAlign w:val="center"/>
            <w:hideMark/>
          </w:tcPr>
          <w:p w14:paraId="01CED87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415966</w:t>
            </w:r>
          </w:p>
        </w:tc>
        <w:tc>
          <w:tcPr>
            <w:tcW w:w="723" w:type="dxa"/>
            <w:noWrap/>
            <w:vAlign w:val="center"/>
            <w:hideMark/>
          </w:tcPr>
          <w:p w14:paraId="77520A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4245</w:t>
            </w:r>
          </w:p>
        </w:tc>
      </w:tr>
      <w:tr w:rsidR="006459E5" w:rsidRPr="007128CE" w14:paraId="5112B8F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C90DBF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DNA repair protein complementing XP-G cells</w:t>
            </w:r>
          </w:p>
        </w:tc>
        <w:tc>
          <w:tcPr>
            <w:tcW w:w="932" w:type="dxa"/>
            <w:noWrap/>
            <w:vAlign w:val="center"/>
            <w:hideMark/>
          </w:tcPr>
          <w:p w14:paraId="4C5295C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P28715</w:t>
            </w:r>
          </w:p>
        </w:tc>
        <w:tc>
          <w:tcPr>
            <w:tcW w:w="858" w:type="dxa"/>
            <w:noWrap/>
            <w:vAlign w:val="center"/>
            <w:hideMark/>
          </w:tcPr>
          <w:p w14:paraId="1747C1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004" w:type="dxa"/>
            <w:noWrap/>
            <w:vAlign w:val="center"/>
            <w:hideMark/>
          </w:tcPr>
          <w:p w14:paraId="36D6B0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723" w:type="dxa"/>
            <w:noWrap/>
            <w:vAlign w:val="center"/>
            <w:hideMark/>
          </w:tcPr>
          <w:p w14:paraId="6550351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2B8B9C1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64F636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Cytosol aminopeptidase</w:t>
            </w:r>
          </w:p>
        </w:tc>
        <w:tc>
          <w:tcPr>
            <w:tcW w:w="932" w:type="dxa"/>
            <w:noWrap/>
            <w:vAlign w:val="center"/>
            <w:hideMark/>
          </w:tcPr>
          <w:p w14:paraId="3EA547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P28838</w:t>
            </w:r>
          </w:p>
        </w:tc>
        <w:tc>
          <w:tcPr>
            <w:tcW w:w="858" w:type="dxa"/>
            <w:noWrap/>
            <w:vAlign w:val="center"/>
            <w:hideMark/>
          </w:tcPr>
          <w:p w14:paraId="65BB88D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004" w:type="dxa"/>
            <w:noWrap/>
            <w:vAlign w:val="center"/>
            <w:hideMark/>
          </w:tcPr>
          <w:p w14:paraId="667DAD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723" w:type="dxa"/>
            <w:noWrap/>
            <w:vAlign w:val="center"/>
            <w:hideMark/>
          </w:tcPr>
          <w:p w14:paraId="7E8410F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</w:tr>
      <w:tr w:rsidR="006459E5" w:rsidRPr="007128CE" w14:paraId="79413D5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5F0C9F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Corticosteroid 11-beta-dehydrogenase isozyme 1</w:t>
            </w:r>
          </w:p>
        </w:tc>
        <w:tc>
          <w:tcPr>
            <w:tcW w:w="932" w:type="dxa"/>
            <w:noWrap/>
            <w:vAlign w:val="center"/>
            <w:hideMark/>
          </w:tcPr>
          <w:p w14:paraId="2181FDB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P28845</w:t>
            </w:r>
          </w:p>
        </w:tc>
        <w:tc>
          <w:tcPr>
            <w:tcW w:w="858" w:type="dxa"/>
            <w:noWrap/>
            <w:vAlign w:val="center"/>
            <w:hideMark/>
          </w:tcPr>
          <w:p w14:paraId="12EF83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1509</w:t>
            </w:r>
          </w:p>
        </w:tc>
        <w:tc>
          <w:tcPr>
            <w:tcW w:w="1004" w:type="dxa"/>
            <w:noWrap/>
            <w:vAlign w:val="center"/>
            <w:hideMark/>
          </w:tcPr>
          <w:p w14:paraId="09A75C5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23" w:type="dxa"/>
            <w:noWrap/>
            <w:vAlign w:val="center"/>
            <w:hideMark/>
          </w:tcPr>
          <w:p w14:paraId="748DA6B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8ABEDF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6DA95C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Adenosine receptor A2a</w:t>
            </w:r>
          </w:p>
        </w:tc>
        <w:tc>
          <w:tcPr>
            <w:tcW w:w="932" w:type="dxa"/>
            <w:noWrap/>
            <w:vAlign w:val="center"/>
            <w:hideMark/>
          </w:tcPr>
          <w:p w14:paraId="1AB0100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P29274</w:t>
            </w:r>
          </w:p>
        </w:tc>
        <w:tc>
          <w:tcPr>
            <w:tcW w:w="858" w:type="dxa"/>
            <w:noWrap/>
            <w:vAlign w:val="center"/>
            <w:hideMark/>
          </w:tcPr>
          <w:p w14:paraId="6F63297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2403</w:t>
            </w:r>
          </w:p>
        </w:tc>
        <w:tc>
          <w:tcPr>
            <w:tcW w:w="1004" w:type="dxa"/>
            <w:noWrap/>
            <w:vAlign w:val="center"/>
            <w:hideMark/>
          </w:tcPr>
          <w:p w14:paraId="4A39B28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400917</w:t>
            </w:r>
          </w:p>
        </w:tc>
        <w:tc>
          <w:tcPr>
            <w:tcW w:w="723" w:type="dxa"/>
            <w:noWrap/>
            <w:vAlign w:val="center"/>
            <w:hideMark/>
          </w:tcPr>
          <w:p w14:paraId="22830D8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167</w:t>
            </w:r>
          </w:p>
        </w:tc>
      </w:tr>
      <w:tr w:rsidR="006459E5" w:rsidRPr="007128CE" w14:paraId="08DCD53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6D5978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Adenosine receptor A2b</w:t>
            </w:r>
          </w:p>
        </w:tc>
        <w:tc>
          <w:tcPr>
            <w:tcW w:w="932" w:type="dxa"/>
            <w:noWrap/>
            <w:vAlign w:val="center"/>
            <w:hideMark/>
          </w:tcPr>
          <w:p w14:paraId="1B227A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P29275</w:t>
            </w:r>
          </w:p>
        </w:tc>
        <w:tc>
          <w:tcPr>
            <w:tcW w:w="858" w:type="dxa"/>
            <w:noWrap/>
            <w:vAlign w:val="center"/>
            <w:hideMark/>
          </w:tcPr>
          <w:p w14:paraId="14D26CA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1267</w:t>
            </w:r>
          </w:p>
        </w:tc>
        <w:tc>
          <w:tcPr>
            <w:tcW w:w="1004" w:type="dxa"/>
            <w:noWrap/>
            <w:vAlign w:val="center"/>
            <w:hideMark/>
          </w:tcPr>
          <w:p w14:paraId="679F0F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723" w:type="dxa"/>
            <w:noWrap/>
            <w:vAlign w:val="center"/>
            <w:hideMark/>
          </w:tcPr>
          <w:p w14:paraId="5C356E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A07E3D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AEC08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Ephrin type-A receptor 2</w:t>
            </w:r>
          </w:p>
        </w:tc>
        <w:tc>
          <w:tcPr>
            <w:tcW w:w="932" w:type="dxa"/>
            <w:noWrap/>
            <w:vAlign w:val="center"/>
            <w:hideMark/>
          </w:tcPr>
          <w:p w14:paraId="6C06643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P29317</w:t>
            </w:r>
          </w:p>
        </w:tc>
        <w:tc>
          <w:tcPr>
            <w:tcW w:w="858" w:type="dxa"/>
            <w:noWrap/>
            <w:vAlign w:val="center"/>
            <w:hideMark/>
          </w:tcPr>
          <w:p w14:paraId="4C3F2BF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004" w:type="dxa"/>
            <w:noWrap/>
            <w:vAlign w:val="center"/>
            <w:hideMark/>
          </w:tcPr>
          <w:p w14:paraId="2E87173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358770</w:t>
            </w:r>
          </w:p>
        </w:tc>
        <w:tc>
          <w:tcPr>
            <w:tcW w:w="723" w:type="dxa"/>
            <w:noWrap/>
            <w:vAlign w:val="center"/>
            <w:hideMark/>
          </w:tcPr>
          <w:p w14:paraId="0F92B3C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3385</w:t>
            </w:r>
          </w:p>
        </w:tc>
      </w:tr>
      <w:tr w:rsidR="006459E5" w:rsidRPr="007128CE" w14:paraId="16C55B2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BBC5CF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Ephrin type-A receptor 3</w:t>
            </w:r>
          </w:p>
        </w:tc>
        <w:tc>
          <w:tcPr>
            <w:tcW w:w="932" w:type="dxa"/>
            <w:noWrap/>
            <w:vAlign w:val="center"/>
            <w:hideMark/>
          </w:tcPr>
          <w:p w14:paraId="3447298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P29320</w:t>
            </w:r>
          </w:p>
        </w:tc>
        <w:tc>
          <w:tcPr>
            <w:tcW w:w="858" w:type="dxa"/>
            <w:noWrap/>
            <w:vAlign w:val="center"/>
            <w:hideMark/>
          </w:tcPr>
          <w:p w14:paraId="290FEF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6355F12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429577</w:t>
            </w:r>
          </w:p>
        </w:tc>
        <w:tc>
          <w:tcPr>
            <w:tcW w:w="723" w:type="dxa"/>
            <w:noWrap/>
            <w:vAlign w:val="center"/>
            <w:hideMark/>
          </w:tcPr>
          <w:p w14:paraId="73120E8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35798</w:t>
            </w:r>
          </w:p>
        </w:tc>
      </w:tr>
      <w:tr w:rsidR="006459E5" w:rsidRPr="007128CE" w14:paraId="1F690B9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C47449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Ephrin type-B receptor 2</w:t>
            </w:r>
          </w:p>
        </w:tc>
        <w:tc>
          <w:tcPr>
            <w:tcW w:w="932" w:type="dxa"/>
            <w:noWrap/>
            <w:vAlign w:val="center"/>
            <w:hideMark/>
          </w:tcPr>
          <w:p w14:paraId="451ED84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P29323</w:t>
            </w:r>
          </w:p>
        </w:tc>
        <w:tc>
          <w:tcPr>
            <w:tcW w:w="858" w:type="dxa"/>
            <w:noWrap/>
            <w:vAlign w:val="center"/>
            <w:hideMark/>
          </w:tcPr>
          <w:p w14:paraId="4B5CE97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4" w:type="dxa"/>
            <w:noWrap/>
            <w:vAlign w:val="center"/>
            <w:hideMark/>
          </w:tcPr>
          <w:p w14:paraId="4674B4B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359189</w:t>
            </w:r>
          </w:p>
        </w:tc>
        <w:tc>
          <w:tcPr>
            <w:tcW w:w="723" w:type="dxa"/>
            <w:noWrap/>
            <w:vAlign w:val="center"/>
            <w:hideMark/>
          </w:tcPr>
          <w:p w14:paraId="0644FB4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32654</w:t>
            </w:r>
          </w:p>
        </w:tc>
      </w:tr>
      <w:tr w:rsidR="006459E5" w:rsidRPr="007128CE" w14:paraId="3932478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BED90A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Neuromedin-K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03D3C58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P29371</w:t>
            </w:r>
          </w:p>
        </w:tc>
        <w:tc>
          <w:tcPr>
            <w:tcW w:w="858" w:type="dxa"/>
            <w:noWrap/>
            <w:vAlign w:val="center"/>
            <w:hideMark/>
          </w:tcPr>
          <w:p w14:paraId="6E4E1BA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1004" w:type="dxa"/>
            <w:noWrap/>
            <w:vAlign w:val="center"/>
            <w:hideMark/>
          </w:tcPr>
          <w:p w14:paraId="4588557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3" w:type="dxa"/>
            <w:noWrap/>
            <w:vAlign w:val="center"/>
            <w:hideMark/>
          </w:tcPr>
          <w:p w14:paraId="1A43E19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88F794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8EDFE0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Leukocyte tyrosine kinase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3D37F8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P29376</w:t>
            </w:r>
          </w:p>
        </w:tc>
        <w:tc>
          <w:tcPr>
            <w:tcW w:w="858" w:type="dxa"/>
            <w:noWrap/>
            <w:vAlign w:val="center"/>
            <w:hideMark/>
          </w:tcPr>
          <w:p w14:paraId="27477CD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004" w:type="dxa"/>
            <w:noWrap/>
            <w:vAlign w:val="center"/>
            <w:hideMark/>
          </w:tcPr>
          <w:p w14:paraId="7C8DE7D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723" w:type="dxa"/>
            <w:noWrap/>
            <w:vAlign w:val="center"/>
            <w:hideMark/>
          </w:tcPr>
          <w:p w14:paraId="6B05620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48A2F5D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32D13B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Transketolase</w:t>
            </w:r>
          </w:p>
        </w:tc>
        <w:tc>
          <w:tcPr>
            <w:tcW w:w="932" w:type="dxa"/>
            <w:noWrap/>
            <w:vAlign w:val="center"/>
            <w:hideMark/>
          </w:tcPr>
          <w:p w14:paraId="335AAC7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P29401</w:t>
            </w:r>
          </w:p>
        </w:tc>
        <w:tc>
          <w:tcPr>
            <w:tcW w:w="858" w:type="dxa"/>
            <w:noWrap/>
            <w:vAlign w:val="center"/>
            <w:hideMark/>
          </w:tcPr>
          <w:p w14:paraId="389778F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004" w:type="dxa"/>
            <w:noWrap/>
            <w:vAlign w:val="center"/>
            <w:hideMark/>
          </w:tcPr>
          <w:p w14:paraId="26099C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59CDD6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7B5BAF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EBDA62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Caspase-1</w:t>
            </w:r>
          </w:p>
        </w:tc>
        <w:tc>
          <w:tcPr>
            <w:tcW w:w="932" w:type="dxa"/>
            <w:noWrap/>
            <w:vAlign w:val="center"/>
            <w:hideMark/>
          </w:tcPr>
          <w:p w14:paraId="3C9BDB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P29466</w:t>
            </w:r>
          </w:p>
        </w:tc>
        <w:tc>
          <w:tcPr>
            <w:tcW w:w="858" w:type="dxa"/>
            <w:noWrap/>
            <w:vAlign w:val="center"/>
            <w:hideMark/>
          </w:tcPr>
          <w:p w14:paraId="423B7DA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380</w:t>
            </w:r>
          </w:p>
        </w:tc>
        <w:tc>
          <w:tcPr>
            <w:tcW w:w="1004" w:type="dxa"/>
            <w:noWrap/>
            <w:vAlign w:val="center"/>
            <w:hideMark/>
          </w:tcPr>
          <w:p w14:paraId="7F4FC3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432466</w:t>
            </w:r>
          </w:p>
        </w:tc>
        <w:tc>
          <w:tcPr>
            <w:tcW w:w="723" w:type="dxa"/>
            <w:noWrap/>
            <w:vAlign w:val="center"/>
            <w:hideMark/>
          </w:tcPr>
          <w:p w14:paraId="321B987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1138</w:t>
            </w:r>
          </w:p>
        </w:tc>
      </w:tr>
      <w:tr w:rsidR="006459E5" w:rsidRPr="007128CE" w14:paraId="55D3CDA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1D2817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Nitric oxide synthase, endothelial</w:t>
            </w:r>
          </w:p>
        </w:tc>
        <w:tc>
          <w:tcPr>
            <w:tcW w:w="932" w:type="dxa"/>
            <w:noWrap/>
            <w:vAlign w:val="center"/>
            <w:hideMark/>
          </w:tcPr>
          <w:p w14:paraId="43BE06C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P29474</w:t>
            </w:r>
          </w:p>
        </w:tc>
        <w:tc>
          <w:tcPr>
            <w:tcW w:w="858" w:type="dxa"/>
            <w:noWrap/>
            <w:vAlign w:val="center"/>
            <w:hideMark/>
          </w:tcPr>
          <w:p w14:paraId="6C17CC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004" w:type="dxa"/>
            <w:noWrap/>
            <w:vAlign w:val="center"/>
            <w:hideMark/>
          </w:tcPr>
          <w:p w14:paraId="680859E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362803</w:t>
            </w:r>
          </w:p>
        </w:tc>
        <w:tc>
          <w:tcPr>
            <w:tcW w:w="723" w:type="dxa"/>
            <w:noWrap/>
            <w:vAlign w:val="center"/>
            <w:hideMark/>
          </w:tcPr>
          <w:p w14:paraId="236E342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4170</w:t>
            </w:r>
          </w:p>
        </w:tc>
      </w:tr>
      <w:tr w:rsidR="006459E5" w:rsidRPr="007128CE" w14:paraId="25E86B1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9865C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Nitric oxide synthase, brain</w:t>
            </w:r>
          </w:p>
        </w:tc>
        <w:tc>
          <w:tcPr>
            <w:tcW w:w="932" w:type="dxa"/>
            <w:noWrap/>
            <w:vAlign w:val="center"/>
            <w:hideMark/>
          </w:tcPr>
          <w:p w14:paraId="7290233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P29475</w:t>
            </w:r>
          </w:p>
        </w:tc>
        <w:tc>
          <w:tcPr>
            <w:tcW w:w="858" w:type="dxa"/>
            <w:noWrap/>
            <w:vAlign w:val="center"/>
            <w:hideMark/>
          </w:tcPr>
          <w:p w14:paraId="1EA380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334</w:t>
            </w:r>
          </w:p>
        </w:tc>
        <w:tc>
          <w:tcPr>
            <w:tcW w:w="1004" w:type="dxa"/>
            <w:noWrap/>
            <w:vAlign w:val="center"/>
            <w:hideMark/>
          </w:tcPr>
          <w:p w14:paraId="017DA79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341845</w:t>
            </w:r>
          </w:p>
        </w:tc>
        <w:tc>
          <w:tcPr>
            <w:tcW w:w="723" w:type="dxa"/>
            <w:noWrap/>
            <w:vAlign w:val="center"/>
            <w:hideMark/>
          </w:tcPr>
          <w:p w14:paraId="4C925C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1023</w:t>
            </w:r>
          </w:p>
        </w:tc>
      </w:tr>
      <w:tr w:rsidR="006459E5" w:rsidRPr="007128CE" w14:paraId="3B1AD17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061571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Non-receptor tyrosine-protein kinase TYK2</w:t>
            </w:r>
          </w:p>
        </w:tc>
        <w:tc>
          <w:tcPr>
            <w:tcW w:w="932" w:type="dxa"/>
            <w:noWrap/>
            <w:vAlign w:val="center"/>
            <w:hideMark/>
          </w:tcPr>
          <w:p w14:paraId="1157630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P29597</w:t>
            </w:r>
          </w:p>
        </w:tc>
        <w:tc>
          <w:tcPr>
            <w:tcW w:w="858" w:type="dxa"/>
            <w:noWrap/>
            <w:vAlign w:val="center"/>
            <w:hideMark/>
          </w:tcPr>
          <w:p w14:paraId="607FC50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243</w:t>
            </w:r>
          </w:p>
        </w:tc>
        <w:tc>
          <w:tcPr>
            <w:tcW w:w="1004" w:type="dxa"/>
            <w:noWrap/>
            <w:vAlign w:val="center"/>
            <w:hideMark/>
          </w:tcPr>
          <w:p w14:paraId="20B7BA6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194528</w:t>
            </w:r>
          </w:p>
        </w:tc>
        <w:tc>
          <w:tcPr>
            <w:tcW w:w="723" w:type="dxa"/>
            <w:noWrap/>
            <w:vAlign w:val="center"/>
            <w:hideMark/>
          </w:tcPr>
          <w:p w14:paraId="4376AEC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801</w:t>
            </w:r>
          </w:p>
        </w:tc>
      </w:tr>
      <w:tr w:rsidR="006459E5" w:rsidRPr="007128CE" w14:paraId="18FA4B8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EE2BAA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G1/S-specific cyclin-D2</w:t>
            </w:r>
          </w:p>
        </w:tc>
        <w:tc>
          <w:tcPr>
            <w:tcW w:w="932" w:type="dxa"/>
            <w:noWrap/>
            <w:vAlign w:val="center"/>
            <w:hideMark/>
          </w:tcPr>
          <w:p w14:paraId="2B1EFB7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P30279</w:t>
            </w:r>
          </w:p>
        </w:tc>
        <w:tc>
          <w:tcPr>
            <w:tcW w:w="858" w:type="dxa"/>
            <w:noWrap/>
            <w:vAlign w:val="center"/>
            <w:hideMark/>
          </w:tcPr>
          <w:p w14:paraId="5EA1246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1004" w:type="dxa"/>
            <w:noWrap/>
            <w:vAlign w:val="center"/>
            <w:hideMark/>
          </w:tcPr>
          <w:p w14:paraId="66FE2AA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343373</w:t>
            </w:r>
          </w:p>
        </w:tc>
        <w:tc>
          <w:tcPr>
            <w:tcW w:w="723" w:type="dxa"/>
            <w:noWrap/>
            <w:vAlign w:val="center"/>
            <w:hideMark/>
          </w:tcPr>
          <w:p w14:paraId="3FB835F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3150</w:t>
            </w:r>
          </w:p>
        </w:tc>
      </w:tr>
      <w:tr w:rsidR="006459E5" w:rsidRPr="007128CE" w14:paraId="7FB3316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52F25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G1/S-specific cyclin-D3</w:t>
            </w:r>
          </w:p>
        </w:tc>
        <w:tc>
          <w:tcPr>
            <w:tcW w:w="932" w:type="dxa"/>
            <w:noWrap/>
            <w:vAlign w:val="center"/>
            <w:hideMark/>
          </w:tcPr>
          <w:p w14:paraId="0CAC218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P30281</w:t>
            </w:r>
          </w:p>
        </w:tc>
        <w:tc>
          <w:tcPr>
            <w:tcW w:w="858" w:type="dxa"/>
            <w:noWrap/>
            <w:vAlign w:val="center"/>
            <w:hideMark/>
          </w:tcPr>
          <w:p w14:paraId="428E594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1004" w:type="dxa"/>
            <w:noWrap/>
            <w:vAlign w:val="center"/>
            <w:hideMark/>
          </w:tcPr>
          <w:p w14:paraId="6A031B6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424374</w:t>
            </w:r>
          </w:p>
        </w:tc>
        <w:tc>
          <w:tcPr>
            <w:tcW w:w="723" w:type="dxa"/>
            <w:noWrap/>
            <w:vAlign w:val="center"/>
            <w:hideMark/>
          </w:tcPr>
          <w:p w14:paraId="14403EB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3658</w:t>
            </w:r>
          </w:p>
        </w:tc>
      </w:tr>
      <w:tr w:rsidR="006459E5" w:rsidRPr="007128CE" w14:paraId="03DF03F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87AE90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Wee1-like protein kinase</w:t>
            </w:r>
          </w:p>
        </w:tc>
        <w:tc>
          <w:tcPr>
            <w:tcW w:w="932" w:type="dxa"/>
            <w:noWrap/>
            <w:vAlign w:val="center"/>
            <w:hideMark/>
          </w:tcPr>
          <w:p w14:paraId="3E4981D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P30291</w:t>
            </w:r>
          </w:p>
        </w:tc>
        <w:tc>
          <w:tcPr>
            <w:tcW w:w="858" w:type="dxa"/>
            <w:noWrap/>
            <w:vAlign w:val="center"/>
            <w:hideMark/>
          </w:tcPr>
          <w:p w14:paraId="2506CA9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04" w:type="dxa"/>
            <w:noWrap/>
            <w:vAlign w:val="center"/>
            <w:hideMark/>
          </w:tcPr>
          <w:p w14:paraId="10976A5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488904</w:t>
            </w:r>
          </w:p>
        </w:tc>
        <w:tc>
          <w:tcPr>
            <w:tcW w:w="723" w:type="dxa"/>
            <w:noWrap/>
            <w:vAlign w:val="center"/>
            <w:hideMark/>
          </w:tcPr>
          <w:p w14:paraId="1BD635E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2037</w:t>
            </w:r>
          </w:p>
        </w:tc>
      </w:tr>
      <w:tr w:rsidR="006459E5" w:rsidRPr="007128CE" w14:paraId="4CDC4E4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DA8BA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M-phase inducer phosphatase 1</w:t>
            </w:r>
          </w:p>
        </w:tc>
        <w:tc>
          <w:tcPr>
            <w:tcW w:w="932" w:type="dxa"/>
            <w:noWrap/>
            <w:vAlign w:val="center"/>
            <w:hideMark/>
          </w:tcPr>
          <w:p w14:paraId="6D00216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P30304</w:t>
            </w:r>
          </w:p>
        </w:tc>
        <w:tc>
          <w:tcPr>
            <w:tcW w:w="858" w:type="dxa"/>
            <w:noWrap/>
            <w:vAlign w:val="center"/>
            <w:hideMark/>
          </w:tcPr>
          <w:p w14:paraId="390EF2F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4" w:type="dxa"/>
            <w:noWrap/>
            <w:vAlign w:val="center"/>
            <w:hideMark/>
          </w:tcPr>
          <w:p w14:paraId="0D8BD98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407041</w:t>
            </w:r>
          </w:p>
        </w:tc>
        <w:tc>
          <w:tcPr>
            <w:tcW w:w="723" w:type="dxa"/>
            <w:noWrap/>
            <w:vAlign w:val="center"/>
            <w:hideMark/>
          </w:tcPr>
          <w:p w14:paraId="4925DEA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27136</w:t>
            </w:r>
          </w:p>
        </w:tc>
      </w:tr>
      <w:tr w:rsidR="006459E5" w:rsidRPr="007128CE" w14:paraId="4A2FE6B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AB3621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M-phase inducer phosphatase 2</w:t>
            </w:r>
          </w:p>
        </w:tc>
        <w:tc>
          <w:tcPr>
            <w:tcW w:w="932" w:type="dxa"/>
            <w:noWrap/>
            <w:vAlign w:val="center"/>
            <w:hideMark/>
          </w:tcPr>
          <w:p w14:paraId="0EC7E37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P30305</w:t>
            </w:r>
          </w:p>
        </w:tc>
        <w:tc>
          <w:tcPr>
            <w:tcW w:w="858" w:type="dxa"/>
            <w:noWrap/>
            <w:vAlign w:val="center"/>
            <w:hideMark/>
          </w:tcPr>
          <w:p w14:paraId="256DA8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004" w:type="dxa"/>
            <w:noWrap/>
            <w:vAlign w:val="center"/>
            <w:hideMark/>
          </w:tcPr>
          <w:p w14:paraId="7AEE4A9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225025</w:t>
            </w:r>
          </w:p>
        </w:tc>
        <w:tc>
          <w:tcPr>
            <w:tcW w:w="723" w:type="dxa"/>
            <w:noWrap/>
            <w:vAlign w:val="center"/>
            <w:hideMark/>
          </w:tcPr>
          <w:p w14:paraId="22AFB7E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4788</w:t>
            </w:r>
          </w:p>
        </w:tc>
      </w:tr>
      <w:tr w:rsidR="006459E5" w:rsidRPr="007128CE" w14:paraId="365C541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AB3291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B2 bradykinin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363B2D3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P30411</w:t>
            </w:r>
          </w:p>
        </w:tc>
        <w:tc>
          <w:tcPr>
            <w:tcW w:w="858" w:type="dxa"/>
            <w:noWrap/>
            <w:vAlign w:val="center"/>
            <w:hideMark/>
          </w:tcPr>
          <w:p w14:paraId="17419D9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319</w:t>
            </w:r>
          </w:p>
        </w:tc>
        <w:tc>
          <w:tcPr>
            <w:tcW w:w="1004" w:type="dxa"/>
            <w:noWrap/>
            <w:vAlign w:val="center"/>
            <w:hideMark/>
          </w:tcPr>
          <w:p w14:paraId="4B47C6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323475</w:t>
            </w:r>
          </w:p>
        </w:tc>
        <w:tc>
          <w:tcPr>
            <w:tcW w:w="723" w:type="dxa"/>
            <w:noWrap/>
            <w:vAlign w:val="center"/>
            <w:hideMark/>
          </w:tcPr>
          <w:p w14:paraId="1B9821F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1014</w:t>
            </w:r>
          </w:p>
        </w:tc>
      </w:tr>
      <w:tr w:rsidR="006459E5" w:rsidRPr="007128CE" w14:paraId="34424ED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F1352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Glycylpeptide N-tetradecanoyltransferase 1</w:t>
            </w:r>
          </w:p>
        </w:tc>
        <w:tc>
          <w:tcPr>
            <w:tcW w:w="932" w:type="dxa"/>
            <w:noWrap/>
            <w:vAlign w:val="center"/>
            <w:hideMark/>
          </w:tcPr>
          <w:p w14:paraId="7361DE2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P30419</w:t>
            </w:r>
          </w:p>
        </w:tc>
        <w:tc>
          <w:tcPr>
            <w:tcW w:w="858" w:type="dxa"/>
            <w:noWrap/>
            <w:vAlign w:val="center"/>
            <w:hideMark/>
          </w:tcPr>
          <w:p w14:paraId="0C94B95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4" w:type="dxa"/>
            <w:noWrap/>
            <w:vAlign w:val="center"/>
            <w:hideMark/>
          </w:tcPr>
          <w:p w14:paraId="40970E8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365098</w:t>
            </w:r>
          </w:p>
        </w:tc>
        <w:tc>
          <w:tcPr>
            <w:tcW w:w="723" w:type="dxa"/>
            <w:noWrap/>
            <w:vAlign w:val="center"/>
            <w:hideMark/>
          </w:tcPr>
          <w:p w14:paraId="7E16302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24340</w:t>
            </w:r>
          </w:p>
        </w:tc>
      </w:tr>
      <w:tr w:rsidR="006459E5" w:rsidRPr="007128CE" w14:paraId="0FD319B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ED66B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Vasopressin V2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32D8F4E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P30518</w:t>
            </w:r>
          </w:p>
        </w:tc>
        <w:tc>
          <w:tcPr>
            <w:tcW w:w="858" w:type="dxa"/>
            <w:noWrap/>
            <w:vAlign w:val="center"/>
            <w:hideMark/>
          </w:tcPr>
          <w:p w14:paraId="483938C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342</w:t>
            </w:r>
          </w:p>
        </w:tc>
        <w:tc>
          <w:tcPr>
            <w:tcW w:w="1004" w:type="dxa"/>
            <w:noWrap/>
            <w:vAlign w:val="center"/>
            <w:hideMark/>
          </w:tcPr>
          <w:p w14:paraId="564447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339620</w:t>
            </w:r>
          </w:p>
        </w:tc>
        <w:tc>
          <w:tcPr>
            <w:tcW w:w="723" w:type="dxa"/>
            <w:noWrap/>
            <w:vAlign w:val="center"/>
            <w:hideMark/>
          </w:tcPr>
          <w:p w14:paraId="146C0A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993</w:t>
            </w:r>
          </w:p>
        </w:tc>
      </w:tr>
      <w:tr w:rsidR="006459E5" w:rsidRPr="007128CE" w14:paraId="4CE772D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08E45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kinase receptor UFO</w:t>
            </w:r>
          </w:p>
        </w:tc>
        <w:tc>
          <w:tcPr>
            <w:tcW w:w="932" w:type="dxa"/>
            <w:noWrap/>
            <w:vAlign w:val="center"/>
            <w:hideMark/>
          </w:tcPr>
          <w:p w14:paraId="5D164FB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P30530</w:t>
            </w:r>
          </w:p>
        </w:tc>
        <w:tc>
          <w:tcPr>
            <w:tcW w:w="858" w:type="dxa"/>
            <w:noWrap/>
            <w:vAlign w:val="center"/>
            <w:hideMark/>
          </w:tcPr>
          <w:p w14:paraId="3BFCA9B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218</w:t>
            </w:r>
          </w:p>
        </w:tc>
        <w:tc>
          <w:tcPr>
            <w:tcW w:w="1004" w:type="dxa"/>
            <w:noWrap/>
            <w:vAlign w:val="center"/>
            <w:hideMark/>
          </w:tcPr>
          <w:p w14:paraId="6708D9C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362835</w:t>
            </w:r>
          </w:p>
        </w:tc>
        <w:tc>
          <w:tcPr>
            <w:tcW w:w="723" w:type="dxa"/>
            <w:noWrap/>
            <w:vAlign w:val="center"/>
            <w:hideMark/>
          </w:tcPr>
          <w:p w14:paraId="599890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1664</w:t>
            </w:r>
          </w:p>
        </w:tc>
      </w:tr>
      <w:tr w:rsidR="006459E5" w:rsidRPr="007128CE" w14:paraId="60E080D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62E66C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Sodium- and chloride-dependent GABA transporter 1</w:t>
            </w:r>
          </w:p>
        </w:tc>
        <w:tc>
          <w:tcPr>
            <w:tcW w:w="932" w:type="dxa"/>
            <w:noWrap/>
            <w:vAlign w:val="center"/>
            <w:hideMark/>
          </w:tcPr>
          <w:p w14:paraId="1D296F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P30531</w:t>
            </w:r>
          </w:p>
        </w:tc>
        <w:tc>
          <w:tcPr>
            <w:tcW w:w="858" w:type="dxa"/>
            <w:noWrap/>
            <w:vAlign w:val="center"/>
            <w:hideMark/>
          </w:tcPr>
          <w:p w14:paraId="599EDD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004" w:type="dxa"/>
            <w:noWrap/>
            <w:vAlign w:val="center"/>
            <w:hideMark/>
          </w:tcPr>
          <w:p w14:paraId="3E9992C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3" w:type="dxa"/>
            <w:noWrap/>
            <w:vAlign w:val="center"/>
            <w:hideMark/>
          </w:tcPr>
          <w:p w14:paraId="24A173B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73E93A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FBB26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Translocator protein</w:t>
            </w:r>
          </w:p>
        </w:tc>
        <w:tc>
          <w:tcPr>
            <w:tcW w:w="932" w:type="dxa"/>
            <w:noWrap/>
            <w:vAlign w:val="center"/>
            <w:hideMark/>
          </w:tcPr>
          <w:p w14:paraId="69D1FB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P30536</w:t>
            </w:r>
          </w:p>
        </w:tc>
        <w:tc>
          <w:tcPr>
            <w:tcW w:w="858" w:type="dxa"/>
            <w:noWrap/>
            <w:vAlign w:val="center"/>
            <w:hideMark/>
          </w:tcPr>
          <w:p w14:paraId="37A1220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3BA2C3C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6E3D785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B6EAE1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6B30C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Adenosine receptor A1</w:t>
            </w:r>
          </w:p>
        </w:tc>
        <w:tc>
          <w:tcPr>
            <w:tcW w:w="932" w:type="dxa"/>
            <w:noWrap/>
            <w:vAlign w:val="center"/>
            <w:hideMark/>
          </w:tcPr>
          <w:p w14:paraId="5DF1FDC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P30542</w:t>
            </w:r>
          </w:p>
        </w:tc>
        <w:tc>
          <w:tcPr>
            <w:tcW w:w="858" w:type="dxa"/>
            <w:noWrap/>
            <w:vAlign w:val="center"/>
            <w:hideMark/>
          </w:tcPr>
          <w:p w14:paraId="27A2BA1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2055</w:t>
            </w:r>
          </w:p>
        </w:tc>
        <w:tc>
          <w:tcPr>
            <w:tcW w:w="1004" w:type="dxa"/>
            <w:noWrap/>
            <w:vAlign w:val="center"/>
            <w:hideMark/>
          </w:tcPr>
          <w:p w14:paraId="28CA515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387934</w:t>
            </w:r>
          </w:p>
        </w:tc>
        <w:tc>
          <w:tcPr>
            <w:tcW w:w="723" w:type="dxa"/>
            <w:noWrap/>
            <w:vAlign w:val="center"/>
            <w:hideMark/>
          </w:tcPr>
          <w:p w14:paraId="74A00F0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189</w:t>
            </w:r>
          </w:p>
        </w:tc>
      </w:tr>
      <w:tr w:rsidR="006459E5" w:rsidRPr="007128CE" w14:paraId="0E21233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0192A6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Gastrin-releasing peptide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007BA16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P30550</w:t>
            </w:r>
          </w:p>
        </w:tc>
        <w:tc>
          <w:tcPr>
            <w:tcW w:w="858" w:type="dxa"/>
            <w:noWrap/>
            <w:vAlign w:val="center"/>
            <w:hideMark/>
          </w:tcPr>
          <w:p w14:paraId="21EBE84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04" w:type="dxa"/>
            <w:noWrap/>
            <w:vAlign w:val="center"/>
            <w:hideMark/>
          </w:tcPr>
          <w:p w14:paraId="723AA8E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4F6FC68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69D42A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850782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Type-1 angiotensin II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321D559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P30556</w:t>
            </w:r>
          </w:p>
        </w:tc>
        <w:tc>
          <w:tcPr>
            <w:tcW w:w="858" w:type="dxa"/>
            <w:noWrap/>
            <w:vAlign w:val="center"/>
            <w:hideMark/>
          </w:tcPr>
          <w:p w14:paraId="2A6966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363</w:t>
            </w:r>
          </w:p>
        </w:tc>
        <w:tc>
          <w:tcPr>
            <w:tcW w:w="1004" w:type="dxa"/>
            <w:noWrap/>
            <w:vAlign w:val="center"/>
            <w:hideMark/>
          </w:tcPr>
          <w:p w14:paraId="2884DB1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372916</w:t>
            </w:r>
          </w:p>
        </w:tc>
        <w:tc>
          <w:tcPr>
            <w:tcW w:w="723" w:type="dxa"/>
            <w:noWrap/>
            <w:vAlign w:val="center"/>
            <w:hideMark/>
          </w:tcPr>
          <w:p w14:paraId="0BD648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1027</w:t>
            </w:r>
          </w:p>
        </w:tc>
      </w:tr>
      <w:tr w:rsidR="006459E5" w:rsidRPr="007128CE" w14:paraId="0A3769A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A13680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Oxytocin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658B6A9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P30559</w:t>
            </w:r>
          </w:p>
        </w:tc>
        <w:tc>
          <w:tcPr>
            <w:tcW w:w="858" w:type="dxa"/>
            <w:noWrap/>
            <w:vAlign w:val="center"/>
            <w:hideMark/>
          </w:tcPr>
          <w:p w14:paraId="3085726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347</w:t>
            </w:r>
          </w:p>
        </w:tc>
        <w:tc>
          <w:tcPr>
            <w:tcW w:w="1004" w:type="dxa"/>
            <w:noWrap/>
            <w:vAlign w:val="center"/>
            <w:hideMark/>
          </w:tcPr>
          <w:p w14:paraId="0A82DF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320139</w:t>
            </w:r>
          </w:p>
        </w:tc>
        <w:tc>
          <w:tcPr>
            <w:tcW w:w="723" w:type="dxa"/>
            <w:noWrap/>
            <w:vAlign w:val="center"/>
            <w:hideMark/>
          </w:tcPr>
          <w:p w14:paraId="59B830D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923</w:t>
            </w:r>
          </w:p>
        </w:tc>
      </w:tr>
      <w:tr w:rsidR="006459E5" w:rsidRPr="007128CE" w14:paraId="6615367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ADBE2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Somatostatin receptor type 1</w:t>
            </w:r>
          </w:p>
        </w:tc>
        <w:tc>
          <w:tcPr>
            <w:tcW w:w="932" w:type="dxa"/>
            <w:noWrap/>
            <w:vAlign w:val="center"/>
            <w:hideMark/>
          </w:tcPr>
          <w:p w14:paraId="309533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P30872</w:t>
            </w:r>
          </w:p>
        </w:tc>
        <w:tc>
          <w:tcPr>
            <w:tcW w:w="858" w:type="dxa"/>
            <w:noWrap/>
            <w:vAlign w:val="center"/>
            <w:hideMark/>
          </w:tcPr>
          <w:p w14:paraId="66F1884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004" w:type="dxa"/>
            <w:noWrap/>
            <w:vAlign w:val="center"/>
            <w:hideMark/>
          </w:tcPr>
          <w:p w14:paraId="5B06043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noWrap/>
            <w:vAlign w:val="center"/>
            <w:hideMark/>
          </w:tcPr>
          <w:p w14:paraId="10DC14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DE11CD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6D71A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Somatostatin receptor type 2</w:t>
            </w:r>
          </w:p>
        </w:tc>
        <w:tc>
          <w:tcPr>
            <w:tcW w:w="932" w:type="dxa"/>
            <w:noWrap/>
            <w:vAlign w:val="center"/>
            <w:hideMark/>
          </w:tcPr>
          <w:p w14:paraId="152034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P30874</w:t>
            </w:r>
          </w:p>
        </w:tc>
        <w:tc>
          <w:tcPr>
            <w:tcW w:w="858" w:type="dxa"/>
            <w:noWrap/>
            <w:vAlign w:val="center"/>
            <w:hideMark/>
          </w:tcPr>
          <w:p w14:paraId="0F8B25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1004" w:type="dxa"/>
            <w:noWrap/>
            <w:vAlign w:val="center"/>
            <w:hideMark/>
          </w:tcPr>
          <w:p w14:paraId="6836541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223868</w:t>
            </w:r>
          </w:p>
        </w:tc>
        <w:tc>
          <w:tcPr>
            <w:tcW w:w="723" w:type="dxa"/>
            <w:noWrap/>
            <w:vAlign w:val="center"/>
            <w:hideMark/>
          </w:tcPr>
          <w:p w14:paraId="07449A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1513</w:t>
            </w:r>
          </w:p>
        </w:tc>
      </w:tr>
      <w:tr w:rsidR="006459E5" w:rsidRPr="007128CE" w14:paraId="77A54C7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01B86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Neuronal acetylcholine receptor subunit beta-4</w:t>
            </w:r>
          </w:p>
        </w:tc>
        <w:tc>
          <w:tcPr>
            <w:tcW w:w="932" w:type="dxa"/>
            <w:noWrap/>
            <w:vAlign w:val="center"/>
            <w:hideMark/>
          </w:tcPr>
          <w:p w14:paraId="6B0D1AE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P30926</w:t>
            </w:r>
          </w:p>
        </w:tc>
        <w:tc>
          <w:tcPr>
            <w:tcW w:w="858" w:type="dxa"/>
            <w:noWrap/>
            <w:vAlign w:val="center"/>
            <w:hideMark/>
          </w:tcPr>
          <w:p w14:paraId="70CF430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1004" w:type="dxa"/>
            <w:noWrap/>
            <w:vAlign w:val="center"/>
            <w:hideMark/>
          </w:tcPr>
          <w:p w14:paraId="5A4B354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723" w:type="dxa"/>
            <w:noWrap/>
            <w:vAlign w:val="center"/>
            <w:hideMark/>
          </w:tcPr>
          <w:p w14:paraId="1248385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72B8A12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B7492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5-hydroxytryptamine receptor 1F</w:t>
            </w:r>
          </w:p>
        </w:tc>
        <w:tc>
          <w:tcPr>
            <w:tcW w:w="932" w:type="dxa"/>
            <w:noWrap/>
            <w:vAlign w:val="center"/>
            <w:hideMark/>
          </w:tcPr>
          <w:p w14:paraId="62254E2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P30939</w:t>
            </w:r>
          </w:p>
        </w:tc>
        <w:tc>
          <w:tcPr>
            <w:tcW w:w="858" w:type="dxa"/>
            <w:noWrap/>
            <w:vAlign w:val="center"/>
            <w:hideMark/>
          </w:tcPr>
          <w:p w14:paraId="4C333E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004" w:type="dxa"/>
            <w:noWrap/>
            <w:vAlign w:val="center"/>
            <w:hideMark/>
          </w:tcPr>
          <w:p w14:paraId="64E142E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30D1911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4FAB84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00C62E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Gonadotropin-releasing hormone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663A7DF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P30968</w:t>
            </w:r>
          </w:p>
        </w:tc>
        <w:tc>
          <w:tcPr>
            <w:tcW w:w="858" w:type="dxa"/>
            <w:noWrap/>
            <w:vAlign w:val="center"/>
            <w:hideMark/>
          </w:tcPr>
          <w:p w14:paraId="6D0090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919</w:t>
            </w:r>
          </w:p>
        </w:tc>
        <w:tc>
          <w:tcPr>
            <w:tcW w:w="1004" w:type="dxa"/>
            <w:noWrap/>
            <w:vAlign w:val="center"/>
            <w:hideMark/>
          </w:tcPr>
          <w:p w14:paraId="49A807C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4E40549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007669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17CE3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Neurotensin receptor type 1</w:t>
            </w:r>
          </w:p>
        </w:tc>
        <w:tc>
          <w:tcPr>
            <w:tcW w:w="932" w:type="dxa"/>
            <w:noWrap/>
            <w:vAlign w:val="center"/>
            <w:hideMark/>
          </w:tcPr>
          <w:p w14:paraId="5F4383C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P30989</w:t>
            </w:r>
          </w:p>
        </w:tc>
        <w:tc>
          <w:tcPr>
            <w:tcW w:w="858" w:type="dxa"/>
            <w:noWrap/>
            <w:vAlign w:val="center"/>
            <w:hideMark/>
          </w:tcPr>
          <w:p w14:paraId="3C244B7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004" w:type="dxa"/>
            <w:noWrap/>
            <w:vAlign w:val="center"/>
            <w:hideMark/>
          </w:tcPr>
          <w:p w14:paraId="577078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327007</w:t>
            </w:r>
          </w:p>
        </w:tc>
        <w:tc>
          <w:tcPr>
            <w:tcW w:w="723" w:type="dxa"/>
            <w:noWrap/>
            <w:vAlign w:val="center"/>
            <w:hideMark/>
          </w:tcPr>
          <w:p w14:paraId="10D5AA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4542</w:t>
            </w:r>
          </w:p>
        </w:tc>
      </w:tr>
      <w:tr w:rsidR="006459E5" w:rsidRPr="007128CE" w14:paraId="596FE4A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6F8D9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3-oxo-5-alpha-steroid 4-dehydrogenase 2</w:t>
            </w:r>
          </w:p>
        </w:tc>
        <w:tc>
          <w:tcPr>
            <w:tcW w:w="932" w:type="dxa"/>
            <w:noWrap/>
            <w:vAlign w:val="center"/>
            <w:hideMark/>
          </w:tcPr>
          <w:p w14:paraId="73B4217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P31213</w:t>
            </w:r>
          </w:p>
        </w:tc>
        <w:tc>
          <w:tcPr>
            <w:tcW w:w="858" w:type="dxa"/>
            <w:noWrap/>
            <w:vAlign w:val="center"/>
            <w:hideMark/>
          </w:tcPr>
          <w:p w14:paraId="6075375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1004" w:type="dxa"/>
            <w:noWrap/>
            <w:vAlign w:val="center"/>
            <w:hideMark/>
          </w:tcPr>
          <w:p w14:paraId="0BD9AF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noWrap/>
            <w:vAlign w:val="center"/>
            <w:hideMark/>
          </w:tcPr>
          <w:p w14:paraId="393FA3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7618CB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4A49A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Ribonucleoside-diphosphate reductase subunit M2</w:t>
            </w:r>
          </w:p>
        </w:tc>
        <w:tc>
          <w:tcPr>
            <w:tcW w:w="932" w:type="dxa"/>
            <w:noWrap/>
            <w:vAlign w:val="center"/>
            <w:hideMark/>
          </w:tcPr>
          <w:p w14:paraId="29D2037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P31350</w:t>
            </w:r>
          </w:p>
        </w:tc>
        <w:tc>
          <w:tcPr>
            <w:tcW w:w="858" w:type="dxa"/>
            <w:noWrap/>
            <w:vAlign w:val="center"/>
            <w:hideMark/>
          </w:tcPr>
          <w:p w14:paraId="78DC5A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04" w:type="dxa"/>
            <w:noWrap/>
            <w:vAlign w:val="center"/>
            <w:hideMark/>
          </w:tcPr>
          <w:p w14:paraId="389A11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365066</w:t>
            </w:r>
          </w:p>
        </w:tc>
        <w:tc>
          <w:tcPr>
            <w:tcW w:w="723" w:type="dxa"/>
            <w:noWrap/>
            <w:vAlign w:val="center"/>
            <w:hideMark/>
          </w:tcPr>
          <w:p w14:paraId="09943F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9607</w:t>
            </w:r>
          </w:p>
        </w:tc>
      </w:tr>
      <w:tr w:rsidR="006459E5" w:rsidRPr="007128CE" w14:paraId="5F627D0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4604D7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Somatostatin receptor type 4</w:t>
            </w:r>
          </w:p>
        </w:tc>
        <w:tc>
          <w:tcPr>
            <w:tcW w:w="932" w:type="dxa"/>
            <w:noWrap/>
            <w:vAlign w:val="center"/>
            <w:hideMark/>
          </w:tcPr>
          <w:p w14:paraId="4D892AF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P31391</w:t>
            </w:r>
          </w:p>
        </w:tc>
        <w:tc>
          <w:tcPr>
            <w:tcW w:w="858" w:type="dxa"/>
            <w:noWrap/>
            <w:vAlign w:val="center"/>
            <w:hideMark/>
          </w:tcPr>
          <w:p w14:paraId="22424A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004" w:type="dxa"/>
            <w:noWrap/>
            <w:vAlign w:val="center"/>
            <w:hideMark/>
          </w:tcPr>
          <w:p w14:paraId="64286B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noWrap/>
            <w:vAlign w:val="center"/>
            <w:hideMark/>
          </w:tcPr>
          <w:p w14:paraId="7DC3E62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E1E3BC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0635B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Sodium/glucose cotransporter 2</w:t>
            </w:r>
          </w:p>
        </w:tc>
        <w:tc>
          <w:tcPr>
            <w:tcW w:w="932" w:type="dxa"/>
            <w:noWrap/>
            <w:vAlign w:val="center"/>
            <w:hideMark/>
          </w:tcPr>
          <w:p w14:paraId="5EB51F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P31639</w:t>
            </w:r>
          </w:p>
        </w:tc>
        <w:tc>
          <w:tcPr>
            <w:tcW w:w="858" w:type="dxa"/>
            <w:noWrap/>
            <w:vAlign w:val="center"/>
            <w:hideMark/>
          </w:tcPr>
          <w:p w14:paraId="658969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584</w:t>
            </w:r>
          </w:p>
        </w:tc>
        <w:tc>
          <w:tcPr>
            <w:tcW w:w="1004" w:type="dxa"/>
            <w:noWrap/>
            <w:vAlign w:val="center"/>
            <w:hideMark/>
          </w:tcPr>
          <w:p w14:paraId="639A78F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381F26B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062454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8E781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Gamma-aminobutyric acid receptor subunit alpha-5</w:t>
            </w:r>
          </w:p>
        </w:tc>
        <w:tc>
          <w:tcPr>
            <w:tcW w:w="932" w:type="dxa"/>
            <w:noWrap/>
            <w:vAlign w:val="center"/>
            <w:hideMark/>
          </w:tcPr>
          <w:p w14:paraId="346102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P31644</w:t>
            </w:r>
          </w:p>
        </w:tc>
        <w:tc>
          <w:tcPr>
            <w:tcW w:w="858" w:type="dxa"/>
            <w:noWrap/>
            <w:vAlign w:val="center"/>
            <w:hideMark/>
          </w:tcPr>
          <w:p w14:paraId="089C00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576</w:t>
            </w:r>
          </w:p>
        </w:tc>
        <w:tc>
          <w:tcPr>
            <w:tcW w:w="1004" w:type="dxa"/>
            <w:noWrap/>
            <w:vAlign w:val="center"/>
            <w:hideMark/>
          </w:tcPr>
          <w:p w14:paraId="63D4139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5A0081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4B678D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50891E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Sodium-dependent serotonin transporter</w:t>
            </w:r>
          </w:p>
        </w:tc>
        <w:tc>
          <w:tcPr>
            <w:tcW w:w="932" w:type="dxa"/>
            <w:noWrap/>
            <w:vAlign w:val="center"/>
            <w:hideMark/>
          </w:tcPr>
          <w:p w14:paraId="24D328D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P31645</w:t>
            </w:r>
          </w:p>
        </w:tc>
        <w:tc>
          <w:tcPr>
            <w:tcW w:w="858" w:type="dxa"/>
            <w:noWrap/>
            <w:vAlign w:val="center"/>
            <w:hideMark/>
          </w:tcPr>
          <w:p w14:paraId="53D2574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2651</w:t>
            </w:r>
          </w:p>
        </w:tc>
        <w:tc>
          <w:tcPr>
            <w:tcW w:w="1004" w:type="dxa"/>
            <w:noWrap/>
            <w:vAlign w:val="center"/>
            <w:hideMark/>
          </w:tcPr>
          <w:p w14:paraId="476A5DB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12157</w:t>
            </w:r>
          </w:p>
        </w:tc>
        <w:tc>
          <w:tcPr>
            <w:tcW w:w="723" w:type="dxa"/>
            <w:noWrap/>
            <w:vAlign w:val="center"/>
            <w:hideMark/>
          </w:tcPr>
          <w:p w14:paraId="5698F3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6459E5" w:rsidRPr="007128CE" w14:paraId="73D41D1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7479CD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RAC-alpha serine/threonine-protein kinase</w:t>
            </w:r>
          </w:p>
        </w:tc>
        <w:tc>
          <w:tcPr>
            <w:tcW w:w="932" w:type="dxa"/>
            <w:noWrap/>
            <w:vAlign w:val="center"/>
            <w:hideMark/>
          </w:tcPr>
          <w:p w14:paraId="0159975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P31749</w:t>
            </w:r>
          </w:p>
        </w:tc>
        <w:tc>
          <w:tcPr>
            <w:tcW w:w="858" w:type="dxa"/>
            <w:noWrap/>
            <w:vAlign w:val="center"/>
            <w:hideMark/>
          </w:tcPr>
          <w:p w14:paraId="650EA76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924</w:t>
            </w:r>
          </w:p>
        </w:tc>
        <w:tc>
          <w:tcPr>
            <w:tcW w:w="1004" w:type="dxa"/>
            <w:noWrap/>
            <w:vAlign w:val="center"/>
            <w:hideMark/>
          </w:tcPr>
          <w:p w14:paraId="7E394E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512563</w:t>
            </w:r>
          </w:p>
        </w:tc>
        <w:tc>
          <w:tcPr>
            <w:tcW w:w="723" w:type="dxa"/>
            <w:noWrap/>
            <w:vAlign w:val="center"/>
            <w:hideMark/>
          </w:tcPr>
          <w:p w14:paraId="778CE9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555</w:t>
            </w:r>
          </w:p>
        </w:tc>
      </w:tr>
      <w:tr w:rsidR="006459E5" w:rsidRPr="007128CE" w14:paraId="46747BB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B6CBEB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RAC-beta serine/threonine-protein kinase</w:t>
            </w:r>
          </w:p>
        </w:tc>
        <w:tc>
          <w:tcPr>
            <w:tcW w:w="932" w:type="dxa"/>
            <w:noWrap/>
            <w:vAlign w:val="center"/>
            <w:hideMark/>
          </w:tcPr>
          <w:p w14:paraId="05DD57B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P31751</w:t>
            </w:r>
          </w:p>
        </w:tc>
        <w:tc>
          <w:tcPr>
            <w:tcW w:w="858" w:type="dxa"/>
            <w:noWrap/>
            <w:vAlign w:val="center"/>
            <w:hideMark/>
          </w:tcPr>
          <w:p w14:paraId="177AA3C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370</w:t>
            </w:r>
          </w:p>
        </w:tc>
        <w:tc>
          <w:tcPr>
            <w:tcW w:w="1004" w:type="dxa"/>
            <w:noWrap/>
            <w:vAlign w:val="center"/>
            <w:hideMark/>
          </w:tcPr>
          <w:p w14:paraId="56EAE2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395928</w:t>
            </w:r>
          </w:p>
        </w:tc>
        <w:tc>
          <w:tcPr>
            <w:tcW w:w="723" w:type="dxa"/>
            <w:noWrap/>
            <w:vAlign w:val="center"/>
            <w:hideMark/>
          </w:tcPr>
          <w:p w14:paraId="0C0568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1070</w:t>
            </w:r>
          </w:p>
        </w:tc>
      </w:tr>
      <w:tr w:rsidR="006459E5" w:rsidRPr="007128CE" w14:paraId="0C52979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DBB8EB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Cholecystokinin receptor type A</w:t>
            </w:r>
          </w:p>
        </w:tc>
        <w:tc>
          <w:tcPr>
            <w:tcW w:w="932" w:type="dxa"/>
            <w:noWrap/>
            <w:vAlign w:val="center"/>
            <w:hideMark/>
          </w:tcPr>
          <w:p w14:paraId="1F5E33B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P32238</w:t>
            </w:r>
          </w:p>
        </w:tc>
        <w:tc>
          <w:tcPr>
            <w:tcW w:w="858" w:type="dxa"/>
            <w:noWrap/>
            <w:vAlign w:val="center"/>
            <w:hideMark/>
          </w:tcPr>
          <w:p w14:paraId="7BF36A8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1004" w:type="dxa"/>
            <w:noWrap/>
            <w:vAlign w:val="center"/>
            <w:hideMark/>
          </w:tcPr>
          <w:p w14:paraId="444A452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3" w:type="dxa"/>
            <w:noWrap/>
            <w:vAlign w:val="center"/>
            <w:hideMark/>
          </w:tcPr>
          <w:p w14:paraId="704B1A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FB988F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78EF0F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Gastrin/cholecystokinin type B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21BE536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P32239</w:t>
            </w:r>
          </w:p>
        </w:tc>
        <w:tc>
          <w:tcPr>
            <w:tcW w:w="858" w:type="dxa"/>
            <w:noWrap/>
            <w:vAlign w:val="center"/>
            <w:hideMark/>
          </w:tcPr>
          <w:p w14:paraId="1D914D1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04" w:type="dxa"/>
            <w:noWrap/>
            <w:vAlign w:val="center"/>
            <w:hideMark/>
          </w:tcPr>
          <w:p w14:paraId="6A471C3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723" w:type="dxa"/>
            <w:noWrap/>
            <w:vAlign w:val="center"/>
            <w:hideMark/>
          </w:tcPr>
          <w:p w14:paraId="451207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522757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BC746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Melanocortin receptor 4</w:t>
            </w:r>
          </w:p>
        </w:tc>
        <w:tc>
          <w:tcPr>
            <w:tcW w:w="932" w:type="dxa"/>
            <w:noWrap/>
            <w:vAlign w:val="center"/>
            <w:hideMark/>
          </w:tcPr>
          <w:p w14:paraId="56EEBB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P32245</w:t>
            </w:r>
          </w:p>
        </w:tc>
        <w:tc>
          <w:tcPr>
            <w:tcW w:w="858" w:type="dxa"/>
            <w:noWrap/>
            <w:vAlign w:val="center"/>
            <w:hideMark/>
          </w:tcPr>
          <w:p w14:paraId="1FA2C67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1500</w:t>
            </w:r>
          </w:p>
        </w:tc>
        <w:tc>
          <w:tcPr>
            <w:tcW w:w="1004" w:type="dxa"/>
            <w:noWrap/>
            <w:vAlign w:val="center"/>
            <w:hideMark/>
          </w:tcPr>
          <w:p w14:paraId="42A4D5A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355916</w:t>
            </w:r>
          </w:p>
        </w:tc>
        <w:tc>
          <w:tcPr>
            <w:tcW w:w="723" w:type="dxa"/>
            <w:noWrap/>
            <w:vAlign w:val="center"/>
            <w:hideMark/>
          </w:tcPr>
          <w:p w14:paraId="48A4CB9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237</w:t>
            </w:r>
          </w:p>
        </w:tc>
      </w:tr>
      <w:tr w:rsidR="006459E5" w:rsidRPr="007128CE" w14:paraId="65F54D7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600E60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C-C chemokine receptor type 1</w:t>
            </w:r>
          </w:p>
        </w:tc>
        <w:tc>
          <w:tcPr>
            <w:tcW w:w="932" w:type="dxa"/>
            <w:noWrap/>
            <w:vAlign w:val="center"/>
            <w:hideMark/>
          </w:tcPr>
          <w:p w14:paraId="2B85F41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P32246</w:t>
            </w:r>
          </w:p>
        </w:tc>
        <w:tc>
          <w:tcPr>
            <w:tcW w:w="858" w:type="dxa"/>
            <w:noWrap/>
            <w:vAlign w:val="center"/>
            <w:hideMark/>
          </w:tcPr>
          <w:p w14:paraId="4CF0C8E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1004" w:type="dxa"/>
            <w:noWrap/>
            <w:vAlign w:val="center"/>
            <w:hideMark/>
          </w:tcPr>
          <w:p w14:paraId="4C581D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202301</w:t>
            </w:r>
          </w:p>
        </w:tc>
        <w:tc>
          <w:tcPr>
            <w:tcW w:w="723" w:type="dxa"/>
            <w:noWrap/>
            <w:vAlign w:val="center"/>
            <w:hideMark/>
          </w:tcPr>
          <w:p w14:paraId="6B70EB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448</w:t>
            </w:r>
          </w:p>
        </w:tc>
      </w:tr>
      <w:tr w:rsidR="006459E5" w:rsidRPr="007128CE" w14:paraId="4237C26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EAA04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Bombesin receptor subtype-3</w:t>
            </w:r>
          </w:p>
        </w:tc>
        <w:tc>
          <w:tcPr>
            <w:tcW w:w="932" w:type="dxa"/>
            <w:noWrap/>
            <w:vAlign w:val="center"/>
            <w:hideMark/>
          </w:tcPr>
          <w:p w14:paraId="2B76ECE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P32247</w:t>
            </w:r>
          </w:p>
        </w:tc>
        <w:tc>
          <w:tcPr>
            <w:tcW w:w="858" w:type="dxa"/>
            <w:noWrap/>
            <w:vAlign w:val="center"/>
            <w:hideMark/>
          </w:tcPr>
          <w:p w14:paraId="0C6A66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1004" w:type="dxa"/>
            <w:noWrap/>
            <w:vAlign w:val="center"/>
            <w:hideMark/>
          </w:tcPr>
          <w:p w14:paraId="68E38DC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7CC239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52CD11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029D07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Neuronal acetylcholine receptor subunit alpha-3</w:t>
            </w:r>
          </w:p>
        </w:tc>
        <w:tc>
          <w:tcPr>
            <w:tcW w:w="932" w:type="dxa"/>
            <w:noWrap/>
            <w:vAlign w:val="center"/>
            <w:hideMark/>
          </w:tcPr>
          <w:p w14:paraId="0F2E75E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P32297</w:t>
            </w:r>
          </w:p>
        </w:tc>
        <w:tc>
          <w:tcPr>
            <w:tcW w:w="858" w:type="dxa"/>
            <w:noWrap/>
            <w:vAlign w:val="center"/>
            <w:hideMark/>
          </w:tcPr>
          <w:p w14:paraId="046D629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1004" w:type="dxa"/>
            <w:noWrap/>
            <w:vAlign w:val="center"/>
            <w:hideMark/>
          </w:tcPr>
          <w:p w14:paraId="736C7F5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723" w:type="dxa"/>
            <w:noWrap/>
            <w:vAlign w:val="center"/>
            <w:hideMark/>
          </w:tcPr>
          <w:p w14:paraId="245D2A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5DD212D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35F637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Somatostatin receptor type 3</w:t>
            </w:r>
          </w:p>
        </w:tc>
        <w:tc>
          <w:tcPr>
            <w:tcW w:w="932" w:type="dxa"/>
            <w:noWrap/>
            <w:vAlign w:val="center"/>
            <w:hideMark/>
          </w:tcPr>
          <w:p w14:paraId="3D7861F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P32745</w:t>
            </w:r>
          </w:p>
        </w:tc>
        <w:tc>
          <w:tcPr>
            <w:tcW w:w="858" w:type="dxa"/>
            <w:noWrap/>
            <w:vAlign w:val="center"/>
            <w:hideMark/>
          </w:tcPr>
          <w:p w14:paraId="4E540D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1004" w:type="dxa"/>
            <w:noWrap/>
            <w:vAlign w:val="center"/>
            <w:hideMark/>
          </w:tcPr>
          <w:p w14:paraId="09A4A0C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374745</w:t>
            </w:r>
          </w:p>
        </w:tc>
        <w:tc>
          <w:tcPr>
            <w:tcW w:w="723" w:type="dxa"/>
            <w:noWrap/>
            <w:vAlign w:val="center"/>
            <w:hideMark/>
          </w:tcPr>
          <w:p w14:paraId="0BB946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3287</w:t>
            </w:r>
          </w:p>
        </w:tc>
      </w:tr>
      <w:tr w:rsidR="006459E5" w:rsidRPr="007128CE" w14:paraId="291579A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F2965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Melanocortin receptor 5</w:t>
            </w:r>
          </w:p>
        </w:tc>
        <w:tc>
          <w:tcPr>
            <w:tcW w:w="932" w:type="dxa"/>
            <w:noWrap/>
            <w:vAlign w:val="center"/>
            <w:hideMark/>
          </w:tcPr>
          <w:p w14:paraId="521563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P33032</w:t>
            </w:r>
          </w:p>
        </w:tc>
        <w:tc>
          <w:tcPr>
            <w:tcW w:w="858" w:type="dxa"/>
            <w:noWrap/>
            <w:vAlign w:val="center"/>
            <w:hideMark/>
          </w:tcPr>
          <w:p w14:paraId="199276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1004" w:type="dxa"/>
            <w:noWrap/>
            <w:vAlign w:val="center"/>
            <w:hideMark/>
          </w:tcPr>
          <w:p w14:paraId="22C6B2B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723" w:type="dxa"/>
            <w:noWrap/>
            <w:vAlign w:val="center"/>
            <w:hideMark/>
          </w:tcPr>
          <w:p w14:paraId="3BC253C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12D1DC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7E7B1A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Cytochrome P450 2C19</w:t>
            </w:r>
          </w:p>
        </w:tc>
        <w:tc>
          <w:tcPr>
            <w:tcW w:w="932" w:type="dxa"/>
            <w:noWrap/>
            <w:vAlign w:val="center"/>
            <w:hideMark/>
          </w:tcPr>
          <w:p w14:paraId="4E97859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P33261</w:t>
            </w:r>
          </w:p>
        </w:tc>
        <w:tc>
          <w:tcPr>
            <w:tcW w:w="858" w:type="dxa"/>
            <w:noWrap/>
            <w:vAlign w:val="center"/>
            <w:hideMark/>
          </w:tcPr>
          <w:p w14:paraId="25EE0D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4" w:type="dxa"/>
            <w:noWrap/>
            <w:vAlign w:val="center"/>
            <w:hideMark/>
          </w:tcPr>
          <w:p w14:paraId="3894B15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101326</w:t>
            </w:r>
          </w:p>
        </w:tc>
        <w:tc>
          <w:tcPr>
            <w:tcW w:w="723" w:type="dxa"/>
            <w:noWrap/>
            <w:vAlign w:val="center"/>
            <w:hideMark/>
          </w:tcPr>
          <w:p w14:paraId="3B651D9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6755</w:t>
            </w:r>
          </w:p>
        </w:tc>
      </w:tr>
      <w:tr w:rsidR="006459E5" w:rsidRPr="007128CE" w14:paraId="1FE83A6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ADBE85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Deoxyuridine 5'-triphosphate nucleotidohydrolase, mitochondrial</w:t>
            </w:r>
          </w:p>
        </w:tc>
        <w:tc>
          <w:tcPr>
            <w:tcW w:w="932" w:type="dxa"/>
            <w:noWrap/>
            <w:vAlign w:val="center"/>
            <w:hideMark/>
          </w:tcPr>
          <w:p w14:paraId="516CCF9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P33316</w:t>
            </w:r>
          </w:p>
        </w:tc>
        <w:tc>
          <w:tcPr>
            <w:tcW w:w="858" w:type="dxa"/>
            <w:noWrap/>
            <w:vAlign w:val="center"/>
            <w:hideMark/>
          </w:tcPr>
          <w:p w14:paraId="566464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004" w:type="dxa"/>
            <w:noWrap/>
            <w:vAlign w:val="center"/>
            <w:hideMark/>
          </w:tcPr>
          <w:p w14:paraId="6475B56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93215</w:t>
            </w:r>
          </w:p>
        </w:tc>
        <w:tc>
          <w:tcPr>
            <w:tcW w:w="723" w:type="dxa"/>
            <w:noWrap/>
            <w:vAlign w:val="center"/>
            <w:hideMark/>
          </w:tcPr>
          <w:p w14:paraId="12BE0C3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2330</w:t>
            </w:r>
          </w:p>
        </w:tc>
      </w:tr>
      <w:tr w:rsidR="006459E5" w:rsidRPr="007128CE" w14:paraId="706F111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B147A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Multidrug resistance-associated protein 1</w:t>
            </w:r>
          </w:p>
        </w:tc>
        <w:tc>
          <w:tcPr>
            <w:tcW w:w="932" w:type="dxa"/>
            <w:noWrap/>
            <w:vAlign w:val="center"/>
            <w:hideMark/>
          </w:tcPr>
          <w:p w14:paraId="4BA2A9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P33527</w:t>
            </w:r>
          </w:p>
        </w:tc>
        <w:tc>
          <w:tcPr>
            <w:tcW w:w="858" w:type="dxa"/>
            <w:noWrap/>
            <w:vAlign w:val="center"/>
            <w:hideMark/>
          </w:tcPr>
          <w:p w14:paraId="3A3AC80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004" w:type="dxa"/>
            <w:noWrap/>
            <w:vAlign w:val="center"/>
            <w:hideMark/>
          </w:tcPr>
          <w:p w14:paraId="7C18C2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140631</w:t>
            </w:r>
          </w:p>
        </w:tc>
        <w:tc>
          <w:tcPr>
            <w:tcW w:w="723" w:type="dxa"/>
            <w:noWrap/>
            <w:vAlign w:val="center"/>
            <w:hideMark/>
          </w:tcPr>
          <w:p w14:paraId="5CFCFC7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1635</w:t>
            </w:r>
          </w:p>
        </w:tc>
      </w:tr>
      <w:tr w:rsidR="006459E5" w:rsidRPr="007128CE" w14:paraId="6F02E4D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FEE81D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Adenosine receptor A3</w:t>
            </w:r>
          </w:p>
        </w:tc>
        <w:tc>
          <w:tcPr>
            <w:tcW w:w="932" w:type="dxa"/>
            <w:noWrap/>
            <w:vAlign w:val="center"/>
            <w:hideMark/>
          </w:tcPr>
          <w:p w14:paraId="2BF88FE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P33765</w:t>
            </w:r>
          </w:p>
        </w:tc>
        <w:tc>
          <w:tcPr>
            <w:tcW w:w="858" w:type="dxa"/>
            <w:noWrap/>
            <w:vAlign w:val="center"/>
            <w:hideMark/>
          </w:tcPr>
          <w:p w14:paraId="79B4F5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2277</w:t>
            </w:r>
          </w:p>
        </w:tc>
        <w:tc>
          <w:tcPr>
            <w:tcW w:w="1004" w:type="dxa"/>
            <w:noWrap/>
            <w:vAlign w:val="center"/>
            <w:hideMark/>
          </w:tcPr>
          <w:p w14:paraId="2E492FE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723" w:type="dxa"/>
            <w:noWrap/>
            <w:vAlign w:val="center"/>
            <w:hideMark/>
          </w:tcPr>
          <w:p w14:paraId="48BF53E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646D0F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D10F13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Dual specificity protein kinase TTK</w:t>
            </w:r>
          </w:p>
        </w:tc>
        <w:tc>
          <w:tcPr>
            <w:tcW w:w="932" w:type="dxa"/>
            <w:noWrap/>
            <w:vAlign w:val="center"/>
            <w:hideMark/>
          </w:tcPr>
          <w:p w14:paraId="6E032D0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P33981</w:t>
            </w:r>
          </w:p>
        </w:tc>
        <w:tc>
          <w:tcPr>
            <w:tcW w:w="858" w:type="dxa"/>
            <w:noWrap/>
            <w:vAlign w:val="center"/>
            <w:hideMark/>
          </w:tcPr>
          <w:p w14:paraId="0AE3B2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004" w:type="dxa"/>
            <w:noWrap/>
            <w:vAlign w:val="center"/>
            <w:hideMark/>
          </w:tcPr>
          <w:p w14:paraId="5C50FCF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192540</w:t>
            </w:r>
          </w:p>
        </w:tc>
        <w:tc>
          <w:tcPr>
            <w:tcW w:w="723" w:type="dxa"/>
            <w:noWrap/>
            <w:vAlign w:val="center"/>
            <w:hideMark/>
          </w:tcPr>
          <w:p w14:paraId="2A06145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2348</w:t>
            </w:r>
          </w:p>
        </w:tc>
      </w:tr>
      <w:tr w:rsidR="006459E5" w:rsidRPr="007128CE" w14:paraId="5B82502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5CBE75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Gamma-aminobutyric acid receptor subunit alpha-3</w:t>
            </w:r>
          </w:p>
        </w:tc>
        <w:tc>
          <w:tcPr>
            <w:tcW w:w="932" w:type="dxa"/>
            <w:noWrap/>
            <w:vAlign w:val="center"/>
            <w:hideMark/>
          </w:tcPr>
          <w:p w14:paraId="1A76598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P34903</w:t>
            </w:r>
          </w:p>
        </w:tc>
        <w:tc>
          <w:tcPr>
            <w:tcW w:w="858" w:type="dxa"/>
            <w:noWrap/>
            <w:vAlign w:val="center"/>
            <w:hideMark/>
          </w:tcPr>
          <w:p w14:paraId="495686D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583</w:t>
            </w:r>
          </w:p>
        </w:tc>
        <w:tc>
          <w:tcPr>
            <w:tcW w:w="1004" w:type="dxa"/>
            <w:noWrap/>
            <w:vAlign w:val="center"/>
            <w:hideMark/>
          </w:tcPr>
          <w:p w14:paraId="177F88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12B5978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E1DCC2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14916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Bifunctional epoxide hydrolase 2</w:t>
            </w:r>
          </w:p>
        </w:tc>
        <w:tc>
          <w:tcPr>
            <w:tcW w:w="932" w:type="dxa"/>
            <w:noWrap/>
            <w:vAlign w:val="center"/>
            <w:hideMark/>
          </w:tcPr>
          <w:p w14:paraId="5BF0E06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P34913</w:t>
            </w:r>
          </w:p>
        </w:tc>
        <w:tc>
          <w:tcPr>
            <w:tcW w:w="858" w:type="dxa"/>
            <w:noWrap/>
            <w:vAlign w:val="center"/>
            <w:hideMark/>
          </w:tcPr>
          <w:p w14:paraId="42DE8A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1031</w:t>
            </w:r>
          </w:p>
        </w:tc>
        <w:tc>
          <w:tcPr>
            <w:tcW w:w="1004" w:type="dxa"/>
            <w:noWrap/>
            <w:vAlign w:val="center"/>
            <w:hideMark/>
          </w:tcPr>
          <w:p w14:paraId="6E7C758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90204</w:t>
            </w:r>
          </w:p>
        </w:tc>
        <w:tc>
          <w:tcPr>
            <w:tcW w:w="723" w:type="dxa"/>
            <w:noWrap/>
            <w:vAlign w:val="center"/>
            <w:hideMark/>
          </w:tcPr>
          <w:p w14:paraId="37B4CCB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87</w:t>
            </w:r>
          </w:p>
        </w:tc>
      </w:tr>
      <w:tr w:rsidR="006459E5" w:rsidRPr="007128CE" w14:paraId="4AD70CB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82E38A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 protein-coupled receptor kinase 5</w:t>
            </w:r>
          </w:p>
        </w:tc>
        <w:tc>
          <w:tcPr>
            <w:tcW w:w="932" w:type="dxa"/>
            <w:noWrap/>
            <w:vAlign w:val="center"/>
            <w:hideMark/>
          </w:tcPr>
          <w:p w14:paraId="303F5C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P34947</w:t>
            </w:r>
          </w:p>
        </w:tc>
        <w:tc>
          <w:tcPr>
            <w:tcW w:w="858" w:type="dxa"/>
            <w:noWrap/>
            <w:vAlign w:val="center"/>
            <w:hideMark/>
          </w:tcPr>
          <w:p w14:paraId="09C760D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04" w:type="dxa"/>
            <w:noWrap/>
            <w:vAlign w:val="center"/>
            <w:hideMark/>
          </w:tcPr>
          <w:p w14:paraId="40DBA2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367388</w:t>
            </w:r>
          </w:p>
        </w:tc>
        <w:tc>
          <w:tcPr>
            <w:tcW w:w="723" w:type="dxa"/>
            <w:noWrap/>
            <w:vAlign w:val="center"/>
            <w:hideMark/>
          </w:tcPr>
          <w:p w14:paraId="44E9726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9668</w:t>
            </w:r>
          </w:p>
        </w:tc>
      </w:tr>
      <w:tr w:rsidR="006459E5" w:rsidRPr="007128CE" w14:paraId="110F35E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70FE23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5-hydroxytryptamine receptor 7</w:t>
            </w:r>
          </w:p>
        </w:tc>
        <w:tc>
          <w:tcPr>
            <w:tcW w:w="932" w:type="dxa"/>
            <w:noWrap/>
            <w:vAlign w:val="center"/>
            <w:hideMark/>
          </w:tcPr>
          <w:p w14:paraId="7766E72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P34969</w:t>
            </w:r>
          </w:p>
        </w:tc>
        <w:tc>
          <w:tcPr>
            <w:tcW w:w="858" w:type="dxa"/>
            <w:noWrap/>
            <w:vAlign w:val="center"/>
            <w:hideMark/>
          </w:tcPr>
          <w:p w14:paraId="41BE5D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699</w:t>
            </w:r>
          </w:p>
        </w:tc>
        <w:tc>
          <w:tcPr>
            <w:tcW w:w="1004" w:type="dxa"/>
            <w:noWrap/>
            <w:vAlign w:val="center"/>
            <w:hideMark/>
          </w:tcPr>
          <w:p w14:paraId="3F28B45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23" w:type="dxa"/>
            <w:noWrap/>
            <w:vAlign w:val="center"/>
            <w:hideMark/>
          </w:tcPr>
          <w:p w14:paraId="179A2F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BA73E6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F9366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Cannabinoid receptor 2</w:t>
            </w:r>
          </w:p>
        </w:tc>
        <w:tc>
          <w:tcPr>
            <w:tcW w:w="932" w:type="dxa"/>
            <w:noWrap/>
            <w:vAlign w:val="center"/>
            <w:hideMark/>
          </w:tcPr>
          <w:p w14:paraId="24CCAA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P34972</w:t>
            </w:r>
          </w:p>
        </w:tc>
        <w:tc>
          <w:tcPr>
            <w:tcW w:w="858" w:type="dxa"/>
            <w:noWrap/>
            <w:vAlign w:val="center"/>
            <w:hideMark/>
          </w:tcPr>
          <w:p w14:paraId="5AAD415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2638</w:t>
            </w:r>
          </w:p>
        </w:tc>
        <w:tc>
          <w:tcPr>
            <w:tcW w:w="1004" w:type="dxa"/>
            <w:noWrap/>
            <w:vAlign w:val="center"/>
            <w:hideMark/>
          </w:tcPr>
          <w:p w14:paraId="43B1188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3679</w:t>
            </w:r>
          </w:p>
        </w:tc>
        <w:tc>
          <w:tcPr>
            <w:tcW w:w="723" w:type="dxa"/>
            <w:noWrap/>
            <w:vAlign w:val="center"/>
            <w:hideMark/>
          </w:tcPr>
          <w:p w14:paraId="7C07A08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4963826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A12C98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Prostaglandin E2 receptor EP1 subtype</w:t>
            </w:r>
          </w:p>
        </w:tc>
        <w:tc>
          <w:tcPr>
            <w:tcW w:w="932" w:type="dxa"/>
            <w:noWrap/>
            <w:vAlign w:val="center"/>
            <w:hideMark/>
          </w:tcPr>
          <w:p w14:paraId="6DC9B8B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P34995</w:t>
            </w:r>
          </w:p>
        </w:tc>
        <w:tc>
          <w:tcPr>
            <w:tcW w:w="858" w:type="dxa"/>
            <w:noWrap/>
            <w:vAlign w:val="center"/>
            <w:hideMark/>
          </w:tcPr>
          <w:p w14:paraId="6EBF8C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1004" w:type="dxa"/>
            <w:noWrap/>
            <w:vAlign w:val="center"/>
            <w:hideMark/>
          </w:tcPr>
          <w:p w14:paraId="457E3D3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1239</w:t>
            </w:r>
          </w:p>
        </w:tc>
        <w:tc>
          <w:tcPr>
            <w:tcW w:w="723" w:type="dxa"/>
            <w:noWrap/>
            <w:vAlign w:val="center"/>
            <w:hideMark/>
          </w:tcPr>
          <w:p w14:paraId="16FED5F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</w:p>
        </w:tc>
      </w:tr>
      <w:tr w:rsidR="006459E5" w:rsidRPr="007128CE" w14:paraId="6F90104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98DA3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Corticotropin-releasing factor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19CCCE8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P34998</w:t>
            </w:r>
          </w:p>
        </w:tc>
        <w:tc>
          <w:tcPr>
            <w:tcW w:w="858" w:type="dxa"/>
            <w:noWrap/>
            <w:vAlign w:val="center"/>
            <w:hideMark/>
          </w:tcPr>
          <w:p w14:paraId="611D0BF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1281</w:t>
            </w:r>
          </w:p>
        </w:tc>
        <w:tc>
          <w:tcPr>
            <w:tcW w:w="1004" w:type="dxa"/>
            <w:noWrap/>
            <w:vAlign w:val="center"/>
            <w:hideMark/>
          </w:tcPr>
          <w:p w14:paraId="32607ED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353797</w:t>
            </w:r>
          </w:p>
        </w:tc>
        <w:tc>
          <w:tcPr>
            <w:tcW w:w="723" w:type="dxa"/>
            <w:noWrap/>
            <w:vAlign w:val="center"/>
            <w:hideMark/>
          </w:tcPr>
          <w:p w14:paraId="3AEEA08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276</w:t>
            </w:r>
          </w:p>
        </w:tc>
      </w:tr>
      <w:tr w:rsidR="006459E5" w:rsidRPr="007128CE" w14:paraId="2C7C8E8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4CDACC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Trypsin-3</w:t>
            </w:r>
          </w:p>
        </w:tc>
        <w:tc>
          <w:tcPr>
            <w:tcW w:w="932" w:type="dxa"/>
            <w:noWrap/>
            <w:vAlign w:val="center"/>
            <w:hideMark/>
          </w:tcPr>
          <w:p w14:paraId="616AAD5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P35030</w:t>
            </w:r>
          </w:p>
        </w:tc>
        <w:tc>
          <w:tcPr>
            <w:tcW w:w="858" w:type="dxa"/>
            <w:noWrap/>
            <w:vAlign w:val="center"/>
            <w:hideMark/>
          </w:tcPr>
          <w:p w14:paraId="54894C1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004" w:type="dxa"/>
            <w:noWrap/>
            <w:vAlign w:val="center"/>
            <w:hideMark/>
          </w:tcPr>
          <w:p w14:paraId="32389B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192904</w:t>
            </w:r>
          </w:p>
        </w:tc>
        <w:tc>
          <w:tcPr>
            <w:tcW w:w="723" w:type="dxa"/>
            <w:noWrap/>
            <w:vAlign w:val="center"/>
            <w:hideMark/>
          </w:tcPr>
          <w:p w14:paraId="40A59CC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1910</w:t>
            </w:r>
          </w:p>
        </w:tc>
      </w:tr>
      <w:tr w:rsidR="006459E5" w:rsidRPr="007128CE" w14:paraId="7A19139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174C4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Carbonic anhydrase 5A, mitochondrial</w:t>
            </w:r>
          </w:p>
        </w:tc>
        <w:tc>
          <w:tcPr>
            <w:tcW w:w="932" w:type="dxa"/>
            <w:noWrap/>
            <w:vAlign w:val="center"/>
            <w:hideMark/>
          </w:tcPr>
          <w:p w14:paraId="379526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P35218</w:t>
            </w:r>
          </w:p>
        </w:tc>
        <w:tc>
          <w:tcPr>
            <w:tcW w:w="858" w:type="dxa"/>
            <w:noWrap/>
            <w:vAlign w:val="center"/>
            <w:hideMark/>
          </w:tcPr>
          <w:p w14:paraId="6FE6F7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004" w:type="dxa"/>
            <w:noWrap/>
            <w:vAlign w:val="center"/>
            <w:hideMark/>
          </w:tcPr>
          <w:p w14:paraId="0AB0B65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385042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1D8FC3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F10B6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Nitric oxide synthase, inducible</w:t>
            </w:r>
          </w:p>
        </w:tc>
        <w:tc>
          <w:tcPr>
            <w:tcW w:w="932" w:type="dxa"/>
            <w:noWrap/>
            <w:vAlign w:val="center"/>
            <w:hideMark/>
          </w:tcPr>
          <w:p w14:paraId="2F2CE3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P35228</w:t>
            </w:r>
          </w:p>
        </w:tc>
        <w:tc>
          <w:tcPr>
            <w:tcW w:w="858" w:type="dxa"/>
            <w:noWrap/>
            <w:vAlign w:val="center"/>
            <w:hideMark/>
          </w:tcPr>
          <w:p w14:paraId="681925A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375</w:t>
            </w:r>
          </w:p>
        </w:tc>
        <w:tc>
          <w:tcPr>
            <w:tcW w:w="1004" w:type="dxa"/>
            <w:noWrap/>
            <w:vAlign w:val="center"/>
            <w:hideMark/>
          </w:tcPr>
          <w:p w14:paraId="27C6CE0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192883</w:t>
            </w:r>
          </w:p>
        </w:tc>
        <w:tc>
          <w:tcPr>
            <w:tcW w:w="723" w:type="dxa"/>
            <w:noWrap/>
            <w:vAlign w:val="center"/>
            <w:hideMark/>
          </w:tcPr>
          <w:p w14:paraId="10DB22F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514</w:t>
            </w:r>
          </w:p>
        </w:tc>
      </w:tr>
      <w:tr w:rsidR="006459E5" w:rsidRPr="007128CE" w14:paraId="05D79B2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C51142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phosphatase non-receptor type 7</w:t>
            </w:r>
          </w:p>
        </w:tc>
        <w:tc>
          <w:tcPr>
            <w:tcW w:w="932" w:type="dxa"/>
            <w:noWrap/>
            <w:vAlign w:val="center"/>
            <w:hideMark/>
          </w:tcPr>
          <w:p w14:paraId="0D7E5F1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P35236</w:t>
            </w:r>
          </w:p>
        </w:tc>
        <w:tc>
          <w:tcPr>
            <w:tcW w:w="858" w:type="dxa"/>
            <w:noWrap/>
            <w:vAlign w:val="center"/>
            <w:hideMark/>
          </w:tcPr>
          <w:p w14:paraId="441340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004" w:type="dxa"/>
            <w:noWrap/>
            <w:vAlign w:val="center"/>
            <w:hideMark/>
          </w:tcPr>
          <w:p w14:paraId="31AC1EA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230756</w:t>
            </w:r>
          </w:p>
        </w:tc>
        <w:tc>
          <w:tcPr>
            <w:tcW w:w="723" w:type="dxa"/>
            <w:noWrap/>
            <w:vAlign w:val="center"/>
            <w:hideMark/>
          </w:tcPr>
          <w:p w14:paraId="3320A1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2921</w:t>
            </w:r>
          </w:p>
        </w:tc>
      </w:tr>
      <w:tr w:rsidR="006459E5" w:rsidRPr="007128CE" w14:paraId="0276BD2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B68CF4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Somatostatin receptor type 5</w:t>
            </w:r>
          </w:p>
        </w:tc>
        <w:tc>
          <w:tcPr>
            <w:tcW w:w="932" w:type="dxa"/>
            <w:noWrap/>
            <w:vAlign w:val="center"/>
            <w:hideMark/>
          </w:tcPr>
          <w:p w14:paraId="3EE4F75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P35346</w:t>
            </w:r>
          </w:p>
        </w:tc>
        <w:tc>
          <w:tcPr>
            <w:tcW w:w="858" w:type="dxa"/>
            <w:noWrap/>
            <w:vAlign w:val="center"/>
            <w:hideMark/>
          </w:tcPr>
          <w:p w14:paraId="70F28E7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1004" w:type="dxa"/>
            <w:noWrap/>
            <w:vAlign w:val="center"/>
            <w:hideMark/>
          </w:tcPr>
          <w:p w14:paraId="244F4ED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401358</w:t>
            </w:r>
          </w:p>
        </w:tc>
        <w:tc>
          <w:tcPr>
            <w:tcW w:w="723" w:type="dxa"/>
            <w:noWrap/>
            <w:vAlign w:val="center"/>
            <w:hideMark/>
          </w:tcPr>
          <w:p w14:paraId="1190FE4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2712</w:t>
            </w:r>
          </w:p>
        </w:tc>
      </w:tr>
      <w:tr w:rsidR="006459E5" w:rsidRPr="007128CE" w14:paraId="3735944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043948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Alpha-1A adrenergic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5BA6CA1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P35348</w:t>
            </w:r>
          </w:p>
        </w:tc>
        <w:tc>
          <w:tcPr>
            <w:tcW w:w="858" w:type="dxa"/>
            <w:noWrap/>
            <w:vAlign w:val="center"/>
            <w:hideMark/>
          </w:tcPr>
          <w:p w14:paraId="28A33E7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822</w:t>
            </w:r>
          </w:p>
        </w:tc>
        <w:tc>
          <w:tcPr>
            <w:tcW w:w="1004" w:type="dxa"/>
            <w:noWrap/>
            <w:vAlign w:val="center"/>
            <w:hideMark/>
          </w:tcPr>
          <w:p w14:paraId="19A0A6A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723" w:type="dxa"/>
            <w:noWrap/>
            <w:vAlign w:val="center"/>
            <w:hideMark/>
          </w:tcPr>
          <w:p w14:paraId="4326812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FF62A4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D85485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Prostaglandin G/H synthase 2</w:t>
            </w:r>
          </w:p>
        </w:tc>
        <w:tc>
          <w:tcPr>
            <w:tcW w:w="932" w:type="dxa"/>
            <w:noWrap/>
            <w:vAlign w:val="center"/>
            <w:hideMark/>
          </w:tcPr>
          <w:p w14:paraId="1D3543C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P35354</w:t>
            </w:r>
          </w:p>
        </w:tc>
        <w:tc>
          <w:tcPr>
            <w:tcW w:w="858" w:type="dxa"/>
            <w:noWrap/>
            <w:vAlign w:val="center"/>
            <w:hideMark/>
          </w:tcPr>
          <w:p w14:paraId="1F7684D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1303</w:t>
            </w:r>
          </w:p>
        </w:tc>
        <w:tc>
          <w:tcPr>
            <w:tcW w:w="1004" w:type="dxa"/>
            <w:noWrap/>
            <w:vAlign w:val="center"/>
            <w:hideMark/>
          </w:tcPr>
          <w:p w14:paraId="20D2C12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365114</w:t>
            </w:r>
          </w:p>
        </w:tc>
        <w:tc>
          <w:tcPr>
            <w:tcW w:w="723" w:type="dxa"/>
            <w:noWrap/>
            <w:vAlign w:val="center"/>
            <w:hideMark/>
          </w:tcPr>
          <w:p w14:paraId="50491D4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280</w:t>
            </w:r>
          </w:p>
        </w:tc>
      </w:tr>
      <w:tr w:rsidR="006459E5" w:rsidRPr="007128CE" w14:paraId="21C7A73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1BFCF3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Histamine H1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767C3A8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P35367</w:t>
            </w:r>
          </w:p>
        </w:tc>
        <w:tc>
          <w:tcPr>
            <w:tcW w:w="858" w:type="dxa"/>
            <w:noWrap/>
            <w:vAlign w:val="center"/>
            <w:hideMark/>
          </w:tcPr>
          <w:p w14:paraId="16DE41E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692</w:t>
            </w:r>
          </w:p>
        </w:tc>
        <w:tc>
          <w:tcPr>
            <w:tcW w:w="1004" w:type="dxa"/>
            <w:noWrap/>
            <w:vAlign w:val="center"/>
            <w:hideMark/>
          </w:tcPr>
          <w:p w14:paraId="67942F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723" w:type="dxa"/>
            <w:noWrap/>
            <w:vAlign w:val="center"/>
            <w:hideMark/>
          </w:tcPr>
          <w:p w14:paraId="3ADF40D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7D6D8A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366AF6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Alpha-1B adrenergic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156445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P35368</w:t>
            </w:r>
          </w:p>
        </w:tc>
        <w:tc>
          <w:tcPr>
            <w:tcW w:w="858" w:type="dxa"/>
            <w:noWrap/>
            <w:vAlign w:val="center"/>
            <w:hideMark/>
          </w:tcPr>
          <w:p w14:paraId="42C96C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637</w:t>
            </w:r>
          </w:p>
        </w:tc>
        <w:tc>
          <w:tcPr>
            <w:tcW w:w="1004" w:type="dxa"/>
            <w:noWrap/>
            <w:vAlign w:val="center"/>
            <w:hideMark/>
          </w:tcPr>
          <w:p w14:paraId="4443F52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338572</w:t>
            </w:r>
          </w:p>
        </w:tc>
        <w:tc>
          <w:tcPr>
            <w:tcW w:w="723" w:type="dxa"/>
            <w:noWrap/>
            <w:vAlign w:val="center"/>
            <w:hideMark/>
          </w:tcPr>
          <w:p w14:paraId="7E21F59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532</w:t>
            </w:r>
          </w:p>
        </w:tc>
      </w:tr>
      <w:tr w:rsidR="006459E5" w:rsidRPr="007128CE" w14:paraId="0B0B5A9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84246D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Mu-type opioid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71A3E3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P35372</w:t>
            </w:r>
          </w:p>
        </w:tc>
        <w:tc>
          <w:tcPr>
            <w:tcW w:w="858" w:type="dxa"/>
            <w:noWrap/>
            <w:vAlign w:val="center"/>
            <w:hideMark/>
          </w:tcPr>
          <w:p w14:paraId="375B469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004" w:type="dxa"/>
            <w:noWrap/>
            <w:vAlign w:val="center"/>
            <w:hideMark/>
          </w:tcPr>
          <w:p w14:paraId="43B1005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349474</w:t>
            </w:r>
          </w:p>
        </w:tc>
        <w:tc>
          <w:tcPr>
            <w:tcW w:w="723" w:type="dxa"/>
            <w:noWrap/>
            <w:vAlign w:val="center"/>
            <w:hideMark/>
          </w:tcPr>
          <w:p w14:paraId="786663B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172</w:t>
            </w:r>
          </w:p>
        </w:tc>
      </w:tr>
      <w:tr w:rsidR="006459E5" w:rsidRPr="007128CE" w14:paraId="5296548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D9F0BE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Prostaglandin E2 receptor EP4 subtype</w:t>
            </w:r>
          </w:p>
        </w:tc>
        <w:tc>
          <w:tcPr>
            <w:tcW w:w="932" w:type="dxa"/>
            <w:noWrap/>
            <w:vAlign w:val="center"/>
            <w:hideMark/>
          </w:tcPr>
          <w:p w14:paraId="699772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P35408</w:t>
            </w:r>
          </w:p>
        </w:tc>
        <w:tc>
          <w:tcPr>
            <w:tcW w:w="858" w:type="dxa"/>
            <w:noWrap/>
            <w:vAlign w:val="center"/>
            <w:hideMark/>
          </w:tcPr>
          <w:p w14:paraId="7222E28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1004" w:type="dxa"/>
            <w:noWrap/>
            <w:vAlign w:val="center"/>
            <w:hideMark/>
          </w:tcPr>
          <w:p w14:paraId="3F58F2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3" w:type="dxa"/>
            <w:noWrap/>
            <w:vAlign w:val="center"/>
            <w:hideMark/>
          </w:tcPr>
          <w:p w14:paraId="5252EE8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7CF2EF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C3515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D(3) dopamine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4B908A1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P35462</w:t>
            </w:r>
          </w:p>
        </w:tc>
        <w:tc>
          <w:tcPr>
            <w:tcW w:w="858" w:type="dxa"/>
            <w:noWrap/>
            <w:vAlign w:val="center"/>
            <w:hideMark/>
          </w:tcPr>
          <w:p w14:paraId="030E93A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1800</w:t>
            </w:r>
          </w:p>
        </w:tc>
        <w:tc>
          <w:tcPr>
            <w:tcW w:w="1004" w:type="dxa"/>
            <w:noWrap/>
            <w:vAlign w:val="center"/>
            <w:hideMark/>
          </w:tcPr>
          <w:p w14:paraId="6143852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411916</w:t>
            </w:r>
          </w:p>
        </w:tc>
        <w:tc>
          <w:tcPr>
            <w:tcW w:w="723" w:type="dxa"/>
            <w:noWrap/>
            <w:vAlign w:val="center"/>
            <w:hideMark/>
          </w:tcPr>
          <w:p w14:paraId="7658CD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229</w:t>
            </w:r>
          </w:p>
        </w:tc>
      </w:tr>
      <w:tr w:rsidR="006459E5" w:rsidRPr="007128CE" w14:paraId="336A838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249806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Sodium channel protein type 4 subunit alpha</w:t>
            </w:r>
          </w:p>
        </w:tc>
        <w:tc>
          <w:tcPr>
            <w:tcW w:w="932" w:type="dxa"/>
            <w:noWrap/>
            <w:vAlign w:val="center"/>
            <w:hideMark/>
          </w:tcPr>
          <w:p w14:paraId="08CF3A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P35499</w:t>
            </w:r>
          </w:p>
        </w:tc>
        <w:tc>
          <w:tcPr>
            <w:tcW w:w="858" w:type="dxa"/>
            <w:noWrap/>
            <w:vAlign w:val="center"/>
            <w:hideMark/>
          </w:tcPr>
          <w:p w14:paraId="111050A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39F2B94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2FBAFC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282254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84498B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Glucokinase</w:t>
            </w:r>
          </w:p>
        </w:tc>
        <w:tc>
          <w:tcPr>
            <w:tcW w:w="932" w:type="dxa"/>
            <w:noWrap/>
            <w:vAlign w:val="center"/>
            <w:hideMark/>
          </w:tcPr>
          <w:p w14:paraId="1AA2EFE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P35557</w:t>
            </w:r>
          </w:p>
        </w:tc>
        <w:tc>
          <w:tcPr>
            <w:tcW w:w="858" w:type="dxa"/>
            <w:noWrap/>
            <w:vAlign w:val="center"/>
            <w:hideMark/>
          </w:tcPr>
          <w:p w14:paraId="77D9774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316</w:t>
            </w:r>
          </w:p>
        </w:tc>
        <w:tc>
          <w:tcPr>
            <w:tcW w:w="1004" w:type="dxa"/>
            <w:noWrap/>
            <w:vAlign w:val="center"/>
            <w:hideMark/>
          </w:tcPr>
          <w:p w14:paraId="6CC2F31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128899</w:t>
            </w:r>
          </w:p>
        </w:tc>
        <w:tc>
          <w:tcPr>
            <w:tcW w:w="723" w:type="dxa"/>
            <w:noWrap/>
            <w:vAlign w:val="center"/>
            <w:hideMark/>
          </w:tcPr>
          <w:p w14:paraId="0DF531B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408</w:t>
            </w:r>
          </w:p>
        </w:tc>
      </w:tr>
      <w:tr w:rsidR="006459E5" w:rsidRPr="007128CE" w14:paraId="7C12BFF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5DC29A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Phosphoenolpyruvate carboxykinase, cytosolic [GTP]</w:t>
            </w:r>
          </w:p>
        </w:tc>
        <w:tc>
          <w:tcPr>
            <w:tcW w:w="932" w:type="dxa"/>
            <w:noWrap/>
            <w:vAlign w:val="center"/>
            <w:hideMark/>
          </w:tcPr>
          <w:p w14:paraId="0A36828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P35558</w:t>
            </w:r>
          </w:p>
        </w:tc>
        <w:tc>
          <w:tcPr>
            <w:tcW w:w="858" w:type="dxa"/>
            <w:noWrap/>
            <w:vAlign w:val="center"/>
            <w:hideMark/>
          </w:tcPr>
          <w:p w14:paraId="683A118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4" w:type="dxa"/>
            <w:noWrap/>
            <w:vAlign w:val="center"/>
            <w:hideMark/>
          </w:tcPr>
          <w:p w14:paraId="16BECFB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313291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BC02FD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65A9FF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Sterol O-acyltransferase 1</w:t>
            </w:r>
          </w:p>
        </w:tc>
        <w:tc>
          <w:tcPr>
            <w:tcW w:w="932" w:type="dxa"/>
            <w:noWrap/>
            <w:vAlign w:val="center"/>
            <w:hideMark/>
          </w:tcPr>
          <w:p w14:paraId="0DB8E7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P35610</w:t>
            </w:r>
          </w:p>
        </w:tc>
        <w:tc>
          <w:tcPr>
            <w:tcW w:w="858" w:type="dxa"/>
            <w:noWrap/>
            <w:vAlign w:val="center"/>
            <w:hideMark/>
          </w:tcPr>
          <w:p w14:paraId="09A39D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1004" w:type="dxa"/>
            <w:noWrap/>
            <w:vAlign w:val="center"/>
            <w:hideMark/>
          </w:tcPr>
          <w:p w14:paraId="64ED0BC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noWrap/>
            <w:vAlign w:val="center"/>
            <w:hideMark/>
          </w:tcPr>
          <w:p w14:paraId="74EA4E0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5A1D48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6F942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Aryl hydrocarbon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53873C1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P35869</w:t>
            </w:r>
          </w:p>
        </w:tc>
        <w:tc>
          <w:tcPr>
            <w:tcW w:w="858" w:type="dxa"/>
            <w:noWrap/>
            <w:vAlign w:val="center"/>
            <w:hideMark/>
          </w:tcPr>
          <w:p w14:paraId="0618A7C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004" w:type="dxa"/>
            <w:noWrap/>
            <w:vAlign w:val="center"/>
            <w:hideMark/>
          </w:tcPr>
          <w:p w14:paraId="7AEA49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389515</w:t>
            </w:r>
          </w:p>
        </w:tc>
        <w:tc>
          <w:tcPr>
            <w:tcW w:w="723" w:type="dxa"/>
            <w:noWrap/>
            <w:vAlign w:val="center"/>
            <w:hideMark/>
          </w:tcPr>
          <w:p w14:paraId="091F02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8288</w:t>
            </w:r>
          </w:p>
        </w:tc>
      </w:tr>
      <w:tr w:rsidR="006459E5" w:rsidRPr="007128CE" w14:paraId="3F957C2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C621FE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Vascular endothelial growth factor receptor 3</w:t>
            </w:r>
          </w:p>
        </w:tc>
        <w:tc>
          <w:tcPr>
            <w:tcW w:w="932" w:type="dxa"/>
            <w:noWrap/>
            <w:vAlign w:val="center"/>
            <w:hideMark/>
          </w:tcPr>
          <w:p w14:paraId="4B6E758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P35916</w:t>
            </w:r>
          </w:p>
        </w:tc>
        <w:tc>
          <w:tcPr>
            <w:tcW w:w="858" w:type="dxa"/>
            <w:noWrap/>
            <w:vAlign w:val="center"/>
            <w:hideMark/>
          </w:tcPr>
          <w:p w14:paraId="679F6DA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448</w:t>
            </w:r>
          </w:p>
        </w:tc>
        <w:tc>
          <w:tcPr>
            <w:tcW w:w="1004" w:type="dxa"/>
            <w:noWrap/>
            <w:vAlign w:val="center"/>
            <w:hideMark/>
          </w:tcPr>
          <w:p w14:paraId="6A3E36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329791</w:t>
            </w:r>
          </w:p>
        </w:tc>
        <w:tc>
          <w:tcPr>
            <w:tcW w:w="723" w:type="dxa"/>
            <w:noWrap/>
            <w:vAlign w:val="center"/>
            <w:hideMark/>
          </w:tcPr>
          <w:p w14:paraId="6FB2F60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736</w:t>
            </w:r>
          </w:p>
        </w:tc>
      </w:tr>
      <w:tr w:rsidR="006459E5" w:rsidRPr="007128CE" w14:paraId="44950BA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4C7D52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Vascular endothelial growth factor receptor 2</w:t>
            </w:r>
          </w:p>
        </w:tc>
        <w:tc>
          <w:tcPr>
            <w:tcW w:w="932" w:type="dxa"/>
            <w:noWrap/>
            <w:vAlign w:val="center"/>
            <w:hideMark/>
          </w:tcPr>
          <w:p w14:paraId="6148365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P35968</w:t>
            </w:r>
          </w:p>
        </w:tc>
        <w:tc>
          <w:tcPr>
            <w:tcW w:w="858" w:type="dxa"/>
            <w:noWrap/>
            <w:vAlign w:val="center"/>
            <w:hideMark/>
          </w:tcPr>
          <w:p w14:paraId="2A59A2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3334</w:t>
            </w:r>
          </w:p>
        </w:tc>
        <w:tc>
          <w:tcPr>
            <w:tcW w:w="1004" w:type="dxa"/>
            <w:noWrap/>
            <w:vAlign w:val="center"/>
            <w:hideMark/>
          </w:tcPr>
          <w:p w14:paraId="4BB2CB7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374684</w:t>
            </w:r>
          </w:p>
        </w:tc>
        <w:tc>
          <w:tcPr>
            <w:tcW w:w="723" w:type="dxa"/>
            <w:noWrap/>
            <w:vAlign w:val="center"/>
            <w:hideMark/>
          </w:tcPr>
          <w:p w14:paraId="253385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112</w:t>
            </w:r>
          </w:p>
        </w:tc>
      </w:tr>
      <w:tr w:rsidR="006459E5" w:rsidRPr="007128CE" w14:paraId="6224119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4EC566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Dual specificity mitogen-activated protein kinase kinase 2</w:t>
            </w:r>
          </w:p>
        </w:tc>
        <w:tc>
          <w:tcPr>
            <w:tcW w:w="932" w:type="dxa"/>
            <w:noWrap/>
            <w:vAlign w:val="center"/>
            <w:hideMark/>
          </w:tcPr>
          <w:p w14:paraId="19BAFC9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P36507</w:t>
            </w:r>
          </w:p>
        </w:tc>
        <w:tc>
          <w:tcPr>
            <w:tcW w:w="858" w:type="dxa"/>
            <w:noWrap/>
            <w:vAlign w:val="center"/>
            <w:hideMark/>
          </w:tcPr>
          <w:p w14:paraId="3578100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04" w:type="dxa"/>
            <w:noWrap/>
            <w:vAlign w:val="center"/>
            <w:hideMark/>
          </w:tcPr>
          <w:p w14:paraId="5A0BD6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342114</w:t>
            </w:r>
          </w:p>
        </w:tc>
        <w:tc>
          <w:tcPr>
            <w:tcW w:w="723" w:type="dxa"/>
            <w:noWrap/>
            <w:vAlign w:val="center"/>
            <w:hideMark/>
          </w:tcPr>
          <w:p w14:paraId="1320889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5184</w:t>
            </w:r>
          </w:p>
        </w:tc>
      </w:tr>
      <w:tr w:rsidR="006459E5" w:rsidRPr="007128CE" w14:paraId="6723466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CC2E14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Neuronal acetylcholine receptor subunit alpha-7</w:t>
            </w:r>
          </w:p>
        </w:tc>
        <w:tc>
          <w:tcPr>
            <w:tcW w:w="932" w:type="dxa"/>
            <w:noWrap/>
            <w:vAlign w:val="center"/>
            <w:hideMark/>
          </w:tcPr>
          <w:p w14:paraId="7B497FC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P36544</w:t>
            </w:r>
          </w:p>
        </w:tc>
        <w:tc>
          <w:tcPr>
            <w:tcW w:w="858" w:type="dxa"/>
            <w:noWrap/>
            <w:vAlign w:val="center"/>
            <w:hideMark/>
          </w:tcPr>
          <w:p w14:paraId="4DB853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275</w:t>
            </w:r>
          </w:p>
        </w:tc>
        <w:tc>
          <w:tcPr>
            <w:tcW w:w="1004" w:type="dxa"/>
            <w:noWrap/>
            <w:vAlign w:val="center"/>
            <w:hideMark/>
          </w:tcPr>
          <w:p w14:paraId="335AF93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192924</w:t>
            </w:r>
          </w:p>
        </w:tc>
        <w:tc>
          <w:tcPr>
            <w:tcW w:w="723" w:type="dxa"/>
            <w:noWrap/>
            <w:vAlign w:val="center"/>
            <w:hideMark/>
          </w:tcPr>
          <w:p w14:paraId="4417FBC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702</w:t>
            </w:r>
          </w:p>
        </w:tc>
      </w:tr>
      <w:tr w:rsidR="006459E5" w:rsidRPr="007128CE" w14:paraId="7D02EBB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F51BFD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Receptor-type tyrosine-protein kinase FLT3</w:t>
            </w:r>
          </w:p>
        </w:tc>
        <w:tc>
          <w:tcPr>
            <w:tcW w:w="932" w:type="dxa"/>
            <w:noWrap/>
            <w:vAlign w:val="center"/>
            <w:hideMark/>
          </w:tcPr>
          <w:p w14:paraId="0E39080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P36888</w:t>
            </w:r>
          </w:p>
        </w:tc>
        <w:tc>
          <w:tcPr>
            <w:tcW w:w="858" w:type="dxa"/>
            <w:noWrap/>
            <w:vAlign w:val="center"/>
            <w:hideMark/>
          </w:tcPr>
          <w:p w14:paraId="3CF4B5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968</w:t>
            </w:r>
          </w:p>
        </w:tc>
        <w:tc>
          <w:tcPr>
            <w:tcW w:w="1004" w:type="dxa"/>
            <w:noWrap/>
            <w:vAlign w:val="center"/>
            <w:hideMark/>
          </w:tcPr>
          <w:p w14:paraId="12E89B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723" w:type="dxa"/>
            <w:noWrap/>
            <w:vAlign w:val="center"/>
            <w:hideMark/>
          </w:tcPr>
          <w:p w14:paraId="00B00D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450503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41AEF1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Activin receptor type-1B</w:t>
            </w:r>
          </w:p>
        </w:tc>
        <w:tc>
          <w:tcPr>
            <w:tcW w:w="932" w:type="dxa"/>
            <w:noWrap/>
            <w:vAlign w:val="center"/>
            <w:hideMark/>
          </w:tcPr>
          <w:p w14:paraId="4852BED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P36896</w:t>
            </w:r>
          </w:p>
        </w:tc>
        <w:tc>
          <w:tcPr>
            <w:tcW w:w="858" w:type="dxa"/>
            <w:noWrap/>
            <w:vAlign w:val="center"/>
            <w:hideMark/>
          </w:tcPr>
          <w:p w14:paraId="296FF93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47B8E59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1B4D6CB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8F7FAA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8214BF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TGF-beta receptor type-1</w:t>
            </w:r>
          </w:p>
        </w:tc>
        <w:tc>
          <w:tcPr>
            <w:tcW w:w="932" w:type="dxa"/>
            <w:noWrap/>
            <w:vAlign w:val="center"/>
            <w:hideMark/>
          </w:tcPr>
          <w:p w14:paraId="506CB06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P36897</w:t>
            </w:r>
          </w:p>
        </w:tc>
        <w:tc>
          <w:tcPr>
            <w:tcW w:w="858" w:type="dxa"/>
            <w:noWrap/>
            <w:vAlign w:val="center"/>
            <w:hideMark/>
          </w:tcPr>
          <w:p w14:paraId="74B83F8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441</w:t>
            </w:r>
          </w:p>
        </w:tc>
        <w:tc>
          <w:tcPr>
            <w:tcW w:w="1004" w:type="dxa"/>
            <w:noWrap/>
            <w:vAlign w:val="center"/>
            <w:hideMark/>
          </w:tcPr>
          <w:p w14:paraId="5B6ADFC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410601</w:t>
            </w:r>
          </w:p>
        </w:tc>
        <w:tc>
          <w:tcPr>
            <w:tcW w:w="723" w:type="dxa"/>
            <w:noWrap/>
            <w:vAlign w:val="center"/>
            <w:hideMark/>
          </w:tcPr>
          <w:p w14:paraId="2E17FA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931</w:t>
            </w:r>
          </w:p>
        </w:tc>
      </w:tr>
      <w:tr w:rsidR="006459E5" w:rsidRPr="007128CE" w14:paraId="01A5EBB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C581A5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receptor R3</w:t>
            </w:r>
          </w:p>
        </w:tc>
        <w:tc>
          <w:tcPr>
            <w:tcW w:w="932" w:type="dxa"/>
            <w:noWrap/>
            <w:vAlign w:val="center"/>
            <w:hideMark/>
          </w:tcPr>
          <w:p w14:paraId="2AF803A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P37023</w:t>
            </w:r>
          </w:p>
        </w:tc>
        <w:tc>
          <w:tcPr>
            <w:tcW w:w="858" w:type="dxa"/>
            <w:noWrap/>
            <w:vAlign w:val="center"/>
            <w:hideMark/>
          </w:tcPr>
          <w:p w14:paraId="07B0FB6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2BA981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193913</w:t>
            </w:r>
          </w:p>
        </w:tc>
        <w:tc>
          <w:tcPr>
            <w:tcW w:w="723" w:type="dxa"/>
            <w:noWrap/>
            <w:vAlign w:val="center"/>
            <w:hideMark/>
          </w:tcPr>
          <w:p w14:paraId="20CD5E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16159</w:t>
            </w:r>
          </w:p>
        </w:tc>
      </w:tr>
      <w:tr w:rsidR="006459E5" w:rsidRPr="007128CE" w14:paraId="79D3D6E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54F6D0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Testosterone 17-beta-dehydrogenase 3</w:t>
            </w:r>
          </w:p>
        </w:tc>
        <w:tc>
          <w:tcPr>
            <w:tcW w:w="932" w:type="dxa"/>
            <w:noWrap/>
            <w:vAlign w:val="center"/>
            <w:hideMark/>
          </w:tcPr>
          <w:p w14:paraId="631627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P37058</w:t>
            </w:r>
          </w:p>
        </w:tc>
        <w:tc>
          <w:tcPr>
            <w:tcW w:w="858" w:type="dxa"/>
            <w:noWrap/>
            <w:vAlign w:val="center"/>
            <w:hideMark/>
          </w:tcPr>
          <w:p w14:paraId="63F5E76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1004" w:type="dxa"/>
            <w:noWrap/>
            <w:vAlign w:val="center"/>
            <w:hideMark/>
          </w:tcPr>
          <w:p w14:paraId="6BBC85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723" w:type="dxa"/>
            <w:noWrap/>
            <w:vAlign w:val="center"/>
            <w:hideMark/>
          </w:tcPr>
          <w:p w14:paraId="3A5213F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9527F3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EE800E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Estradiol 17-beta-dehydrogenase 2</w:t>
            </w:r>
          </w:p>
        </w:tc>
        <w:tc>
          <w:tcPr>
            <w:tcW w:w="932" w:type="dxa"/>
            <w:noWrap/>
            <w:vAlign w:val="center"/>
            <w:hideMark/>
          </w:tcPr>
          <w:p w14:paraId="3578A07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P37059</w:t>
            </w:r>
          </w:p>
        </w:tc>
        <w:tc>
          <w:tcPr>
            <w:tcW w:w="858" w:type="dxa"/>
            <w:noWrap/>
            <w:vAlign w:val="center"/>
            <w:hideMark/>
          </w:tcPr>
          <w:p w14:paraId="6FB11F0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004" w:type="dxa"/>
            <w:noWrap/>
            <w:vAlign w:val="center"/>
            <w:hideMark/>
          </w:tcPr>
          <w:p w14:paraId="78FFCD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723" w:type="dxa"/>
            <w:noWrap/>
            <w:vAlign w:val="center"/>
            <w:hideMark/>
          </w:tcPr>
          <w:p w14:paraId="0870C56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2EDCCC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CE88AE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Amiloride-sensitive sodium channel subunit alpha</w:t>
            </w:r>
          </w:p>
        </w:tc>
        <w:tc>
          <w:tcPr>
            <w:tcW w:w="932" w:type="dxa"/>
            <w:noWrap/>
            <w:vAlign w:val="center"/>
            <w:hideMark/>
          </w:tcPr>
          <w:p w14:paraId="202477F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P37088</w:t>
            </w:r>
          </w:p>
        </w:tc>
        <w:tc>
          <w:tcPr>
            <w:tcW w:w="858" w:type="dxa"/>
            <w:noWrap/>
            <w:vAlign w:val="center"/>
            <w:hideMark/>
          </w:tcPr>
          <w:p w14:paraId="3219ED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004" w:type="dxa"/>
            <w:noWrap/>
            <w:vAlign w:val="center"/>
            <w:hideMark/>
          </w:tcPr>
          <w:p w14:paraId="27B48F1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287376</w:t>
            </w:r>
          </w:p>
        </w:tc>
        <w:tc>
          <w:tcPr>
            <w:tcW w:w="723" w:type="dxa"/>
            <w:noWrap/>
            <w:vAlign w:val="center"/>
            <w:hideMark/>
          </w:tcPr>
          <w:p w14:paraId="54E2FC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7983</w:t>
            </w:r>
          </w:p>
        </w:tc>
      </w:tr>
      <w:tr w:rsidR="006459E5" w:rsidRPr="007128CE" w14:paraId="6A5DADA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7D6DB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TGF-beta receptor type-2</w:t>
            </w:r>
          </w:p>
        </w:tc>
        <w:tc>
          <w:tcPr>
            <w:tcW w:w="932" w:type="dxa"/>
            <w:noWrap/>
            <w:vAlign w:val="center"/>
            <w:hideMark/>
          </w:tcPr>
          <w:p w14:paraId="28AF56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P37173</w:t>
            </w:r>
          </w:p>
        </w:tc>
        <w:tc>
          <w:tcPr>
            <w:tcW w:w="858" w:type="dxa"/>
            <w:noWrap/>
            <w:vAlign w:val="center"/>
            <w:hideMark/>
          </w:tcPr>
          <w:p w14:paraId="699FE5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04" w:type="dxa"/>
            <w:noWrap/>
            <w:vAlign w:val="center"/>
            <w:hideMark/>
          </w:tcPr>
          <w:p w14:paraId="363E0D6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403094</w:t>
            </w:r>
          </w:p>
        </w:tc>
        <w:tc>
          <w:tcPr>
            <w:tcW w:w="723" w:type="dxa"/>
            <w:noWrap/>
            <w:vAlign w:val="center"/>
            <w:hideMark/>
          </w:tcPr>
          <w:p w14:paraId="0596198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10608</w:t>
            </w:r>
          </w:p>
        </w:tc>
      </w:tr>
      <w:tr w:rsidR="006459E5" w:rsidRPr="007128CE" w14:paraId="47123F3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6DBAB3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Peroxisome proliferator-activated receptor gamma</w:t>
            </w:r>
          </w:p>
        </w:tc>
        <w:tc>
          <w:tcPr>
            <w:tcW w:w="932" w:type="dxa"/>
            <w:noWrap/>
            <w:vAlign w:val="center"/>
            <w:hideMark/>
          </w:tcPr>
          <w:p w14:paraId="54437A9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P37231</w:t>
            </w:r>
          </w:p>
        </w:tc>
        <w:tc>
          <w:tcPr>
            <w:tcW w:w="858" w:type="dxa"/>
            <w:noWrap/>
            <w:vAlign w:val="center"/>
            <w:hideMark/>
          </w:tcPr>
          <w:p w14:paraId="3BC32CD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1460</w:t>
            </w:r>
          </w:p>
        </w:tc>
        <w:tc>
          <w:tcPr>
            <w:tcW w:w="1004" w:type="dxa"/>
            <w:noWrap/>
            <w:vAlign w:val="center"/>
            <w:hideMark/>
          </w:tcPr>
          <w:p w14:paraId="499B946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428055</w:t>
            </w:r>
          </w:p>
        </w:tc>
        <w:tc>
          <w:tcPr>
            <w:tcW w:w="723" w:type="dxa"/>
            <w:noWrap/>
            <w:vAlign w:val="center"/>
            <w:hideMark/>
          </w:tcPr>
          <w:p w14:paraId="7099605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293</w:t>
            </w:r>
          </w:p>
        </w:tc>
      </w:tr>
      <w:tr w:rsidR="006459E5" w:rsidRPr="007128CE" w14:paraId="77E4008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210688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Squalene synthase</w:t>
            </w:r>
          </w:p>
        </w:tc>
        <w:tc>
          <w:tcPr>
            <w:tcW w:w="932" w:type="dxa"/>
            <w:noWrap/>
            <w:vAlign w:val="center"/>
            <w:hideMark/>
          </w:tcPr>
          <w:p w14:paraId="6A865E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P37268</w:t>
            </w:r>
          </w:p>
        </w:tc>
        <w:tc>
          <w:tcPr>
            <w:tcW w:w="858" w:type="dxa"/>
            <w:noWrap/>
            <w:vAlign w:val="center"/>
            <w:hideMark/>
          </w:tcPr>
          <w:p w14:paraId="3FE915B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1004" w:type="dxa"/>
            <w:noWrap/>
            <w:vAlign w:val="center"/>
            <w:hideMark/>
          </w:tcPr>
          <w:p w14:paraId="6BF1DA8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723" w:type="dxa"/>
            <w:noWrap/>
            <w:vAlign w:val="center"/>
            <w:hideMark/>
          </w:tcPr>
          <w:p w14:paraId="385A365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1414A5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0F4E8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Vasopressin V1a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4E91E01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P37288</w:t>
            </w:r>
          </w:p>
        </w:tc>
        <w:tc>
          <w:tcPr>
            <w:tcW w:w="858" w:type="dxa"/>
            <w:noWrap/>
            <w:vAlign w:val="center"/>
            <w:hideMark/>
          </w:tcPr>
          <w:p w14:paraId="4D4EEA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456</w:t>
            </w:r>
          </w:p>
        </w:tc>
        <w:tc>
          <w:tcPr>
            <w:tcW w:w="1004" w:type="dxa"/>
            <w:noWrap/>
            <w:vAlign w:val="center"/>
            <w:hideMark/>
          </w:tcPr>
          <w:p w14:paraId="67858BD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319557</w:t>
            </w:r>
          </w:p>
        </w:tc>
        <w:tc>
          <w:tcPr>
            <w:tcW w:w="723" w:type="dxa"/>
            <w:noWrap/>
            <w:vAlign w:val="center"/>
            <w:hideMark/>
          </w:tcPr>
          <w:p w14:paraId="0952317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701</w:t>
            </w:r>
          </w:p>
        </w:tc>
      </w:tr>
      <w:tr w:rsidR="006459E5" w:rsidRPr="007128CE" w14:paraId="35B4991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0CE0C2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Glutamate receptor ionotropic, kainate 1</w:t>
            </w:r>
          </w:p>
        </w:tc>
        <w:tc>
          <w:tcPr>
            <w:tcW w:w="932" w:type="dxa"/>
            <w:noWrap/>
            <w:vAlign w:val="center"/>
            <w:hideMark/>
          </w:tcPr>
          <w:p w14:paraId="6BB5FE0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P39086</w:t>
            </w:r>
          </w:p>
        </w:tc>
        <w:tc>
          <w:tcPr>
            <w:tcW w:w="858" w:type="dxa"/>
            <w:noWrap/>
            <w:vAlign w:val="center"/>
            <w:hideMark/>
          </w:tcPr>
          <w:p w14:paraId="3FDE36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004" w:type="dxa"/>
            <w:noWrap/>
            <w:vAlign w:val="center"/>
            <w:hideMark/>
          </w:tcPr>
          <w:p w14:paraId="4AD0E65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3" w:type="dxa"/>
            <w:noWrap/>
            <w:vAlign w:val="center"/>
            <w:hideMark/>
          </w:tcPr>
          <w:p w14:paraId="4B206AF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87DC45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C62D26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Flap endonuclease 1</w:t>
            </w:r>
          </w:p>
        </w:tc>
        <w:tc>
          <w:tcPr>
            <w:tcW w:w="932" w:type="dxa"/>
            <w:noWrap/>
            <w:vAlign w:val="center"/>
            <w:hideMark/>
          </w:tcPr>
          <w:p w14:paraId="262E0C8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P39748</w:t>
            </w:r>
          </w:p>
        </w:tc>
        <w:tc>
          <w:tcPr>
            <w:tcW w:w="858" w:type="dxa"/>
            <w:noWrap/>
            <w:vAlign w:val="center"/>
            <w:hideMark/>
          </w:tcPr>
          <w:p w14:paraId="4FA3C5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04" w:type="dxa"/>
            <w:noWrap/>
            <w:vAlign w:val="center"/>
            <w:hideMark/>
          </w:tcPr>
          <w:p w14:paraId="58D30E2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414156</w:t>
            </w:r>
          </w:p>
        </w:tc>
        <w:tc>
          <w:tcPr>
            <w:tcW w:w="723" w:type="dxa"/>
            <w:noWrap/>
            <w:vAlign w:val="center"/>
            <w:hideMark/>
          </w:tcPr>
          <w:p w14:paraId="33D2C93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13805</w:t>
            </w:r>
          </w:p>
        </w:tc>
      </w:tr>
      <w:tr w:rsidR="006459E5" w:rsidRPr="007128CE" w14:paraId="29EE025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BE1AEB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Calcium-dependent phospholipase A2</w:t>
            </w:r>
          </w:p>
        </w:tc>
        <w:tc>
          <w:tcPr>
            <w:tcW w:w="932" w:type="dxa"/>
            <w:noWrap/>
            <w:vAlign w:val="center"/>
            <w:hideMark/>
          </w:tcPr>
          <w:p w14:paraId="2BF7B6E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P39877</w:t>
            </w:r>
          </w:p>
        </w:tc>
        <w:tc>
          <w:tcPr>
            <w:tcW w:w="858" w:type="dxa"/>
            <w:noWrap/>
            <w:vAlign w:val="center"/>
            <w:hideMark/>
          </w:tcPr>
          <w:p w14:paraId="592FDC3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4" w:type="dxa"/>
            <w:noWrap/>
            <w:vAlign w:val="center"/>
            <w:hideMark/>
          </w:tcPr>
          <w:p w14:paraId="1C20C55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23" w:type="dxa"/>
            <w:noWrap/>
            <w:vAlign w:val="center"/>
            <w:hideMark/>
          </w:tcPr>
          <w:p w14:paraId="304032E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2301652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ADC9A7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Macrophage metalloelastase</w:t>
            </w:r>
          </w:p>
        </w:tc>
        <w:tc>
          <w:tcPr>
            <w:tcW w:w="932" w:type="dxa"/>
            <w:noWrap/>
            <w:vAlign w:val="center"/>
            <w:hideMark/>
          </w:tcPr>
          <w:p w14:paraId="6C1DF54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P39900</w:t>
            </w:r>
          </w:p>
        </w:tc>
        <w:tc>
          <w:tcPr>
            <w:tcW w:w="858" w:type="dxa"/>
            <w:noWrap/>
            <w:vAlign w:val="center"/>
            <w:hideMark/>
          </w:tcPr>
          <w:p w14:paraId="5456C9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241</w:t>
            </w:r>
          </w:p>
        </w:tc>
        <w:tc>
          <w:tcPr>
            <w:tcW w:w="1004" w:type="dxa"/>
            <w:noWrap/>
            <w:vAlign w:val="center"/>
            <w:hideMark/>
          </w:tcPr>
          <w:p w14:paraId="2086D6C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217721</w:t>
            </w:r>
          </w:p>
        </w:tc>
        <w:tc>
          <w:tcPr>
            <w:tcW w:w="723" w:type="dxa"/>
            <w:noWrap/>
            <w:vAlign w:val="center"/>
            <w:hideMark/>
          </w:tcPr>
          <w:p w14:paraId="6FEAEFE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903</w:t>
            </w:r>
          </w:p>
        </w:tc>
      </w:tr>
      <w:tr w:rsidR="006459E5" w:rsidRPr="007128CE" w14:paraId="0A9E5ED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793527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Thrombopoietin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39CFF8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P40238</w:t>
            </w:r>
          </w:p>
        </w:tc>
        <w:tc>
          <w:tcPr>
            <w:tcW w:w="858" w:type="dxa"/>
            <w:noWrap/>
            <w:vAlign w:val="center"/>
            <w:hideMark/>
          </w:tcPr>
          <w:p w14:paraId="7A6CBE0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1004" w:type="dxa"/>
            <w:noWrap/>
            <w:vAlign w:val="center"/>
            <w:hideMark/>
          </w:tcPr>
          <w:p w14:paraId="38C202A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214749</w:t>
            </w:r>
          </w:p>
        </w:tc>
        <w:tc>
          <w:tcPr>
            <w:tcW w:w="723" w:type="dxa"/>
            <w:noWrap/>
            <w:vAlign w:val="center"/>
            <w:hideMark/>
          </w:tcPr>
          <w:p w14:paraId="05EDB0A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1200</w:t>
            </w:r>
          </w:p>
        </w:tc>
      </w:tr>
      <w:tr w:rsidR="006459E5" w:rsidRPr="007128CE" w14:paraId="50525AB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8A9411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Signal transducer and activator of transcription 3</w:t>
            </w:r>
          </w:p>
        </w:tc>
        <w:tc>
          <w:tcPr>
            <w:tcW w:w="932" w:type="dxa"/>
            <w:noWrap/>
            <w:vAlign w:val="center"/>
            <w:hideMark/>
          </w:tcPr>
          <w:p w14:paraId="1032C0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P40763</w:t>
            </w:r>
          </w:p>
        </w:tc>
        <w:tc>
          <w:tcPr>
            <w:tcW w:w="858" w:type="dxa"/>
            <w:noWrap/>
            <w:vAlign w:val="center"/>
            <w:hideMark/>
          </w:tcPr>
          <w:p w14:paraId="061B9A8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04" w:type="dxa"/>
            <w:noWrap/>
            <w:vAlign w:val="center"/>
            <w:hideMark/>
          </w:tcPr>
          <w:p w14:paraId="6C049C1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433862</w:t>
            </w:r>
          </w:p>
        </w:tc>
        <w:tc>
          <w:tcPr>
            <w:tcW w:w="723" w:type="dxa"/>
            <w:noWrap/>
            <w:vAlign w:val="center"/>
            <w:hideMark/>
          </w:tcPr>
          <w:p w14:paraId="07E3FC4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4716</w:t>
            </w:r>
          </w:p>
        </w:tc>
      </w:tr>
      <w:tr w:rsidR="006459E5" w:rsidRPr="007128CE" w14:paraId="38F8BCB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26E919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Delta-type opioid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66D444C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P41143</w:t>
            </w:r>
          </w:p>
        </w:tc>
        <w:tc>
          <w:tcPr>
            <w:tcW w:w="858" w:type="dxa"/>
            <w:noWrap/>
            <w:vAlign w:val="center"/>
            <w:hideMark/>
          </w:tcPr>
          <w:p w14:paraId="785EF7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1873</w:t>
            </w:r>
          </w:p>
        </w:tc>
        <w:tc>
          <w:tcPr>
            <w:tcW w:w="1004" w:type="dxa"/>
            <w:noWrap/>
            <w:vAlign w:val="center"/>
            <w:hideMark/>
          </w:tcPr>
          <w:p w14:paraId="6E3CB6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364122</w:t>
            </w:r>
          </w:p>
        </w:tc>
        <w:tc>
          <w:tcPr>
            <w:tcW w:w="723" w:type="dxa"/>
            <w:noWrap/>
            <w:vAlign w:val="center"/>
            <w:hideMark/>
          </w:tcPr>
          <w:p w14:paraId="2A27190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194</w:t>
            </w:r>
          </w:p>
        </w:tc>
      </w:tr>
      <w:tr w:rsidR="006459E5" w:rsidRPr="007128CE" w14:paraId="5754C35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96BE29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Kappa-type opioid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7AE174B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P41145</w:t>
            </w:r>
          </w:p>
        </w:tc>
        <w:tc>
          <w:tcPr>
            <w:tcW w:w="858" w:type="dxa"/>
            <w:noWrap/>
            <w:vAlign w:val="center"/>
            <w:hideMark/>
          </w:tcPr>
          <w:p w14:paraId="3647FFA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1949</w:t>
            </w:r>
          </w:p>
        </w:tc>
        <w:tc>
          <w:tcPr>
            <w:tcW w:w="1004" w:type="dxa"/>
            <w:noWrap/>
            <w:vAlign w:val="center"/>
            <w:hideMark/>
          </w:tcPr>
          <w:p w14:paraId="03277BB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353461</w:t>
            </w:r>
          </w:p>
        </w:tc>
        <w:tc>
          <w:tcPr>
            <w:tcW w:w="723" w:type="dxa"/>
            <w:noWrap/>
            <w:vAlign w:val="center"/>
            <w:hideMark/>
          </w:tcPr>
          <w:p w14:paraId="1CC1F15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181</w:t>
            </w:r>
          </w:p>
        </w:tc>
      </w:tr>
      <w:tr w:rsidR="006459E5" w:rsidRPr="007128CE" w14:paraId="23F10A9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9D5DF0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Nociceptin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4CDAF3C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P41146</w:t>
            </w:r>
          </w:p>
        </w:tc>
        <w:tc>
          <w:tcPr>
            <w:tcW w:w="858" w:type="dxa"/>
            <w:noWrap/>
            <w:vAlign w:val="center"/>
            <w:hideMark/>
          </w:tcPr>
          <w:p w14:paraId="06C5FA8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935</w:t>
            </w:r>
          </w:p>
        </w:tc>
        <w:tc>
          <w:tcPr>
            <w:tcW w:w="1004" w:type="dxa"/>
            <w:noWrap/>
            <w:vAlign w:val="center"/>
            <w:hideMark/>
          </w:tcPr>
          <w:p w14:paraId="74289E2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19419</w:t>
            </w:r>
          </w:p>
        </w:tc>
        <w:tc>
          <w:tcPr>
            <w:tcW w:w="723" w:type="dxa"/>
            <w:noWrap/>
            <w:vAlign w:val="center"/>
            <w:hideMark/>
          </w:tcPr>
          <w:p w14:paraId="55471B5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</w:t>
            </w:r>
          </w:p>
        </w:tc>
      </w:tr>
      <w:tr w:rsidR="006459E5" w:rsidRPr="007128CE" w14:paraId="372A1B4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12EF8F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Extracellular calcium-sensing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321341C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P41180</w:t>
            </w:r>
          </w:p>
        </w:tc>
        <w:tc>
          <w:tcPr>
            <w:tcW w:w="858" w:type="dxa"/>
            <w:noWrap/>
            <w:vAlign w:val="center"/>
            <w:hideMark/>
          </w:tcPr>
          <w:p w14:paraId="27D0365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329</w:t>
            </w:r>
          </w:p>
        </w:tc>
        <w:tc>
          <w:tcPr>
            <w:tcW w:w="1004" w:type="dxa"/>
            <w:noWrap/>
            <w:vAlign w:val="center"/>
            <w:hideMark/>
          </w:tcPr>
          <w:p w14:paraId="79C2159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723" w:type="dxa"/>
            <w:noWrap/>
            <w:vAlign w:val="center"/>
            <w:hideMark/>
          </w:tcPr>
          <w:p w14:paraId="25C2A46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516C3B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566139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P2Y purinoceptor 2</w:t>
            </w:r>
          </w:p>
        </w:tc>
        <w:tc>
          <w:tcPr>
            <w:tcW w:w="932" w:type="dxa"/>
            <w:noWrap/>
            <w:vAlign w:val="center"/>
            <w:hideMark/>
          </w:tcPr>
          <w:p w14:paraId="18097D2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P41231</w:t>
            </w:r>
          </w:p>
        </w:tc>
        <w:tc>
          <w:tcPr>
            <w:tcW w:w="858" w:type="dxa"/>
            <w:noWrap/>
            <w:vAlign w:val="center"/>
            <w:hideMark/>
          </w:tcPr>
          <w:p w14:paraId="3F1385C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004" w:type="dxa"/>
            <w:noWrap/>
            <w:vAlign w:val="center"/>
            <w:hideMark/>
          </w:tcPr>
          <w:p w14:paraId="6B00151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723" w:type="dxa"/>
            <w:noWrap/>
            <w:vAlign w:val="center"/>
            <w:hideMark/>
          </w:tcPr>
          <w:p w14:paraId="7D36A9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</w:tr>
      <w:tr w:rsidR="006459E5" w:rsidRPr="007128CE" w14:paraId="081EA95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55FBDF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kinase CSK</w:t>
            </w:r>
          </w:p>
        </w:tc>
        <w:tc>
          <w:tcPr>
            <w:tcW w:w="932" w:type="dxa"/>
            <w:noWrap/>
            <w:vAlign w:val="center"/>
            <w:hideMark/>
          </w:tcPr>
          <w:p w14:paraId="05078F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P41240</w:t>
            </w:r>
          </w:p>
        </w:tc>
        <w:tc>
          <w:tcPr>
            <w:tcW w:w="858" w:type="dxa"/>
            <w:noWrap/>
            <w:vAlign w:val="center"/>
            <w:hideMark/>
          </w:tcPr>
          <w:p w14:paraId="0E0CF1D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04" w:type="dxa"/>
            <w:noWrap/>
            <w:vAlign w:val="center"/>
            <w:hideMark/>
          </w:tcPr>
          <w:p w14:paraId="21A690E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342151</w:t>
            </w:r>
          </w:p>
        </w:tc>
        <w:tc>
          <w:tcPr>
            <w:tcW w:w="723" w:type="dxa"/>
            <w:noWrap/>
            <w:vAlign w:val="center"/>
            <w:hideMark/>
          </w:tcPr>
          <w:p w14:paraId="0E12F3C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24439</w:t>
            </w:r>
          </w:p>
        </w:tc>
      </w:tr>
      <w:tr w:rsidR="006459E5" w:rsidRPr="007128CE" w14:paraId="723CCE2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B52D06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Isoleucine--tRNA ligase, cytoplasmic</w:t>
            </w:r>
          </w:p>
        </w:tc>
        <w:tc>
          <w:tcPr>
            <w:tcW w:w="932" w:type="dxa"/>
            <w:noWrap/>
            <w:vAlign w:val="center"/>
            <w:hideMark/>
          </w:tcPr>
          <w:p w14:paraId="53121E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P41252</w:t>
            </w:r>
          </w:p>
        </w:tc>
        <w:tc>
          <w:tcPr>
            <w:tcW w:w="858" w:type="dxa"/>
            <w:noWrap/>
            <w:vAlign w:val="center"/>
            <w:hideMark/>
          </w:tcPr>
          <w:p w14:paraId="791FF38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4" w:type="dxa"/>
            <w:noWrap/>
            <w:vAlign w:val="center"/>
            <w:hideMark/>
          </w:tcPr>
          <w:p w14:paraId="59CED0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6640</w:t>
            </w:r>
          </w:p>
        </w:tc>
        <w:tc>
          <w:tcPr>
            <w:tcW w:w="723" w:type="dxa"/>
            <w:noWrap/>
            <w:vAlign w:val="center"/>
            <w:hideMark/>
          </w:tcPr>
          <w:p w14:paraId="6E3494C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443</w:t>
            </w:r>
          </w:p>
        </w:tc>
      </w:tr>
      <w:tr w:rsidR="006459E5" w:rsidRPr="007128CE" w14:paraId="42A6FA9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1BE17D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kinase kinase 8</w:t>
            </w:r>
          </w:p>
        </w:tc>
        <w:tc>
          <w:tcPr>
            <w:tcW w:w="932" w:type="dxa"/>
            <w:noWrap/>
            <w:vAlign w:val="center"/>
            <w:hideMark/>
          </w:tcPr>
          <w:p w14:paraId="14A68E2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P41279</w:t>
            </w:r>
          </w:p>
        </w:tc>
        <w:tc>
          <w:tcPr>
            <w:tcW w:w="858" w:type="dxa"/>
            <w:noWrap/>
            <w:vAlign w:val="center"/>
            <w:hideMark/>
          </w:tcPr>
          <w:p w14:paraId="54A8DE6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004" w:type="dxa"/>
            <w:noWrap/>
            <w:vAlign w:val="center"/>
            <w:hideMark/>
          </w:tcPr>
          <w:p w14:paraId="6D6862D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396633</w:t>
            </w:r>
          </w:p>
        </w:tc>
        <w:tc>
          <w:tcPr>
            <w:tcW w:w="723" w:type="dxa"/>
            <w:noWrap/>
            <w:vAlign w:val="center"/>
            <w:hideMark/>
          </w:tcPr>
          <w:p w14:paraId="58A4BB0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3075</w:t>
            </w:r>
          </w:p>
        </w:tc>
      </w:tr>
      <w:tr w:rsidR="006459E5" w:rsidRPr="007128CE" w14:paraId="1AD0BBC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AE85B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Pituitary adenylate cyclase-activating polypeptide type I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5F1AA01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P41586</w:t>
            </w:r>
          </w:p>
        </w:tc>
        <w:tc>
          <w:tcPr>
            <w:tcW w:w="858" w:type="dxa"/>
            <w:noWrap/>
            <w:vAlign w:val="center"/>
            <w:hideMark/>
          </w:tcPr>
          <w:p w14:paraId="1B7C267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4" w:type="dxa"/>
            <w:noWrap/>
            <w:vAlign w:val="center"/>
            <w:hideMark/>
          </w:tcPr>
          <w:p w14:paraId="04DB64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723" w:type="dxa"/>
            <w:noWrap/>
            <w:vAlign w:val="center"/>
            <w:hideMark/>
          </w:tcPr>
          <w:p w14:paraId="6FA151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47D07D6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4C1850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Metabotropic glutamate receptor 5</w:t>
            </w:r>
          </w:p>
        </w:tc>
        <w:tc>
          <w:tcPr>
            <w:tcW w:w="932" w:type="dxa"/>
            <w:noWrap/>
            <w:vAlign w:val="center"/>
            <w:hideMark/>
          </w:tcPr>
          <w:p w14:paraId="1F1A65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P41594</w:t>
            </w:r>
          </w:p>
        </w:tc>
        <w:tc>
          <w:tcPr>
            <w:tcW w:w="858" w:type="dxa"/>
            <w:noWrap/>
            <w:vAlign w:val="center"/>
            <w:hideMark/>
          </w:tcPr>
          <w:p w14:paraId="52ABD3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1004" w:type="dxa"/>
            <w:noWrap/>
            <w:vAlign w:val="center"/>
            <w:hideMark/>
          </w:tcPr>
          <w:p w14:paraId="24D2EC4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223886</w:t>
            </w:r>
          </w:p>
        </w:tc>
        <w:tc>
          <w:tcPr>
            <w:tcW w:w="723" w:type="dxa"/>
            <w:noWrap/>
            <w:vAlign w:val="center"/>
            <w:hideMark/>
          </w:tcPr>
          <w:p w14:paraId="4AC021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226</w:t>
            </w:r>
          </w:p>
        </w:tc>
      </w:tr>
      <w:tr w:rsidR="006459E5" w:rsidRPr="007128CE" w14:paraId="70DCD5C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46730C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5-hydroxytryptamine receptor 2B</w:t>
            </w:r>
          </w:p>
        </w:tc>
        <w:tc>
          <w:tcPr>
            <w:tcW w:w="932" w:type="dxa"/>
            <w:noWrap/>
            <w:vAlign w:val="center"/>
            <w:hideMark/>
          </w:tcPr>
          <w:p w14:paraId="25C73F2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P41595</w:t>
            </w:r>
          </w:p>
        </w:tc>
        <w:tc>
          <w:tcPr>
            <w:tcW w:w="858" w:type="dxa"/>
            <w:noWrap/>
            <w:vAlign w:val="center"/>
            <w:hideMark/>
          </w:tcPr>
          <w:p w14:paraId="67CD79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632</w:t>
            </w:r>
          </w:p>
        </w:tc>
        <w:tc>
          <w:tcPr>
            <w:tcW w:w="1004" w:type="dxa"/>
            <w:noWrap/>
            <w:vAlign w:val="center"/>
            <w:hideMark/>
          </w:tcPr>
          <w:p w14:paraId="50BFE8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723" w:type="dxa"/>
            <w:noWrap/>
            <w:vAlign w:val="center"/>
            <w:hideMark/>
          </w:tcPr>
          <w:p w14:paraId="6D47A6F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74AD5D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30205F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C-C chemokine receptor type 2</w:t>
            </w:r>
          </w:p>
        </w:tc>
        <w:tc>
          <w:tcPr>
            <w:tcW w:w="932" w:type="dxa"/>
            <w:noWrap/>
            <w:vAlign w:val="center"/>
            <w:hideMark/>
          </w:tcPr>
          <w:p w14:paraId="5FAAAF8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P41597</w:t>
            </w:r>
          </w:p>
        </w:tc>
        <w:tc>
          <w:tcPr>
            <w:tcW w:w="858" w:type="dxa"/>
            <w:noWrap/>
            <w:vAlign w:val="center"/>
            <w:hideMark/>
          </w:tcPr>
          <w:p w14:paraId="321C20F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998</w:t>
            </w:r>
          </w:p>
        </w:tc>
        <w:tc>
          <w:tcPr>
            <w:tcW w:w="1004" w:type="dxa"/>
            <w:noWrap/>
            <w:vAlign w:val="center"/>
            <w:hideMark/>
          </w:tcPr>
          <w:p w14:paraId="7C2863B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214257</w:t>
            </w:r>
          </w:p>
        </w:tc>
        <w:tc>
          <w:tcPr>
            <w:tcW w:w="723" w:type="dxa"/>
            <w:noWrap/>
            <w:vAlign w:val="center"/>
            <w:hideMark/>
          </w:tcPr>
          <w:p w14:paraId="3485423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215</w:t>
            </w:r>
          </w:p>
        </w:tc>
      </w:tr>
      <w:tr w:rsidR="006459E5" w:rsidRPr="007128CE" w14:paraId="407D7C5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CFA24A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Protein kinase C iota type</w:t>
            </w:r>
          </w:p>
        </w:tc>
        <w:tc>
          <w:tcPr>
            <w:tcW w:w="932" w:type="dxa"/>
            <w:noWrap/>
            <w:vAlign w:val="center"/>
            <w:hideMark/>
          </w:tcPr>
          <w:p w14:paraId="735CA6E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P41743</w:t>
            </w:r>
          </w:p>
        </w:tc>
        <w:tc>
          <w:tcPr>
            <w:tcW w:w="858" w:type="dxa"/>
            <w:noWrap/>
            <w:vAlign w:val="center"/>
            <w:hideMark/>
          </w:tcPr>
          <w:p w14:paraId="447AF6E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004" w:type="dxa"/>
            <w:noWrap/>
            <w:vAlign w:val="center"/>
            <w:hideMark/>
          </w:tcPr>
          <w:p w14:paraId="3C5DFA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312992</w:t>
            </w:r>
          </w:p>
        </w:tc>
        <w:tc>
          <w:tcPr>
            <w:tcW w:w="723" w:type="dxa"/>
            <w:noWrap/>
            <w:vAlign w:val="center"/>
            <w:hideMark/>
          </w:tcPr>
          <w:p w14:paraId="7C5ABF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14227</w:t>
            </w:r>
          </w:p>
        </w:tc>
      </w:tr>
      <w:tr w:rsidR="006459E5" w:rsidRPr="007128CE" w14:paraId="5A5ED64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917A6C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Melanocortin receptor 3</w:t>
            </w:r>
          </w:p>
        </w:tc>
        <w:tc>
          <w:tcPr>
            <w:tcW w:w="932" w:type="dxa"/>
            <w:noWrap/>
            <w:vAlign w:val="center"/>
            <w:hideMark/>
          </w:tcPr>
          <w:p w14:paraId="0B65778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P41968</w:t>
            </w:r>
          </w:p>
        </w:tc>
        <w:tc>
          <w:tcPr>
            <w:tcW w:w="858" w:type="dxa"/>
            <w:noWrap/>
            <w:vAlign w:val="center"/>
            <w:hideMark/>
          </w:tcPr>
          <w:p w14:paraId="4EA77D7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251</w:t>
            </w:r>
          </w:p>
        </w:tc>
        <w:tc>
          <w:tcPr>
            <w:tcW w:w="1004" w:type="dxa"/>
            <w:noWrap/>
            <w:vAlign w:val="center"/>
            <w:hideMark/>
          </w:tcPr>
          <w:p w14:paraId="0A84142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723" w:type="dxa"/>
            <w:noWrap/>
            <w:vAlign w:val="center"/>
            <w:hideMark/>
          </w:tcPr>
          <w:p w14:paraId="08059CD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FEB238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34FF48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Signal transducer and activator of transcription 1-alpha/beta</w:t>
            </w:r>
          </w:p>
        </w:tc>
        <w:tc>
          <w:tcPr>
            <w:tcW w:w="932" w:type="dxa"/>
            <w:noWrap/>
            <w:vAlign w:val="center"/>
            <w:hideMark/>
          </w:tcPr>
          <w:p w14:paraId="2D65C85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P42224</w:t>
            </w:r>
          </w:p>
        </w:tc>
        <w:tc>
          <w:tcPr>
            <w:tcW w:w="858" w:type="dxa"/>
            <w:noWrap/>
            <w:vAlign w:val="center"/>
            <w:hideMark/>
          </w:tcPr>
          <w:p w14:paraId="34C3D33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04" w:type="dxa"/>
            <w:noWrap/>
            <w:vAlign w:val="center"/>
            <w:hideMark/>
          </w:tcPr>
          <w:p w14:paraId="578B413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472910</w:t>
            </w:r>
          </w:p>
        </w:tc>
        <w:tc>
          <w:tcPr>
            <w:tcW w:w="723" w:type="dxa"/>
            <w:noWrap/>
            <w:vAlign w:val="center"/>
            <w:hideMark/>
          </w:tcPr>
          <w:p w14:paraId="1450EEF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15764</w:t>
            </w:r>
          </w:p>
        </w:tc>
      </w:tr>
      <w:tr w:rsidR="006459E5" w:rsidRPr="007128CE" w14:paraId="5B4C98F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ABE268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Signal transducer and activator of transcription 6</w:t>
            </w:r>
          </w:p>
        </w:tc>
        <w:tc>
          <w:tcPr>
            <w:tcW w:w="932" w:type="dxa"/>
            <w:noWrap/>
            <w:vAlign w:val="center"/>
            <w:hideMark/>
          </w:tcPr>
          <w:p w14:paraId="6BD86C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P42226</w:t>
            </w:r>
          </w:p>
        </w:tc>
        <w:tc>
          <w:tcPr>
            <w:tcW w:w="858" w:type="dxa"/>
            <w:noWrap/>
            <w:vAlign w:val="center"/>
            <w:hideMark/>
          </w:tcPr>
          <w:p w14:paraId="68BB96B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004" w:type="dxa"/>
            <w:noWrap/>
            <w:vAlign w:val="center"/>
            <w:hideMark/>
          </w:tcPr>
          <w:p w14:paraId="7F91377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366155</w:t>
            </w:r>
          </w:p>
        </w:tc>
        <w:tc>
          <w:tcPr>
            <w:tcW w:w="723" w:type="dxa"/>
            <w:noWrap/>
            <w:vAlign w:val="center"/>
            <w:hideMark/>
          </w:tcPr>
          <w:p w14:paraId="0109429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6103</w:t>
            </w:r>
          </w:p>
        </w:tc>
      </w:tr>
      <w:tr w:rsidR="006459E5" w:rsidRPr="007128CE" w14:paraId="453779B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494E3B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Glutamate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7EF1D52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P42261</w:t>
            </w:r>
          </w:p>
        </w:tc>
        <w:tc>
          <w:tcPr>
            <w:tcW w:w="858" w:type="dxa"/>
            <w:noWrap/>
            <w:vAlign w:val="center"/>
            <w:hideMark/>
          </w:tcPr>
          <w:p w14:paraId="1E8C016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004" w:type="dxa"/>
            <w:noWrap/>
            <w:vAlign w:val="center"/>
            <w:hideMark/>
          </w:tcPr>
          <w:p w14:paraId="7C1FA9F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405346</w:t>
            </w:r>
          </w:p>
        </w:tc>
        <w:tc>
          <w:tcPr>
            <w:tcW w:w="723" w:type="dxa"/>
            <w:noWrap/>
            <w:vAlign w:val="center"/>
            <w:hideMark/>
          </w:tcPr>
          <w:p w14:paraId="65C8036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10134</w:t>
            </w:r>
          </w:p>
        </w:tc>
      </w:tr>
      <w:tr w:rsidR="006459E5" w:rsidRPr="007128CE" w14:paraId="0196936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C45E9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Glutamate receptor 2</w:t>
            </w:r>
          </w:p>
        </w:tc>
        <w:tc>
          <w:tcPr>
            <w:tcW w:w="932" w:type="dxa"/>
            <w:noWrap/>
            <w:vAlign w:val="center"/>
            <w:hideMark/>
          </w:tcPr>
          <w:p w14:paraId="21227D8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P42262</w:t>
            </w:r>
          </w:p>
        </w:tc>
        <w:tc>
          <w:tcPr>
            <w:tcW w:w="858" w:type="dxa"/>
            <w:noWrap/>
            <w:vAlign w:val="center"/>
            <w:hideMark/>
          </w:tcPr>
          <w:p w14:paraId="433631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004" w:type="dxa"/>
            <w:noWrap/>
            <w:vAlign w:val="center"/>
            <w:hideMark/>
          </w:tcPr>
          <w:p w14:paraId="11255BE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400958</w:t>
            </w:r>
          </w:p>
        </w:tc>
        <w:tc>
          <w:tcPr>
            <w:tcW w:w="723" w:type="dxa"/>
            <w:noWrap/>
            <w:vAlign w:val="center"/>
            <w:hideMark/>
          </w:tcPr>
          <w:p w14:paraId="6143D02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5276</w:t>
            </w:r>
          </w:p>
        </w:tc>
      </w:tr>
      <w:tr w:rsidR="006459E5" w:rsidRPr="007128CE" w14:paraId="677D1DC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8A1F20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Aldo-keto reductase family 1 member C3</w:t>
            </w:r>
          </w:p>
        </w:tc>
        <w:tc>
          <w:tcPr>
            <w:tcW w:w="932" w:type="dxa"/>
            <w:noWrap/>
            <w:vAlign w:val="center"/>
            <w:hideMark/>
          </w:tcPr>
          <w:p w14:paraId="47CF741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P42330</w:t>
            </w:r>
          </w:p>
        </w:tc>
        <w:tc>
          <w:tcPr>
            <w:tcW w:w="858" w:type="dxa"/>
            <w:noWrap/>
            <w:vAlign w:val="center"/>
            <w:hideMark/>
          </w:tcPr>
          <w:p w14:paraId="7CA5E23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1004" w:type="dxa"/>
            <w:noWrap/>
            <w:vAlign w:val="center"/>
            <w:hideMark/>
          </w:tcPr>
          <w:p w14:paraId="02E38B1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723" w:type="dxa"/>
            <w:noWrap/>
            <w:vAlign w:val="center"/>
            <w:hideMark/>
          </w:tcPr>
          <w:p w14:paraId="6E5C56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B57DE5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5EC1C6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Phosphatidylinositol 4,5-bisphosphate 3-kinase catalytic subunit alpha isoform</w:t>
            </w:r>
          </w:p>
        </w:tc>
        <w:tc>
          <w:tcPr>
            <w:tcW w:w="932" w:type="dxa"/>
            <w:noWrap/>
            <w:vAlign w:val="center"/>
            <w:hideMark/>
          </w:tcPr>
          <w:p w14:paraId="0E0A95B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P42336</w:t>
            </w:r>
          </w:p>
        </w:tc>
        <w:tc>
          <w:tcPr>
            <w:tcW w:w="858" w:type="dxa"/>
            <w:noWrap/>
            <w:vAlign w:val="center"/>
            <w:hideMark/>
          </w:tcPr>
          <w:p w14:paraId="471DDEA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1533</w:t>
            </w:r>
          </w:p>
        </w:tc>
        <w:tc>
          <w:tcPr>
            <w:tcW w:w="1004" w:type="dxa"/>
            <w:noWrap/>
            <w:vAlign w:val="center"/>
            <w:hideMark/>
          </w:tcPr>
          <w:p w14:paraId="5FF3725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189557</w:t>
            </w:r>
          </w:p>
        </w:tc>
        <w:tc>
          <w:tcPr>
            <w:tcW w:w="723" w:type="dxa"/>
            <w:noWrap/>
            <w:vAlign w:val="center"/>
            <w:hideMark/>
          </w:tcPr>
          <w:p w14:paraId="1976BD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124</w:t>
            </w:r>
          </w:p>
        </w:tc>
      </w:tr>
      <w:tr w:rsidR="006459E5" w:rsidRPr="007128CE" w14:paraId="3131BC3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4FA259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Phosphatidylinositol 4,5-bisphosphate 3-kinase catalytic subunit beta isoform</w:t>
            </w:r>
          </w:p>
        </w:tc>
        <w:tc>
          <w:tcPr>
            <w:tcW w:w="932" w:type="dxa"/>
            <w:noWrap/>
            <w:vAlign w:val="center"/>
            <w:hideMark/>
          </w:tcPr>
          <w:p w14:paraId="3B811EA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P42338</w:t>
            </w:r>
          </w:p>
        </w:tc>
        <w:tc>
          <w:tcPr>
            <w:tcW w:w="858" w:type="dxa"/>
            <w:noWrap/>
            <w:vAlign w:val="center"/>
            <w:hideMark/>
          </w:tcPr>
          <w:p w14:paraId="638185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582</w:t>
            </w:r>
          </w:p>
        </w:tc>
        <w:tc>
          <w:tcPr>
            <w:tcW w:w="1004" w:type="dxa"/>
            <w:noWrap/>
            <w:vAlign w:val="center"/>
            <w:hideMark/>
          </w:tcPr>
          <w:p w14:paraId="7AEA2B2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723" w:type="dxa"/>
            <w:noWrap/>
            <w:vAlign w:val="center"/>
            <w:hideMark/>
          </w:tcPr>
          <w:p w14:paraId="048659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342E5A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C0E506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mTOR</w:t>
            </w:r>
          </w:p>
        </w:tc>
        <w:tc>
          <w:tcPr>
            <w:tcW w:w="932" w:type="dxa"/>
            <w:noWrap/>
            <w:vAlign w:val="center"/>
            <w:hideMark/>
          </w:tcPr>
          <w:p w14:paraId="2C2FC27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P42345</w:t>
            </w:r>
          </w:p>
        </w:tc>
        <w:tc>
          <w:tcPr>
            <w:tcW w:w="858" w:type="dxa"/>
            <w:noWrap/>
            <w:vAlign w:val="center"/>
            <w:hideMark/>
          </w:tcPr>
          <w:p w14:paraId="3F43D5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953</w:t>
            </w:r>
          </w:p>
        </w:tc>
        <w:tc>
          <w:tcPr>
            <w:tcW w:w="1004" w:type="dxa"/>
            <w:noWrap/>
            <w:vAlign w:val="center"/>
            <w:hideMark/>
          </w:tcPr>
          <w:p w14:paraId="28521A3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407966</w:t>
            </w:r>
          </w:p>
        </w:tc>
        <w:tc>
          <w:tcPr>
            <w:tcW w:w="723" w:type="dxa"/>
            <w:noWrap/>
            <w:vAlign w:val="center"/>
            <w:hideMark/>
          </w:tcPr>
          <w:p w14:paraId="70C3669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428</w:t>
            </w:r>
          </w:p>
        </w:tc>
      </w:tr>
      <w:tr w:rsidR="006459E5" w:rsidRPr="007128CE" w14:paraId="4F415E5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870FFD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Caspase-3</w:t>
            </w:r>
          </w:p>
        </w:tc>
        <w:tc>
          <w:tcPr>
            <w:tcW w:w="932" w:type="dxa"/>
            <w:noWrap/>
            <w:vAlign w:val="center"/>
            <w:hideMark/>
          </w:tcPr>
          <w:p w14:paraId="7213186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P42574</w:t>
            </w:r>
          </w:p>
        </w:tc>
        <w:tc>
          <w:tcPr>
            <w:tcW w:w="858" w:type="dxa"/>
            <w:noWrap/>
            <w:vAlign w:val="center"/>
            <w:hideMark/>
          </w:tcPr>
          <w:p w14:paraId="619CA7B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623</w:t>
            </w:r>
          </w:p>
        </w:tc>
        <w:tc>
          <w:tcPr>
            <w:tcW w:w="1004" w:type="dxa"/>
            <w:noWrap/>
            <w:vAlign w:val="center"/>
            <w:hideMark/>
          </w:tcPr>
          <w:p w14:paraId="51DC335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447684</w:t>
            </w:r>
          </w:p>
        </w:tc>
        <w:tc>
          <w:tcPr>
            <w:tcW w:w="723" w:type="dxa"/>
            <w:noWrap/>
            <w:vAlign w:val="center"/>
            <w:hideMark/>
          </w:tcPr>
          <w:p w14:paraId="07AB3C9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719</w:t>
            </w:r>
          </w:p>
        </w:tc>
      </w:tr>
      <w:tr w:rsidR="006459E5" w:rsidRPr="007128CE" w14:paraId="7F85D00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9CC89B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Caspase-2</w:t>
            </w:r>
          </w:p>
        </w:tc>
        <w:tc>
          <w:tcPr>
            <w:tcW w:w="932" w:type="dxa"/>
            <w:noWrap/>
            <w:vAlign w:val="center"/>
            <w:hideMark/>
          </w:tcPr>
          <w:p w14:paraId="56CB289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P42575</w:t>
            </w:r>
          </w:p>
        </w:tc>
        <w:tc>
          <w:tcPr>
            <w:tcW w:w="858" w:type="dxa"/>
            <w:noWrap/>
            <w:vAlign w:val="center"/>
            <w:hideMark/>
          </w:tcPr>
          <w:p w14:paraId="4AE0E1C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004" w:type="dxa"/>
            <w:noWrap/>
            <w:vAlign w:val="center"/>
            <w:hideMark/>
          </w:tcPr>
          <w:p w14:paraId="3043511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382005</w:t>
            </w:r>
          </w:p>
        </w:tc>
        <w:tc>
          <w:tcPr>
            <w:tcW w:w="723" w:type="dxa"/>
            <w:noWrap/>
            <w:vAlign w:val="center"/>
            <w:hideMark/>
          </w:tcPr>
          <w:p w14:paraId="218B7E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14693</w:t>
            </w:r>
          </w:p>
        </w:tc>
      </w:tr>
      <w:tr w:rsidR="006459E5" w:rsidRPr="007128CE" w14:paraId="1ED390C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B8BCD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Megakaryocyte-associated tyrosine-protein kinase</w:t>
            </w:r>
          </w:p>
        </w:tc>
        <w:tc>
          <w:tcPr>
            <w:tcW w:w="932" w:type="dxa"/>
            <w:noWrap/>
            <w:vAlign w:val="center"/>
            <w:hideMark/>
          </w:tcPr>
          <w:p w14:paraId="4D456F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P42679</w:t>
            </w:r>
          </w:p>
        </w:tc>
        <w:tc>
          <w:tcPr>
            <w:tcW w:w="858" w:type="dxa"/>
            <w:noWrap/>
            <w:vAlign w:val="center"/>
            <w:hideMark/>
          </w:tcPr>
          <w:p w14:paraId="7BE167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04" w:type="dxa"/>
            <w:noWrap/>
            <w:vAlign w:val="center"/>
            <w:hideMark/>
          </w:tcPr>
          <w:p w14:paraId="1158CAC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64552</w:t>
            </w:r>
          </w:p>
        </w:tc>
        <w:tc>
          <w:tcPr>
            <w:tcW w:w="723" w:type="dxa"/>
            <w:noWrap/>
            <w:vAlign w:val="center"/>
            <w:hideMark/>
          </w:tcPr>
          <w:p w14:paraId="1667953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2152</w:t>
            </w:r>
          </w:p>
        </w:tc>
      </w:tr>
      <w:tr w:rsidR="006459E5" w:rsidRPr="007128CE" w14:paraId="13019A4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565240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kinase TXK</w:t>
            </w:r>
          </w:p>
        </w:tc>
        <w:tc>
          <w:tcPr>
            <w:tcW w:w="932" w:type="dxa"/>
            <w:noWrap/>
            <w:vAlign w:val="center"/>
            <w:hideMark/>
          </w:tcPr>
          <w:p w14:paraId="04246B0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P42681</w:t>
            </w:r>
          </w:p>
        </w:tc>
        <w:tc>
          <w:tcPr>
            <w:tcW w:w="858" w:type="dxa"/>
            <w:noWrap/>
            <w:vAlign w:val="center"/>
            <w:hideMark/>
          </w:tcPr>
          <w:p w14:paraId="0429B0E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4E742F7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723" w:type="dxa"/>
            <w:noWrap/>
            <w:vAlign w:val="center"/>
            <w:hideMark/>
          </w:tcPr>
          <w:p w14:paraId="5A4E90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6459E5" w:rsidRPr="007128CE" w14:paraId="14B7934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F898A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Abelson tyrosine-protein kinase 2</w:t>
            </w:r>
          </w:p>
        </w:tc>
        <w:tc>
          <w:tcPr>
            <w:tcW w:w="932" w:type="dxa"/>
            <w:noWrap/>
            <w:vAlign w:val="center"/>
            <w:hideMark/>
          </w:tcPr>
          <w:p w14:paraId="1A8443F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P42684</w:t>
            </w:r>
          </w:p>
        </w:tc>
        <w:tc>
          <w:tcPr>
            <w:tcW w:w="858" w:type="dxa"/>
            <w:noWrap/>
            <w:vAlign w:val="center"/>
            <w:hideMark/>
          </w:tcPr>
          <w:p w14:paraId="5F3034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04" w:type="dxa"/>
            <w:noWrap/>
            <w:vAlign w:val="center"/>
            <w:hideMark/>
          </w:tcPr>
          <w:p w14:paraId="576916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352746</w:t>
            </w:r>
          </w:p>
        </w:tc>
        <w:tc>
          <w:tcPr>
            <w:tcW w:w="723" w:type="dxa"/>
            <w:noWrap/>
            <w:vAlign w:val="center"/>
            <w:hideMark/>
          </w:tcPr>
          <w:p w14:paraId="7585451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14698</w:t>
            </w:r>
          </w:p>
        </w:tc>
      </w:tr>
      <w:tr w:rsidR="006459E5" w:rsidRPr="007128CE" w14:paraId="0913E1D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19955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kinase FRK</w:t>
            </w:r>
          </w:p>
        </w:tc>
        <w:tc>
          <w:tcPr>
            <w:tcW w:w="932" w:type="dxa"/>
            <w:noWrap/>
            <w:vAlign w:val="center"/>
            <w:hideMark/>
          </w:tcPr>
          <w:p w14:paraId="526CE3C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P42685</w:t>
            </w:r>
          </w:p>
        </w:tc>
        <w:tc>
          <w:tcPr>
            <w:tcW w:w="858" w:type="dxa"/>
            <w:noWrap/>
            <w:vAlign w:val="center"/>
            <w:hideMark/>
          </w:tcPr>
          <w:p w14:paraId="366BCB1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1004" w:type="dxa"/>
            <w:noWrap/>
            <w:vAlign w:val="center"/>
            <w:hideMark/>
          </w:tcPr>
          <w:p w14:paraId="605C3F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3" w:type="dxa"/>
            <w:noWrap/>
            <w:vAlign w:val="center"/>
            <w:hideMark/>
          </w:tcPr>
          <w:p w14:paraId="4DEC9B6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47BD80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ACCD4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Lysosomal Pro-X carboxypeptidase</w:t>
            </w:r>
          </w:p>
        </w:tc>
        <w:tc>
          <w:tcPr>
            <w:tcW w:w="932" w:type="dxa"/>
            <w:noWrap/>
            <w:vAlign w:val="center"/>
            <w:hideMark/>
          </w:tcPr>
          <w:p w14:paraId="7F0A67B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P42785</w:t>
            </w:r>
          </w:p>
        </w:tc>
        <w:tc>
          <w:tcPr>
            <w:tcW w:w="858" w:type="dxa"/>
            <w:noWrap/>
            <w:vAlign w:val="center"/>
            <w:hideMark/>
          </w:tcPr>
          <w:p w14:paraId="4D39F0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1004" w:type="dxa"/>
            <w:noWrap/>
            <w:vAlign w:val="center"/>
            <w:hideMark/>
          </w:tcPr>
          <w:p w14:paraId="42D9FA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3F79F36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F97A67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E1BC9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Endothelin-converting enzyme 1</w:t>
            </w:r>
          </w:p>
        </w:tc>
        <w:tc>
          <w:tcPr>
            <w:tcW w:w="932" w:type="dxa"/>
            <w:noWrap/>
            <w:vAlign w:val="center"/>
            <w:hideMark/>
          </w:tcPr>
          <w:p w14:paraId="6B17CDF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P42892</w:t>
            </w:r>
          </w:p>
        </w:tc>
        <w:tc>
          <w:tcPr>
            <w:tcW w:w="858" w:type="dxa"/>
            <w:noWrap/>
            <w:vAlign w:val="center"/>
            <w:hideMark/>
          </w:tcPr>
          <w:p w14:paraId="0B44BF2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1004" w:type="dxa"/>
            <w:noWrap/>
            <w:vAlign w:val="center"/>
            <w:hideMark/>
          </w:tcPr>
          <w:p w14:paraId="6765963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3F411A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CAAD8C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7D91D8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Excitatory amino acid transporter 1</w:t>
            </w:r>
          </w:p>
        </w:tc>
        <w:tc>
          <w:tcPr>
            <w:tcW w:w="932" w:type="dxa"/>
            <w:noWrap/>
            <w:vAlign w:val="center"/>
            <w:hideMark/>
          </w:tcPr>
          <w:p w14:paraId="1F4FCE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P43003</w:t>
            </w:r>
          </w:p>
        </w:tc>
        <w:tc>
          <w:tcPr>
            <w:tcW w:w="858" w:type="dxa"/>
            <w:noWrap/>
            <w:vAlign w:val="center"/>
            <w:hideMark/>
          </w:tcPr>
          <w:p w14:paraId="53C4AA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04" w:type="dxa"/>
            <w:noWrap/>
            <w:vAlign w:val="center"/>
            <w:hideMark/>
          </w:tcPr>
          <w:p w14:paraId="3AC0B01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23" w:type="dxa"/>
            <w:noWrap/>
            <w:vAlign w:val="center"/>
            <w:hideMark/>
          </w:tcPr>
          <w:p w14:paraId="0D309AA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28AF538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14A524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Excitatory amino acid transporter 2</w:t>
            </w:r>
          </w:p>
        </w:tc>
        <w:tc>
          <w:tcPr>
            <w:tcW w:w="932" w:type="dxa"/>
            <w:noWrap/>
            <w:vAlign w:val="center"/>
            <w:hideMark/>
          </w:tcPr>
          <w:p w14:paraId="7B4288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P43004</w:t>
            </w:r>
          </w:p>
        </w:tc>
        <w:tc>
          <w:tcPr>
            <w:tcW w:w="858" w:type="dxa"/>
            <w:noWrap/>
            <w:vAlign w:val="center"/>
            <w:hideMark/>
          </w:tcPr>
          <w:p w14:paraId="42726D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004" w:type="dxa"/>
            <w:noWrap/>
            <w:vAlign w:val="center"/>
            <w:hideMark/>
          </w:tcPr>
          <w:p w14:paraId="3AEBF85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23" w:type="dxa"/>
            <w:noWrap/>
            <w:vAlign w:val="center"/>
            <w:hideMark/>
          </w:tcPr>
          <w:p w14:paraId="09A20BE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0824789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924BEE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Excitatory amino acid transporter 3</w:t>
            </w:r>
          </w:p>
        </w:tc>
        <w:tc>
          <w:tcPr>
            <w:tcW w:w="932" w:type="dxa"/>
            <w:noWrap/>
            <w:vAlign w:val="center"/>
            <w:hideMark/>
          </w:tcPr>
          <w:p w14:paraId="41BD9C9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P43005</w:t>
            </w:r>
          </w:p>
        </w:tc>
        <w:tc>
          <w:tcPr>
            <w:tcW w:w="858" w:type="dxa"/>
            <w:noWrap/>
            <w:vAlign w:val="center"/>
            <w:hideMark/>
          </w:tcPr>
          <w:p w14:paraId="222CDE1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04" w:type="dxa"/>
            <w:noWrap/>
            <w:vAlign w:val="center"/>
            <w:hideMark/>
          </w:tcPr>
          <w:p w14:paraId="2E50E9A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723" w:type="dxa"/>
            <w:noWrap/>
            <w:vAlign w:val="center"/>
            <w:hideMark/>
          </w:tcPr>
          <w:p w14:paraId="712088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</w:tr>
      <w:tr w:rsidR="006459E5" w:rsidRPr="007128CE" w14:paraId="124FD43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A334F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Prostaglandin F2-alpha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1D7F1F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P43088</w:t>
            </w:r>
          </w:p>
        </w:tc>
        <w:tc>
          <w:tcPr>
            <w:tcW w:w="858" w:type="dxa"/>
            <w:noWrap/>
            <w:vAlign w:val="center"/>
            <w:hideMark/>
          </w:tcPr>
          <w:p w14:paraId="30E1840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004" w:type="dxa"/>
            <w:noWrap/>
            <w:vAlign w:val="center"/>
            <w:hideMark/>
          </w:tcPr>
          <w:p w14:paraId="5691CD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255456</w:t>
            </w:r>
          </w:p>
        </w:tc>
        <w:tc>
          <w:tcPr>
            <w:tcW w:w="723" w:type="dxa"/>
            <w:noWrap/>
            <w:vAlign w:val="center"/>
            <w:hideMark/>
          </w:tcPr>
          <w:p w14:paraId="3284236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6231</w:t>
            </w:r>
          </w:p>
        </w:tc>
      </w:tr>
      <w:tr w:rsidR="006459E5" w:rsidRPr="007128CE" w14:paraId="045923B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B8DA7C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Prostaglandin E2 receptor EP3 subtype</w:t>
            </w:r>
          </w:p>
        </w:tc>
        <w:tc>
          <w:tcPr>
            <w:tcW w:w="932" w:type="dxa"/>
            <w:noWrap/>
            <w:vAlign w:val="center"/>
            <w:hideMark/>
          </w:tcPr>
          <w:p w14:paraId="246AA7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P43115</w:t>
            </w:r>
          </w:p>
        </w:tc>
        <w:tc>
          <w:tcPr>
            <w:tcW w:w="858" w:type="dxa"/>
            <w:noWrap/>
            <w:vAlign w:val="center"/>
            <w:hideMark/>
          </w:tcPr>
          <w:p w14:paraId="2AA41A8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435</w:t>
            </w:r>
          </w:p>
        </w:tc>
        <w:tc>
          <w:tcPr>
            <w:tcW w:w="1004" w:type="dxa"/>
            <w:noWrap/>
            <w:vAlign w:val="center"/>
            <w:hideMark/>
          </w:tcPr>
          <w:p w14:paraId="749A11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1200</w:t>
            </w:r>
          </w:p>
        </w:tc>
        <w:tc>
          <w:tcPr>
            <w:tcW w:w="723" w:type="dxa"/>
            <w:noWrap/>
            <w:vAlign w:val="center"/>
            <w:hideMark/>
          </w:tcPr>
          <w:p w14:paraId="559D086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</w:tr>
      <w:tr w:rsidR="006459E5" w:rsidRPr="007128CE" w14:paraId="420C6B8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ABC602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Prostaglandin E2 receptor EP2 subtype</w:t>
            </w:r>
          </w:p>
        </w:tc>
        <w:tc>
          <w:tcPr>
            <w:tcW w:w="932" w:type="dxa"/>
            <w:noWrap/>
            <w:vAlign w:val="center"/>
            <w:hideMark/>
          </w:tcPr>
          <w:p w14:paraId="57C179E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P43116</w:t>
            </w:r>
          </w:p>
        </w:tc>
        <w:tc>
          <w:tcPr>
            <w:tcW w:w="858" w:type="dxa"/>
            <w:noWrap/>
            <w:vAlign w:val="center"/>
            <w:hideMark/>
          </w:tcPr>
          <w:p w14:paraId="346D920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004" w:type="dxa"/>
            <w:noWrap/>
            <w:vAlign w:val="center"/>
            <w:hideMark/>
          </w:tcPr>
          <w:p w14:paraId="6A8879A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255485</w:t>
            </w:r>
          </w:p>
        </w:tc>
        <w:tc>
          <w:tcPr>
            <w:tcW w:w="723" w:type="dxa"/>
            <w:noWrap/>
            <w:vAlign w:val="center"/>
            <w:hideMark/>
          </w:tcPr>
          <w:p w14:paraId="10AFC45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5323</w:t>
            </w:r>
          </w:p>
        </w:tc>
      </w:tr>
      <w:tr w:rsidR="006459E5" w:rsidRPr="007128CE" w14:paraId="6C866FE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18570F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Prostacyclin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274C38B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P43119</w:t>
            </w:r>
          </w:p>
        </w:tc>
        <w:tc>
          <w:tcPr>
            <w:tcW w:w="858" w:type="dxa"/>
            <w:noWrap/>
            <w:vAlign w:val="center"/>
            <w:hideMark/>
          </w:tcPr>
          <w:p w14:paraId="3228446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004" w:type="dxa"/>
            <w:noWrap/>
            <w:vAlign w:val="center"/>
            <w:hideMark/>
          </w:tcPr>
          <w:p w14:paraId="4DD51CA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339629</w:t>
            </w:r>
          </w:p>
        </w:tc>
        <w:tc>
          <w:tcPr>
            <w:tcW w:w="723" w:type="dxa"/>
            <w:noWrap/>
            <w:vAlign w:val="center"/>
            <w:hideMark/>
          </w:tcPr>
          <w:p w14:paraId="03B908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3816</w:t>
            </w:r>
          </w:p>
        </w:tc>
      </w:tr>
      <w:tr w:rsidR="006459E5" w:rsidRPr="007128CE" w14:paraId="0A98FFC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C7F02D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Carbonic anhydrase 7</w:t>
            </w:r>
          </w:p>
        </w:tc>
        <w:tc>
          <w:tcPr>
            <w:tcW w:w="932" w:type="dxa"/>
            <w:noWrap/>
            <w:vAlign w:val="center"/>
            <w:hideMark/>
          </w:tcPr>
          <w:p w14:paraId="2F9D1F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P43166</w:t>
            </w:r>
          </w:p>
        </w:tc>
        <w:tc>
          <w:tcPr>
            <w:tcW w:w="858" w:type="dxa"/>
            <w:noWrap/>
            <w:vAlign w:val="center"/>
            <w:hideMark/>
          </w:tcPr>
          <w:p w14:paraId="39C544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1004" w:type="dxa"/>
            <w:noWrap/>
            <w:vAlign w:val="center"/>
            <w:hideMark/>
          </w:tcPr>
          <w:p w14:paraId="5FEF2E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75CB12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8667C4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A99F36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Glucagon-like peptide 1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6F1A818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P43220</w:t>
            </w:r>
          </w:p>
        </w:tc>
        <w:tc>
          <w:tcPr>
            <w:tcW w:w="858" w:type="dxa"/>
            <w:noWrap/>
            <w:vAlign w:val="center"/>
            <w:hideMark/>
          </w:tcPr>
          <w:p w14:paraId="66E878E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04" w:type="dxa"/>
            <w:noWrap/>
            <w:vAlign w:val="center"/>
            <w:hideMark/>
          </w:tcPr>
          <w:p w14:paraId="7F7313C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400027</w:t>
            </w:r>
          </w:p>
        </w:tc>
        <w:tc>
          <w:tcPr>
            <w:tcW w:w="723" w:type="dxa"/>
            <w:noWrap/>
            <w:vAlign w:val="center"/>
            <w:hideMark/>
          </w:tcPr>
          <w:p w14:paraId="7CCB902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25002</w:t>
            </w:r>
          </w:p>
        </w:tc>
      </w:tr>
      <w:tr w:rsidR="006459E5" w:rsidRPr="007128CE" w14:paraId="15BCB9D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EBB056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Cathepsin K</w:t>
            </w:r>
          </w:p>
        </w:tc>
        <w:tc>
          <w:tcPr>
            <w:tcW w:w="932" w:type="dxa"/>
            <w:noWrap/>
            <w:vAlign w:val="center"/>
            <w:hideMark/>
          </w:tcPr>
          <w:p w14:paraId="67CB87E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P43235</w:t>
            </w:r>
          </w:p>
        </w:tc>
        <w:tc>
          <w:tcPr>
            <w:tcW w:w="858" w:type="dxa"/>
            <w:noWrap/>
            <w:vAlign w:val="center"/>
            <w:hideMark/>
          </w:tcPr>
          <w:p w14:paraId="06288A9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1177</w:t>
            </w:r>
          </w:p>
        </w:tc>
        <w:tc>
          <w:tcPr>
            <w:tcW w:w="1004" w:type="dxa"/>
            <w:noWrap/>
            <w:vAlign w:val="center"/>
            <w:hideMark/>
          </w:tcPr>
          <w:p w14:paraId="5C59CA7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723" w:type="dxa"/>
            <w:noWrap/>
            <w:vAlign w:val="center"/>
            <w:hideMark/>
          </w:tcPr>
          <w:p w14:paraId="7BB97B5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C36F6D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431C6F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Nuclear receptor subfamily 4 group A member 2</w:t>
            </w:r>
          </w:p>
        </w:tc>
        <w:tc>
          <w:tcPr>
            <w:tcW w:w="932" w:type="dxa"/>
            <w:noWrap/>
            <w:vAlign w:val="center"/>
            <w:hideMark/>
          </w:tcPr>
          <w:p w14:paraId="04AAE07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P43354</w:t>
            </w:r>
          </w:p>
        </w:tc>
        <w:tc>
          <w:tcPr>
            <w:tcW w:w="858" w:type="dxa"/>
            <w:noWrap/>
            <w:vAlign w:val="center"/>
            <w:hideMark/>
          </w:tcPr>
          <w:p w14:paraId="2A726DA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02E4940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357121</w:t>
            </w:r>
          </w:p>
        </w:tc>
        <w:tc>
          <w:tcPr>
            <w:tcW w:w="723" w:type="dxa"/>
            <w:noWrap/>
            <w:vAlign w:val="center"/>
            <w:hideMark/>
          </w:tcPr>
          <w:p w14:paraId="160EAE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35712</w:t>
            </w:r>
          </w:p>
        </w:tc>
      </w:tr>
      <w:tr w:rsidR="006459E5" w:rsidRPr="007128CE" w14:paraId="3180ECF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3A8A51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kinase ZAP-70</w:t>
            </w:r>
          </w:p>
        </w:tc>
        <w:tc>
          <w:tcPr>
            <w:tcW w:w="932" w:type="dxa"/>
            <w:noWrap/>
            <w:vAlign w:val="center"/>
            <w:hideMark/>
          </w:tcPr>
          <w:p w14:paraId="27D16C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P43403</w:t>
            </w:r>
          </w:p>
        </w:tc>
        <w:tc>
          <w:tcPr>
            <w:tcW w:w="858" w:type="dxa"/>
            <w:noWrap/>
            <w:vAlign w:val="center"/>
            <w:hideMark/>
          </w:tcPr>
          <w:p w14:paraId="284B607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004" w:type="dxa"/>
            <w:noWrap/>
            <w:vAlign w:val="center"/>
            <w:hideMark/>
          </w:tcPr>
          <w:p w14:paraId="6EBF7AF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414594</w:t>
            </w:r>
          </w:p>
        </w:tc>
        <w:tc>
          <w:tcPr>
            <w:tcW w:w="723" w:type="dxa"/>
            <w:noWrap/>
            <w:vAlign w:val="center"/>
            <w:hideMark/>
          </w:tcPr>
          <w:p w14:paraId="42DCF3C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5384</w:t>
            </w:r>
          </w:p>
        </w:tc>
      </w:tr>
      <w:tr w:rsidR="006459E5" w:rsidRPr="007128CE" w14:paraId="42FDB9D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A107BA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kinase SYK</w:t>
            </w:r>
          </w:p>
        </w:tc>
        <w:tc>
          <w:tcPr>
            <w:tcW w:w="932" w:type="dxa"/>
            <w:noWrap/>
            <w:vAlign w:val="center"/>
            <w:hideMark/>
          </w:tcPr>
          <w:p w14:paraId="2563A18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P43405</w:t>
            </w:r>
          </w:p>
        </w:tc>
        <w:tc>
          <w:tcPr>
            <w:tcW w:w="858" w:type="dxa"/>
            <w:noWrap/>
            <w:vAlign w:val="center"/>
            <w:hideMark/>
          </w:tcPr>
          <w:p w14:paraId="7A38DA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1004" w:type="dxa"/>
            <w:noWrap/>
            <w:vAlign w:val="center"/>
            <w:hideMark/>
          </w:tcPr>
          <w:p w14:paraId="72287F3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439061</w:t>
            </w:r>
          </w:p>
        </w:tc>
        <w:tc>
          <w:tcPr>
            <w:tcW w:w="723" w:type="dxa"/>
            <w:noWrap/>
            <w:vAlign w:val="center"/>
            <w:hideMark/>
          </w:tcPr>
          <w:p w14:paraId="16A4953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1351</w:t>
            </w:r>
          </w:p>
        </w:tc>
      </w:tr>
      <w:tr w:rsidR="006459E5" w:rsidRPr="007128CE" w14:paraId="3B66BEB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ACF83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Nicotinamide phosphoribosyltransferase</w:t>
            </w:r>
          </w:p>
        </w:tc>
        <w:tc>
          <w:tcPr>
            <w:tcW w:w="932" w:type="dxa"/>
            <w:noWrap/>
            <w:vAlign w:val="center"/>
            <w:hideMark/>
          </w:tcPr>
          <w:p w14:paraId="25EB7B7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P43490</w:t>
            </w:r>
          </w:p>
        </w:tc>
        <w:tc>
          <w:tcPr>
            <w:tcW w:w="858" w:type="dxa"/>
            <w:noWrap/>
            <w:vAlign w:val="center"/>
            <w:hideMark/>
          </w:tcPr>
          <w:p w14:paraId="55ECE4D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1004" w:type="dxa"/>
            <w:noWrap/>
            <w:vAlign w:val="center"/>
            <w:hideMark/>
          </w:tcPr>
          <w:p w14:paraId="7C14E18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481DD4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58F2EE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FAFD23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Neuronal acetylcholine receptor subunit alpha-4</w:t>
            </w:r>
          </w:p>
        </w:tc>
        <w:tc>
          <w:tcPr>
            <w:tcW w:w="932" w:type="dxa"/>
            <w:noWrap/>
            <w:vAlign w:val="center"/>
            <w:hideMark/>
          </w:tcPr>
          <w:p w14:paraId="4720705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P43681</w:t>
            </w:r>
          </w:p>
        </w:tc>
        <w:tc>
          <w:tcPr>
            <w:tcW w:w="858" w:type="dxa"/>
            <w:noWrap/>
            <w:vAlign w:val="center"/>
            <w:hideMark/>
          </w:tcPr>
          <w:p w14:paraId="42832DF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1004" w:type="dxa"/>
            <w:noWrap/>
            <w:vAlign w:val="center"/>
            <w:hideMark/>
          </w:tcPr>
          <w:p w14:paraId="3D86836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723" w:type="dxa"/>
            <w:noWrap/>
            <w:vAlign w:val="center"/>
            <w:hideMark/>
          </w:tcPr>
          <w:p w14:paraId="6C6C65E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207857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10847C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Troponin T, cardiac muscle</w:t>
            </w:r>
          </w:p>
        </w:tc>
        <w:tc>
          <w:tcPr>
            <w:tcW w:w="932" w:type="dxa"/>
            <w:noWrap/>
            <w:vAlign w:val="center"/>
            <w:hideMark/>
          </w:tcPr>
          <w:p w14:paraId="25B6D6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P45379</w:t>
            </w:r>
          </w:p>
        </w:tc>
        <w:tc>
          <w:tcPr>
            <w:tcW w:w="858" w:type="dxa"/>
            <w:noWrap/>
            <w:vAlign w:val="center"/>
            <w:hideMark/>
          </w:tcPr>
          <w:p w14:paraId="724AA0A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04" w:type="dxa"/>
            <w:noWrap/>
            <w:vAlign w:val="center"/>
            <w:hideMark/>
          </w:tcPr>
          <w:p w14:paraId="3401EB9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330272</w:t>
            </w:r>
          </w:p>
        </w:tc>
        <w:tc>
          <w:tcPr>
            <w:tcW w:w="723" w:type="dxa"/>
            <w:noWrap/>
            <w:vAlign w:val="center"/>
            <w:hideMark/>
          </w:tcPr>
          <w:p w14:paraId="48B850F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19428</w:t>
            </w:r>
          </w:p>
        </w:tc>
      </w:tr>
      <w:tr w:rsidR="006459E5" w:rsidRPr="007128CE" w14:paraId="31B4145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597659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Collagenase 3</w:t>
            </w:r>
          </w:p>
        </w:tc>
        <w:tc>
          <w:tcPr>
            <w:tcW w:w="932" w:type="dxa"/>
            <w:noWrap/>
            <w:vAlign w:val="center"/>
            <w:hideMark/>
          </w:tcPr>
          <w:p w14:paraId="2C204EE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P45452</w:t>
            </w:r>
          </w:p>
        </w:tc>
        <w:tc>
          <w:tcPr>
            <w:tcW w:w="858" w:type="dxa"/>
            <w:noWrap/>
            <w:vAlign w:val="center"/>
            <w:hideMark/>
          </w:tcPr>
          <w:p w14:paraId="6E7EFA7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1776</w:t>
            </w:r>
          </w:p>
        </w:tc>
        <w:tc>
          <w:tcPr>
            <w:tcW w:w="1004" w:type="dxa"/>
            <w:noWrap/>
            <w:vAlign w:val="center"/>
            <w:hideMark/>
          </w:tcPr>
          <w:p w14:paraId="185B49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362437</w:t>
            </w:r>
          </w:p>
        </w:tc>
        <w:tc>
          <w:tcPr>
            <w:tcW w:w="723" w:type="dxa"/>
            <w:noWrap/>
            <w:vAlign w:val="center"/>
            <w:hideMark/>
          </w:tcPr>
          <w:p w14:paraId="012CE0A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204</w:t>
            </w:r>
          </w:p>
        </w:tc>
      </w:tr>
      <w:tr w:rsidR="006459E5" w:rsidRPr="007128CE" w14:paraId="2C38E4A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47CBF4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8</w:t>
            </w:r>
          </w:p>
        </w:tc>
        <w:tc>
          <w:tcPr>
            <w:tcW w:w="932" w:type="dxa"/>
            <w:noWrap/>
            <w:vAlign w:val="center"/>
            <w:hideMark/>
          </w:tcPr>
          <w:p w14:paraId="20C3915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P45983</w:t>
            </w:r>
          </w:p>
        </w:tc>
        <w:tc>
          <w:tcPr>
            <w:tcW w:w="858" w:type="dxa"/>
            <w:noWrap/>
            <w:vAlign w:val="center"/>
            <w:hideMark/>
          </w:tcPr>
          <w:p w14:paraId="09ABF77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679</w:t>
            </w:r>
          </w:p>
        </w:tc>
        <w:tc>
          <w:tcPr>
            <w:tcW w:w="1004" w:type="dxa"/>
            <w:noWrap/>
            <w:vAlign w:val="center"/>
            <w:hideMark/>
          </w:tcPr>
          <w:p w14:paraId="2541A5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433138</w:t>
            </w:r>
          </w:p>
        </w:tc>
        <w:tc>
          <w:tcPr>
            <w:tcW w:w="723" w:type="dxa"/>
            <w:noWrap/>
            <w:vAlign w:val="center"/>
            <w:hideMark/>
          </w:tcPr>
          <w:p w14:paraId="626DE00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638</w:t>
            </w:r>
          </w:p>
        </w:tc>
      </w:tr>
      <w:tr w:rsidR="006459E5" w:rsidRPr="007128CE" w14:paraId="4A9FADE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DA7DE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9</w:t>
            </w:r>
          </w:p>
        </w:tc>
        <w:tc>
          <w:tcPr>
            <w:tcW w:w="932" w:type="dxa"/>
            <w:noWrap/>
            <w:vAlign w:val="center"/>
            <w:hideMark/>
          </w:tcPr>
          <w:p w14:paraId="4C01C2E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P45984</w:t>
            </w:r>
          </w:p>
        </w:tc>
        <w:tc>
          <w:tcPr>
            <w:tcW w:w="858" w:type="dxa"/>
            <w:noWrap/>
            <w:vAlign w:val="center"/>
            <w:hideMark/>
          </w:tcPr>
          <w:p w14:paraId="7A9ED7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485</w:t>
            </w:r>
          </w:p>
        </w:tc>
        <w:tc>
          <w:tcPr>
            <w:tcW w:w="1004" w:type="dxa"/>
            <w:noWrap/>
            <w:vAlign w:val="center"/>
            <w:hideMark/>
          </w:tcPr>
          <w:p w14:paraId="3AC7FE0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430812</w:t>
            </w:r>
          </w:p>
        </w:tc>
        <w:tc>
          <w:tcPr>
            <w:tcW w:w="723" w:type="dxa"/>
            <w:noWrap/>
            <w:vAlign w:val="center"/>
            <w:hideMark/>
          </w:tcPr>
          <w:p w14:paraId="256910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888</w:t>
            </w:r>
          </w:p>
        </w:tc>
      </w:tr>
      <w:tr w:rsidR="006459E5" w:rsidRPr="007128CE" w14:paraId="043D147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ADF38E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Dual specificity mitogen-activated protein kinase kinase 4</w:t>
            </w:r>
          </w:p>
        </w:tc>
        <w:tc>
          <w:tcPr>
            <w:tcW w:w="932" w:type="dxa"/>
            <w:noWrap/>
            <w:vAlign w:val="center"/>
            <w:hideMark/>
          </w:tcPr>
          <w:p w14:paraId="1097DD4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P45985</w:t>
            </w:r>
          </w:p>
        </w:tc>
        <w:tc>
          <w:tcPr>
            <w:tcW w:w="858" w:type="dxa"/>
            <w:noWrap/>
            <w:vAlign w:val="center"/>
            <w:hideMark/>
          </w:tcPr>
          <w:p w14:paraId="2D10A5F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72BBBE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354033</w:t>
            </w:r>
          </w:p>
        </w:tc>
        <w:tc>
          <w:tcPr>
            <w:tcW w:w="723" w:type="dxa"/>
            <w:noWrap/>
            <w:vAlign w:val="center"/>
            <w:hideMark/>
          </w:tcPr>
          <w:p w14:paraId="2797C3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29503</w:t>
            </w:r>
          </w:p>
        </w:tc>
      </w:tr>
      <w:tr w:rsidR="006459E5" w:rsidRPr="007128CE" w14:paraId="227202A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645B9F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5-hydroxytryptamine receptor 3A</w:t>
            </w:r>
          </w:p>
        </w:tc>
        <w:tc>
          <w:tcPr>
            <w:tcW w:w="932" w:type="dxa"/>
            <w:noWrap/>
            <w:vAlign w:val="center"/>
            <w:hideMark/>
          </w:tcPr>
          <w:p w14:paraId="2BFB47A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P46098</w:t>
            </w:r>
          </w:p>
        </w:tc>
        <w:tc>
          <w:tcPr>
            <w:tcW w:w="858" w:type="dxa"/>
            <w:noWrap/>
            <w:vAlign w:val="center"/>
            <w:hideMark/>
          </w:tcPr>
          <w:p w14:paraId="61F91A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349</w:t>
            </w:r>
          </w:p>
        </w:tc>
        <w:tc>
          <w:tcPr>
            <w:tcW w:w="1004" w:type="dxa"/>
            <w:noWrap/>
            <w:vAlign w:val="center"/>
            <w:hideMark/>
          </w:tcPr>
          <w:p w14:paraId="2C8ACB9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402953</w:t>
            </w:r>
          </w:p>
        </w:tc>
        <w:tc>
          <w:tcPr>
            <w:tcW w:w="723" w:type="dxa"/>
            <w:noWrap/>
            <w:vAlign w:val="center"/>
            <w:hideMark/>
          </w:tcPr>
          <w:p w14:paraId="63B1435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1155</w:t>
            </w:r>
          </w:p>
        </w:tc>
      </w:tr>
      <w:tr w:rsidR="006459E5" w:rsidRPr="007128CE" w14:paraId="662DFA1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ADC9F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B1 bradykinin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4CE0D63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P46663</w:t>
            </w:r>
          </w:p>
        </w:tc>
        <w:tc>
          <w:tcPr>
            <w:tcW w:w="858" w:type="dxa"/>
            <w:noWrap/>
            <w:vAlign w:val="center"/>
            <w:hideMark/>
          </w:tcPr>
          <w:p w14:paraId="68878D9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004" w:type="dxa"/>
            <w:noWrap/>
            <w:vAlign w:val="center"/>
            <w:hideMark/>
          </w:tcPr>
          <w:p w14:paraId="3350CDB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3" w:type="dxa"/>
            <w:noWrap/>
            <w:vAlign w:val="center"/>
            <w:hideMark/>
          </w:tcPr>
          <w:p w14:paraId="3DF11E8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F8DB66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CE0094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Cytosolic phospholipase A2</w:t>
            </w:r>
          </w:p>
        </w:tc>
        <w:tc>
          <w:tcPr>
            <w:tcW w:w="932" w:type="dxa"/>
            <w:noWrap/>
            <w:vAlign w:val="center"/>
            <w:hideMark/>
          </w:tcPr>
          <w:p w14:paraId="09D139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P47712</w:t>
            </w:r>
          </w:p>
        </w:tc>
        <w:tc>
          <w:tcPr>
            <w:tcW w:w="858" w:type="dxa"/>
            <w:noWrap/>
            <w:vAlign w:val="center"/>
            <w:hideMark/>
          </w:tcPr>
          <w:p w14:paraId="3AA7C4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1004" w:type="dxa"/>
            <w:noWrap/>
            <w:vAlign w:val="center"/>
            <w:hideMark/>
          </w:tcPr>
          <w:p w14:paraId="512F7A0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332253</w:t>
            </w:r>
          </w:p>
        </w:tc>
        <w:tc>
          <w:tcPr>
            <w:tcW w:w="723" w:type="dxa"/>
            <w:noWrap/>
            <w:vAlign w:val="center"/>
            <w:hideMark/>
          </w:tcPr>
          <w:p w14:paraId="25685B9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2498</w:t>
            </w:r>
          </w:p>
        </w:tc>
      </w:tr>
      <w:tr w:rsidR="006459E5" w:rsidRPr="007128CE" w14:paraId="3184671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A9B300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Gamma-aminobutyric acid receptor subunit alpha-2</w:t>
            </w:r>
          </w:p>
        </w:tc>
        <w:tc>
          <w:tcPr>
            <w:tcW w:w="932" w:type="dxa"/>
            <w:noWrap/>
            <w:vAlign w:val="center"/>
            <w:hideMark/>
          </w:tcPr>
          <w:p w14:paraId="5E8E9FF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P47869</w:t>
            </w:r>
          </w:p>
        </w:tc>
        <w:tc>
          <w:tcPr>
            <w:tcW w:w="858" w:type="dxa"/>
            <w:noWrap/>
            <w:vAlign w:val="center"/>
            <w:hideMark/>
          </w:tcPr>
          <w:p w14:paraId="209B804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494</w:t>
            </w:r>
          </w:p>
        </w:tc>
        <w:tc>
          <w:tcPr>
            <w:tcW w:w="1004" w:type="dxa"/>
            <w:noWrap/>
            <w:vAlign w:val="center"/>
            <w:hideMark/>
          </w:tcPr>
          <w:p w14:paraId="0894EA7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53F322A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82B2B0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F728BD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Gamma-aminobutyric acid receptor subunit beta-2</w:t>
            </w:r>
          </w:p>
        </w:tc>
        <w:tc>
          <w:tcPr>
            <w:tcW w:w="932" w:type="dxa"/>
            <w:noWrap/>
            <w:vAlign w:val="center"/>
            <w:hideMark/>
          </w:tcPr>
          <w:p w14:paraId="286C2F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P47870</w:t>
            </w:r>
          </w:p>
        </w:tc>
        <w:tc>
          <w:tcPr>
            <w:tcW w:w="858" w:type="dxa"/>
            <w:noWrap/>
            <w:vAlign w:val="center"/>
            <w:hideMark/>
          </w:tcPr>
          <w:p w14:paraId="5966D3E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004" w:type="dxa"/>
            <w:noWrap/>
            <w:vAlign w:val="center"/>
            <w:hideMark/>
          </w:tcPr>
          <w:p w14:paraId="58DD458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23" w:type="dxa"/>
            <w:noWrap/>
            <w:vAlign w:val="center"/>
            <w:hideMark/>
          </w:tcPr>
          <w:p w14:paraId="3BC10D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C6DE1F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B1FE3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Glucagon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015716D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P47871</w:t>
            </w:r>
          </w:p>
        </w:tc>
        <w:tc>
          <w:tcPr>
            <w:tcW w:w="858" w:type="dxa"/>
            <w:noWrap/>
            <w:vAlign w:val="center"/>
            <w:hideMark/>
          </w:tcPr>
          <w:p w14:paraId="0514D04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509</w:t>
            </w:r>
          </w:p>
        </w:tc>
        <w:tc>
          <w:tcPr>
            <w:tcW w:w="1004" w:type="dxa"/>
            <w:noWrap/>
            <w:vAlign w:val="center"/>
            <w:hideMark/>
          </w:tcPr>
          <w:p w14:paraId="0A875C9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339609</w:t>
            </w:r>
          </w:p>
        </w:tc>
        <w:tc>
          <w:tcPr>
            <w:tcW w:w="723" w:type="dxa"/>
            <w:noWrap/>
            <w:vAlign w:val="center"/>
            <w:hideMark/>
          </w:tcPr>
          <w:p w14:paraId="05F894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667</w:t>
            </w:r>
          </w:p>
        </w:tc>
      </w:tr>
      <w:tr w:rsidR="006459E5" w:rsidRPr="007128CE" w14:paraId="18D8BCD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E838B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5-hydroxytryptamine receptor 5A</w:t>
            </w:r>
          </w:p>
        </w:tc>
        <w:tc>
          <w:tcPr>
            <w:tcW w:w="932" w:type="dxa"/>
            <w:noWrap/>
            <w:vAlign w:val="center"/>
            <w:hideMark/>
          </w:tcPr>
          <w:p w14:paraId="677B0D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P47898</w:t>
            </w:r>
          </w:p>
        </w:tc>
        <w:tc>
          <w:tcPr>
            <w:tcW w:w="858" w:type="dxa"/>
            <w:noWrap/>
            <w:vAlign w:val="center"/>
            <w:hideMark/>
          </w:tcPr>
          <w:p w14:paraId="76C696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004" w:type="dxa"/>
            <w:noWrap/>
            <w:vAlign w:val="center"/>
            <w:hideMark/>
          </w:tcPr>
          <w:p w14:paraId="3B7681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330277</w:t>
            </w:r>
          </w:p>
        </w:tc>
        <w:tc>
          <w:tcPr>
            <w:tcW w:w="723" w:type="dxa"/>
            <w:noWrap/>
            <w:vAlign w:val="center"/>
            <w:hideMark/>
          </w:tcPr>
          <w:p w14:paraId="4C5CA2A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4077</w:t>
            </w:r>
          </w:p>
        </w:tc>
      </w:tr>
      <w:tr w:rsidR="006459E5" w:rsidRPr="007128CE" w14:paraId="159423B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DD0FAE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P2Y purinoceptor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6535C98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P47900</w:t>
            </w:r>
          </w:p>
        </w:tc>
        <w:tc>
          <w:tcPr>
            <w:tcW w:w="858" w:type="dxa"/>
            <w:noWrap/>
            <w:vAlign w:val="center"/>
            <w:hideMark/>
          </w:tcPr>
          <w:p w14:paraId="5B82266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1004" w:type="dxa"/>
            <w:noWrap/>
            <w:vAlign w:val="center"/>
            <w:hideMark/>
          </w:tcPr>
          <w:p w14:paraId="2B08F5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723" w:type="dxa"/>
            <w:noWrap/>
            <w:vAlign w:val="center"/>
            <w:hideMark/>
          </w:tcPr>
          <w:p w14:paraId="11B631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55C9DA3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F2B88A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Vasopressin V1b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742793E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P47901</w:t>
            </w:r>
          </w:p>
        </w:tc>
        <w:tc>
          <w:tcPr>
            <w:tcW w:w="858" w:type="dxa"/>
            <w:noWrap/>
            <w:vAlign w:val="center"/>
            <w:hideMark/>
          </w:tcPr>
          <w:p w14:paraId="2D62590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1004" w:type="dxa"/>
            <w:noWrap/>
            <w:vAlign w:val="center"/>
            <w:hideMark/>
          </w:tcPr>
          <w:p w14:paraId="30FEB72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226</w:t>
            </w:r>
          </w:p>
        </w:tc>
        <w:tc>
          <w:tcPr>
            <w:tcW w:w="723" w:type="dxa"/>
            <w:noWrap/>
            <w:vAlign w:val="center"/>
            <w:hideMark/>
          </w:tcPr>
          <w:p w14:paraId="36C59AA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57228AD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BC4837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Xanthine dehydrogenase/oxidase</w:t>
            </w:r>
          </w:p>
        </w:tc>
        <w:tc>
          <w:tcPr>
            <w:tcW w:w="932" w:type="dxa"/>
            <w:noWrap/>
            <w:vAlign w:val="center"/>
            <w:hideMark/>
          </w:tcPr>
          <w:p w14:paraId="7CF505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P47989</w:t>
            </w:r>
          </w:p>
        </w:tc>
        <w:tc>
          <w:tcPr>
            <w:tcW w:w="858" w:type="dxa"/>
            <w:noWrap/>
            <w:vAlign w:val="center"/>
            <w:hideMark/>
          </w:tcPr>
          <w:p w14:paraId="5ED8A8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04" w:type="dxa"/>
            <w:noWrap/>
            <w:vAlign w:val="center"/>
            <w:hideMark/>
          </w:tcPr>
          <w:p w14:paraId="38B8742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174BEF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CA0317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335A5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Melatonin receptor type 1A</w:t>
            </w:r>
          </w:p>
        </w:tc>
        <w:tc>
          <w:tcPr>
            <w:tcW w:w="932" w:type="dxa"/>
            <w:noWrap/>
            <w:vAlign w:val="center"/>
            <w:hideMark/>
          </w:tcPr>
          <w:p w14:paraId="1C13B8E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P48039</w:t>
            </w:r>
          </w:p>
        </w:tc>
        <w:tc>
          <w:tcPr>
            <w:tcW w:w="858" w:type="dxa"/>
            <w:noWrap/>
            <w:vAlign w:val="center"/>
            <w:hideMark/>
          </w:tcPr>
          <w:p w14:paraId="3BA9D47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551</w:t>
            </w:r>
          </w:p>
        </w:tc>
        <w:tc>
          <w:tcPr>
            <w:tcW w:w="1004" w:type="dxa"/>
            <w:noWrap/>
            <w:vAlign w:val="center"/>
            <w:hideMark/>
          </w:tcPr>
          <w:p w14:paraId="7D48521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435724</w:t>
            </w:r>
          </w:p>
        </w:tc>
        <w:tc>
          <w:tcPr>
            <w:tcW w:w="723" w:type="dxa"/>
            <w:noWrap/>
            <w:vAlign w:val="center"/>
            <w:hideMark/>
          </w:tcPr>
          <w:p w14:paraId="5A82F28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791</w:t>
            </w:r>
          </w:p>
        </w:tc>
      </w:tr>
      <w:tr w:rsidR="006459E5" w:rsidRPr="007128CE" w14:paraId="66CCB31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897649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ATP-sensitive inward rectifier potassium channel 1</w:t>
            </w:r>
          </w:p>
        </w:tc>
        <w:tc>
          <w:tcPr>
            <w:tcW w:w="932" w:type="dxa"/>
            <w:noWrap/>
            <w:vAlign w:val="center"/>
            <w:hideMark/>
          </w:tcPr>
          <w:p w14:paraId="42FA1F1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P48048</w:t>
            </w:r>
          </w:p>
        </w:tc>
        <w:tc>
          <w:tcPr>
            <w:tcW w:w="858" w:type="dxa"/>
            <w:noWrap/>
            <w:vAlign w:val="center"/>
            <w:hideMark/>
          </w:tcPr>
          <w:p w14:paraId="1086837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04" w:type="dxa"/>
            <w:noWrap/>
            <w:vAlign w:val="center"/>
            <w:hideMark/>
          </w:tcPr>
          <w:p w14:paraId="136EB0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123385</w:t>
            </w:r>
          </w:p>
        </w:tc>
        <w:tc>
          <w:tcPr>
            <w:tcW w:w="723" w:type="dxa"/>
            <w:noWrap/>
            <w:vAlign w:val="center"/>
            <w:hideMark/>
          </w:tcPr>
          <w:p w14:paraId="1885F9C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2938</w:t>
            </w:r>
          </w:p>
        </w:tc>
      </w:tr>
      <w:tr w:rsidR="006459E5" w:rsidRPr="007128CE" w14:paraId="713E117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5FF6B1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 protein-activated inward rectifier potassium channel 2</w:t>
            </w:r>
          </w:p>
        </w:tc>
        <w:tc>
          <w:tcPr>
            <w:tcW w:w="932" w:type="dxa"/>
            <w:noWrap/>
            <w:vAlign w:val="center"/>
            <w:hideMark/>
          </w:tcPr>
          <w:p w14:paraId="42BC6D9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P48051</w:t>
            </w:r>
          </w:p>
        </w:tc>
        <w:tc>
          <w:tcPr>
            <w:tcW w:w="858" w:type="dxa"/>
            <w:noWrap/>
            <w:vAlign w:val="center"/>
            <w:hideMark/>
          </w:tcPr>
          <w:p w14:paraId="51C4BC4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04" w:type="dxa"/>
            <w:noWrap/>
            <w:vAlign w:val="center"/>
            <w:hideMark/>
          </w:tcPr>
          <w:p w14:paraId="0376DC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401904</w:t>
            </w:r>
          </w:p>
        </w:tc>
        <w:tc>
          <w:tcPr>
            <w:tcW w:w="723" w:type="dxa"/>
            <w:noWrap/>
            <w:vAlign w:val="center"/>
            <w:hideMark/>
          </w:tcPr>
          <w:p w14:paraId="01ECB73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19138</w:t>
            </w:r>
          </w:p>
        </w:tc>
      </w:tr>
      <w:tr w:rsidR="006459E5" w:rsidRPr="007128CE" w14:paraId="6506F1A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530396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Glutamate receptor 4</w:t>
            </w:r>
          </w:p>
        </w:tc>
        <w:tc>
          <w:tcPr>
            <w:tcW w:w="932" w:type="dxa"/>
            <w:noWrap/>
            <w:vAlign w:val="center"/>
            <w:hideMark/>
          </w:tcPr>
          <w:p w14:paraId="5617000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P48058</w:t>
            </w:r>
          </w:p>
        </w:tc>
        <w:tc>
          <w:tcPr>
            <w:tcW w:w="858" w:type="dxa"/>
            <w:noWrap/>
            <w:vAlign w:val="center"/>
            <w:hideMark/>
          </w:tcPr>
          <w:p w14:paraId="4B69F89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004" w:type="dxa"/>
            <w:noWrap/>
            <w:vAlign w:val="center"/>
            <w:hideMark/>
          </w:tcPr>
          <w:p w14:paraId="3B73B5F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64789</w:t>
            </w:r>
          </w:p>
        </w:tc>
        <w:tc>
          <w:tcPr>
            <w:tcW w:w="723" w:type="dxa"/>
            <w:noWrap/>
            <w:vAlign w:val="center"/>
            <w:hideMark/>
          </w:tcPr>
          <w:p w14:paraId="6117B1A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1012</w:t>
            </w:r>
          </w:p>
        </w:tc>
      </w:tr>
      <w:tr w:rsidR="006459E5" w:rsidRPr="007128CE" w14:paraId="75465E9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670ED3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Sodium- and chloride-dependent glycine transporter 1</w:t>
            </w:r>
          </w:p>
        </w:tc>
        <w:tc>
          <w:tcPr>
            <w:tcW w:w="932" w:type="dxa"/>
            <w:noWrap/>
            <w:vAlign w:val="center"/>
            <w:hideMark/>
          </w:tcPr>
          <w:p w14:paraId="4549C34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P48067</w:t>
            </w:r>
          </w:p>
        </w:tc>
        <w:tc>
          <w:tcPr>
            <w:tcW w:w="858" w:type="dxa"/>
            <w:noWrap/>
            <w:vAlign w:val="center"/>
            <w:hideMark/>
          </w:tcPr>
          <w:p w14:paraId="39D65D2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430</w:t>
            </w:r>
          </w:p>
        </w:tc>
        <w:tc>
          <w:tcPr>
            <w:tcW w:w="1004" w:type="dxa"/>
            <w:noWrap/>
            <w:vAlign w:val="center"/>
            <w:hideMark/>
          </w:tcPr>
          <w:p w14:paraId="6FBF940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723" w:type="dxa"/>
            <w:noWrap/>
            <w:vAlign w:val="center"/>
            <w:hideMark/>
          </w:tcPr>
          <w:p w14:paraId="239DBC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DB3A0A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7A831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Neuropeptides B/W receptor type 1</w:t>
            </w:r>
          </w:p>
        </w:tc>
        <w:tc>
          <w:tcPr>
            <w:tcW w:w="932" w:type="dxa"/>
            <w:noWrap/>
            <w:vAlign w:val="center"/>
            <w:hideMark/>
          </w:tcPr>
          <w:p w14:paraId="7A7B44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P48145</w:t>
            </w:r>
          </w:p>
        </w:tc>
        <w:tc>
          <w:tcPr>
            <w:tcW w:w="858" w:type="dxa"/>
            <w:noWrap/>
            <w:vAlign w:val="center"/>
            <w:hideMark/>
          </w:tcPr>
          <w:p w14:paraId="66099D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004" w:type="dxa"/>
            <w:noWrap/>
            <w:vAlign w:val="center"/>
            <w:hideMark/>
          </w:tcPr>
          <w:p w14:paraId="19E23A8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286311</w:t>
            </w:r>
          </w:p>
        </w:tc>
        <w:tc>
          <w:tcPr>
            <w:tcW w:w="723" w:type="dxa"/>
            <w:noWrap/>
            <w:vAlign w:val="center"/>
            <w:hideMark/>
          </w:tcPr>
          <w:p w14:paraId="16ED03B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3368</w:t>
            </w:r>
          </w:p>
        </w:tc>
      </w:tr>
      <w:tr w:rsidR="006459E5" w:rsidRPr="007128CE" w14:paraId="53C2C05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F26EA1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Prolyl endopeptidase</w:t>
            </w:r>
          </w:p>
        </w:tc>
        <w:tc>
          <w:tcPr>
            <w:tcW w:w="932" w:type="dxa"/>
            <w:noWrap/>
            <w:vAlign w:val="center"/>
            <w:hideMark/>
          </w:tcPr>
          <w:p w14:paraId="62EFD39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P48147</w:t>
            </w:r>
          </w:p>
        </w:tc>
        <w:tc>
          <w:tcPr>
            <w:tcW w:w="858" w:type="dxa"/>
            <w:noWrap/>
            <w:vAlign w:val="center"/>
            <w:hideMark/>
          </w:tcPr>
          <w:p w14:paraId="25943F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1004" w:type="dxa"/>
            <w:noWrap/>
            <w:vAlign w:val="center"/>
            <w:hideMark/>
          </w:tcPr>
          <w:p w14:paraId="435A218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723" w:type="dxa"/>
            <w:noWrap/>
            <w:vAlign w:val="center"/>
            <w:hideMark/>
          </w:tcPr>
          <w:p w14:paraId="73C47B8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3B9959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15946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Gamma-aminobutyric acid receptor subunit alpha-4</w:t>
            </w:r>
          </w:p>
        </w:tc>
        <w:tc>
          <w:tcPr>
            <w:tcW w:w="932" w:type="dxa"/>
            <w:noWrap/>
            <w:vAlign w:val="center"/>
            <w:hideMark/>
          </w:tcPr>
          <w:p w14:paraId="08FF3DF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P48169</w:t>
            </w:r>
          </w:p>
        </w:tc>
        <w:tc>
          <w:tcPr>
            <w:tcW w:w="858" w:type="dxa"/>
            <w:noWrap/>
            <w:vAlign w:val="center"/>
            <w:hideMark/>
          </w:tcPr>
          <w:p w14:paraId="42F7CAA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04" w:type="dxa"/>
            <w:noWrap/>
            <w:vAlign w:val="center"/>
            <w:hideMark/>
          </w:tcPr>
          <w:p w14:paraId="372701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723" w:type="dxa"/>
            <w:noWrap/>
            <w:vAlign w:val="center"/>
            <w:hideMark/>
          </w:tcPr>
          <w:p w14:paraId="6E829C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57DA2F8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1AC8E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Retinoic acid receptor RXR-gamma</w:t>
            </w:r>
          </w:p>
        </w:tc>
        <w:tc>
          <w:tcPr>
            <w:tcW w:w="932" w:type="dxa"/>
            <w:noWrap/>
            <w:vAlign w:val="center"/>
            <w:hideMark/>
          </w:tcPr>
          <w:p w14:paraId="73D8649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P48443</w:t>
            </w:r>
          </w:p>
        </w:tc>
        <w:tc>
          <w:tcPr>
            <w:tcW w:w="858" w:type="dxa"/>
            <w:noWrap/>
            <w:vAlign w:val="center"/>
            <w:hideMark/>
          </w:tcPr>
          <w:p w14:paraId="4F98C15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004" w:type="dxa"/>
            <w:noWrap/>
            <w:vAlign w:val="center"/>
            <w:hideMark/>
          </w:tcPr>
          <w:p w14:paraId="323CF1A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432337</w:t>
            </w:r>
          </w:p>
        </w:tc>
        <w:tc>
          <w:tcPr>
            <w:tcW w:w="723" w:type="dxa"/>
            <w:noWrap/>
            <w:vAlign w:val="center"/>
            <w:hideMark/>
          </w:tcPr>
          <w:p w14:paraId="670F7A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4504</w:t>
            </w:r>
          </w:p>
        </w:tc>
      </w:tr>
      <w:tr w:rsidR="006459E5" w:rsidRPr="007128CE" w14:paraId="5D9722E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85E11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Lanosterol synthase</w:t>
            </w:r>
          </w:p>
        </w:tc>
        <w:tc>
          <w:tcPr>
            <w:tcW w:w="932" w:type="dxa"/>
            <w:noWrap/>
            <w:vAlign w:val="center"/>
            <w:hideMark/>
          </w:tcPr>
          <w:p w14:paraId="7BC0223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P48449</w:t>
            </w:r>
          </w:p>
        </w:tc>
        <w:tc>
          <w:tcPr>
            <w:tcW w:w="858" w:type="dxa"/>
            <w:noWrap/>
            <w:vAlign w:val="center"/>
            <w:hideMark/>
          </w:tcPr>
          <w:p w14:paraId="14ED8EA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004" w:type="dxa"/>
            <w:noWrap/>
            <w:vAlign w:val="center"/>
            <w:hideMark/>
          </w:tcPr>
          <w:p w14:paraId="788705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6EDE34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147DE7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A235E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 protein-activated inward rectifier potassium channel 4</w:t>
            </w:r>
          </w:p>
        </w:tc>
        <w:tc>
          <w:tcPr>
            <w:tcW w:w="932" w:type="dxa"/>
            <w:noWrap/>
            <w:vAlign w:val="center"/>
            <w:hideMark/>
          </w:tcPr>
          <w:p w14:paraId="09DADF0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P48544</w:t>
            </w:r>
          </w:p>
        </w:tc>
        <w:tc>
          <w:tcPr>
            <w:tcW w:w="858" w:type="dxa"/>
            <w:noWrap/>
            <w:vAlign w:val="center"/>
            <w:hideMark/>
          </w:tcPr>
          <w:p w14:paraId="2CABCB8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04" w:type="dxa"/>
            <w:noWrap/>
            <w:vAlign w:val="center"/>
            <w:hideMark/>
          </w:tcPr>
          <w:p w14:paraId="55AB5FF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1349</w:t>
            </w:r>
          </w:p>
        </w:tc>
        <w:tc>
          <w:tcPr>
            <w:tcW w:w="723" w:type="dxa"/>
            <w:noWrap/>
            <w:vAlign w:val="center"/>
            <w:hideMark/>
          </w:tcPr>
          <w:p w14:paraId="2A8D7ED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56</w:t>
            </w:r>
          </w:p>
        </w:tc>
      </w:tr>
      <w:tr w:rsidR="006459E5" w:rsidRPr="007128CE" w14:paraId="18130C5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D2E455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Gastric inhibitory polypeptide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4326C0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P48546</w:t>
            </w:r>
          </w:p>
        </w:tc>
        <w:tc>
          <w:tcPr>
            <w:tcW w:w="858" w:type="dxa"/>
            <w:noWrap/>
            <w:vAlign w:val="center"/>
            <w:hideMark/>
          </w:tcPr>
          <w:p w14:paraId="40AEC4F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004" w:type="dxa"/>
            <w:noWrap/>
            <w:vAlign w:val="center"/>
            <w:hideMark/>
          </w:tcPr>
          <w:p w14:paraId="0BC72A6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72B154E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6EF205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DCC569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 protein-activated inward rectifier potassium channel 1</w:t>
            </w:r>
          </w:p>
        </w:tc>
        <w:tc>
          <w:tcPr>
            <w:tcW w:w="932" w:type="dxa"/>
            <w:noWrap/>
            <w:vAlign w:val="center"/>
            <w:hideMark/>
          </w:tcPr>
          <w:p w14:paraId="1321DC0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P48549</w:t>
            </w:r>
          </w:p>
        </w:tc>
        <w:tc>
          <w:tcPr>
            <w:tcW w:w="858" w:type="dxa"/>
            <w:noWrap/>
            <w:vAlign w:val="center"/>
            <w:hideMark/>
          </w:tcPr>
          <w:p w14:paraId="1502F33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04" w:type="dxa"/>
            <w:noWrap/>
            <w:vAlign w:val="center"/>
            <w:hideMark/>
          </w:tcPr>
          <w:p w14:paraId="2D38D2A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1349</w:t>
            </w:r>
          </w:p>
        </w:tc>
        <w:tc>
          <w:tcPr>
            <w:tcW w:w="723" w:type="dxa"/>
            <w:noWrap/>
            <w:vAlign w:val="center"/>
            <w:hideMark/>
          </w:tcPr>
          <w:p w14:paraId="77F541E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</w:t>
            </w:r>
          </w:p>
        </w:tc>
      </w:tr>
      <w:tr w:rsidR="006459E5" w:rsidRPr="007128CE" w14:paraId="34943CF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EB7FA7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Casein kinase I isoform alpha</w:t>
            </w:r>
          </w:p>
        </w:tc>
        <w:tc>
          <w:tcPr>
            <w:tcW w:w="932" w:type="dxa"/>
            <w:noWrap/>
            <w:vAlign w:val="center"/>
            <w:hideMark/>
          </w:tcPr>
          <w:p w14:paraId="2310EA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P48729</w:t>
            </w:r>
          </w:p>
        </w:tc>
        <w:tc>
          <w:tcPr>
            <w:tcW w:w="858" w:type="dxa"/>
            <w:noWrap/>
            <w:vAlign w:val="center"/>
            <w:hideMark/>
          </w:tcPr>
          <w:p w14:paraId="5B00CB6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1004" w:type="dxa"/>
            <w:noWrap/>
            <w:vAlign w:val="center"/>
            <w:hideMark/>
          </w:tcPr>
          <w:p w14:paraId="4887E9E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398363</w:t>
            </w:r>
          </w:p>
        </w:tc>
        <w:tc>
          <w:tcPr>
            <w:tcW w:w="723" w:type="dxa"/>
            <w:noWrap/>
            <w:vAlign w:val="center"/>
            <w:hideMark/>
          </w:tcPr>
          <w:p w14:paraId="212572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2554</w:t>
            </w:r>
          </w:p>
        </w:tc>
      </w:tr>
      <w:tr w:rsidR="006459E5" w:rsidRPr="007128CE" w14:paraId="12D083B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5F412C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Casein kinase I isoform delta</w:t>
            </w:r>
          </w:p>
        </w:tc>
        <w:tc>
          <w:tcPr>
            <w:tcW w:w="932" w:type="dxa"/>
            <w:noWrap/>
            <w:vAlign w:val="center"/>
            <w:hideMark/>
          </w:tcPr>
          <w:p w14:paraId="6F80E22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P48730</w:t>
            </w:r>
          </w:p>
        </w:tc>
        <w:tc>
          <w:tcPr>
            <w:tcW w:w="858" w:type="dxa"/>
            <w:noWrap/>
            <w:vAlign w:val="center"/>
            <w:hideMark/>
          </w:tcPr>
          <w:p w14:paraId="3E70390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1004" w:type="dxa"/>
            <w:noWrap/>
            <w:vAlign w:val="center"/>
            <w:hideMark/>
          </w:tcPr>
          <w:p w14:paraId="7247783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421236</w:t>
            </w:r>
          </w:p>
        </w:tc>
        <w:tc>
          <w:tcPr>
            <w:tcW w:w="723" w:type="dxa"/>
            <w:noWrap/>
            <w:vAlign w:val="center"/>
            <w:hideMark/>
          </w:tcPr>
          <w:p w14:paraId="3ADB86D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2217</w:t>
            </w:r>
          </w:p>
        </w:tc>
      </w:tr>
      <w:tr w:rsidR="006459E5" w:rsidRPr="007128CE" w14:paraId="21BBCA9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45960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Phosphatidylinositol 4,5-bisphosphate 3-kinase catalytic subunit gamma isoform</w:t>
            </w:r>
          </w:p>
        </w:tc>
        <w:tc>
          <w:tcPr>
            <w:tcW w:w="932" w:type="dxa"/>
            <w:noWrap/>
            <w:vAlign w:val="center"/>
            <w:hideMark/>
          </w:tcPr>
          <w:p w14:paraId="53DA5BC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P48736</w:t>
            </w:r>
          </w:p>
        </w:tc>
        <w:tc>
          <w:tcPr>
            <w:tcW w:w="858" w:type="dxa"/>
            <w:noWrap/>
            <w:vAlign w:val="center"/>
            <w:hideMark/>
          </w:tcPr>
          <w:p w14:paraId="7B00284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702</w:t>
            </w:r>
          </w:p>
        </w:tc>
        <w:tc>
          <w:tcPr>
            <w:tcW w:w="1004" w:type="dxa"/>
            <w:noWrap/>
            <w:vAlign w:val="center"/>
            <w:hideMark/>
          </w:tcPr>
          <w:p w14:paraId="5016FC9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341829</w:t>
            </w:r>
          </w:p>
        </w:tc>
        <w:tc>
          <w:tcPr>
            <w:tcW w:w="723" w:type="dxa"/>
            <w:noWrap/>
            <w:vAlign w:val="center"/>
            <w:hideMark/>
          </w:tcPr>
          <w:p w14:paraId="1CE53F5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487</w:t>
            </w:r>
          </w:p>
        </w:tc>
      </w:tr>
      <w:tr w:rsidR="006459E5" w:rsidRPr="007128CE" w14:paraId="595BBBC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C56EDF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Hydroxycarboxylic acid receptor 3</w:t>
            </w:r>
          </w:p>
        </w:tc>
        <w:tc>
          <w:tcPr>
            <w:tcW w:w="932" w:type="dxa"/>
            <w:noWrap/>
            <w:vAlign w:val="center"/>
            <w:hideMark/>
          </w:tcPr>
          <w:p w14:paraId="6DF446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P49019</w:t>
            </w:r>
          </w:p>
        </w:tc>
        <w:tc>
          <w:tcPr>
            <w:tcW w:w="858" w:type="dxa"/>
            <w:noWrap/>
            <w:vAlign w:val="center"/>
            <w:hideMark/>
          </w:tcPr>
          <w:p w14:paraId="4F3C66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04" w:type="dxa"/>
            <w:noWrap/>
            <w:vAlign w:val="center"/>
            <w:hideMark/>
          </w:tcPr>
          <w:p w14:paraId="5B47752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723" w:type="dxa"/>
            <w:noWrap/>
            <w:vAlign w:val="center"/>
            <w:hideMark/>
          </w:tcPr>
          <w:p w14:paraId="5F65A4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6459E5" w:rsidRPr="007128CE" w14:paraId="7A6A300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F3F19B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MAP kinase-activated protein kinase 2</w:t>
            </w:r>
          </w:p>
        </w:tc>
        <w:tc>
          <w:tcPr>
            <w:tcW w:w="932" w:type="dxa"/>
            <w:noWrap/>
            <w:vAlign w:val="center"/>
            <w:hideMark/>
          </w:tcPr>
          <w:p w14:paraId="22CAF8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P49137</w:t>
            </w:r>
          </w:p>
        </w:tc>
        <w:tc>
          <w:tcPr>
            <w:tcW w:w="858" w:type="dxa"/>
            <w:noWrap/>
            <w:vAlign w:val="center"/>
            <w:hideMark/>
          </w:tcPr>
          <w:p w14:paraId="5FA71B6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471</w:t>
            </w:r>
          </w:p>
        </w:tc>
        <w:tc>
          <w:tcPr>
            <w:tcW w:w="1004" w:type="dxa"/>
            <w:noWrap/>
            <w:vAlign w:val="center"/>
            <w:hideMark/>
          </w:tcPr>
          <w:p w14:paraId="28D2C51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362473</w:t>
            </w:r>
          </w:p>
        </w:tc>
        <w:tc>
          <w:tcPr>
            <w:tcW w:w="723" w:type="dxa"/>
            <w:noWrap/>
            <w:vAlign w:val="center"/>
            <w:hideMark/>
          </w:tcPr>
          <w:p w14:paraId="38DFBD3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770</w:t>
            </w:r>
          </w:p>
        </w:tc>
      </w:tr>
      <w:tr w:rsidR="006459E5" w:rsidRPr="007128CE" w14:paraId="6B38EBD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6C283D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Neuropeptide Y receptor type 2</w:t>
            </w:r>
          </w:p>
        </w:tc>
        <w:tc>
          <w:tcPr>
            <w:tcW w:w="932" w:type="dxa"/>
            <w:noWrap/>
            <w:vAlign w:val="center"/>
            <w:hideMark/>
          </w:tcPr>
          <w:p w14:paraId="7F47D7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P49146</w:t>
            </w:r>
          </w:p>
        </w:tc>
        <w:tc>
          <w:tcPr>
            <w:tcW w:w="858" w:type="dxa"/>
            <w:noWrap/>
            <w:vAlign w:val="center"/>
            <w:hideMark/>
          </w:tcPr>
          <w:p w14:paraId="021587B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1004" w:type="dxa"/>
            <w:noWrap/>
            <w:vAlign w:val="center"/>
            <w:hideMark/>
          </w:tcPr>
          <w:p w14:paraId="0F03AF2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230254</w:t>
            </w:r>
          </w:p>
        </w:tc>
        <w:tc>
          <w:tcPr>
            <w:tcW w:w="723" w:type="dxa"/>
            <w:noWrap/>
            <w:vAlign w:val="center"/>
            <w:hideMark/>
          </w:tcPr>
          <w:p w14:paraId="1B64205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1842</w:t>
            </w:r>
          </w:p>
        </w:tc>
      </w:tr>
      <w:tr w:rsidR="006459E5" w:rsidRPr="007128CE" w14:paraId="258ED9B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1BD63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CX3C chemokine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59A722A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P49238</w:t>
            </w:r>
          </w:p>
        </w:tc>
        <w:tc>
          <w:tcPr>
            <w:tcW w:w="858" w:type="dxa"/>
            <w:noWrap/>
            <w:vAlign w:val="center"/>
            <w:hideMark/>
          </w:tcPr>
          <w:p w14:paraId="7BE8F28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004" w:type="dxa"/>
            <w:noWrap/>
            <w:vAlign w:val="center"/>
            <w:hideMark/>
          </w:tcPr>
          <w:p w14:paraId="32AC122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0E426E5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C20153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443157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Natural resistance-associated macrophage protein 2</w:t>
            </w:r>
          </w:p>
        </w:tc>
        <w:tc>
          <w:tcPr>
            <w:tcW w:w="932" w:type="dxa"/>
            <w:noWrap/>
            <w:vAlign w:val="center"/>
            <w:hideMark/>
          </w:tcPr>
          <w:p w14:paraId="4C9BB48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P49281</w:t>
            </w:r>
          </w:p>
        </w:tc>
        <w:tc>
          <w:tcPr>
            <w:tcW w:w="858" w:type="dxa"/>
            <w:noWrap/>
            <w:vAlign w:val="center"/>
            <w:hideMark/>
          </w:tcPr>
          <w:p w14:paraId="0C6A46C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04" w:type="dxa"/>
            <w:noWrap/>
            <w:vAlign w:val="center"/>
            <w:hideMark/>
          </w:tcPr>
          <w:p w14:paraId="642A64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4959FB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601757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5DAC73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Melatonin receptor type 1B</w:t>
            </w:r>
          </w:p>
        </w:tc>
        <w:tc>
          <w:tcPr>
            <w:tcW w:w="932" w:type="dxa"/>
            <w:noWrap/>
            <w:vAlign w:val="center"/>
            <w:hideMark/>
          </w:tcPr>
          <w:p w14:paraId="051909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P49286</w:t>
            </w:r>
          </w:p>
        </w:tc>
        <w:tc>
          <w:tcPr>
            <w:tcW w:w="858" w:type="dxa"/>
            <w:noWrap/>
            <w:vAlign w:val="center"/>
            <w:hideMark/>
          </w:tcPr>
          <w:p w14:paraId="2C801EC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515</w:t>
            </w:r>
          </w:p>
        </w:tc>
        <w:tc>
          <w:tcPr>
            <w:tcW w:w="1004" w:type="dxa"/>
            <w:noWrap/>
            <w:vAlign w:val="center"/>
            <w:hideMark/>
          </w:tcPr>
          <w:p w14:paraId="4A290E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435368</w:t>
            </w:r>
          </w:p>
        </w:tc>
        <w:tc>
          <w:tcPr>
            <w:tcW w:w="723" w:type="dxa"/>
            <w:noWrap/>
            <w:vAlign w:val="center"/>
            <w:hideMark/>
          </w:tcPr>
          <w:p w14:paraId="242336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845</w:t>
            </w:r>
          </w:p>
        </w:tc>
      </w:tr>
      <w:tr w:rsidR="006459E5" w:rsidRPr="007128CE" w14:paraId="1313D3F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103D26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Fatty acid synthase</w:t>
            </w:r>
          </w:p>
        </w:tc>
        <w:tc>
          <w:tcPr>
            <w:tcW w:w="932" w:type="dxa"/>
            <w:noWrap/>
            <w:vAlign w:val="center"/>
            <w:hideMark/>
          </w:tcPr>
          <w:p w14:paraId="7AABD5F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P49327</w:t>
            </w:r>
          </w:p>
        </w:tc>
        <w:tc>
          <w:tcPr>
            <w:tcW w:w="858" w:type="dxa"/>
            <w:noWrap/>
            <w:vAlign w:val="center"/>
            <w:hideMark/>
          </w:tcPr>
          <w:p w14:paraId="2D3B698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004" w:type="dxa"/>
            <w:noWrap/>
            <w:vAlign w:val="center"/>
            <w:hideMark/>
          </w:tcPr>
          <w:p w14:paraId="5B4D08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354352</w:t>
            </w:r>
          </w:p>
        </w:tc>
        <w:tc>
          <w:tcPr>
            <w:tcW w:w="723" w:type="dxa"/>
            <w:noWrap/>
            <w:vAlign w:val="center"/>
            <w:hideMark/>
          </w:tcPr>
          <w:p w14:paraId="3547805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6814</w:t>
            </w:r>
          </w:p>
        </w:tc>
      </w:tr>
      <w:tr w:rsidR="006459E5" w:rsidRPr="007128CE" w14:paraId="72CA169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AB85BD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Cyclin-dependent kinase 8</w:t>
            </w:r>
          </w:p>
        </w:tc>
        <w:tc>
          <w:tcPr>
            <w:tcW w:w="932" w:type="dxa"/>
            <w:noWrap/>
            <w:vAlign w:val="center"/>
            <w:hideMark/>
          </w:tcPr>
          <w:p w14:paraId="0DA8132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P49336</w:t>
            </w:r>
          </w:p>
        </w:tc>
        <w:tc>
          <w:tcPr>
            <w:tcW w:w="858" w:type="dxa"/>
            <w:noWrap/>
            <w:vAlign w:val="center"/>
            <w:hideMark/>
          </w:tcPr>
          <w:p w14:paraId="03F3CD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1004" w:type="dxa"/>
            <w:noWrap/>
            <w:vAlign w:val="center"/>
            <w:hideMark/>
          </w:tcPr>
          <w:p w14:paraId="3B1DD8D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23" w:type="dxa"/>
            <w:noWrap/>
            <w:vAlign w:val="center"/>
            <w:hideMark/>
          </w:tcPr>
          <w:p w14:paraId="0315B4E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5649DB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DD0EDA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Protein farnesyltransferase/geranylgeranyltransferase type-1 subunit alpha</w:t>
            </w:r>
          </w:p>
        </w:tc>
        <w:tc>
          <w:tcPr>
            <w:tcW w:w="932" w:type="dxa"/>
            <w:noWrap/>
            <w:vAlign w:val="center"/>
            <w:hideMark/>
          </w:tcPr>
          <w:p w14:paraId="63391D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P49354</w:t>
            </w:r>
          </w:p>
        </w:tc>
        <w:tc>
          <w:tcPr>
            <w:tcW w:w="858" w:type="dxa"/>
            <w:noWrap/>
            <w:vAlign w:val="center"/>
            <w:hideMark/>
          </w:tcPr>
          <w:p w14:paraId="21287D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1113</w:t>
            </w:r>
          </w:p>
        </w:tc>
        <w:tc>
          <w:tcPr>
            <w:tcW w:w="1004" w:type="dxa"/>
            <w:noWrap/>
            <w:vAlign w:val="center"/>
            <w:hideMark/>
          </w:tcPr>
          <w:p w14:paraId="29712B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193251</w:t>
            </w:r>
          </w:p>
        </w:tc>
        <w:tc>
          <w:tcPr>
            <w:tcW w:w="723" w:type="dxa"/>
            <w:noWrap/>
            <w:vAlign w:val="center"/>
            <w:hideMark/>
          </w:tcPr>
          <w:p w14:paraId="7592376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174</w:t>
            </w:r>
          </w:p>
        </w:tc>
      </w:tr>
      <w:tr w:rsidR="006459E5" w:rsidRPr="007128CE" w14:paraId="094F6EA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0038F5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Protein farnesyltransferase subunit beta</w:t>
            </w:r>
          </w:p>
        </w:tc>
        <w:tc>
          <w:tcPr>
            <w:tcW w:w="932" w:type="dxa"/>
            <w:noWrap/>
            <w:vAlign w:val="center"/>
            <w:hideMark/>
          </w:tcPr>
          <w:p w14:paraId="239DA0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P49356</w:t>
            </w:r>
          </w:p>
        </w:tc>
        <w:tc>
          <w:tcPr>
            <w:tcW w:w="858" w:type="dxa"/>
            <w:noWrap/>
            <w:vAlign w:val="center"/>
            <w:hideMark/>
          </w:tcPr>
          <w:p w14:paraId="71109CE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1074</w:t>
            </w:r>
          </w:p>
        </w:tc>
        <w:tc>
          <w:tcPr>
            <w:tcW w:w="1004" w:type="dxa"/>
            <w:noWrap/>
            <w:vAlign w:val="center"/>
            <w:hideMark/>
          </w:tcPr>
          <w:p w14:paraId="255F73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193248</w:t>
            </w:r>
          </w:p>
        </w:tc>
        <w:tc>
          <w:tcPr>
            <w:tcW w:w="723" w:type="dxa"/>
            <w:noWrap/>
            <w:vAlign w:val="center"/>
            <w:hideMark/>
          </w:tcPr>
          <w:p w14:paraId="59D2DC0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180</w:t>
            </w:r>
          </w:p>
        </w:tc>
      </w:tr>
      <w:tr w:rsidR="006459E5" w:rsidRPr="007128CE" w14:paraId="6795263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754D76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Casein kinase I isoform epsilon</w:t>
            </w:r>
          </w:p>
        </w:tc>
        <w:tc>
          <w:tcPr>
            <w:tcW w:w="932" w:type="dxa"/>
            <w:noWrap/>
            <w:vAlign w:val="center"/>
            <w:hideMark/>
          </w:tcPr>
          <w:p w14:paraId="1CD8895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P49674</w:t>
            </w:r>
          </w:p>
        </w:tc>
        <w:tc>
          <w:tcPr>
            <w:tcW w:w="858" w:type="dxa"/>
            <w:noWrap/>
            <w:vAlign w:val="center"/>
            <w:hideMark/>
          </w:tcPr>
          <w:p w14:paraId="3A19E9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004" w:type="dxa"/>
            <w:noWrap/>
            <w:vAlign w:val="center"/>
            <w:hideMark/>
          </w:tcPr>
          <w:p w14:paraId="0F24BE9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723" w:type="dxa"/>
            <w:noWrap/>
            <w:vAlign w:val="center"/>
            <w:hideMark/>
          </w:tcPr>
          <w:p w14:paraId="0FAFD5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</w:tr>
      <w:tr w:rsidR="006459E5" w:rsidRPr="007128CE" w14:paraId="084E93D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FE89CC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C-X-C chemokine receptor type 3</w:t>
            </w:r>
          </w:p>
        </w:tc>
        <w:tc>
          <w:tcPr>
            <w:tcW w:w="932" w:type="dxa"/>
            <w:noWrap/>
            <w:vAlign w:val="center"/>
            <w:hideMark/>
          </w:tcPr>
          <w:p w14:paraId="79D3FF2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P49682</w:t>
            </w:r>
          </w:p>
        </w:tc>
        <w:tc>
          <w:tcPr>
            <w:tcW w:w="858" w:type="dxa"/>
            <w:noWrap/>
            <w:vAlign w:val="center"/>
            <w:hideMark/>
          </w:tcPr>
          <w:p w14:paraId="54F021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555</w:t>
            </w:r>
          </w:p>
        </w:tc>
        <w:tc>
          <w:tcPr>
            <w:tcW w:w="1004" w:type="dxa"/>
            <w:noWrap/>
            <w:vAlign w:val="center"/>
            <w:hideMark/>
          </w:tcPr>
          <w:p w14:paraId="1B4BD7E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47A7B81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DA0772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98A63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Proteasome subunit beta type-2</w:t>
            </w:r>
          </w:p>
        </w:tc>
        <w:tc>
          <w:tcPr>
            <w:tcW w:w="932" w:type="dxa"/>
            <w:noWrap/>
            <w:vAlign w:val="center"/>
            <w:hideMark/>
          </w:tcPr>
          <w:p w14:paraId="5D0A33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P49721</w:t>
            </w:r>
          </w:p>
        </w:tc>
        <w:tc>
          <w:tcPr>
            <w:tcW w:w="858" w:type="dxa"/>
            <w:noWrap/>
            <w:vAlign w:val="center"/>
            <w:hideMark/>
          </w:tcPr>
          <w:p w14:paraId="6B5BCEB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04" w:type="dxa"/>
            <w:noWrap/>
            <w:vAlign w:val="center"/>
            <w:hideMark/>
          </w:tcPr>
          <w:p w14:paraId="3C157D5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342131</w:t>
            </w:r>
          </w:p>
        </w:tc>
        <w:tc>
          <w:tcPr>
            <w:tcW w:w="723" w:type="dxa"/>
            <w:noWrap/>
            <w:vAlign w:val="center"/>
            <w:hideMark/>
          </w:tcPr>
          <w:p w14:paraId="1F7599F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24438</w:t>
            </w:r>
          </w:p>
        </w:tc>
      </w:tr>
      <w:tr w:rsidR="006459E5" w:rsidRPr="007128CE" w14:paraId="0601794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00774D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Dual specificity protein kinase CLK1</w:t>
            </w:r>
          </w:p>
        </w:tc>
        <w:tc>
          <w:tcPr>
            <w:tcW w:w="932" w:type="dxa"/>
            <w:noWrap/>
            <w:vAlign w:val="center"/>
            <w:hideMark/>
          </w:tcPr>
          <w:p w14:paraId="091986E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P49759</w:t>
            </w:r>
          </w:p>
        </w:tc>
        <w:tc>
          <w:tcPr>
            <w:tcW w:w="858" w:type="dxa"/>
            <w:noWrap/>
            <w:vAlign w:val="center"/>
            <w:hideMark/>
          </w:tcPr>
          <w:p w14:paraId="335984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04" w:type="dxa"/>
            <w:noWrap/>
            <w:vAlign w:val="center"/>
            <w:hideMark/>
          </w:tcPr>
          <w:p w14:paraId="0C4451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157031</w:t>
            </w:r>
          </w:p>
        </w:tc>
        <w:tc>
          <w:tcPr>
            <w:tcW w:w="723" w:type="dxa"/>
            <w:noWrap/>
            <w:vAlign w:val="center"/>
            <w:hideMark/>
          </w:tcPr>
          <w:p w14:paraId="33EF7FA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1570</w:t>
            </w:r>
          </w:p>
        </w:tc>
      </w:tr>
      <w:tr w:rsidR="006459E5" w:rsidRPr="007128CE" w14:paraId="69F8C0C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197189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Dual specificity protein kinase CLK2</w:t>
            </w:r>
          </w:p>
        </w:tc>
        <w:tc>
          <w:tcPr>
            <w:tcW w:w="932" w:type="dxa"/>
            <w:noWrap/>
            <w:vAlign w:val="center"/>
            <w:hideMark/>
          </w:tcPr>
          <w:p w14:paraId="1C97841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P49760</w:t>
            </w:r>
          </w:p>
        </w:tc>
        <w:tc>
          <w:tcPr>
            <w:tcW w:w="858" w:type="dxa"/>
            <w:noWrap/>
            <w:vAlign w:val="center"/>
            <w:hideMark/>
          </w:tcPr>
          <w:p w14:paraId="7BB25BE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285</w:t>
            </w:r>
          </w:p>
        </w:tc>
        <w:tc>
          <w:tcPr>
            <w:tcW w:w="1004" w:type="dxa"/>
            <w:noWrap/>
            <w:vAlign w:val="center"/>
            <w:hideMark/>
          </w:tcPr>
          <w:p w14:paraId="047C056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157044</w:t>
            </w:r>
          </w:p>
        </w:tc>
        <w:tc>
          <w:tcPr>
            <w:tcW w:w="723" w:type="dxa"/>
            <w:noWrap/>
            <w:vAlign w:val="center"/>
            <w:hideMark/>
          </w:tcPr>
          <w:p w14:paraId="24E7C18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551</w:t>
            </w:r>
          </w:p>
        </w:tc>
      </w:tr>
      <w:tr w:rsidR="006459E5" w:rsidRPr="007128CE" w14:paraId="0B94EDD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708262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Dual specificity protein kinase CLK3</w:t>
            </w:r>
          </w:p>
        </w:tc>
        <w:tc>
          <w:tcPr>
            <w:tcW w:w="932" w:type="dxa"/>
            <w:noWrap/>
            <w:vAlign w:val="center"/>
            <w:hideMark/>
          </w:tcPr>
          <w:p w14:paraId="5EAC5E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P49761</w:t>
            </w:r>
          </w:p>
        </w:tc>
        <w:tc>
          <w:tcPr>
            <w:tcW w:w="858" w:type="dxa"/>
            <w:noWrap/>
            <w:vAlign w:val="center"/>
            <w:hideMark/>
          </w:tcPr>
          <w:p w14:paraId="15BE37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3D6B4AE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156941</w:t>
            </w:r>
          </w:p>
        </w:tc>
        <w:tc>
          <w:tcPr>
            <w:tcW w:w="723" w:type="dxa"/>
            <w:noWrap/>
            <w:vAlign w:val="center"/>
            <w:hideMark/>
          </w:tcPr>
          <w:p w14:paraId="582481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13078</w:t>
            </w:r>
          </w:p>
        </w:tc>
      </w:tr>
      <w:tr w:rsidR="006459E5" w:rsidRPr="007128CE" w14:paraId="0ED34C5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B76274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Presenilin-1</w:t>
            </w:r>
          </w:p>
        </w:tc>
        <w:tc>
          <w:tcPr>
            <w:tcW w:w="932" w:type="dxa"/>
            <w:noWrap/>
            <w:vAlign w:val="center"/>
            <w:hideMark/>
          </w:tcPr>
          <w:p w14:paraId="2ECEA4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P49768</w:t>
            </w:r>
          </w:p>
        </w:tc>
        <w:tc>
          <w:tcPr>
            <w:tcW w:w="858" w:type="dxa"/>
            <w:noWrap/>
            <w:vAlign w:val="center"/>
            <w:hideMark/>
          </w:tcPr>
          <w:p w14:paraId="48770EC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1004" w:type="dxa"/>
            <w:noWrap/>
            <w:vAlign w:val="center"/>
            <w:hideMark/>
          </w:tcPr>
          <w:p w14:paraId="1A7F0CF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443645</w:t>
            </w:r>
          </w:p>
        </w:tc>
        <w:tc>
          <w:tcPr>
            <w:tcW w:w="723" w:type="dxa"/>
            <w:noWrap/>
            <w:vAlign w:val="center"/>
            <w:hideMark/>
          </w:tcPr>
          <w:p w14:paraId="172202D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2335</w:t>
            </w:r>
          </w:p>
        </w:tc>
      </w:tr>
      <w:tr w:rsidR="006459E5" w:rsidRPr="007128CE" w14:paraId="39E64BD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B2490D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Regulator of G-protein signaling 4</w:t>
            </w:r>
          </w:p>
        </w:tc>
        <w:tc>
          <w:tcPr>
            <w:tcW w:w="932" w:type="dxa"/>
            <w:noWrap/>
            <w:vAlign w:val="center"/>
            <w:hideMark/>
          </w:tcPr>
          <w:p w14:paraId="24D4EC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P49798</w:t>
            </w:r>
          </w:p>
        </w:tc>
        <w:tc>
          <w:tcPr>
            <w:tcW w:w="858" w:type="dxa"/>
            <w:noWrap/>
            <w:vAlign w:val="center"/>
            <w:hideMark/>
          </w:tcPr>
          <w:p w14:paraId="1771BE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004" w:type="dxa"/>
            <w:noWrap/>
            <w:vAlign w:val="center"/>
            <w:hideMark/>
          </w:tcPr>
          <w:p w14:paraId="019377D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389756</w:t>
            </w:r>
          </w:p>
        </w:tc>
        <w:tc>
          <w:tcPr>
            <w:tcW w:w="723" w:type="dxa"/>
            <w:noWrap/>
            <w:vAlign w:val="center"/>
            <w:hideMark/>
          </w:tcPr>
          <w:p w14:paraId="116A666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9994</w:t>
            </w:r>
          </w:p>
        </w:tc>
      </w:tr>
      <w:tr w:rsidR="006459E5" w:rsidRPr="007128CE" w14:paraId="37F0D04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2F849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Presenilin-2</w:t>
            </w:r>
          </w:p>
        </w:tc>
        <w:tc>
          <w:tcPr>
            <w:tcW w:w="932" w:type="dxa"/>
            <w:noWrap/>
            <w:vAlign w:val="center"/>
            <w:hideMark/>
          </w:tcPr>
          <w:p w14:paraId="1A30C21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P49810</w:t>
            </w:r>
          </w:p>
        </w:tc>
        <w:tc>
          <w:tcPr>
            <w:tcW w:w="858" w:type="dxa"/>
            <w:noWrap/>
            <w:vAlign w:val="center"/>
            <w:hideMark/>
          </w:tcPr>
          <w:p w14:paraId="5B934A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1004" w:type="dxa"/>
            <w:noWrap/>
            <w:vAlign w:val="center"/>
            <w:hideMark/>
          </w:tcPr>
          <w:p w14:paraId="3C98D9B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401486</w:t>
            </w:r>
          </w:p>
        </w:tc>
        <w:tc>
          <w:tcPr>
            <w:tcW w:w="723" w:type="dxa"/>
            <w:noWrap/>
            <w:vAlign w:val="center"/>
            <w:hideMark/>
          </w:tcPr>
          <w:p w14:paraId="4EE4BB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2136</w:t>
            </w:r>
          </w:p>
        </w:tc>
      </w:tr>
      <w:tr w:rsidR="006459E5" w:rsidRPr="007128CE" w14:paraId="6CA9C1C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C72426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Glycogen synthase kinase-3 alpha</w:t>
            </w:r>
          </w:p>
        </w:tc>
        <w:tc>
          <w:tcPr>
            <w:tcW w:w="932" w:type="dxa"/>
            <w:noWrap/>
            <w:vAlign w:val="center"/>
            <w:hideMark/>
          </w:tcPr>
          <w:p w14:paraId="366B304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P49840</w:t>
            </w:r>
          </w:p>
        </w:tc>
        <w:tc>
          <w:tcPr>
            <w:tcW w:w="858" w:type="dxa"/>
            <w:noWrap/>
            <w:vAlign w:val="center"/>
            <w:hideMark/>
          </w:tcPr>
          <w:p w14:paraId="4927139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453</w:t>
            </w:r>
          </w:p>
        </w:tc>
        <w:tc>
          <w:tcPr>
            <w:tcW w:w="1004" w:type="dxa"/>
            <w:noWrap/>
            <w:vAlign w:val="center"/>
            <w:hideMark/>
          </w:tcPr>
          <w:p w14:paraId="7B2769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491849</w:t>
            </w:r>
          </w:p>
        </w:tc>
        <w:tc>
          <w:tcPr>
            <w:tcW w:w="723" w:type="dxa"/>
            <w:noWrap/>
            <w:vAlign w:val="center"/>
            <w:hideMark/>
          </w:tcPr>
          <w:p w14:paraId="32150D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1086</w:t>
            </w:r>
          </w:p>
        </w:tc>
      </w:tr>
      <w:tr w:rsidR="006459E5" w:rsidRPr="007128CE" w14:paraId="0903AC3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77C3A0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Glycogen synthase kinase-3 beta</w:t>
            </w:r>
          </w:p>
        </w:tc>
        <w:tc>
          <w:tcPr>
            <w:tcW w:w="932" w:type="dxa"/>
            <w:noWrap/>
            <w:vAlign w:val="center"/>
            <w:hideMark/>
          </w:tcPr>
          <w:p w14:paraId="03CBCC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P49841</w:t>
            </w:r>
          </w:p>
        </w:tc>
        <w:tc>
          <w:tcPr>
            <w:tcW w:w="858" w:type="dxa"/>
            <w:noWrap/>
            <w:vAlign w:val="center"/>
            <w:hideMark/>
          </w:tcPr>
          <w:p w14:paraId="3C68AB8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1520</w:t>
            </w:r>
          </w:p>
        </w:tc>
        <w:tc>
          <w:tcPr>
            <w:tcW w:w="1004" w:type="dxa"/>
            <w:noWrap/>
            <w:vAlign w:val="center"/>
            <w:hideMark/>
          </w:tcPr>
          <w:p w14:paraId="1689AE9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447479</w:t>
            </w:r>
          </w:p>
        </w:tc>
        <w:tc>
          <w:tcPr>
            <w:tcW w:w="723" w:type="dxa"/>
            <w:noWrap/>
            <w:vAlign w:val="center"/>
            <w:hideMark/>
          </w:tcPr>
          <w:p w14:paraId="3AFCA2F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294</w:t>
            </w:r>
          </w:p>
        </w:tc>
      </w:tr>
      <w:tr w:rsidR="006459E5" w:rsidRPr="007128CE" w14:paraId="2B5FBEA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CF2FB2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Type-2 angiotensin II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40999E9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P50052</w:t>
            </w:r>
          </w:p>
        </w:tc>
        <w:tc>
          <w:tcPr>
            <w:tcW w:w="858" w:type="dxa"/>
            <w:noWrap/>
            <w:vAlign w:val="center"/>
            <w:hideMark/>
          </w:tcPr>
          <w:p w14:paraId="60670E0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1004" w:type="dxa"/>
            <w:noWrap/>
            <w:vAlign w:val="center"/>
            <w:hideMark/>
          </w:tcPr>
          <w:p w14:paraId="6C93162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3" w:type="dxa"/>
            <w:noWrap/>
            <w:vAlign w:val="center"/>
            <w:hideMark/>
          </w:tcPr>
          <w:p w14:paraId="61C706E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6BFFBD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322E3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Ketohexokinase</w:t>
            </w:r>
          </w:p>
        </w:tc>
        <w:tc>
          <w:tcPr>
            <w:tcW w:w="932" w:type="dxa"/>
            <w:noWrap/>
            <w:vAlign w:val="center"/>
            <w:hideMark/>
          </w:tcPr>
          <w:p w14:paraId="3C91456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P50053</w:t>
            </w:r>
          </w:p>
        </w:tc>
        <w:tc>
          <w:tcPr>
            <w:tcW w:w="858" w:type="dxa"/>
            <w:noWrap/>
            <w:vAlign w:val="center"/>
            <w:hideMark/>
          </w:tcPr>
          <w:p w14:paraId="2C1FD70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004" w:type="dxa"/>
            <w:noWrap/>
            <w:vAlign w:val="center"/>
            <w:hideMark/>
          </w:tcPr>
          <w:p w14:paraId="5C8A2A1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3B7DDE2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2C052A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E2D75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Matrix metalloproteinase-14</w:t>
            </w:r>
          </w:p>
        </w:tc>
        <w:tc>
          <w:tcPr>
            <w:tcW w:w="932" w:type="dxa"/>
            <w:noWrap/>
            <w:vAlign w:val="center"/>
            <w:hideMark/>
          </w:tcPr>
          <w:p w14:paraId="61005AE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P50281</w:t>
            </w:r>
          </w:p>
        </w:tc>
        <w:tc>
          <w:tcPr>
            <w:tcW w:w="858" w:type="dxa"/>
            <w:noWrap/>
            <w:vAlign w:val="center"/>
            <w:hideMark/>
          </w:tcPr>
          <w:p w14:paraId="65AD2A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1004" w:type="dxa"/>
            <w:noWrap/>
            <w:vAlign w:val="center"/>
            <w:hideMark/>
          </w:tcPr>
          <w:p w14:paraId="3F3D0E5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362473</w:t>
            </w:r>
          </w:p>
        </w:tc>
        <w:tc>
          <w:tcPr>
            <w:tcW w:w="723" w:type="dxa"/>
            <w:noWrap/>
            <w:vAlign w:val="center"/>
            <w:hideMark/>
          </w:tcPr>
          <w:p w14:paraId="245BD9D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1185</w:t>
            </w:r>
          </w:p>
        </w:tc>
      </w:tr>
      <w:tr w:rsidR="006459E5" w:rsidRPr="007128CE" w14:paraId="7D427B7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730038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5-hydroxytryptamine receptor 6</w:t>
            </w:r>
          </w:p>
        </w:tc>
        <w:tc>
          <w:tcPr>
            <w:tcW w:w="932" w:type="dxa"/>
            <w:noWrap/>
            <w:vAlign w:val="center"/>
            <w:hideMark/>
          </w:tcPr>
          <w:p w14:paraId="6803F55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P50406</w:t>
            </w:r>
          </w:p>
        </w:tc>
        <w:tc>
          <w:tcPr>
            <w:tcW w:w="858" w:type="dxa"/>
            <w:noWrap/>
            <w:vAlign w:val="center"/>
            <w:hideMark/>
          </w:tcPr>
          <w:p w14:paraId="7AE7ACE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1639</w:t>
            </w:r>
          </w:p>
        </w:tc>
        <w:tc>
          <w:tcPr>
            <w:tcW w:w="1004" w:type="dxa"/>
            <w:noWrap/>
            <w:vAlign w:val="center"/>
            <w:hideMark/>
          </w:tcPr>
          <w:p w14:paraId="24E1BAE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339602</w:t>
            </w:r>
          </w:p>
        </w:tc>
        <w:tc>
          <w:tcPr>
            <w:tcW w:w="723" w:type="dxa"/>
            <w:noWrap/>
            <w:vAlign w:val="center"/>
            <w:hideMark/>
          </w:tcPr>
          <w:p w14:paraId="02CC937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207</w:t>
            </w:r>
          </w:p>
        </w:tc>
      </w:tr>
      <w:tr w:rsidR="006459E5" w:rsidRPr="007128CE" w14:paraId="5F69F77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A86B33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Methionine aminopeptidase 2</w:t>
            </w:r>
          </w:p>
        </w:tc>
        <w:tc>
          <w:tcPr>
            <w:tcW w:w="932" w:type="dxa"/>
            <w:noWrap/>
            <w:vAlign w:val="center"/>
            <w:hideMark/>
          </w:tcPr>
          <w:p w14:paraId="1C96E81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P50579</w:t>
            </w:r>
          </w:p>
        </w:tc>
        <w:tc>
          <w:tcPr>
            <w:tcW w:w="858" w:type="dxa"/>
            <w:noWrap/>
            <w:vAlign w:val="center"/>
            <w:hideMark/>
          </w:tcPr>
          <w:p w14:paraId="645214A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335</w:t>
            </w:r>
          </w:p>
        </w:tc>
        <w:tc>
          <w:tcPr>
            <w:tcW w:w="1004" w:type="dxa"/>
            <w:noWrap/>
            <w:vAlign w:val="center"/>
            <w:hideMark/>
          </w:tcPr>
          <w:p w14:paraId="3BEFAF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386208</w:t>
            </w:r>
          </w:p>
        </w:tc>
        <w:tc>
          <w:tcPr>
            <w:tcW w:w="723" w:type="dxa"/>
            <w:noWrap/>
            <w:vAlign w:val="center"/>
            <w:hideMark/>
          </w:tcPr>
          <w:p w14:paraId="753DD0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1153</w:t>
            </w:r>
          </w:p>
        </w:tc>
      </w:tr>
      <w:tr w:rsidR="006459E5" w:rsidRPr="007128CE" w14:paraId="76715FE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F478B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Cyclin-dependent kinase 7</w:t>
            </w:r>
          </w:p>
        </w:tc>
        <w:tc>
          <w:tcPr>
            <w:tcW w:w="932" w:type="dxa"/>
            <w:noWrap/>
            <w:vAlign w:val="center"/>
            <w:hideMark/>
          </w:tcPr>
          <w:p w14:paraId="76C4CC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P50613</w:t>
            </w:r>
          </w:p>
        </w:tc>
        <w:tc>
          <w:tcPr>
            <w:tcW w:w="858" w:type="dxa"/>
            <w:noWrap/>
            <w:vAlign w:val="center"/>
            <w:hideMark/>
          </w:tcPr>
          <w:p w14:paraId="76DD6E2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1004" w:type="dxa"/>
            <w:noWrap/>
            <w:vAlign w:val="center"/>
            <w:hideMark/>
          </w:tcPr>
          <w:p w14:paraId="27D8789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408162</w:t>
            </w:r>
          </w:p>
        </w:tc>
        <w:tc>
          <w:tcPr>
            <w:tcW w:w="723" w:type="dxa"/>
            <w:noWrap/>
            <w:vAlign w:val="center"/>
            <w:hideMark/>
          </w:tcPr>
          <w:p w14:paraId="3697BE6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1916</w:t>
            </w:r>
          </w:p>
        </w:tc>
      </w:tr>
      <w:tr w:rsidR="006459E5" w:rsidRPr="007128CE" w14:paraId="605EFF5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679B2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Cyclin-dependent kinase 9</w:t>
            </w:r>
          </w:p>
        </w:tc>
        <w:tc>
          <w:tcPr>
            <w:tcW w:w="932" w:type="dxa"/>
            <w:noWrap/>
            <w:vAlign w:val="center"/>
            <w:hideMark/>
          </w:tcPr>
          <w:p w14:paraId="35AFB9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P50750</w:t>
            </w:r>
          </w:p>
        </w:tc>
        <w:tc>
          <w:tcPr>
            <w:tcW w:w="858" w:type="dxa"/>
            <w:noWrap/>
            <w:vAlign w:val="center"/>
            <w:hideMark/>
          </w:tcPr>
          <w:p w14:paraId="317B49B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1004" w:type="dxa"/>
            <w:noWrap/>
            <w:vAlign w:val="center"/>
            <w:hideMark/>
          </w:tcPr>
          <w:p w14:paraId="61C74B1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464051</w:t>
            </w:r>
          </w:p>
        </w:tc>
        <w:tc>
          <w:tcPr>
            <w:tcW w:w="723" w:type="dxa"/>
            <w:noWrap/>
            <w:vAlign w:val="center"/>
            <w:hideMark/>
          </w:tcPr>
          <w:p w14:paraId="359997B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1827</w:t>
            </w:r>
          </w:p>
        </w:tc>
      </w:tr>
      <w:tr w:rsidR="006459E5" w:rsidRPr="007128CE" w14:paraId="48DCF2E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77639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Cone cGMP-specific 3',5'-cyclic phosphodiesterase subunit alpha'</w:t>
            </w:r>
          </w:p>
        </w:tc>
        <w:tc>
          <w:tcPr>
            <w:tcW w:w="932" w:type="dxa"/>
            <w:noWrap/>
            <w:vAlign w:val="center"/>
            <w:hideMark/>
          </w:tcPr>
          <w:p w14:paraId="4D7FDA4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P51160</w:t>
            </w:r>
          </w:p>
        </w:tc>
        <w:tc>
          <w:tcPr>
            <w:tcW w:w="858" w:type="dxa"/>
            <w:noWrap/>
            <w:vAlign w:val="center"/>
            <w:hideMark/>
          </w:tcPr>
          <w:p w14:paraId="3CE63B0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4" w:type="dxa"/>
            <w:noWrap/>
            <w:vAlign w:val="center"/>
            <w:hideMark/>
          </w:tcPr>
          <w:p w14:paraId="67723A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noWrap/>
            <w:vAlign w:val="center"/>
            <w:hideMark/>
          </w:tcPr>
          <w:p w14:paraId="244D69B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94354E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F5FAA4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Potassium-transporting ATPase subunit beta</w:t>
            </w:r>
          </w:p>
        </w:tc>
        <w:tc>
          <w:tcPr>
            <w:tcW w:w="932" w:type="dxa"/>
            <w:noWrap/>
            <w:vAlign w:val="center"/>
            <w:hideMark/>
          </w:tcPr>
          <w:p w14:paraId="7414A3F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P51164</w:t>
            </w:r>
          </w:p>
        </w:tc>
        <w:tc>
          <w:tcPr>
            <w:tcW w:w="858" w:type="dxa"/>
            <w:noWrap/>
            <w:vAlign w:val="center"/>
            <w:hideMark/>
          </w:tcPr>
          <w:p w14:paraId="56E2EE5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004" w:type="dxa"/>
            <w:noWrap/>
            <w:vAlign w:val="center"/>
            <w:hideMark/>
          </w:tcPr>
          <w:p w14:paraId="5ADEF8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36F969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9779B4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71E19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kinase Blk</w:t>
            </w:r>
          </w:p>
        </w:tc>
        <w:tc>
          <w:tcPr>
            <w:tcW w:w="932" w:type="dxa"/>
            <w:noWrap/>
            <w:vAlign w:val="center"/>
            <w:hideMark/>
          </w:tcPr>
          <w:p w14:paraId="68D4C5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P51451</w:t>
            </w:r>
          </w:p>
        </w:tc>
        <w:tc>
          <w:tcPr>
            <w:tcW w:w="858" w:type="dxa"/>
            <w:noWrap/>
            <w:vAlign w:val="center"/>
            <w:hideMark/>
          </w:tcPr>
          <w:p w14:paraId="45A01E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1004" w:type="dxa"/>
            <w:noWrap/>
            <w:vAlign w:val="center"/>
            <w:hideMark/>
          </w:tcPr>
          <w:p w14:paraId="2AC42C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192640</w:t>
            </w:r>
          </w:p>
        </w:tc>
        <w:tc>
          <w:tcPr>
            <w:tcW w:w="723" w:type="dxa"/>
            <w:noWrap/>
            <w:vAlign w:val="center"/>
            <w:hideMark/>
          </w:tcPr>
          <w:p w14:paraId="42F5C44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913</w:t>
            </w:r>
          </w:p>
        </w:tc>
      </w:tr>
      <w:tr w:rsidR="006459E5" w:rsidRPr="007128CE" w14:paraId="53D9530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C8DCC1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Dual specificity protein phosphatase 3</w:t>
            </w:r>
          </w:p>
        </w:tc>
        <w:tc>
          <w:tcPr>
            <w:tcW w:w="932" w:type="dxa"/>
            <w:noWrap/>
            <w:vAlign w:val="center"/>
            <w:hideMark/>
          </w:tcPr>
          <w:p w14:paraId="56DA5BA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P51452</w:t>
            </w:r>
          </w:p>
        </w:tc>
        <w:tc>
          <w:tcPr>
            <w:tcW w:w="858" w:type="dxa"/>
            <w:noWrap/>
            <w:vAlign w:val="center"/>
            <w:hideMark/>
          </w:tcPr>
          <w:p w14:paraId="11FAE75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004" w:type="dxa"/>
            <w:noWrap/>
            <w:vAlign w:val="center"/>
            <w:hideMark/>
          </w:tcPr>
          <w:p w14:paraId="6189CD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341114</w:t>
            </w:r>
          </w:p>
        </w:tc>
        <w:tc>
          <w:tcPr>
            <w:tcW w:w="723" w:type="dxa"/>
            <w:noWrap/>
            <w:vAlign w:val="center"/>
            <w:hideMark/>
          </w:tcPr>
          <w:p w14:paraId="7EB07D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5330</w:t>
            </w:r>
          </w:p>
        </w:tc>
      </w:tr>
      <w:tr w:rsidR="006459E5" w:rsidRPr="007128CE" w14:paraId="55C0AA3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35372A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Matrix metalloproteinase-15</w:t>
            </w:r>
          </w:p>
        </w:tc>
        <w:tc>
          <w:tcPr>
            <w:tcW w:w="932" w:type="dxa"/>
            <w:noWrap/>
            <w:vAlign w:val="center"/>
            <w:hideMark/>
          </w:tcPr>
          <w:p w14:paraId="43638B6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P51511</w:t>
            </w:r>
          </w:p>
        </w:tc>
        <w:tc>
          <w:tcPr>
            <w:tcW w:w="858" w:type="dxa"/>
            <w:noWrap/>
            <w:vAlign w:val="center"/>
            <w:hideMark/>
          </w:tcPr>
          <w:p w14:paraId="5CE8A4F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640EA0A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3" w:type="dxa"/>
            <w:noWrap/>
            <w:vAlign w:val="center"/>
            <w:hideMark/>
          </w:tcPr>
          <w:p w14:paraId="2036149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4FEF5D8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B4FC7A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Matrix metalloproteinase-16</w:t>
            </w:r>
          </w:p>
        </w:tc>
        <w:tc>
          <w:tcPr>
            <w:tcW w:w="932" w:type="dxa"/>
            <w:noWrap/>
            <w:vAlign w:val="center"/>
            <w:hideMark/>
          </w:tcPr>
          <w:p w14:paraId="1EAAC47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P51512</w:t>
            </w:r>
          </w:p>
        </w:tc>
        <w:tc>
          <w:tcPr>
            <w:tcW w:w="858" w:type="dxa"/>
            <w:noWrap/>
            <w:vAlign w:val="center"/>
            <w:hideMark/>
          </w:tcPr>
          <w:p w14:paraId="18407DB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04" w:type="dxa"/>
            <w:noWrap/>
            <w:vAlign w:val="center"/>
            <w:hideMark/>
          </w:tcPr>
          <w:p w14:paraId="7D23F04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3" w:type="dxa"/>
            <w:noWrap/>
            <w:vAlign w:val="center"/>
            <w:hideMark/>
          </w:tcPr>
          <w:p w14:paraId="66C5DE5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C9E39D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CE437D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P2Y purinoceptor 4</w:t>
            </w:r>
          </w:p>
        </w:tc>
        <w:tc>
          <w:tcPr>
            <w:tcW w:w="932" w:type="dxa"/>
            <w:noWrap/>
            <w:vAlign w:val="center"/>
            <w:hideMark/>
          </w:tcPr>
          <w:p w14:paraId="4A403D7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P51582</w:t>
            </w:r>
          </w:p>
        </w:tc>
        <w:tc>
          <w:tcPr>
            <w:tcW w:w="858" w:type="dxa"/>
            <w:noWrap/>
            <w:vAlign w:val="center"/>
            <w:hideMark/>
          </w:tcPr>
          <w:p w14:paraId="1D82640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004" w:type="dxa"/>
            <w:noWrap/>
            <w:vAlign w:val="center"/>
            <w:hideMark/>
          </w:tcPr>
          <w:p w14:paraId="2E43648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23" w:type="dxa"/>
            <w:noWrap/>
            <w:vAlign w:val="center"/>
            <w:hideMark/>
          </w:tcPr>
          <w:p w14:paraId="6A74C4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29EA994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D1ECCD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Interleukin-1 receptor-associated kinase 1</w:t>
            </w:r>
          </w:p>
        </w:tc>
        <w:tc>
          <w:tcPr>
            <w:tcW w:w="932" w:type="dxa"/>
            <w:noWrap/>
            <w:vAlign w:val="center"/>
            <w:hideMark/>
          </w:tcPr>
          <w:p w14:paraId="21A45F9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P51617</w:t>
            </w:r>
          </w:p>
        </w:tc>
        <w:tc>
          <w:tcPr>
            <w:tcW w:w="858" w:type="dxa"/>
            <w:noWrap/>
            <w:vAlign w:val="center"/>
            <w:hideMark/>
          </w:tcPr>
          <w:p w14:paraId="39F412D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004" w:type="dxa"/>
            <w:noWrap/>
            <w:vAlign w:val="center"/>
            <w:hideMark/>
          </w:tcPr>
          <w:p w14:paraId="638302D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383910</w:t>
            </w:r>
          </w:p>
        </w:tc>
        <w:tc>
          <w:tcPr>
            <w:tcW w:w="723" w:type="dxa"/>
            <w:noWrap/>
            <w:vAlign w:val="center"/>
            <w:hideMark/>
          </w:tcPr>
          <w:p w14:paraId="3411CCC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4084</w:t>
            </w:r>
          </w:p>
        </w:tc>
      </w:tr>
      <w:tr w:rsidR="006459E5" w:rsidRPr="007128CE" w14:paraId="272822B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806491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C-C chemokine receptor type 3</w:t>
            </w:r>
          </w:p>
        </w:tc>
        <w:tc>
          <w:tcPr>
            <w:tcW w:w="932" w:type="dxa"/>
            <w:noWrap/>
            <w:vAlign w:val="center"/>
            <w:hideMark/>
          </w:tcPr>
          <w:p w14:paraId="142E3E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P51677</w:t>
            </w:r>
          </w:p>
        </w:tc>
        <w:tc>
          <w:tcPr>
            <w:tcW w:w="858" w:type="dxa"/>
            <w:noWrap/>
            <w:vAlign w:val="center"/>
            <w:hideMark/>
          </w:tcPr>
          <w:p w14:paraId="4D1D1A2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835</w:t>
            </w:r>
          </w:p>
        </w:tc>
        <w:tc>
          <w:tcPr>
            <w:tcW w:w="1004" w:type="dxa"/>
            <w:noWrap/>
            <w:vAlign w:val="center"/>
            <w:hideMark/>
          </w:tcPr>
          <w:p w14:paraId="7082675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723" w:type="dxa"/>
            <w:noWrap/>
            <w:vAlign w:val="center"/>
            <w:hideMark/>
          </w:tcPr>
          <w:p w14:paraId="55C2A45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940337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9C93A7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C-C chemokine receptor type 4</w:t>
            </w:r>
          </w:p>
        </w:tc>
        <w:tc>
          <w:tcPr>
            <w:tcW w:w="932" w:type="dxa"/>
            <w:noWrap/>
            <w:vAlign w:val="center"/>
            <w:hideMark/>
          </w:tcPr>
          <w:p w14:paraId="47D4117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P51679</w:t>
            </w:r>
          </w:p>
        </w:tc>
        <w:tc>
          <w:tcPr>
            <w:tcW w:w="858" w:type="dxa"/>
            <w:noWrap/>
            <w:vAlign w:val="center"/>
            <w:hideMark/>
          </w:tcPr>
          <w:p w14:paraId="2DADD05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1004" w:type="dxa"/>
            <w:noWrap/>
            <w:vAlign w:val="center"/>
            <w:hideMark/>
          </w:tcPr>
          <w:p w14:paraId="001EDE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323262</w:t>
            </w:r>
          </w:p>
        </w:tc>
        <w:tc>
          <w:tcPr>
            <w:tcW w:w="723" w:type="dxa"/>
            <w:noWrap/>
            <w:vAlign w:val="center"/>
            <w:hideMark/>
          </w:tcPr>
          <w:p w14:paraId="3B42B5A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1837</w:t>
            </w:r>
          </w:p>
        </w:tc>
      </w:tr>
      <w:tr w:rsidR="006459E5" w:rsidRPr="007128CE" w14:paraId="28B2191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F035C5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C-C chemokine receptor type 5</w:t>
            </w:r>
          </w:p>
        </w:tc>
        <w:tc>
          <w:tcPr>
            <w:tcW w:w="932" w:type="dxa"/>
            <w:noWrap/>
            <w:vAlign w:val="center"/>
            <w:hideMark/>
          </w:tcPr>
          <w:p w14:paraId="3EFB002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P51681</w:t>
            </w:r>
          </w:p>
        </w:tc>
        <w:tc>
          <w:tcPr>
            <w:tcW w:w="858" w:type="dxa"/>
            <w:noWrap/>
            <w:vAlign w:val="center"/>
            <w:hideMark/>
          </w:tcPr>
          <w:p w14:paraId="3E40A9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1514</w:t>
            </w:r>
          </w:p>
        </w:tc>
        <w:tc>
          <w:tcPr>
            <w:tcW w:w="1004" w:type="dxa"/>
            <w:noWrap/>
            <w:vAlign w:val="center"/>
            <w:hideMark/>
          </w:tcPr>
          <w:p w14:paraId="51A8516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356259</w:t>
            </w:r>
          </w:p>
        </w:tc>
        <w:tc>
          <w:tcPr>
            <w:tcW w:w="723" w:type="dxa"/>
            <w:noWrap/>
            <w:vAlign w:val="center"/>
            <w:hideMark/>
          </w:tcPr>
          <w:p w14:paraId="414900D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235</w:t>
            </w:r>
          </w:p>
        </w:tc>
      </w:tr>
      <w:tr w:rsidR="006459E5" w:rsidRPr="007128CE" w14:paraId="2B38B78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378564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C-C chemokine receptor type 8</w:t>
            </w:r>
          </w:p>
        </w:tc>
        <w:tc>
          <w:tcPr>
            <w:tcW w:w="932" w:type="dxa"/>
            <w:noWrap/>
            <w:vAlign w:val="center"/>
            <w:hideMark/>
          </w:tcPr>
          <w:p w14:paraId="4A9399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P51685</w:t>
            </w:r>
          </w:p>
        </w:tc>
        <w:tc>
          <w:tcPr>
            <w:tcW w:w="858" w:type="dxa"/>
            <w:noWrap/>
            <w:vAlign w:val="center"/>
            <w:hideMark/>
          </w:tcPr>
          <w:p w14:paraId="1B74689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1004" w:type="dxa"/>
            <w:noWrap/>
            <w:vAlign w:val="center"/>
            <w:hideMark/>
          </w:tcPr>
          <w:p w14:paraId="5BDD3F5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51D31E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A05817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9E67FF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Potassium voltage-gated channel subfamily KQT member 1</w:t>
            </w:r>
          </w:p>
        </w:tc>
        <w:tc>
          <w:tcPr>
            <w:tcW w:w="932" w:type="dxa"/>
            <w:noWrap/>
            <w:vAlign w:val="center"/>
            <w:hideMark/>
          </w:tcPr>
          <w:p w14:paraId="5AC7846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P51787</w:t>
            </w:r>
          </w:p>
        </w:tc>
        <w:tc>
          <w:tcPr>
            <w:tcW w:w="858" w:type="dxa"/>
            <w:noWrap/>
            <w:vAlign w:val="center"/>
            <w:hideMark/>
          </w:tcPr>
          <w:p w14:paraId="332FA90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04" w:type="dxa"/>
            <w:noWrap/>
            <w:vAlign w:val="center"/>
            <w:hideMark/>
          </w:tcPr>
          <w:p w14:paraId="467364A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302337</w:t>
            </w:r>
          </w:p>
        </w:tc>
        <w:tc>
          <w:tcPr>
            <w:tcW w:w="723" w:type="dxa"/>
            <w:noWrap/>
            <w:vAlign w:val="center"/>
            <w:hideMark/>
          </w:tcPr>
          <w:p w14:paraId="53EA2E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17785</w:t>
            </w:r>
          </w:p>
        </w:tc>
      </w:tr>
      <w:tr w:rsidR="006459E5" w:rsidRPr="007128CE" w14:paraId="6A8B019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044A43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Ribosomal protein S6 kinase alpha-3</w:t>
            </w:r>
          </w:p>
        </w:tc>
        <w:tc>
          <w:tcPr>
            <w:tcW w:w="932" w:type="dxa"/>
            <w:noWrap/>
            <w:vAlign w:val="center"/>
            <w:hideMark/>
          </w:tcPr>
          <w:p w14:paraId="045BF69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P51812</w:t>
            </w:r>
          </w:p>
        </w:tc>
        <w:tc>
          <w:tcPr>
            <w:tcW w:w="858" w:type="dxa"/>
            <w:noWrap/>
            <w:vAlign w:val="center"/>
            <w:hideMark/>
          </w:tcPr>
          <w:p w14:paraId="570F01C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270</w:t>
            </w:r>
          </w:p>
        </w:tc>
        <w:tc>
          <w:tcPr>
            <w:tcW w:w="1004" w:type="dxa"/>
            <w:noWrap/>
            <w:vAlign w:val="center"/>
            <w:hideMark/>
          </w:tcPr>
          <w:p w14:paraId="75C4E93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319037</w:t>
            </w:r>
          </w:p>
        </w:tc>
        <w:tc>
          <w:tcPr>
            <w:tcW w:w="723" w:type="dxa"/>
            <w:noWrap/>
            <w:vAlign w:val="center"/>
            <w:hideMark/>
          </w:tcPr>
          <w:p w14:paraId="1E34CC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1182</w:t>
            </w:r>
          </w:p>
        </w:tc>
      </w:tr>
      <w:tr w:rsidR="006459E5" w:rsidRPr="007128CE" w14:paraId="549D207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1C9E79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Cytoplasmic tyrosine-protein kinase BMX</w:t>
            </w:r>
          </w:p>
        </w:tc>
        <w:tc>
          <w:tcPr>
            <w:tcW w:w="932" w:type="dxa"/>
            <w:noWrap/>
            <w:vAlign w:val="center"/>
            <w:hideMark/>
          </w:tcPr>
          <w:p w14:paraId="69C724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P51813</w:t>
            </w:r>
          </w:p>
        </w:tc>
        <w:tc>
          <w:tcPr>
            <w:tcW w:w="858" w:type="dxa"/>
            <w:noWrap/>
            <w:vAlign w:val="center"/>
            <w:hideMark/>
          </w:tcPr>
          <w:p w14:paraId="17BD66E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582251C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333194</w:t>
            </w:r>
          </w:p>
        </w:tc>
        <w:tc>
          <w:tcPr>
            <w:tcW w:w="723" w:type="dxa"/>
            <w:noWrap/>
            <w:vAlign w:val="center"/>
            <w:hideMark/>
          </w:tcPr>
          <w:p w14:paraId="37A874F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25630</w:t>
            </w:r>
          </w:p>
        </w:tc>
      </w:tr>
      <w:tr w:rsidR="006459E5" w:rsidRPr="007128CE" w14:paraId="468DDEE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AF3808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cAMP-dependent protein kinase catalytic subunit PRKX</w:t>
            </w:r>
          </w:p>
        </w:tc>
        <w:tc>
          <w:tcPr>
            <w:tcW w:w="932" w:type="dxa"/>
            <w:noWrap/>
            <w:vAlign w:val="center"/>
            <w:hideMark/>
          </w:tcPr>
          <w:p w14:paraId="5A9661D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P51817</w:t>
            </w:r>
          </w:p>
        </w:tc>
        <w:tc>
          <w:tcPr>
            <w:tcW w:w="858" w:type="dxa"/>
            <w:noWrap/>
            <w:vAlign w:val="center"/>
            <w:hideMark/>
          </w:tcPr>
          <w:p w14:paraId="5634EBD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1004" w:type="dxa"/>
            <w:noWrap/>
            <w:vAlign w:val="center"/>
            <w:hideMark/>
          </w:tcPr>
          <w:p w14:paraId="47489CC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47B359E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0511C5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BADC6F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Cyclin-H</w:t>
            </w:r>
          </w:p>
        </w:tc>
        <w:tc>
          <w:tcPr>
            <w:tcW w:w="932" w:type="dxa"/>
            <w:noWrap/>
            <w:vAlign w:val="center"/>
            <w:hideMark/>
          </w:tcPr>
          <w:p w14:paraId="64B6092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P51946</w:t>
            </w:r>
          </w:p>
        </w:tc>
        <w:tc>
          <w:tcPr>
            <w:tcW w:w="858" w:type="dxa"/>
            <w:noWrap/>
            <w:vAlign w:val="center"/>
            <w:hideMark/>
          </w:tcPr>
          <w:p w14:paraId="3689215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004" w:type="dxa"/>
            <w:noWrap/>
            <w:vAlign w:val="center"/>
            <w:hideMark/>
          </w:tcPr>
          <w:p w14:paraId="45CFCA3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368984</w:t>
            </w:r>
          </w:p>
        </w:tc>
        <w:tc>
          <w:tcPr>
            <w:tcW w:w="723" w:type="dxa"/>
            <w:noWrap/>
            <w:vAlign w:val="center"/>
            <w:hideMark/>
          </w:tcPr>
          <w:p w14:paraId="4F8E474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7096</w:t>
            </w:r>
          </w:p>
        </w:tc>
      </w:tr>
      <w:tr w:rsidR="006459E5" w:rsidRPr="007128CE" w14:paraId="7C4F8EA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2B96CF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Nek2</w:t>
            </w:r>
          </w:p>
        </w:tc>
        <w:tc>
          <w:tcPr>
            <w:tcW w:w="932" w:type="dxa"/>
            <w:noWrap/>
            <w:vAlign w:val="center"/>
            <w:hideMark/>
          </w:tcPr>
          <w:p w14:paraId="7E95B8A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P51955</w:t>
            </w:r>
          </w:p>
        </w:tc>
        <w:tc>
          <w:tcPr>
            <w:tcW w:w="858" w:type="dxa"/>
            <w:noWrap/>
            <w:vAlign w:val="center"/>
            <w:hideMark/>
          </w:tcPr>
          <w:p w14:paraId="50DB0EE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1004" w:type="dxa"/>
            <w:noWrap/>
            <w:vAlign w:val="center"/>
            <w:hideMark/>
          </w:tcPr>
          <w:p w14:paraId="7ED895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323724</w:t>
            </w:r>
          </w:p>
        </w:tc>
        <w:tc>
          <w:tcPr>
            <w:tcW w:w="723" w:type="dxa"/>
            <w:noWrap/>
            <w:vAlign w:val="center"/>
            <w:hideMark/>
          </w:tcPr>
          <w:p w14:paraId="55FD952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2632</w:t>
            </w:r>
          </w:p>
        </w:tc>
      </w:tr>
      <w:tr w:rsidR="006459E5" w:rsidRPr="007128CE" w14:paraId="52FC391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3213B5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Nek4</w:t>
            </w:r>
          </w:p>
        </w:tc>
        <w:tc>
          <w:tcPr>
            <w:tcW w:w="932" w:type="dxa"/>
            <w:noWrap/>
            <w:vAlign w:val="center"/>
            <w:hideMark/>
          </w:tcPr>
          <w:p w14:paraId="7CEE774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P51957</w:t>
            </w:r>
          </w:p>
        </w:tc>
        <w:tc>
          <w:tcPr>
            <w:tcW w:w="858" w:type="dxa"/>
            <w:noWrap/>
            <w:vAlign w:val="center"/>
            <w:hideMark/>
          </w:tcPr>
          <w:p w14:paraId="6363F17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004" w:type="dxa"/>
            <w:noWrap/>
            <w:vAlign w:val="center"/>
            <w:hideMark/>
          </w:tcPr>
          <w:p w14:paraId="0C32F4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19E3CB5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BC10C1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12736E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kinase JAK3</w:t>
            </w:r>
          </w:p>
        </w:tc>
        <w:tc>
          <w:tcPr>
            <w:tcW w:w="932" w:type="dxa"/>
            <w:noWrap/>
            <w:vAlign w:val="center"/>
            <w:hideMark/>
          </w:tcPr>
          <w:p w14:paraId="4872B01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P52333</w:t>
            </w:r>
          </w:p>
        </w:tc>
        <w:tc>
          <w:tcPr>
            <w:tcW w:w="858" w:type="dxa"/>
            <w:noWrap/>
            <w:vAlign w:val="center"/>
            <w:hideMark/>
          </w:tcPr>
          <w:p w14:paraId="72DAFAB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1004" w:type="dxa"/>
            <w:noWrap/>
            <w:vAlign w:val="center"/>
            <w:hideMark/>
          </w:tcPr>
          <w:p w14:paraId="55D1F2F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223663</w:t>
            </w:r>
          </w:p>
        </w:tc>
        <w:tc>
          <w:tcPr>
            <w:tcW w:w="723" w:type="dxa"/>
            <w:noWrap/>
            <w:vAlign w:val="center"/>
            <w:hideMark/>
          </w:tcPr>
          <w:p w14:paraId="72629A2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382</w:t>
            </w:r>
          </w:p>
        </w:tc>
      </w:tr>
      <w:tr w:rsidR="006459E5" w:rsidRPr="007128CE" w14:paraId="338542F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7F95EC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Kinesin-like protein KIF11</w:t>
            </w:r>
          </w:p>
        </w:tc>
        <w:tc>
          <w:tcPr>
            <w:tcW w:w="932" w:type="dxa"/>
            <w:noWrap/>
            <w:vAlign w:val="center"/>
            <w:hideMark/>
          </w:tcPr>
          <w:p w14:paraId="44B5569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P52732</w:t>
            </w:r>
          </w:p>
        </w:tc>
        <w:tc>
          <w:tcPr>
            <w:tcW w:w="858" w:type="dxa"/>
            <w:noWrap/>
            <w:vAlign w:val="center"/>
            <w:hideMark/>
          </w:tcPr>
          <w:p w14:paraId="7BC7294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486</w:t>
            </w:r>
          </w:p>
        </w:tc>
        <w:tc>
          <w:tcPr>
            <w:tcW w:w="1004" w:type="dxa"/>
            <w:noWrap/>
            <w:vAlign w:val="center"/>
            <w:hideMark/>
          </w:tcPr>
          <w:p w14:paraId="22878D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723" w:type="dxa"/>
            <w:noWrap/>
            <w:vAlign w:val="center"/>
            <w:hideMark/>
          </w:tcPr>
          <w:p w14:paraId="455A47E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21C6DA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A677D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Aldo-keto reductase family 1 member C2</w:t>
            </w:r>
          </w:p>
        </w:tc>
        <w:tc>
          <w:tcPr>
            <w:tcW w:w="932" w:type="dxa"/>
            <w:noWrap/>
            <w:vAlign w:val="center"/>
            <w:hideMark/>
          </w:tcPr>
          <w:p w14:paraId="0F506ED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P52895</w:t>
            </w:r>
          </w:p>
        </w:tc>
        <w:tc>
          <w:tcPr>
            <w:tcW w:w="858" w:type="dxa"/>
            <w:noWrap/>
            <w:vAlign w:val="center"/>
            <w:hideMark/>
          </w:tcPr>
          <w:p w14:paraId="1BBA0A0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004" w:type="dxa"/>
            <w:noWrap/>
            <w:vAlign w:val="center"/>
            <w:hideMark/>
          </w:tcPr>
          <w:p w14:paraId="4B1E633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3" w:type="dxa"/>
            <w:noWrap/>
            <w:vAlign w:val="center"/>
            <w:hideMark/>
          </w:tcPr>
          <w:p w14:paraId="67D003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C0FD22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7A78C1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PLK1</w:t>
            </w:r>
          </w:p>
        </w:tc>
        <w:tc>
          <w:tcPr>
            <w:tcW w:w="932" w:type="dxa"/>
            <w:noWrap/>
            <w:vAlign w:val="center"/>
            <w:hideMark/>
          </w:tcPr>
          <w:p w14:paraId="41B621D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P53350</w:t>
            </w:r>
          </w:p>
        </w:tc>
        <w:tc>
          <w:tcPr>
            <w:tcW w:w="858" w:type="dxa"/>
            <w:noWrap/>
            <w:vAlign w:val="center"/>
            <w:hideMark/>
          </w:tcPr>
          <w:p w14:paraId="033C82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373</w:t>
            </w:r>
          </w:p>
        </w:tc>
        <w:tc>
          <w:tcPr>
            <w:tcW w:w="1004" w:type="dxa"/>
            <w:noWrap/>
            <w:vAlign w:val="center"/>
            <w:hideMark/>
          </w:tcPr>
          <w:p w14:paraId="4373DD6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422683</w:t>
            </w:r>
          </w:p>
        </w:tc>
        <w:tc>
          <w:tcPr>
            <w:tcW w:w="723" w:type="dxa"/>
            <w:noWrap/>
            <w:vAlign w:val="center"/>
            <w:hideMark/>
          </w:tcPr>
          <w:p w14:paraId="4F02735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1133</w:t>
            </w:r>
          </w:p>
        </w:tc>
      </w:tr>
      <w:tr w:rsidR="006459E5" w:rsidRPr="007128CE" w14:paraId="6D536F7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5FE248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ATP-citrate synthase</w:t>
            </w:r>
          </w:p>
        </w:tc>
        <w:tc>
          <w:tcPr>
            <w:tcW w:w="932" w:type="dxa"/>
            <w:noWrap/>
            <w:vAlign w:val="center"/>
            <w:hideMark/>
          </w:tcPr>
          <w:p w14:paraId="31CCC46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P53396</w:t>
            </w:r>
          </w:p>
        </w:tc>
        <w:tc>
          <w:tcPr>
            <w:tcW w:w="858" w:type="dxa"/>
            <w:noWrap/>
            <w:vAlign w:val="center"/>
            <w:hideMark/>
          </w:tcPr>
          <w:p w14:paraId="1798AB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56F3153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302773</w:t>
            </w:r>
          </w:p>
        </w:tc>
        <w:tc>
          <w:tcPr>
            <w:tcW w:w="723" w:type="dxa"/>
            <w:noWrap/>
            <w:vAlign w:val="center"/>
            <w:hideMark/>
          </w:tcPr>
          <w:p w14:paraId="468166D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25231</w:t>
            </w:r>
          </w:p>
        </w:tc>
      </w:tr>
      <w:tr w:rsidR="006459E5" w:rsidRPr="007128CE" w14:paraId="7741022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4E72F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Methionine aminopeptidase 1</w:t>
            </w:r>
          </w:p>
        </w:tc>
        <w:tc>
          <w:tcPr>
            <w:tcW w:w="932" w:type="dxa"/>
            <w:noWrap/>
            <w:vAlign w:val="center"/>
            <w:hideMark/>
          </w:tcPr>
          <w:p w14:paraId="241129F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P53582</w:t>
            </w:r>
          </w:p>
        </w:tc>
        <w:tc>
          <w:tcPr>
            <w:tcW w:w="858" w:type="dxa"/>
            <w:noWrap/>
            <w:vAlign w:val="center"/>
            <w:hideMark/>
          </w:tcPr>
          <w:p w14:paraId="4183325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04" w:type="dxa"/>
            <w:noWrap/>
            <w:vAlign w:val="center"/>
            <w:hideMark/>
          </w:tcPr>
          <w:p w14:paraId="612EC5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723" w:type="dxa"/>
            <w:noWrap/>
            <w:vAlign w:val="center"/>
            <w:hideMark/>
          </w:tcPr>
          <w:p w14:paraId="5A61DBF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C3A258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3FB6C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Geranylgeranyl transferase type-1 subunit beta</w:t>
            </w:r>
          </w:p>
        </w:tc>
        <w:tc>
          <w:tcPr>
            <w:tcW w:w="932" w:type="dxa"/>
            <w:noWrap/>
            <w:vAlign w:val="center"/>
            <w:hideMark/>
          </w:tcPr>
          <w:p w14:paraId="2F81336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P53609</w:t>
            </w:r>
          </w:p>
        </w:tc>
        <w:tc>
          <w:tcPr>
            <w:tcW w:w="858" w:type="dxa"/>
            <w:noWrap/>
            <w:vAlign w:val="center"/>
            <w:hideMark/>
          </w:tcPr>
          <w:p w14:paraId="0A9E7EE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1004" w:type="dxa"/>
            <w:noWrap/>
            <w:vAlign w:val="center"/>
            <w:hideMark/>
          </w:tcPr>
          <w:p w14:paraId="7D77B83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193198</w:t>
            </w:r>
          </w:p>
        </w:tc>
        <w:tc>
          <w:tcPr>
            <w:tcW w:w="723" w:type="dxa"/>
            <w:noWrap/>
            <w:vAlign w:val="center"/>
            <w:hideMark/>
          </w:tcPr>
          <w:p w14:paraId="74E1F9D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929</w:t>
            </w:r>
          </w:p>
        </w:tc>
      </w:tr>
      <w:tr w:rsidR="006459E5" w:rsidRPr="007128CE" w14:paraId="3887F06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DBEEBC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Dipeptidyl peptidase 1</w:t>
            </w:r>
          </w:p>
        </w:tc>
        <w:tc>
          <w:tcPr>
            <w:tcW w:w="932" w:type="dxa"/>
            <w:noWrap/>
            <w:vAlign w:val="center"/>
            <w:hideMark/>
          </w:tcPr>
          <w:p w14:paraId="206850E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P53634</w:t>
            </w:r>
          </w:p>
        </w:tc>
        <w:tc>
          <w:tcPr>
            <w:tcW w:w="858" w:type="dxa"/>
            <w:noWrap/>
            <w:vAlign w:val="center"/>
            <w:hideMark/>
          </w:tcPr>
          <w:p w14:paraId="5CF410C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004" w:type="dxa"/>
            <w:noWrap/>
            <w:vAlign w:val="center"/>
            <w:hideMark/>
          </w:tcPr>
          <w:p w14:paraId="1A343C8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300441</w:t>
            </w:r>
          </w:p>
        </w:tc>
        <w:tc>
          <w:tcPr>
            <w:tcW w:w="723" w:type="dxa"/>
            <w:noWrap/>
            <w:vAlign w:val="center"/>
            <w:hideMark/>
          </w:tcPr>
          <w:p w14:paraId="610283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5778</w:t>
            </w:r>
          </w:p>
        </w:tc>
      </w:tr>
      <w:tr w:rsidR="006459E5" w:rsidRPr="007128CE" w14:paraId="19CBD55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21E3C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LIM domain kinase 1</w:t>
            </w:r>
          </w:p>
        </w:tc>
        <w:tc>
          <w:tcPr>
            <w:tcW w:w="932" w:type="dxa"/>
            <w:noWrap/>
            <w:vAlign w:val="center"/>
            <w:hideMark/>
          </w:tcPr>
          <w:p w14:paraId="6CF514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P53667</w:t>
            </w:r>
          </w:p>
        </w:tc>
        <w:tc>
          <w:tcPr>
            <w:tcW w:w="858" w:type="dxa"/>
            <w:noWrap/>
            <w:vAlign w:val="center"/>
            <w:hideMark/>
          </w:tcPr>
          <w:p w14:paraId="1113F4E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1004" w:type="dxa"/>
            <w:noWrap/>
            <w:vAlign w:val="center"/>
            <w:hideMark/>
          </w:tcPr>
          <w:p w14:paraId="45A784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213667</w:t>
            </w:r>
          </w:p>
        </w:tc>
        <w:tc>
          <w:tcPr>
            <w:tcW w:w="723" w:type="dxa"/>
            <w:noWrap/>
            <w:vAlign w:val="center"/>
            <w:hideMark/>
          </w:tcPr>
          <w:p w14:paraId="46933E5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1378</w:t>
            </w:r>
          </w:p>
        </w:tc>
      </w:tr>
      <w:tr w:rsidR="006459E5" w:rsidRPr="007128CE" w14:paraId="6B4FD2C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BC451D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LIM domain kinase 2</w:t>
            </w:r>
          </w:p>
        </w:tc>
        <w:tc>
          <w:tcPr>
            <w:tcW w:w="932" w:type="dxa"/>
            <w:noWrap/>
            <w:vAlign w:val="center"/>
            <w:hideMark/>
          </w:tcPr>
          <w:p w14:paraId="758523E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P53671</w:t>
            </w:r>
          </w:p>
        </w:tc>
        <w:tc>
          <w:tcPr>
            <w:tcW w:w="858" w:type="dxa"/>
            <w:noWrap/>
            <w:vAlign w:val="center"/>
            <w:hideMark/>
          </w:tcPr>
          <w:p w14:paraId="0FC07E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004" w:type="dxa"/>
            <w:noWrap/>
            <w:vAlign w:val="center"/>
            <w:hideMark/>
          </w:tcPr>
          <w:p w14:paraId="66CDB61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723" w:type="dxa"/>
            <w:noWrap/>
            <w:vAlign w:val="center"/>
            <w:hideMark/>
          </w:tcPr>
          <w:p w14:paraId="7CD0A4D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42A141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056B31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12</w:t>
            </w:r>
          </w:p>
        </w:tc>
        <w:tc>
          <w:tcPr>
            <w:tcW w:w="932" w:type="dxa"/>
            <w:noWrap/>
            <w:vAlign w:val="center"/>
            <w:hideMark/>
          </w:tcPr>
          <w:p w14:paraId="4921C1F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P53778</w:t>
            </w:r>
          </w:p>
        </w:tc>
        <w:tc>
          <w:tcPr>
            <w:tcW w:w="858" w:type="dxa"/>
            <w:noWrap/>
            <w:vAlign w:val="center"/>
            <w:hideMark/>
          </w:tcPr>
          <w:p w14:paraId="2F19F7C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1004" w:type="dxa"/>
            <w:noWrap/>
            <w:vAlign w:val="center"/>
            <w:hideMark/>
          </w:tcPr>
          <w:p w14:paraId="1243036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266410</w:t>
            </w:r>
          </w:p>
        </w:tc>
        <w:tc>
          <w:tcPr>
            <w:tcW w:w="723" w:type="dxa"/>
            <w:noWrap/>
            <w:vAlign w:val="center"/>
            <w:hideMark/>
          </w:tcPr>
          <w:p w14:paraId="2FE661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1595</w:t>
            </w:r>
          </w:p>
        </w:tc>
      </w:tr>
      <w:tr w:rsidR="006459E5" w:rsidRPr="007128CE" w14:paraId="17468BF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D51D1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10</w:t>
            </w:r>
          </w:p>
        </w:tc>
        <w:tc>
          <w:tcPr>
            <w:tcW w:w="932" w:type="dxa"/>
            <w:noWrap/>
            <w:vAlign w:val="center"/>
            <w:hideMark/>
          </w:tcPr>
          <w:p w14:paraId="56DA6F5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P53779</w:t>
            </w:r>
          </w:p>
        </w:tc>
        <w:tc>
          <w:tcPr>
            <w:tcW w:w="858" w:type="dxa"/>
            <w:noWrap/>
            <w:vAlign w:val="center"/>
            <w:hideMark/>
          </w:tcPr>
          <w:p w14:paraId="14ED8B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456</w:t>
            </w:r>
          </w:p>
        </w:tc>
        <w:tc>
          <w:tcPr>
            <w:tcW w:w="1004" w:type="dxa"/>
            <w:noWrap/>
            <w:vAlign w:val="center"/>
            <w:hideMark/>
          </w:tcPr>
          <w:p w14:paraId="77FAACF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409747</w:t>
            </w:r>
          </w:p>
        </w:tc>
        <w:tc>
          <w:tcPr>
            <w:tcW w:w="723" w:type="dxa"/>
            <w:noWrap/>
            <w:vAlign w:val="center"/>
            <w:hideMark/>
          </w:tcPr>
          <w:p w14:paraId="66CB108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899</w:t>
            </w:r>
          </w:p>
        </w:tc>
      </w:tr>
      <w:tr w:rsidR="006459E5" w:rsidRPr="007128CE" w14:paraId="4056AE8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874A36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Monocarboxylate transporter 1</w:t>
            </w:r>
          </w:p>
        </w:tc>
        <w:tc>
          <w:tcPr>
            <w:tcW w:w="932" w:type="dxa"/>
            <w:noWrap/>
            <w:vAlign w:val="center"/>
            <w:hideMark/>
          </w:tcPr>
          <w:p w14:paraId="7DAC84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P53985</w:t>
            </w:r>
          </w:p>
        </w:tc>
        <w:tc>
          <w:tcPr>
            <w:tcW w:w="858" w:type="dxa"/>
            <w:noWrap/>
            <w:vAlign w:val="center"/>
            <w:hideMark/>
          </w:tcPr>
          <w:p w14:paraId="5E63E82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004" w:type="dxa"/>
            <w:noWrap/>
            <w:vAlign w:val="center"/>
            <w:hideMark/>
          </w:tcPr>
          <w:p w14:paraId="39CF2A3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5B93635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D8522D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872A4D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Voltage-dependent calcium channel subunit alpha-2/delta-1</w:t>
            </w:r>
          </w:p>
        </w:tc>
        <w:tc>
          <w:tcPr>
            <w:tcW w:w="932" w:type="dxa"/>
            <w:noWrap/>
            <w:vAlign w:val="center"/>
            <w:hideMark/>
          </w:tcPr>
          <w:p w14:paraId="412BD67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P54289</w:t>
            </w:r>
          </w:p>
        </w:tc>
        <w:tc>
          <w:tcPr>
            <w:tcW w:w="858" w:type="dxa"/>
            <w:noWrap/>
            <w:vAlign w:val="center"/>
            <w:hideMark/>
          </w:tcPr>
          <w:p w14:paraId="49CEF90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1004" w:type="dxa"/>
            <w:noWrap/>
            <w:vAlign w:val="center"/>
            <w:hideMark/>
          </w:tcPr>
          <w:p w14:paraId="2433858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6796C1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77B0A0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79771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Tyrosine--tRNA ligase, cytoplasmic</w:t>
            </w:r>
          </w:p>
        </w:tc>
        <w:tc>
          <w:tcPr>
            <w:tcW w:w="932" w:type="dxa"/>
            <w:noWrap/>
            <w:vAlign w:val="center"/>
            <w:hideMark/>
          </w:tcPr>
          <w:p w14:paraId="27F6509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P54577</w:t>
            </w:r>
          </w:p>
        </w:tc>
        <w:tc>
          <w:tcPr>
            <w:tcW w:w="858" w:type="dxa"/>
            <w:noWrap/>
            <w:vAlign w:val="center"/>
            <w:hideMark/>
          </w:tcPr>
          <w:p w14:paraId="2F7E9FC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27C35BF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723" w:type="dxa"/>
            <w:noWrap/>
            <w:vAlign w:val="center"/>
            <w:hideMark/>
          </w:tcPr>
          <w:p w14:paraId="0CAD17E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</w:t>
            </w:r>
          </w:p>
        </w:tc>
      </w:tr>
      <w:tr w:rsidR="006459E5" w:rsidRPr="007128CE" w14:paraId="7DF77F6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63D8EB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5'-AMP-activated protein kinase catalytic subunit alpha-2</w:t>
            </w:r>
          </w:p>
        </w:tc>
        <w:tc>
          <w:tcPr>
            <w:tcW w:w="932" w:type="dxa"/>
            <w:noWrap/>
            <w:vAlign w:val="center"/>
            <w:hideMark/>
          </w:tcPr>
          <w:p w14:paraId="3298848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P54646</w:t>
            </w:r>
          </w:p>
        </w:tc>
        <w:tc>
          <w:tcPr>
            <w:tcW w:w="858" w:type="dxa"/>
            <w:noWrap/>
            <w:vAlign w:val="center"/>
            <w:hideMark/>
          </w:tcPr>
          <w:p w14:paraId="20201F1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0B562B4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566</w:t>
            </w:r>
          </w:p>
        </w:tc>
        <w:tc>
          <w:tcPr>
            <w:tcW w:w="723" w:type="dxa"/>
            <w:noWrap/>
            <w:vAlign w:val="center"/>
            <w:hideMark/>
          </w:tcPr>
          <w:p w14:paraId="03C6D57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57</w:t>
            </w:r>
          </w:p>
        </w:tc>
      </w:tr>
      <w:tr w:rsidR="006459E5" w:rsidRPr="007128CE" w14:paraId="351D7B0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ADEADF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Calcium/calmodulin-dependent 3',5'-cyclic nucleotide phosphodiesterase 1A</w:t>
            </w:r>
          </w:p>
        </w:tc>
        <w:tc>
          <w:tcPr>
            <w:tcW w:w="932" w:type="dxa"/>
            <w:noWrap/>
            <w:vAlign w:val="center"/>
            <w:hideMark/>
          </w:tcPr>
          <w:p w14:paraId="6BC3BA3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P54750</w:t>
            </w:r>
          </w:p>
        </w:tc>
        <w:tc>
          <w:tcPr>
            <w:tcW w:w="858" w:type="dxa"/>
            <w:noWrap/>
            <w:vAlign w:val="center"/>
            <w:hideMark/>
          </w:tcPr>
          <w:p w14:paraId="4ECB84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709E8FE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723" w:type="dxa"/>
            <w:noWrap/>
            <w:vAlign w:val="center"/>
            <w:hideMark/>
          </w:tcPr>
          <w:p w14:paraId="0E03714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79A711F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706556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Ephrin type-B receptor 3</w:t>
            </w:r>
          </w:p>
        </w:tc>
        <w:tc>
          <w:tcPr>
            <w:tcW w:w="932" w:type="dxa"/>
            <w:noWrap/>
            <w:vAlign w:val="center"/>
            <w:hideMark/>
          </w:tcPr>
          <w:p w14:paraId="5907F6C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P54753</w:t>
            </w:r>
          </w:p>
        </w:tc>
        <w:tc>
          <w:tcPr>
            <w:tcW w:w="858" w:type="dxa"/>
            <w:noWrap/>
            <w:vAlign w:val="center"/>
            <w:hideMark/>
          </w:tcPr>
          <w:p w14:paraId="2194569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04" w:type="dxa"/>
            <w:noWrap/>
            <w:vAlign w:val="center"/>
            <w:hideMark/>
          </w:tcPr>
          <w:p w14:paraId="52CAAE3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723" w:type="dxa"/>
            <w:noWrap/>
            <w:vAlign w:val="center"/>
            <w:hideMark/>
          </w:tcPr>
          <w:p w14:paraId="4489E87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</w:tr>
      <w:tr w:rsidR="006459E5" w:rsidRPr="007128CE" w14:paraId="7C7370A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9680A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Ephrin type-B receptor 4</w:t>
            </w:r>
          </w:p>
        </w:tc>
        <w:tc>
          <w:tcPr>
            <w:tcW w:w="932" w:type="dxa"/>
            <w:noWrap/>
            <w:vAlign w:val="center"/>
            <w:hideMark/>
          </w:tcPr>
          <w:p w14:paraId="476EEE5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P54760</w:t>
            </w:r>
          </w:p>
        </w:tc>
        <w:tc>
          <w:tcPr>
            <w:tcW w:w="858" w:type="dxa"/>
            <w:noWrap/>
            <w:vAlign w:val="center"/>
            <w:hideMark/>
          </w:tcPr>
          <w:p w14:paraId="05BB12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207</w:t>
            </w:r>
          </w:p>
        </w:tc>
        <w:tc>
          <w:tcPr>
            <w:tcW w:w="1004" w:type="dxa"/>
            <w:noWrap/>
            <w:vAlign w:val="center"/>
            <w:hideMark/>
          </w:tcPr>
          <w:p w14:paraId="74D09C0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96394</w:t>
            </w:r>
          </w:p>
        </w:tc>
        <w:tc>
          <w:tcPr>
            <w:tcW w:w="723" w:type="dxa"/>
            <w:noWrap/>
            <w:vAlign w:val="center"/>
            <w:hideMark/>
          </w:tcPr>
          <w:p w14:paraId="01FDB0C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466</w:t>
            </w:r>
          </w:p>
        </w:tc>
      </w:tr>
      <w:tr w:rsidR="006459E5" w:rsidRPr="007128CE" w14:paraId="196EFBD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3B6610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Ephrin type-B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36B56C1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P54762</w:t>
            </w:r>
          </w:p>
        </w:tc>
        <w:tc>
          <w:tcPr>
            <w:tcW w:w="858" w:type="dxa"/>
            <w:noWrap/>
            <w:vAlign w:val="center"/>
            <w:hideMark/>
          </w:tcPr>
          <w:p w14:paraId="68FF7AE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2C1AC8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356681</w:t>
            </w:r>
          </w:p>
        </w:tc>
        <w:tc>
          <w:tcPr>
            <w:tcW w:w="723" w:type="dxa"/>
            <w:noWrap/>
            <w:vAlign w:val="center"/>
            <w:hideMark/>
          </w:tcPr>
          <w:p w14:paraId="1A8FCB1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35668</w:t>
            </w:r>
          </w:p>
        </w:tc>
      </w:tr>
      <w:tr w:rsidR="006459E5" w:rsidRPr="007128CE" w14:paraId="7A1FE08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1C0095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Ephrin type-A receptor 4</w:t>
            </w:r>
          </w:p>
        </w:tc>
        <w:tc>
          <w:tcPr>
            <w:tcW w:w="932" w:type="dxa"/>
            <w:noWrap/>
            <w:vAlign w:val="center"/>
            <w:hideMark/>
          </w:tcPr>
          <w:p w14:paraId="4F33758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P54764</w:t>
            </w:r>
          </w:p>
        </w:tc>
        <w:tc>
          <w:tcPr>
            <w:tcW w:w="858" w:type="dxa"/>
            <w:noWrap/>
            <w:vAlign w:val="center"/>
            <w:hideMark/>
          </w:tcPr>
          <w:p w14:paraId="04314A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71F119D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723" w:type="dxa"/>
            <w:noWrap/>
            <w:vAlign w:val="center"/>
            <w:hideMark/>
          </w:tcPr>
          <w:p w14:paraId="497A767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</w:tr>
      <w:tr w:rsidR="006459E5" w:rsidRPr="007128CE" w14:paraId="52B96ED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3F5ED2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Oxysterols receptor LXR-beta</w:t>
            </w:r>
          </w:p>
        </w:tc>
        <w:tc>
          <w:tcPr>
            <w:tcW w:w="932" w:type="dxa"/>
            <w:noWrap/>
            <w:vAlign w:val="center"/>
            <w:hideMark/>
          </w:tcPr>
          <w:p w14:paraId="7C97643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P55055</w:t>
            </w:r>
          </w:p>
        </w:tc>
        <w:tc>
          <w:tcPr>
            <w:tcW w:w="858" w:type="dxa"/>
            <w:noWrap/>
            <w:vAlign w:val="center"/>
            <w:hideMark/>
          </w:tcPr>
          <w:p w14:paraId="56EC0E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1004" w:type="dxa"/>
            <w:noWrap/>
            <w:vAlign w:val="center"/>
            <w:hideMark/>
          </w:tcPr>
          <w:p w14:paraId="3901E99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409788</w:t>
            </w:r>
          </w:p>
        </w:tc>
        <w:tc>
          <w:tcPr>
            <w:tcW w:w="723" w:type="dxa"/>
            <w:noWrap/>
            <w:vAlign w:val="center"/>
            <w:hideMark/>
          </w:tcPr>
          <w:p w14:paraId="196BAC3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907</w:t>
            </w:r>
          </w:p>
        </w:tc>
      </w:tr>
      <w:tr w:rsidR="006459E5" w:rsidRPr="007128CE" w14:paraId="1D513BD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EDE6A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Transitional endoplasmic reticulum ATPase</w:t>
            </w:r>
          </w:p>
        </w:tc>
        <w:tc>
          <w:tcPr>
            <w:tcW w:w="932" w:type="dxa"/>
            <w:noWrap/>
            <w:vAlign w:val="center"/>
            <w:hideMark/>
          </w:tcPr>
          <w:p w14:paraId="25AD56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P55072</w:t>
            </w:r>
          </w:p>
        </w:tc>
        <w:tc>
          <w:tcPr>
            <w:tcW w:w="858" w:type="dxa"/>
            <w:noWrap/>
            <w:vAlign w:val="center"/>
            <w:hideMark/>
          </w:tcPr>
          <w:p w14:paraId="05D335E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004" w:type="dxa"/>
            <w:noWrap/>
            <w:vAlign w:val="center"/>
            <w:hideMark/>
          </w:tcPr>
          <w:p w14:paraId="12C70E6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398168</w:t>
            </w:r>
          </w:p>
        </w:tc>
        <w:tc>
          <w:tcPr>
            <w:tcW w:w="723" w:type="dxa"/>
            <w:noWrap/>
            <w:vAlign w:val="center"/>
            <w:hideMark/>
          </w:tcPr>
          <w:p w14:paraId="797F223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5381</w:t>
            </w:r>
          </w:p>
        </w:tc>
      </w:tr>
      <w:tr w:rsidR="006459E5" w:rsidRPr="007128CE" w14:paraId="5A30A91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070FA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Proteinase-activated receptor 2</w:t>
            </w:r>
          </w:p>
        </w:tc>
        <w:tc>
          <w:tcPr>
            <w:tcW w:w="932" w:type="dxa"/>
            <w:noWrap/>
            <w:vAlign w:val="center"/>
            <w:hideMark/>
          </w:tcPr>
          <w:p w14:paraId="1941FD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P55085</w:t>
            </w:r>
          </w:p>
        </w:tc>
        <w:tc>
          <w:tcPr>
            <w:tcW w:w="858" w:type="dxa"/>
            <w:noWrap/>
            <w:vAlign w:val="center"/>
            <w:hideMark/>
          </w:tcPr>
          <w:p w14:paraId="13B4914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04" w:type="dxa"/>
            <w:noWrap/>
            <w:vAlign w:val="center"/>
            <w:hideMark/>
          </w:tcPr>
          <w:p w14:paraId="1135242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362542</w:t>
            </w:r>
          </w:p>
        </w:tc>
        <w:tc>
          <w:tcPr>
            <w:tcW w:w="723" w:type="dxa"/>
            <w:noWrap/>
            <w:vAlign w:val="center"/>
            <w:hideMark/>
          </w:tcPr>
          <w:p w14:paraId="3EB8FF8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12085</w:t>
            </w:r>
          </w:p>
        </w:tc>
      </w:tr>
      <w:tr w:rsidR="006459E5" w:rsidRPr="007128CE" w14:paraId="0639D9F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7D32A7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Microsomal triglyceride transfer protein large subunit</w:t>
            </w:r>
          </w:p>
        </w:tc>
        <w:tc>
          <w:tcPr>
            <w:tcW w:w="932" w:type="dxa"/>
            <w:noWrap/>
            <w:vAlign w:val="center"/>
            <w:hideMark/>
          </w:tcPr>
          <w:p w14:paraId="1B1145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P55157</w:t>
            </w:r>
          </w:p>
        </w:tc>
        <w:tc>
          <w:tcPr>
            <w:tcW w:w="858" w:type="dxa"/>
            <w:noWrap/>
            <w:vAlign w:val="center"/>
            <w:hideMark/>
          </w:tcPr>
          <w:p w14:paraId="009EDFB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1004" w:type="dxa"/>
            <w:noWrap/>
            <w:vAlign w:val="center"/>
            <w:hideMark/>
          </w:tcPr>
          <w:p w14:paraId="69F9750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220A751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1B9F6D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46C2C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Caspase-7</w:t>
            </w:r>
          </w:p>
        </w:tc>
        <w:tc>
          <w:tcPr>
            <w:tcW w:w="932" w:type="dxa"/>
            <w:noWrap/>
            <w:vAlign w:val="center"/>
            <w:hideMark/>
          </w:tcPr>
          <w:p w14:paraId="74F8EA0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P55210</w:t>
            </w:r>
          </w:p>
        </w:tc>
        <w:tc>
          <w:tcPr>
            <w:tcW w:w="858" w:type="dxa"/>
            <w:noWrap/>
            <w:vAlign w:val="center"/>
            <w:hideMark/>
          </w:tcPr>
          <w:p w14:paraId="0C375B7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1004" w:type="dxa"/>
            <w:noWrap/>
            <w:vAlign w:val="center"/>
            <w:hideMark/>
          </w:tcPr>
          <w:p w14:paraId="42BD02B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432733</w:t>
            </w:r>
          </w:p>
        </w:tc>
        <w:tc>
          <w:tcPr>
            <w:tcW w:w="723" w:type="dxa"/>
            <w:noWrap/>
            <w:vAlign w:val="center"/>
            <w:hideMark/>
          </w:tcPr>
          <w:p w14:paraId="681D93B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1898</w:t>
            </w:r>
          </w:p>
        </w:tc>
      </w:tr>
      <w:tr w:rsidR="006459E5" w:rsidRPr="007128CE" w14:paraId="15C5BC8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63FFBA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Caspase-9</w:t>
            </w:r>
          </w:p>
        </w:tc>
        <w:tc>
          <w:tcPr>
            <w:tcW w:w="932" w:type="dxa"/>
            <w:noWrap/>
            <w:vAlign w:val="center"/>
            <w:hideMark/>
          </w:tcPr>
          <w:p w14:paraId="3FA7576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P55211</w:t>
            </w:r>
          </w:p>
        </w:tc>
        <w:tc>
          <w:tcPr>
            <w:tcW w:w="858" w:type="dxa"/>
            <w:noWrap/>
            <w:vAlign w:val="center"/>
            <w:hideMark/>
          </w:tcPr>
          <w:p w14:paraId="11D089F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0849C57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372538</w:t>
            </w:r>
          </w:p>
        </w:tc>
        <w:tc>
          <w:tcPr>
            <w:tcW w:w="723" w:type="dxa"/>
            <w:noWrap/>
            <w:vAlign w:val="center"/>
            <w:hideMark/>
          </w:tcPr>
          <w:p w14:paraId="112A107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37254</w:t>
            </w:r>
          </w:p>
        </w:tc>
      </w:tr>
      <w:tr w:rsidR="006459E5" w:rsidRPr="007128CE" w14:paraId="51645FE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DDF76F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Caspase-6</w:t>
            </w:r>
          </w:p>
        </w:tc>
        <w:tc>
          <w:tcPr>
            <w:tcW w:w="932" w:type="dxa"/>
            <w:noWrap/>
            <w:vAlign w:val="center"/>
            <w:hideMark/>
          </w:tcPr>
          <w:p w14:paraId="60E2CFD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P55212</w:t>
            </w:r>
          </w:p>
        </w:tc>
        <w:tc>
          <w:tcPr>
            <w:tcW w:w="858" w:type="dxa"/>
            <w:noWrap/>
            <w:vAlign w:val="center"/>
            <w:hideMark/>
          </w:tcPr>
          <w:p w14:paraId="784C789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004" w:type="dxa"/>
            <w:noWrap/>
            <w:vAlign w:val="center"/>
            <w:hideMark/>
          </w:tcPr>
          <w:p w14:paraId="28BA507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437559</w:t>
            </w:r>
          </w:p>
        </w:tc>
        <w:tc>
          <w:tcPr>
            <w:tcW w:w="723" w:type="dxa"/>
            <w:noWrap/>
            <w:vAlign w:val="center"/>
            <w:hideMark/>
          </w:tcPr>
          <w:p w14:paraId="0EAE57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7293</w:t>
            </w:r>
          </w:p>
        </w:tc>
      </w:tr>
      <w:tr w:rsidR="006459E5" w:rsidRPr="007128CE" w14:paraId="7E19193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2C0056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Adenosine kinase</w:t>
            </w:r>
          </w:p>
        </w:tc>
        <w:tc>
          <w:tcPr>
            <w:tcW w:w="932" w:type="dxa"/>
            <w:noWrap/>
            <w:vAlign w:val="center"/>
            <w:hideMark/>
          </w:tcPr>
          <w:p w14:paraId="6B9BE3C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P55263</w:t>
            </w:r>
          </w:p>
        </w:tc>
        <w:tc>
          <w:tcPr>
            <w:tcW w:w="858" w:type="dxa"/>
            <w:noWrap/>
            <w:vAlign w:val="center"/>
            <w:hideMark/>
          </w:tcPr>
          <w:p w14:paraId="567E65A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1004" w:type="dxa"/>
            <w:noWrap/>
            <w:vAlign w:val="center"/>
            <w:hideMark/>
          </w:tcPr>
          <w:p w14:paraId="4A0F2E4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3" w:type="dxa"/>
            <w:noWrap/>
            <w:vAlign w:val="center"/>
            <w:hideMark/>
          </w:tcPr>
          <w:p w14:paraId="436E6B5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751D83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3E90B5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Methionine--tRNA ligase, cytoplasmic</w:t>
            </w:r>
          </w:p>
        </w:tc>
        <w:tc>
          <w:tcPr>
            <w:tcW w:w="932" w:type="dxa"/>
            <w:noWrap/>
            <w:vAlign w:val="center"/>
            <w:hideMark/>
          </w:tcPr>
          <w:p w14:paraId="3E645FC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P56192</w:t>
            </w:r>
          </w:p>
        </w:tc>
        <w:tc>
          <w:tcPr>
            <w:tcW w:w="858" w:type="dxa"/>
            <w:noWrap/>
            <w:vAlign w:val="center"/>
            <w:hideMark/>
          </w:tcPr>
          <w:p w14:paraId="2BBAE2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004" w:type="dxa"/>
            <w:noWrap/>
            <w:vAlign w:val="center"/>
            <w:hideMark/>
          </w:tcPr>
          <w:p w14:paraId="3B95211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6322563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AD806E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9E183B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P2X purinoceptor 3</w:t>
            </w:r>
          </w:p>
        </w:tc>
        <w:tc>
          <w:tcPr>
            <w:tcW w:w="932" w:type="dxa"/>
            <w:noWrap/>
            <w:vAlign w:val="center"/>
            <w:hideMark/>
          </w:tcPr>
          <w:p w14:paraId="3B86B80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P56373</w:t>
            </w:r>
          </w:p>
        </w:tc>
        <w:tc>
          <w:tcPr>
            <w:tcW w:w="858" w:type="dxa"/>
            <w:noWrap/>
            <w:vAlign w:val="center"/>
            <w:hideMark/>
          </w:tcPr>
          <w:p w14:paraId="3A4DE4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004" w:type="dxa"/>
            <w:noWrap/>
            <w:vAlign w:val="center"/>
            <w:hideMark/>
          </w:tcPr>
          <w:p w14:paraId="5951DEB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3" w:type="dxa"/>
            <w:noWrap/>
            <w:vAlign w:val="center"/>
            <w:hideMark/>
          </w:tcPr>
          <w:p w14:paraId="34D9993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1687C8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C8CEA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Histone deacetylase 4</w:t>
            </w:r>
          </w:p>
        </w:tc>
        <w:tc>
          <w:tcPr>
            <w:tcW w:w="932" w:type="dxa"/>
            <w:noWrap/>
            <w:vAlign w:val="center"/>
            <w:hideMark/>
          </w:tcPr>
          <w:p w14:paraId="750D785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P56524</w:t>
            </w:r>
          </w:p>
        </w:tc>
        <w:tc>
          <w:tcPr>
            <w:tcW w:w="858" w:type="dxa"/>
            <w:noWrap/>
            <w:vAlign w:val="center"/>
            <w:hideMark/>
          </w:tcPr>
          <w:p w14:paraId="20CE3F8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353</w:t>
            </w:r>
          </w:p>
        </w:tc>
        <w:tc>
          <w:tcPr>
            <w:tcW w:w="1004" w:type="dxa"/>
            <w:noWrap/>
            <w:vAlign w:val="center"/>
            <w:hideMark/>
          </w:tcPr>
          <w:p w14:paraId="2366FD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454619</w:t>
            </w:r>
          </w:p>
        </w:tc>
        <w:tc>
          <w:tcPr>
            <w:tcW w:w="723" w:type="dxa"/>
            <w:noWrap/>
            <w:vAlign w:val="center"/>
            <w:hideMark/>
          </w:tcPr>
          <w:p w14:paraId="411C9AB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1288</w:t>
            </w:r>
          </w:p>
        </w:tc>
      </w:tr>
      <w:tr w:rsidR="006459E5" w:rsidRPr="007128CE" w14:paraId="0C8580E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07D3DC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Proto-oncogene Wnt-3</w:t>
            </w:r>
          </w:p>
        </w:tc>
        <w:tc>
          <w:tcPr>
            <w:tcW w:w="932" w:type="dxa"/>
            <w:noWrap/>
            <w:vAlign w:val="center"/>
            <w:hideMark/>
          </w:tcPr>
          <w:p w14:paraId="7FB7B7C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P56703</w:t>
            </w:r>
          </w:p>
        </w:tc>
        <w:tc>
          <w:tcPr>
            <w:tcW w:w="858" w:type="dxa"/>
            <w:noWrap/>
            <w:vAlign w:val="center"/>
            <w:hideMark/>
          </w:tcPr>
          <w:p w14:paraId="461189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004" w:type="dxa"/>
            <w:noWrap/>
            <w:vAlign w:val="center"/>
            <w:hideMark/>
          </w:tcPr>
          <w:p w14:paraId="29CA159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3" w:type="dxa"/>
            <w:noWrap/>
            <w:vAlign w:val="center"/>
            <w:hideMark/>
          </w:tcPr>
          <w:p w14:paraId="48AC13E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1AE8F7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8AE156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Protein Wnt-3a</w:t>
            </w:r>
          </w:p>
        </w:tc>
        <w:tc>
          <w:tcPr>
            <w:tcW w:w="932" w:type="dxa"/>
            <w:noWrap/>
            <w:vAlign w:val="center"/>
            <w:hideMark/>
          </w:tcPr>
          <w:p w14:paraId="4977C5D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P56704</w:t>
            </w:r>
          </w:p>
        </w:tc>
        <w:tc>
          <w:tcPr>
            <w:tcW w:w="858" w:type="dxa"/>
            <w:noWrap/>
            <w:vAlign w:val="center"/>
            <w:hideMark/>
          </w:tcPr>
          <w:p w14:paraId="12EDB6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4" w:type="dxa"/>
            <w:noWrap/>
            <w:vAlign w:val="center"/>
            <w:hideMark/>
          </w:tcPr>
          <w:p w14:paraId="44820DB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23" w:type="dxa"/>
            <w:noWrap/>
            <w:vAlign w:val="center"/>
            <w:hideMark/>
          </w:tcPr>
          <w:p w14:paraId="4C54863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6EF857A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0C21E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Beta-secretase 1</w:t>
            </w:r>
          </w:p>
        </w:tc>
        <w:tc>
          <w:tcPr>
            <w:tcW w:w="932" w:type="dxa"/>
            <w:noWrap/>
            <w:vAlign w:val="center"/>
            <w:hideMark/>
          </w:tcPr>
          <w:p w14:paraId="322A00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P56817</w:t>
            </w:r>
          </w:p>
        </w:tc>
        <w:tc>
          <w:tcPr>
            <w:tcW w:w="858" w:type="dxa"/>
            <w:noWrap/>
            <w:vAlign w:val="center"/>
            <w:hideMark/>
          </w:tcPr>
          <w:p w14:paraId="10633A5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1839</w:t>
            </w:r>
          </w:p>
        </w:tc>
        <w:tc>
          <w:tcPr>
            <w:tcW w:w="1004" w:type="dxa"/>
            <w:noWrap/>
            <w:vAlign w:val="center"/>
            <w:hideMark/>
          </w:tcPr>
          <w:p w14:paraId="49C23E9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219571</w:t>
            </w:r>
          </w:p>
        </w:tc>
        <w:tc>
          <w:tcPr>
            <w:tcW w:w="723" w:type="dxa"/>
            <w:noWrap/>
            <w:vAlign w:val="center"/>
            <w:hideMark/>
          </w:tcPr>
          <w:p w14:paraId="3BE8D9C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119</w:t>
            </w:r>
          </w:p>
        </w:tc>
      </w:tr>
      <w:tr w:rsidR="006459E5" w:rsidRPr="007128CE" w14:paraId="4D46162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84774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SIK1</w:t>
            </w:r>
          </w:p>
        </w:tc>
        <w:tc>
          <w:tcPr>
            <w:tcW w:w="932" w:type="dxa"/>
            <w:noWrap/>
            <w:vAlign w:val="center"/>
            <w:hideMark/>
          </w:tcPr>
          <w:p w14:paraId="7857479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P57059</w:t>
            </w:r>
          </w:p>
        </w:tc>
        <w:tc>
          <w:tcPr>
            <w:tcW w:w="858" w:type="dxa"/>
            <w:noWrap/>
            <w:vAlign w:val="center"/>
            <w:hideMark/>
          </w:tcPr>
          <w:p w14:paraId="476325A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41A86CC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213656</w:t>
            </w:r>
          </w:p>
        </w:tc>
        <w:tc>
          <w:tcPr>
            <w:tcW w:w="723" w:type="dxa"/>
            <w:noWrap/>
            <w:vAlign w:val="center"/>
            <w:hideMark/>
          </w:tcPr>
          <w:p w14:paraId="75620A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16435</w:t>
            </w:r>
          </w:p>
        </w:tc>
      </w:tr>
      <w:tr w:rsidR="006459E5" w:rsidRPr="007128CE" w14:paraId="4013F4A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4CC6D0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Eukaryotic initiation factor 4A-I</w:t>
            </w:r>
          </w:p>
        </w:tc>
        <w:tc>
          <w:tcPr>
            <w:tcW w:w="932" w:type="dxa"/>
            <w:noWrap/>
            <w:vAlign w:val="center"/>
            <w:hideMark/>
          </w:tcPr>
          <w:p w14:paraId="017F42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P60842</w:t>
            </w:r>
          </w:p>
        </w:tc>
        <w:tc>
          <w:tcPr>
            <w:tcW w:w="858" w:type="dxa"/>
            <w:noWrap/>
            <w:vAlign w:val="center"/>
            <w:hideMark/>
          </w:tcPr>
          <w:p w14:paraId="0A146E3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4CD426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214871</w:t>
            </w:r>
          </w:p>
        </w:tc>
        <w:tc>
          <w:tcPr>
            <w:tcW w:w="723" w:type="dxa"/>
            <w:noWrap/>
            <w:vAlign w:val="center"/>
            <w:hideMark/>
          </w:tcPr>
          <w:p w14:paraId="01D0BDF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8595</w:t>
            </w:r>
          </w:p>
        </w:tc>
      </w:tr>
      <w:tr w:rsidR="006459E5" w:rsidRPr="007128CE" w14:paraId="3915A60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89EBC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C-X-C chemokine receptor type 4</w:t>
            </w:r>
          </w:p>
        </w:tc>
        <w:tc>
          <w:tcPr>
            <w:tcW w:w="932" w:type="dxa"/>
            <w:noWrap/>
            <w:vAlign w:val="center"/>
            <w:hideMark/>
          </w:tcPr>
          <w:p w14:paraId="5CB2BD6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P61073</w:t>
            </w:r>
          </w:p>
        </w:tc>
        <w:tc>
          <w:tcPr>
            <w:tcW w:w="858" w:type="dxa"/>
            <w:noWrap/>
            <w:vAlign w:val="center"/>
            <w:hideMark/>
          </w:tcPr>
          <w:p w14:paraId="501869F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1004" w:type="dxa"/>
            <w:noWrap/>
            <w:vAlign w:val="center"/>
            <w:hideMark/>
          </w:tcPr>
          <w:p w14:paraId="53A5EAE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238166</w:t>
            </w:r>
          </w:p>
        </w:tc>
        <w:tc>
          <w:tcPr>
            <w:tcW w:w="723" w:type="dxa"/>
            <w:noWrap/>
            <w:vAlign w:val="center"/>
            <w:hideMark/>
          </w:tcPr>
          <w:p w14:paraId="1F31159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1751</w:t>
            </w:r>
          </w:p>
        </w:tc>
      </w:tr>
      <w:tr w:rsidR="006459E5" w:rsidRPr="007128CE" w14:paraId="1BB3EA2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E90586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Ubiquitin-conjugating enzyme E2 N</w:t>
            </w:r>
          </w:p>
        </w:tc>
        <w:tc>
          <w:tcPr>
            <w:tcW w:w="932" w:type="dxa"/>
            <w:noWrap/>
            <w:vAlign w:val="center"/>
            <w:hideMark/>
          </w:tcPr>
          <w:p w14:paraId="529B4D4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P61088</w:t>
            </w:r>
          </w:p>
        </w:tc>
        <w:tc>
          <w:tcPr>
            <w:tcW w:w="858" w:type="dxa"/>
            <w:noWrap/>
            <w:vAlign w:val="center"/>
            <w:hideMark/>
          </w:tcPr>
          <w:p w14:paraId="2AF0F7B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795CB7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326665</w:t>
            </w:r>
          </w:p>
        </w:tc>
        <w:tc>
          <w:tcPr>
            <w:tcW w:w="723" w:type="dxa"/>
            <w:noWrap/>
            <w:vAlign w:val="center"/>
            <w:hideMark/>
          </w:tcPr>
          <w:p w14:paraId="74FFFDA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25128</w:t>
            </w:r>
          </w:p>
        </w:tc>
      </w:tr>
      <w:tr w:rsidR="006459E5" w:rsidRPr="007128CE" w14:paraId="312DEBD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029DFC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WD repeat-containing protein 5</w:t>
            </w:r>
          </w:p>
        </w:tc>
        <w:tc>
          <w:tcPr>
            <w:tcW w:w="932" w:type="dxa"/>
            <w:noWrap/>
            <w:vAlign w:val="center"/>
            <w:hideMark/>
          </w:tcPr>
          <w:p w14:paraId="417BF0A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P61964</w:t>
            </w:r>
          </w:p>
        </w:tc>
        <w:tc>
          <w:tcPr>
            <w:tcW w:w="858" w:type="dxa"/>
            <w:noWrap/>
            <w:vAlign w:val="center"/>
            <w:hideMark/>
          </w:tcPr>
          <w:p w14:paraId="4ACBF2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0D13116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299220</w:t>
            </w:r>
          </w:p>
        </w:tc>
        <w:tc>
          <w:tcPr>
            <w:tcW w:w="723" w:type="dxa"/>
            <w:noWrap/>
            <w:vAlign w:val="center"/>
            <w:hideMark/>
          </w:tcPr>
          <w:p w14:paraId="2F8F8D5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24935</w:t>
            </w:r>
          </w:p>
        </w:tc>
      </w:tr>
      <w:tr w:rsidR="006459E5" w:rsidRPr="007128CE" w14:paraId="080F4B3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9BC87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Estrogen-related receptor gamma</w:t>
            </w:r>
          </w:p>
        </w:tc>
        <w:tc>
          <w:tcPr>
            <w:tcW w:w="932" w:type="dxa"/>
            <w:noWrap/>
            <w:vAlign w:val="center"/>
            <w:hideMark/>
          </w:tcPr>
          <w:p w14:paraId="6094995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P62508</w:t>
            </w:r>
          </w:p>
        </w:tc>
        <w:tc>
          <w:tcPr>
            <w:tcW w:w="858" w:type="dxa"/>
            <w:noWrap/>
            <w:vAlign w:val="center"/>
            <w:hideMark/>
          </w:tcPr>
          <w:p w14:paraId="3FCB863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7DE9674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357419</w:t>
            </w:r>
          </w:p>
        </w:tc>
        <w:tc>
          <w:tcPr>
            <w:tcW w:w="723" w:type="dxa"/>
            <w:noWrap/>
            <w:vAlign w:val="center"/>
            <w:hideMark/>
          </w:tcPr>
          <w:p w14:paraId="7E2C64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27494</w:t>
            </w:r>
          </w:p>
        </w:tc>
      </w:tr>
      <w:tr w:rsidR="006459E5" w:rsidRPr="007128CE" w14:paraId="11D7CEE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DC52D9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Peptidyl-prolyl cis-trans isomerase A</w:t>
            </w:r>
          </w:p>
        </w:tc>
        <w:tc>
          <w:tcPr>
            <w:tcW w:w="932" w:type="dxa"/>
            <w:noWrap/>
            <w:vAlign w:val="center"/>
            <w:hideMark/>
          </w:tcPr>
          <w:p w14:paraId="20738F1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P62937</w:t>
            </w:r>
          </w:p>
        </w:tc>
        <w:tc>
          <w:tcPr>
            <w:tcW w:w="858" w:type="dxa"/>
            <w:noWrap/>
            <w:vAlign w:val="center"/>
            <w:hideMark/>
          </w:tcPr>
          <w:p w14:paraId="0C4541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004" w:type="dxa"/>
            <w:noWrap/>
            <w:vAlign w:val="center"/>
            <w:hideMark/>
          </w:tcPr>
          <w:p w14:paraId="57FDAE2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214251</w:t>
            </w:r>
          </w:p>
        </w:tc>
        <w:tc>
          <w:tcPr>
            <w:tcW w:w="723" w:type="dxa"/>
            <w:noWrap/>
            <w:vAlign w:val="center"/>
            <w:hideMark/>
          </w:tcPr>
          <w:p w14:paraId="3A0FF93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4464</w:t>
            </w:r>
          </w:p>
        </w:tc>
      </w:tr>
      <w:tr w:rsidR="006459E5" w:rsidRPr="007128CE" w14:paraId="1302A13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F284DC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Peptidyl-prolyl cis-trans isomerase FKBP1A</w:t>
            </w:r>
          </w:p>
        </w:tc>
        <w:tc>
          <w:tcPr>
            <w:tcW w:w="932" w:type="dxa"/>
            <w:noWrap/>
            <w:vAlign w:val="center"/>
            <w:hideMark/>
          </w:tcPr>
          <w:p w14:paraId="683D96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P62942</w:t>
            </w:r>
          </w:p>
        </w:tc>
        <w:tc>
          <w:tcPr>
            <w:tcW w:w="858" w:type="dxa"/>
            <w:noWrap/>
            <w:vAlign w:val="center"/>
            <w:hideMark/>
          </w:tcPr>
          <w:p w14:paraId="1DD3D9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265</w:t>
            </w:r>
          </w:p>
        </w:tc>
        <w:tc>
          <w:tcPr>
            <w:tcW w:w="1004" w:type="dxa"/>
            <w:noWrap/>
            <w:vAlign w:val="center"/>
            <w:hideMark/>
          </w:tcPr>
          <w:p w14:paraId="63531BB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47005</w:t>
            </w:r>
          </w:p>
        </w:tc>
        <w:tc>
          <w:tcPr>
            <w:tcW w:w="723" w:type="dxa"/>
            <w:noWrap/>
            <w:vAlign w:val="center"/>
            <w:hideMark/>
          </w:tcPr>
          <w:p w14:paraId="065C039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177</w:t>
            </w:r>
          </w:p>
        </w:tc>
      </w:tr>
      <w:tr w:rsidR="006459E5" w:rsidRPr="007128CE" w14:paraId="2E6D0ED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6EF30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Growth factor receptor-bound protein 2</w:t>
            </w:r>
          </w:p>
        </w:tc>
        <w:tc>
          <w:tcPr>
            <w:tcW w:w="932" w:type="dxa"/>
            <w:noWrap/>
            <w:vAlign w:val="center"/>
            <w:hideMark/>
          </w:tcPr>
          <w:p w14:paraId="0126FB0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P62993</w:t>
            </w:r>
          </w:p>
        </w:tc>
        <w:tc>
          <w:tcPr>
            <w:tcW w:w="858" w:type="dxa"/>
            <w:noWrap/>
            <w:vAlign w:val="center"/>
            <w:hideMark/>
          </w:tcPr>
          <w:p w14:paraId="4F77FE0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004" w:type="dxa"/>
            <w:noWrap/>
            <w:vAlign w:val="center"/>
            <w:hideMark/>
          </w:tcPr>
          <w:p w14:paraId="495A046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442574</w:t>
            </w:r>
          </w:p>
        </w:tc>
        <w:tc>
          <w:tcPr>
            <w:tcW w:w="723" w:type="dxa"/>
            <w:noWrap/>
            <w:vAlign w:val="center"/>
            <w:hideMark/>
          </w:tcPr>
          <w:p w14:paraId="1D67B3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4863</w:t>
            </w:r>
          </w:p>
        </w:tc>
      </w:tr>
      <w:tr w:rsidR="006459E5" w:rsidRPr="007128CE" w14:paraId="2FBF763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8DE2B5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Troponin C, slow skeletal and cardiac muscles</w:t>
            </w:r>
          </w:p>
        </w:tc>
        <w:tc>
          <w:tcPr>
            <w:tcW w:w="932" w:type="dxa"/>
            <w:noWrap/>
            <w:vAlign w:val="center"/>
            <w:hideMark/>
          </w:tcPr>
          <w:p w14:paraId="6E32548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P63316</w:t>
            </w:r>
          </w:p>
        </w:tc>
        <w:tc>
          <w:tcPr>
            <w:tcW w:w="858" w:type="dxa"/>
            <w:noWrap/>
            <w:vAlign w:val="center"/>
            <w:hideMark/>
          </w:tcPr>
          <w:p w14:paraId="1BE2367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04" w:type="dxa"/>
            <w:noWrap/>
            <w:vAlign w:val="center"/>
            <w:hideMark/>
          </w:tcPr>
          <w:p w14:paraId="504FF7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330245</w:t>
            </w:r>
          </w:p>
        </w:tc>
        <w:tc>
          <w:tcPr>
            <w:tcW w:w="723" w:type="dxa"/>
            <w:noWrap/>
            <w:vAlign w:val="center"/>
            <w:hideMark/>
          </w:tcPr>
          <w:p w14:paraId="26E8102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19426</w:t>
            </w:r>
          </w:p>
        </w:tc>
      </w:tr>
      <w:tr w:rsidR="006459E5" w:rsidRPr="007128CE" w14:paraId="6B25865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F26E69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Casein kinase II subunit beta</w:t>
            </w:r>
          </w:p>
        </w:tc>
        <w:tc>
          <w:tcPr>
            <w:tcW w:w="932" w:type="dxa"/>
            <w:noWrap/>
            <w:vAlign w:val="center"/>
            <w:hideMark/>
          </w:tcPr>
          <w:p w14:paraId="7269C5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P67870</w:t>
            </w:r>
          </w:p>
        </w:tc>
        <w:tc>
          <w:tcPr>
            <w:tcW w:w="858" w:type="dxa"/>
            <w:noWrap/>
            <w:vAlign w:val="center"/>
            <w:hideMark/>
          </w:tcPr>
          <w:p w14:paraId="5EBFA0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788E7FB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435392</w:t>
            </w:r>
          </w:p>
        </w:tc>
        <w:tc>
          <w:tcPr>
            <w:tcW w:w="723" w:type="dxa"/>
            <w:noWrap/>
            <w:vAlign w:val="center"/>
            <w:hideMark/>
          </w:tcPr>
          <w:p w14:paraId="0DC574F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17416</w:t>
            </w:r>
          </w:p>
        </w:tc>
      </w:tr>
      <w:tr w:rsidR="006459E5" w:rsidRPr="007128CE" w14:paraId="5D748FF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99FAA8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Tubulin alpha-1B chain</w:t>
            </w:r>
          </w:p>
        </w:tc>
        <w:tc>
          <w:tcPr>
            <w:tcW w:w="932" w:type="dxa"/>
            <w:noWrap/>
            <w:vAlign w:val="center"/>
            <w:hideMark/>
          </w:tcPr>
          <w:p w14:paraId="1D5E88E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P68363</w:t>
            </w:r>
          </w:p>
        </w:tc>
        <w:tc>
          <w:tcPr>
            <w:tcW w:w="858" w:type="dxa"/>
            <w:noWrap/>
            <w:vAlign w:val="center"/>
            <w:hideMark/>
          </w:tcPr>
          <w:p w14:paraId="4EB73A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664BEA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332868</w:t>
            </w:r>
          </w:p>
        </w:tc>
        <w:tc>
          <w:tcPr>
            <w:tcW w:w="723" w:type="dxa"/>
            <w:noWrap/>
            <w:vAlign w:val="center"/>
            <w:hideMark/>
          </w:tcPr>
          <w:p w14:paraId="09715FC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13315</w:t>
            </w:r>
          </w:p>
        </w:tc>
      </w:tr>
      <w:tr w:rsidR="006459E5" w:rsidRPr="007128CE" w14:paraId="73DB0A1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BC2D5E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Tubulin alpha-4A chain</w:t>
            </w:r>
          </w:p>
        </w:tc>
        <w:tc>
          <w:tcPr>
            <w:tcW w:w="932" w:type="dxa"/>
            <w:noWrap/>
            <w:vAlign w:val="center"/>
            <w:hideMark/>
          </w:tcPr>
          <w:p w14:paraId="5C96134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P68366</w:t>
            </w:r>
          </w:p>
        </w:tc>
        <w:tc>
          <w:tcPr>
            <w:tcW w:w="858" w:type="dxa"/>
            <w:noWrap/>
            <w:vAlign w:val="center"/>
            <w:hideMark/>
          </w:tcPr>
          <w:p w14:paraId="046F7D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4424683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504231</w:t>
            </w:r>
          </w:p>
        </w:tc>
        <w:tc>
          <w:tcPr>
            <w:tcW w:w="723" w:type="dxa"/>
            <w:noWrap/>
            <w:vAlign w:val="center"/>
            <w:hideMark/>
          </w:tcPr>
          <w:p w14:paraId="43BE3A9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20169</w:t>
            </w:r>
          </w:p>
        </w:tc>
      </w:tr>
      <w:tr w:rsidR="006459E5" w:rsidRPr="007128CE" w14:paraId="54A5E83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52041D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Tubulin beta-4B chain</w:t>
            </w:r>
          </w:p>
        </w:tc>
        <w:tc>
          <w:tcPr>
            <w:tcW w:w="932" w:type="dxa"/>
            <w:noWrap/>
            <w:vAlign w:val="center"/>
            <w:hideMark/>
          </w:tcPr>
          <w:p w14:paraId="318ADB9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P68371</w:t>
            </w:r>
          </w:p>
        </w:tc>
        <w:tc>
          <w:tcPr>
            <w:tcW w:w="858" w:type="dxa"/>
            <w:noWrap/>
            <w:vAlign w:val="center"/>
            <w:hideMark/>
          </w:tcPr>
          <w:p w14:paraId="37177E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1B5D19B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3" w:type="dxa"/>
            <w:noWrap/>
            <w:vAlign w:val="center"/>
            <w:hideMark/>
          </w:tcPr>
          <w:p w14:paraId="5DB06F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562B3D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BC9674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Casein kinase II subunit alpha</w:t>
            </w:r>
          </w:p>
        </w:tc>
        <w:tc>
          <w:tcPr>
            <w:tcW w:w="932" w:type="dxa"/>
            <w:noWrap/>
            <w:vAlign w:val="center"/>
            <w:hideMark/>
          </w:tcPr>
          <w:p w14:paraId="788C19E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P68400</w:t>
            </w:r>
          </w:p>
        </w:tc>
        <w:tc>
          <w:tcPr>
            <w:tcW w:w="858" w:type="dxa"/>
            <w:noWrap/>
            <w:vAlign w:val="center"/>
            <w:hideMark/>
          </w:tcPr>
          <w:p w14:paraId="31CBCB8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217</w:t>
            </w:r>
          </w:p>
        </w:tc>
        <w:tc>
          <w:tcPr>
            <w:tcW w:w="1004" w:type="dxa"/>
            <w:noWrap/>
            <w:vAlign w:val="center"/>
            <w:hideMark/>
          </w:tcPr>
          <w:p w14:paraId="724ADA1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447853</w:t>
            </w:r>
          </w:p>
        </w:tc>
        <w:tc>
          <w:tcPr>
            <w:tcW w:w="723" w:type="dxa"/>
            <w:noWrap/>
            <w:vAlign w:val="center"/>
            <w:hideMark/>
          </w:tcPr>
          <w:p w14:paraId="3C9CC5F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2064</w:t>
            </w:r>
          </w:p>
        </w:tc>
      </w:tr>
      <w:tr w:rsidR="006459E5" w:rsidRPr="007128CE" w14:paraId="083AF39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69A6A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Casein kinase I isoform gamma-2</w:t>
            </w:r>
          </w:p>
        </w:tc>
        <w:tc>
          <w:tcPr>
            <w:tcW w:w="932" w:type="dxa"/>
            <w:noWrap/>
            <w:vAlign w:val="center"/>
            <w:hideMark/>
          </w:tcPr>
          <w:p w14:paraId="3D075FF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P78368</w:t>
            </w:r>
          </w:p>
        </w:tc>
        <w:tc>
          <w:tcPr>
            <w:tcW w:w="858" w:type="dxa"/>
            <w:noWrap/>
            <w:vAlign w:val="center"/>
            <w:hideMark/>
          </w:tcPr>
          <w:p w14:paraId="5EF9BB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004" w:type="dxa"/>
            <w:noWrap/>
            <w:vAlign w:val="center"/>
            <w:hideMark/>
          </w:tcPr>
          <w:p w14:paraId="2D8DD65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23" w:type="dxa"/>
            <w:noWrap/>
            <w:vAlign w:val="center"/>
            <w:hideMark/>
          </w:tcPr>
          <w:p w14:paraId="35653F5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E07D6B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8A0010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Cyclin-A1</w:t>
            </w:r>
          </w:p>
        </w:tc>
        <w:tc>
          <w:tcPr>
            <w:tcW w:w="932" w:type="dxa"/>
            <w:noWrap/>
            <w:vAlign w:val="center"/>
            <w:hideMark/>
          </w:tcPr>
          <w:p w14:paraId="0D538E0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P78396</w:t>
            </w:r>
          </w:p>
        </w:tc>
        <w:tc>
          <w:tcPr>
            <w:tcW w:w="858" w:type="dxa"/>
            <w:noWrap/>
            <w:vAlign w:val="center"/>
            <w:hideMark/>
          </w:tcPr>
          <w:p w14:paraId="597D91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507</w:t>
            </w:r>
          </w:p>
        </w:tc>
        <w:tc>
          <w:tcPr>
            <w:tcW w:w="1004" w:type="dxa"/>
            <w:noWrap/>
            <w:vAlign w:val="center"/>
            <w:hideMark/>
          </w:tcPr>
          <w:p w14:paraId="4139CF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355978</w:t>
            </w:r>
          </w:p>
        </w:tc>
        <w:tc>
          <w:tcPr>
            <w:tcW w:w="723" w:type="dxa"/>
            <w:noWrap/>
            <w:vAlign w:val="center"/>
            <w:hideMark/>
          </w:tcPr>
          <w:p w14:paraId="61D6F1D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702</w:t>
            </w:r>
          </w:p>
        </w:tc>
      </w:tr>
      <w:tr w:rsidR="006459E5" w:rsidRPr="007128CE" w14:paraId="4EF3912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DC5D52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DNA-dependent protein kinase catalytic subunit</w:t>
            </w:r>
          </w:p>
        </w:tc>
        <w:tc>
          <w:tcPr>
            <w:tcW w:w="932" w:type="dxa"/>
            <w:noWrap/>
            <w:vAlign w:val="center"/>
            <w:hideMark/>
          </w:tcPr>
          <w:p w14:paraId="098EC70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P78527</w:t>
            </w:r>
          </w:p>
        </w:tc>
        <w:tc>
          <w:tcPr>
            <w:tcW w:w="858" w:type="dxa"/>
            <w:noWrap/>
            <w:vAlign w:val="center"/>
            <w:hideMark/>
          </w:tcPr>
          <w:p w14:paraId="4576488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378</w:t>
            </w:r>
          </w:p>
        </w:tc>
        <w:tc>
          <w:tcPr>
            <w:tcW w:w="1004" w:type="dxa"/>
            <w:noWrap/>
            <w:vAlign w:val="center"/>
            <w:hideMark/>
          </w:tcPr>
          <w:p w14:paraId="65C986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502152</w:t>
            </w:r>
          </w:p>
        </w:tc>
        <w:tc>
          <w:tcPr>
            <w:tcW w:w="723" w:type="dxa"/>
            <w:noWrap/>
            <w:vAlign w:val="center"/>
            <w:hideMark/>
          </w:tcPr>
          <w:p w14:paraId="7F327D0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1328</w:t>
            </w:r>
          </w:p>
        </w:tc>
      </w:tr>
      <w:tr w:rsidR="006459E5" w:rsidRPr="007128CE" w14:paraId="5190B35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11502C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Disintegrin and metalloproteinase domain-containing protein 17</w:t>
            </w:r>
          </w:p>
        </w:tc>
        <w:tc>
          <w:tcPr>
            <w:tcW w:w="932" w:type="dxa"/>
            <w:noWrap/>
            <w:vAlign w:val="center"/>
            <w:hideMark/>
          </w:tcPr>
          <w:p w14:paraId="4E1946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P78536</w:t>
            </w:r>
          </w:p>
        </w:tc>
        <w:tc>
          <w:tcPr>
            <w:tcW w:w="858" w:type="dxa"/>
            <w:noWrap/>
            <w:vAlign w:val="center"/>
            <w:hideMark/>
          </w:tcPr>
          <w:p w14:paraId="3AB9D46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1253</w:t>
            </w:r>
          </w:p>
        </w:tc>
        <w:tc>
          <w:tcPr>
            <w:tcW w:w="1004" w:type="dxa"/>
            <w:noWrap/>
            <w:vAlign w:val="center"/>
            <w:hideMark/>
          </w:tcPr>
          <w:p w14:paraId="061781E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375573</w:t>
            </w:r>
          </w:p>
        </w:tc>
        <w:tc>
          <w:tcPr>
            <w:tcW w:w="723" w:type="dxa"/>
            <w:noWrap/>
            <w:vAlign w:val="center"/>
            <w:hideMark/>
          </w:tcPr>
          <w:p w14:paraId="4EDEB9F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300</w:t>
            </w:r>
          </w:p>
        </w:tc>
      </w:tr>
      <w:tr w:rsidR="006459E5" w:rsidRPr="007128CE" w14:paraId="6BE8744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73CC1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HLA class II histocompatibility antigen, DR beta 3 chain</w:t>
            </w:r>
          </w:p>
        </w:tc>
        <w:tc>
          <w:tcPr>
            <w:tcW w:w="932" w:type="dxa"/>
            <w:noWrap/>
            <w:vAlign w:val="center"/>
            <w:hideMark/>
          </w:tcPr>
          <w:p w14:paraId="30C8307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P79483</w:t>
            </w:r>
          </w:p>
        </w:tc>
        <w:tc>
          <w:tcPr>
            <w:tcW w:w="858" w:type="dxa"/>
            <w:noWrap/>
            <w:vAlign w:val="center"/>
            <w:hideMark/>
          </w:tcPr>
          <w:p w14:paraId="0AF876B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4" w:type="dxa"/>
            <w:noWrap/>
            <w:vAlign w:val="center"/>
            <w:hideMark/>
          </w:tcPr>
          <w:p w14:paraId="78EFEFE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27D330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BE1239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FC117F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kinase kinase 9</w:t>
            </w:r>
          </w:p>
        </w:tc>
        <w:tc>
          <w:tcPr>
            <w:tcW w:w="932" w:type="dxa"/>
            <w:noWrap/>
            <w:vAlign w:val="center"/>
            <w:hideMark/>
          </w:tcPr>
          <w:p w14:paraId="3DC2233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P80192</w:t>
            </w:r>
          </w:p>
        </w:tc>
        <w:tc>
          <w:tcPr>
            <w:tcW w:w="858" w:type="dxa"/>
            <w:noWrap/>
            <w:vAlign w:val="center"/>
            <w:hideMark/>
          </w:tcPr>
          <w:p w14:paraId="5BCEF5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04" w:type="dxa"/>
            <w:noWrap/>
            <w:vAlign w:val="center"/>
            <w:hideMark/>
          </w:tcPr>
          <w:p w14:paraId="2DB3431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5120A18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3BCB2B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71F1B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Corticosteroid 11-beta-dehydrogenase isozyme 2</w:t>
            </w:r>
          </w:p>
        </w:tc>
        <w:tc>
          <w:tcPr>
            <w:tcW w:w="932" w:type="dxa"/>
            <w:noWrap/>
            <w:vAlign w:val="center"/>
            <w:hideMark/>
          </w:tcPr>
          <w:p w14:paraId="3F6112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P80365</w:t>
            </w:r>
          </w:p>
        </w:tc>
        <w:tc>
          <w:tcPr>
            <w:tcW w:w="858" w:type="dxa"/>
            <w:noWrap/>
            <w:vAlign w:val="center"/>
            <w:hideMark/>
          </w:tcPr>
          <w:p w14:paraId="0A0C3A4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004" w:type="dxa"/>
            <w:noWrap/>
            <w:vAlign w:val="center"/>
            <w:hideMark/>
          </w:tcPr>
          <w:p w14:paraId="1224CAD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723" w:type="dxa"/>
            <w:noWrap/>
            <w:vAlign w:val="center"/>
            <w:hideMark/>
          </w:tcPr>
          <w:p w14:paraId="2885E55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</w:tr>
      <w:tr w:rsidR="006459E5" w:rsidRPr="007128CE" w14:paraId="6C38ED9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92019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E3 ubiquitin-protein ligase XIAP</w:t>
            </w:r>
          </w:p>
        </w:tc>
        <w:tc>
          <w:tcPr>
            <w:tcW w:w="932" w:type="dxa"/>
            <w:noWrap/>
            <w:vAlign w:val="center"/>
            <w:hideMark/>
          </w:tcPr>
          <w:p w14:paraId="0F905D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P98170</w:t>
            </w:r>
          </w:p>
        </w:tc>
        <w:tc>
          <w:tcPr>
            <w:tcW w:w="858" w:type="dxa"/>
            <w:noWrap/>
            <w:vAlign w:val="center"/>
            <w:hideMark/>
          </w:tcPr>
          <w:p w14:paraId="305E5E1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004" w:type="dxa"/>
            <w:noWrap/>
            <w:vAlign w:val="center"/>
            <w:hideMark/>
          </w:tcPr>
          <w:p w14:paraId="2F4BA91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383500</w:t>
            </w:r>
          </w:p>
        </w:tc>
        <w:tc>
          <w:tcPr>
            <w:tcW w:w="723" w:type="dxa"/>
            <w:noWrap/>
            <w:vAlign w:val="center"/>
            <w:hideMark/>
          </w:tcPr>
          <w:p w14:paraId="04A294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1572</w:t>
            </w:r>
          </w:p>
        </w:tc>
      </w:tr>
      <w:tr w:rsidR="006459E5" w:rsidRPr="007128CE" w14:paraId="00E17C8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EFFA65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Cyclin-dependent kinase 6</w:t>
            </w:r>
          </w:p>
        </w:tc>
        <w:tc>
          <w:tcPr>
            <w:tcW w:w="932" w:type="dxa"/>
            <w:noWrap/>
            <w:vAlign w:val="center"/>
            <w:hideMark/>
          </w:tcPr>
          <w:p w14:paraId="109DA52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Q00534</w:t>
            </w:r>
          </w:p>
        </w:tc>
        <w:tc>
          <w:tcPr>
            <w:tcW w:w="858" w:type="dxa"/>
            <w:noWrap/>
            <w:vAlign w:val="center"/>
            <w:hideMark/>
          </w:tcPr>
          <w:p w14:paraId="0AD4EC6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04" w:type="dxa"/>
            <w:noWrap/>
            <w:vAlign w:val="center"/>
            <w:hideMark/>
          </w:tcPr>
          <w:p w14:paraId="257E309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229487</w:t>
            </w:r>
          </w:p>
        </w:tc>
        <w:tc>
          <w:tcPr>
            <w:tcW w:w="723" w:type="dxa"/>
            <w:noWrap/>
            <w:vAlign w:val="center"/>
            <w:hideMark/>
          </w:tcPr>
          <w:p w14:paraId="7519FB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12749</w:t>
            </w:r>
          </w:p>
        </w:tc>
      </w:tr>
      <w:tr w:rsidR="006459E5" w:rsidRPr="007128CE" w14:paraId="6B6ECC0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571FB2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Cyclin-dependent kinase 5</w:t>
            </w:r>
          </w:p>
        </w:tc>
        <w:tc>
          <w:tcPr>
            <w:tcW w:w="932" w:type="dxa"/>
            <w:noWrap/>
            <w:vAlign w:val="center"/>
            <w:hideMark/>
          </w:tcPr>
          <w:p w14:paraId="60BD4AB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Q00535</w:t>
            </w:r>
          </w:p>
        </w:tc>
        <w:tc>
          <w:tcPr>
            <w:tcW w:w="858" w:type="dxa"/>
            <w:noWrap/>
            <w:vAlign w:val="center"/>
            <w:hideMark/>
          </w:tcPr>
          <w:p w14:paraId="58E8D0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803</w:t>
            </w:r>
          </w:p>
        </w:tc>
        <w:tc>
          <w:tcPr>
            <w:tcW w:w="1004" w:type="dxa"/>
            <w:noWrap/>
            <w:vAlign w:val="center"/>
            <w:hideMark/>
          </w:tcPr>
          <w:p w14:paraId="768F216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419172</w:t>
            </w:r>
          </w:p>
        </w:tc>
        <w:tc>
          <w:tcPr>
            <w:tcW w:w="723" w:type="dxa"/>
            <w:noWrap/>
            <w:vAlign w:val="center"/>
            <w:hideMark/>
          </w:tcPr>
          <w:p w14:paraId="6C0088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522</w:t>
            </w:r>
          </w:p>
        </w:tc>
      </w:tr>
      <w:tr w:rsidR="006459E5" w:rsidRPr="007128CE" w14:paraId="28485D5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495386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Cyclin-dependent kinase 16</w:t>
            </w:r>
          </w:p>
        </w:tc>
        <w:tc>
          <w:tcPr>
            <w:tcW w:w="932" w:type="dxa"/>
            <w:noWrap/>
            <w:vAlign w:val="center"/>
            <w:hideMark/>
          </w:tcPr>
          <w:p w14:paraId="3BA098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Q00536</w:t>
            </w:r>
          </w:p>
        </w:tc>
        <w:tc>
          <w:tcPr>
            <w:tcW w:w="858" w:type="dxa"/>
            <w:noWrap/>
            <w:vAlign w:val="center"/>
            <w:hideMark/>
          </w:tcPr>
          <w:p w14:paraId="1AF47C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04" w:type="dxa"/>
            <w:noWrap/>
            <w:vAlign w:val="center"/>
            <w:hideMark/>
          </w:tcPr>
          <w:p w14:paraId="30579EB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421344</w:t>
            </w:r>
          </w:p>
        </w:tc>
        <w:tc>
          <w:tcPr>
            <w:tcW w:w="723" w:type="dxa"/>
            <w:noWrap/>
            <w:vAlign w:val="center"/>
            <w:hideMark/>
          </w:tcPr>
          <w:p w14:paraId="2C71E41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30096</w:t>
            </w:r>
          </w:p>
        </w:tc>
      </w:tr>
      <w:tr w:rsidR="006459E5" w:rsidRPr="007128CE" w14:paraId="1C719B7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B31864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Cyclin-dependent kinase 17</w:t>
            </w:r>
          </w:p>
        </w:tc>
        <w:tc>
          <w:tcPr>
            <w:tcW w:w="932" w:type="dxa"/>
            <w:noWrap/>
            <w:vAlign w:val="center"/>
            <w:hideMark/>
          </w:tcPr>
          <w:p w14:paraId="35FA44E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Q00537</w:t>
            </w:r>
          </w:p>
        </w:tc>
        <w:tc>
          <w:tcPr>
            <w:tcW w:w="858" w:type="dxa"/>
            <w:noWrap/>
            <w:vAlign w:val="center"/>
            <w:hideMark/>
          </w:tcPr>
          <w:p w14:paraId="5D32921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781C127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304401</w:t>
            </w:r>
          </w:p>
        </w:tc>
        <w:tc>
          <w:tcPr>
            <w:tcW w:w="723" w:type="dxa"/>
            <w:noWrap/>
            <w:vAlign w:val="center"/>
            <w:hideMark/>
          </w:tcPr>
          <w:p w14:paraId="67FE28D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25367</w:t>
            </w:r>
          </w:p>
        </w:tc>
      </w:tr>
      <w:tr w:rsidR="006459E5" w:rsidRPr="007128CE" w14:paraId="3058B41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D65280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Nuclear factor NF-kappa-B p100 subunit</w:t>
            </w:r>
          </w:p>
        </w:tc>
        <w:tc>
          <w:tcPr>
            <w:tcW w:w="932" w:type="dxa"/>
            <w:noWrap/>
            <w:vAlign w:val="center"/>
            <w:hideMark/>
          </w:tcPr>
          <w:p w14:paraId="3CBC5BB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Q00653</w:t>
            </w:r>
          </w:p>
        </w:tc>
        <w:tc>
          <w:tcPr>
            <w:tcW w:w="858" w:type="dxa"/>
            <w:noWrap/>
            <w:vAlign w:val="center"/>
            <w:hideMark/>
          </w:tcPr>
          <w:p w14:paraId="211691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1004" w:type="dxa"/>
            <w:noWrap/>
            <w:vAlign w:val="center"/>
            <w:hideMark/>
          </w:tcPr>
          <w:p w14:paraId="79D42EA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374850</w:t>
            </w:r>
          </w:p>
        </w:tc>
        <w:tc>
          <w:tcPr>
            <w:tcW w:w="723" w:type="dxa"/>
            <w:noWrap/>
            <w:vAlign w:val="center"/>
            <w:hideMark/>
          </w:tcPr>
          <w:p w14:paraId="5C0E6C2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2314</w:t>
            </w:r>
          </w:p>
        </w:tc>
      </w:tr>
      <w:tr w:rsidR="006459E5" w:rsidRPr="007128CE" w14:paraId="47257ED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602BE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Sorbitol dehydrogenase</w:t>
            </w:r>
          </w:p>
        </w:tc>
        <w:tc>
          <w:tcPr>
            <w:tcW w:w="932" w:type="dxa"/>
            <w:noWrap/>
            <w:vAlign w:val="center"/>
            <w:hideMark/>
          </w:tcPr>
          <w:p w14:paraId="42518D5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Q00796</w:t>
            </w:r>
          </w:p>
        </w:tc>
        <w:tc>
          <w:tcPr>
            <w:tcW w:w="858" w:type="dxa"/>
            <w:noWrap/>
            <w:vAlign w:val="center"/>
            <w:hideMark/>
          </w:tcPr>
          <w:p w14:paraId="4DA8C9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004" w:type="dxa"/>
            <w:noWrap/>
            <w:vAlign w:val="center"/>
            <w:hideMark/>
          </w:tcPr>
          <w:p w14:paraId="5F50C7F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23" w:type="dxa"/>
            <w:noWrap/>
            <w:vAlign w:val="center"/>
            <w:hideMark/>
          </w:tcPr>
          <w:p w14:paraId="3913C97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7685FF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47F4A4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Voltage-dependent N-type calcium channel subunit alpha-1B</w:t>
            </w:r>
          </w:p>
        </w:tc>
        <w:tc>
          <w:tcPr>
            <w:tcW w:w="932" w:type="dxa"/>
            <w:noWrap/>
            <w:vAlign w:val="center"/>
            <w:hideMark/>
          </w:tcPr>
          <w:p w14:paraId="2250852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Q00975</w:t>
            </w:r>
          </w:p>
        </w:tc>
        <w:tc>
          <w:tcPr>
            <w:tcW w:w="858" w:type="dxa"/>
            <w:noWrap/>
            <w:vAlign w:val="center"/>
            <w:hideMark/>
          </w:tcPr>
          <w:p w14:paraId="061094A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1004" w:type="dxa"/>
            <w:noWrap/>
            <w:vAlign w:val="center"/>
            <w:hideMark/>
          </w:tcPr>
          <w:p w14:paraId="452313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299988</w:t>
            </w:r>
          </w:p>
        </w:tc>
        <w:tc>
          <w:tcPr>
            <w:tcW w:w="723" w:type="dxa"/>
            <w:noWrap/>
            <w:vAlign w:val="center"/>
            <w:hideMark/>
          </w:tcPr>
          <w:p w14:paraId="6DBF1A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1935</w:t>
            </w:r>
          </w:p>
        </w:tc>
      </w:tr>
      <w:tr w:rsidR="006459E5" w:rsidRPr="007128CE" w14:paraId="75C8010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A365AE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E3 ubiquitin-protein ligase Mdm2</w:t>
            </w:r>
          </w:p>
        </w:tc>
        <w:tc>
          <w:tcPr>
            <w:tcW w:w="932" w:type="dxa"/>
            <w:noWrap/>
            <w:vAlign w:val="center"/>
            <w:hideMark/>
          </w:tcPr>
          <w:p w14:paraId="72491C8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Q00987</w:t>
            </w:r>
          </w:p>
        </w:tc>
        <w:tc>
          <w:tcPr>
            <w:tcW w:w="858" w:type="dxa"/>
            <w:noWrap/>
            <w:vAlign w:val="center"/>
            <w:hideMark/>
          </w:tcPr>
          <w:p w14:paraId="79D8B9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004" w:type="dxa"/>
            <w:noWrap/>
            <w:vAlign w:val="center"/>
            <w:hideMark/>
          </w:tcPr>
          <w:p w14:paraId="0A5D5F1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432594</w:t>
            </w:r>
          </w:p>
        </w:tc>
        <w:tc>
          <w:tcPr>
            <w:tcW w:w="723" w:type="dxa"/>
            <w:noWrap/>
            <w:vAlign w:val="center"/>
            <w:hideMark/>
          </w:tcPr>
          <w:p w14:paraId="3B16D3C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2003</w:t>
            </w:r>
          </w:p>
        </w:tc>
      </w:tr>
      <w:tr w:rsidR="006459E5" w:rsidRPr="007128CE" w14:paraId="32CF983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4DCC4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Runt-related transcription factor 1</w:t>
            </w:r>
          </w:p>
        </w:tc>
        <w:tc>
          <w:tcPr>
            <w:tcW w:w="932" w:type="dxa"/>
            <w:noWrap/>
            <w:vAlign w:val="center"/>
            <w:hideMark/>
          </w:tcPr>
          <w:p w14:paraId="7478F8D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Q01196</w:t>
            </w:r>
          </w:p>
        </w:tc>
        <w:tc>
          <w:tcPr>
            <w:tcW w:w="858" w:type="dxa"/>
            <w:noWrap/>
            <w:vAlign w:val="center"/>
            <w:hideMark/>
          </w:tcPr>
          <w:p w14:paraId="5FF071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2648E4F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231461</w:t>
            </w:r>
          </w:p>
        </w:tc>
        <w:tc>
          <w:tcPr>
            <w:tcW w:w="723" w:type="dxa"/>
            <w:noWrap/>
            <w:vAlign w:val="center"/>
            <w:hideMark/>
          </w:tcPr>
          <w:p w14:paraId="55838D4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23146</w:t>
            </w:r>
          </w:p>
        </w:tc>
      </w:tr>
      <w:tr w:rsidR="006459E5" w:rsidRPr="007128CE" w14:paraId="2DC39F3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10F2B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AMP deaminase 3</w:t>
            </w:r>
          </w:p>
        </w:tc>
        <w:tc>
          <w:tcPr>
            <w:tcW w:w="932" w:type="dxa"/>
            <w:noWrap/>
            <w:vAlign w:val="center"/>
            <w:hideMark/>
          </w:tcPr>
          <w:p w14:paraId="1DF29C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Q01432</w:t>
            </w:r>
          </w:p>
        </w:tc>
        <w:tc>
          <w:tcPr>
            <w:tcW w:w="858" w:type="dxa"/>
            <w:noWrap/>
            <w:vAlign w:val="center"/>
            <w:hideMark/>
          </w:tcPr>
          <w:p w14:paraId="7F692A7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008E072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63B4E50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3DCC58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4C05D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Melanocyte-stimulating hormone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22C6FAC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Q01726</w:t>
            </w:r>
          </w:p>
        </w:tc>
        <w:tc>
          <w:tcPr>
            <w:tcW w:w="858" w:type="dxa"/>
            <w:noWrap/>
            <w:vAlign w:val="center"/>
            <w:hideMark/>
          </w:tcPr>
          <w:p w14:paraId="4690896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1004" w:type="dxa"/>
            <w:noWrap/>
            <w:vAlign w:val="center"/>
            <w:hideMark/>
          </w:tcPr>
          <w:p w14:paraId="31F402B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350078</w:t>
            </w:r>
          </w:p>
        </w:tc>
        <w:tc>
          <w:tcPr>
            <w:tcW w:w="723" w:type="dxa"/>
            <w:noWrap/>
            <w:vAlign w:val="center"/>
            <w:hideMark/>
          </w:tcPr>
          <w:p w14:paraId="79191F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1577</w:t>
            </w:r>
          </w:p>
        </w:tc>
      </w:tr>
      <w:tr w:rsidR="006459E5" w:rsidRPr="007128CE" w14:paraId="580571F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792D3B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Sodium-dependent dopamine transporter</w:t>
            </w:r>
          </w:p>
        </w:tc>
        <w:tc>
          <w:tcPr>
            <w:tcW w:w="932" w:type="dxa"/>
            <w:noWrap/>
            <w:vAlign w:val="center"/>
            <w:hideMark/>
          </w:tcPr>
          <w:p w14:paraId="36D1D1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Q01959</w:t>
            </w:r>
          </w:p>
        </w:tc>
        <w:tc>
          <w:tcPr>
            <w:tcW w:w="858" w:type="dxa"/>
            <w:noWrap/>
            <w:vAlign w:val="center"/>
            <w:hideMark/>
          </w:tcPr>
          <w:p w14:paraId="2A63CA6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1232</w:t>
            </w:r>
          </w:p>
        </w:tc>
        <w:tc>
          <w:tcPr>
            <w:tcW w:w="1004" w:type="dxa"/>
            <w:noWrap/>
            <w:vAlign w:val="center"/>
            <w:hideMark/>
          </w:tcPr>
          <w:p w14:paraId="5158C51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405233</w:t>
            </w:r>
          </w:p>
        </w:tc>
        <w:tc>
          <w:tcPr>
            <w:tcW w:w="723" w:type="dxa"/>
            <w:noWrap/>
            <w:vAlign w:val="center"/>
            <w:hideMark/>
          </w:tcPr>
          <w:p w14:paraId="558E880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329</w:t>
            </w:r>
          </w:p>
        </w:tc>
      </w:tr>
      <w:tr w:rsidR="006459E5" w:rsidRPr="007128CE" w14:paraId="4471D92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3F239D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Dihydroorotate dehydrogenase (quinone), mitochondrial</w:t>
            </w:r>
          </w:p>
        </w:tc>
        <w:tc>
          <w:tcPr>
            <w:tcW w:w="932" w:type="dxa"/>
            <w:noWrap/>
            <w:vAlign w:val="center"/>
            <w:hideMark/>
          </w:tcPr>
          <w:p w14:paraId="5EA1EBE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Q02127</w:t>
            </w:r>
          </w:p>
        </w:tc>
        <w:tc>
          <w:tcPr>
            <w:tcW w:w="858" w:type="dxa"/>
            <w:noWrap/>
            <w:vAlign w:val="center"/>
            <w:hideMark/>
          </w:tcPr>
          <w:p w14:paraId="04E323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1004" w:type="dxa"/>
            <w:noWrap/>
            <w:vAlign w:val="center"/>
            <w:hideMark/>
          </w:tcPr>
          <w:p w14:paraId="18E256F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3E2FA24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868021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EA5B3E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Protein kinase C epsilon type</w:t>
            </w:r>
          </w:p>
        </w:tc>
        <w:tc>
          <w:tcPr>
            <w:tcW w:w="932" w:type="dxa"/>
            <w:noWrap/>
            <w:vAlign w:val="center"/>
            <w:hideMark/>
          </w:tcPr>
          <w:p w14:paraId="15F422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Q02156</w:t>
            </w:r>
          </w:p>
        </w:tc>
        <w:tc>
          <w:tcPr>
            <w:tcW w:w="858" w:type="dxa"/>
            <w:noWrap/>
            <w:vAlign w:val="center"/>
            <w:hideMark/>
          </w:tcPr>
          <w:p w14:paraId="51CA305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1004" w:type="dxa"/>
            <w:noWrap/>
            <w:vAlign w:val="center"/>
            <w:hideMark/>
          </w:tcPr>
          <w:p w14:paraId="54AD9C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396505</w:t>
            </w:r>
          </w:p>
        </w:tc>
        <w:tc>
          <w:tcPr>
            <w:tcW w:w="723" w:type="dxa"/>
            <w:noWrap/>
            <w:vAlign w:val="center"/>
            <w:hideMark/>
          </w:tcPr>
          <w:p w14:paraId="236AEF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2448</w:t>
            </w:r>
          </w:p>
        </w:tc>
      </w:tr>
      <w:tr w:rsidR="006459E5" w:rsidRPr="007128CE" w14:paraId="1A1306C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92643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Amyloid beta A4 precursor protein-binding family A member 1</w:t>
            </w:r>
          </w:p>
        </w:tc>
        <w:tc>
          <w:tcPr>
            <w:tcW w:w="932" w:type="dxa"/>
            <w:noWrap/>
            <w:vAlign w:val="center"/>
            <w:hideMark/>
          </w:tcPr>
          <w:p w14:paraId="3C0199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Q02410</w:t>
            </w:r>
          </w:p>
        </w:tc>
        <w:tc>
          <w:tcPr>
            <w:tcW w:w="858" w:type="dxa"/>
            <w:noWrap/>
            <w:vAlign w:val="center"/>
            <w:hideMark/>
          </w:tcPr>
          <w:p w14:paraId="247450C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4" w:type="dxa"/>
            <w:noWrap/>
            <w:vAlign w:val="center"/>
            <w:hideMark/>
          </w:tcPr>
          <w:p w14:paraId="1D4B25E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303898</w:t>
            </w:r>
          </w:p>
        </w:tc>
        <w:tc>
          <w:tcPr>
            <w:tcW w:w="723" w:type="dxa"/>
            <w:noWrap/>
            <w:vAlign w:val="center"/>
            <w:hideMark/>
          </w:tcPr>
          <w:p w14:paraId="66F9D95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27627</w:t>
            </w:r>
          </w:p>
        </w:tc>
      </w:tr>
      <w:tr w:rsidR="006459E5" w:rsidRPr="007128CE" w14:paraId="77A6FD3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6F851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Dual specificity mitogen-activated protein kinase kinase 1</w:t>
            </w:r>
          </w:p>
        </w:tc>
        <w:tc>
          <w:tcPr>
            <w:tcW w:w="932" w:type="dxa"/>
            <w:noWrap/>
            <w:vAlign w:val="center"/>
            <w:hideMark/>
          </w:tcPr>
          <w:p w14:paraId="5F63CD9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Q02750</w:t>
            </w:r>
          </w:p>
        </w:tc>
        <w:tc>
          <w:tcPr>
            <w:tcW w:w="858" w:type="dxa"/>
            <w:noWrap/>
            <w:vAlign w:val="center"/>
            <w:hideMark/>
          </w:tcPr>
          <w:p w14:paraId="12D4151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421</w:t>
            </w:r>
          </w:p>
        </w:tc>
        <w:tc>
          <w:tcPr>
            <w:tcW w:w="1004" w:type="dxa"/>
            <w:noWrap/>
            <w:vAlign w:val="center"/>
            <w:hideMark/>
          </w:tcPr>
          <w:p w14:paraId="6D3911E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353247</w:t>
            </w:r>
          </w:p>
        </w:tc>
        <w:tc>
          <w:tcPr>
            <w:tcW w:w="723" w:type="dxa"/>
            <w:noWrap/>
            <w:vAlign w:val="center"/>
            <w:hideMark/>
          </w:tcPr>
          <w:p w14:paraId="416FC3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839</w:t>
            </w:r>
          </w:p>
        </w:tc>
      </w:tr>
      <w:tr w:rsidR="006459E5" w:rsidRPr="007128CE" w14:paraId="7E2C258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C4DCB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Angiopoietin-1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2F960B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Q02763</w:t>
            </w:r>
          </w:p>
        </w:tc>
        <w:tc>
          <w:tcPr>
            <w:tcW w:w="858" w:type="dxa"/>
            <w:noWrap/>
            <w:vAlign w:val="center"/>
            <w:hideMark/>
          </w:tcPr>
          <w:p w14:paraId="2A4459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435</w:t>
            </w:r>
          </w:p>
        </w:tc>
        <w:tc>
          <w:tcPr>
            <w:tcW w:w="1004" w:type="dxa"/>
            <w:noWrap/>
            <w:vAlign w:val="center"/>
            <w:hideMark/>
          </w:tcPr>
          <w:p w14:paraId="1B1A792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23" w:type="dxa"/>
            <w:noWrap/>
            <w:vAlign w:val="center"/>
            <w:hideMark/>
          </w:tcPr>
          <w:p w14:paraId="61A7D1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8F4FBC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EA825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kinase kinase 10</w:t>
            </w:r>
          </w:p>
        </w:tc>
        <w:tc>
          <w:tcPr>
            <w:tcW w:w="932" w:type="dxa"/>
            <w:noWrap/>
            <w:vAlign w:val="center"/>
            <w:hideMark/>
          </w:tcPr>
          <w:p w14:paraId="13ABC7A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Q02779</w:t>
            </w:r>
          </w:p>
        </w:tc>
        <w:tc>
          <w:tcPr>
            <w:tcW w:w="858" w:type="dxa"/>
            <w:noWrap/>
            <w:vAlign w:val="center"/>
            <w:hideMark/>
          </w:tcPr>
          <w:p w14:paraId="4016181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004" w:type="dxa"/>
            <w:noWrap/>
            <w:vAlign w:val="center"/>
            <w:hideMark/>
          </w:tcPr>
          <w:p w14:paraId="2AA6474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380943</w:t>
            </w:r>
          </w:p>
        </w:tc>
        <w:tc>
          <w:tcPr>
            <w:tcW w:w="723" w:type="dxa"/>
            <w:noWrap/>
            <w:vAlign w:val="center"/>
            <w:hideMark/>
          </w:tcPr>
          <w:p w14:paraId="480A29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17316</w:t>
            </w:r>
          </w:p>
        </w:tc>
      </w:tr>
      <w:tr w:rsidR="006459E5" w:rsidRPr="007128CE" w14:paraId="4BC63FF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96B916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Peroxisome proliferator-activated receptor delta</w:t>
            </w:r>
          </w:p>
        </w:tc>
        <w:tc>
          <w:tcPr>
            <w:tcW w:w="932" w:type="dxa"/>
            <w:noWrap/>
            <w:vAlign w:val="center"/>
            <w:hideMark/>
          </w:tcPr>
          <w:p w14:paraId="2EB5F8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Q03181</w:t>
            </w:r>
          </w:p>
        </w:tc>
        <w:tc>
          <w:tcPr>
            <w:tcW w:w="858" w:type="dxa"/>
            <w:noWrap/>
            <w:vAlign w:val="center"/>
            <w:hideMark/>
          </w:tcPr>
          <w:p w14:paraId="1602B0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801</w:t>
            </w:r>
          </w:p>
        </w:tc>
        <w:tc>
          <w:tcPr>
            <w:tcW w:w="1004" w:type="dxa"/>
            <w:noWrap/>
            <w:vAlign w:val="center"/>
            <w:hideMark/>
          </w:tcPr>
          <w:p w14:paraId="00328B7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314192</w:t>
            </w:r>
          </w:p>
        </w:tc>
        <w:tc>
          <w:tcPr>
            <w:tcW w:w="723" w:type="dxa"/>
            <w:noWrap/>
            <w:vAlign w:val="center"/>
            <w:hideMark/>
          </w:tcPr>
          <w:p w14:paraId="2E1DE42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392</w:t>
            </w:r>
          </w:p>
        </w:tc>
      </w:tr>
      <w:tr w:rsidR="006459E5" w:rsidRPr="007128CE" w14:paraId="5A0A1C0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F9033B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Transcription factor p65</w:t>
            </w:r>
          </w:p>
        </w:tc>
        <w:tc>
          <w:tcPr>
            <w:tcW w:w="932" w:type="dxa"/>
            <w:noWrap/>
            <w:vAlign w:val="center"/>
            <w:hideMark/>
          </w:tcPr>
          <w:p w14:paraId="2A1C65D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Q04206</w:t>
            </w:r>
          </w:p>
        </w:tc>
        <w:tc>
          <w:tcPr>
            <w:tcW w:w="858" w:type="dxa"/>
            <w:noWrap/>
            <w:vAlign w:val="center"/>
            <w:hideMark/>
          </w:tcPr>
          <w:p w14:paraId="1E7BE71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1004" w:type="dxa"/>
            <w:noWrap/>
            <w:vAlign w:val="center"/>
            <w:hideMark/>
          </w:tcPr>
          <w:p w14:paraId="125C114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438654</w:t>
            </w:r>
          </w:p>
        </w:tc>
        <w:tc>
          <w:tcPr>
            <w:tcW w:w="723" w:type="dxa"/>
            <w:noWrap/>
            <w:vAlign w:val="center"/>
            <w:hideMark/>
          </w:tcPr>
          <w:p w14:paraId="710EA62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2478</w:t>
            </w:r>
          </w:p>
        </w:tc>
      </w:tr>
      <w:tr w:rsidR="006459E5" w:rsidRPr="007128CE" w14:paraId="18D5B7C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0E3544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Glutamate carboxypeptidase 2</w:t>
            </w:r>
          </w:p>
        </w:tc>
        <w:tc>
          <w:tcPr>
            <w:tcW w:w="932" w:type="dxa"/>
            <w:noWrap/>
            <w:vAlign w:val="center"/>
            <w:hideMark/>
          </w:tcPr>
          <w:p w14:paraId="3C24DF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Q04609</w:t>
            </w:r>
          </w:p>
        </w:tc>
        <w:tc>
          <w:tcPr>
            <w:tcW w:w="858" w:type="dxa"/>
            <w:noWrap/>
            <w:vAlign w:val="center"/>
            <w:hideMark/>
          </w:tcPr>
          <w:p w14:paraId="6DA6501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1004" w:type="dxa"/>
            <w:noWrap/>
            <w:vAlign w:val="center"/>
            <w:hideMark/>
          </w:tcPr>
          <w:p w14:paraId="205C0E9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06A8E7E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0B13C8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9F90B5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Protein kinase C theta type</w:t>
            </w:r>
          </w:p>
        </w:tc>
        <w:tc>
          <w:tcPr>
            <w:tcW w:w="932" w:type="dxa"/>
            <w:noWrap/>
            <w:vAlign w:val="center"/>
            <w:hideMark/>
          </w:tcPr>
          <w:p w14:paraId="4235CB1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Q04759</w:t>
            </w:r>
          </w:p>
        </w:tc>
        <w:tc>
          <w:tcPr>
            <w:tcW w:w="858" w:type="dxa"/>
            <w:noWrap/>
            <w:vAlign w:val="center"/>
            <w:hideMark/>
          </w:tcPr>
          <w:p w14:paraId="24BD4F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1004" w:type="dxa"/>
            <w:noWrap/>
            <w:vAlign w:val="center"/>
            <w:hideMark/>
          </w:tcPr>
          <w:p w14:paraId="0DA0D8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473037</w:t>
            </w:r>
          </w:p>
        </w:tc>
        <w:tc>
          <w:tcPr>
            <w:tcW w:w="723" w:type="dxa"/>
            <w:noWrap/>
            <w:vAlign w:val="center"/>
            <w:hideMark/>
          </w:tcPr>
          <w:p w14:paraId="6EAD7D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1017</w:t>
            </w:r>
          </w:p>
        </w:tc>
      </w:tr>
      <w:tr w:rsidR="006459E5" w:rsidRPr="007128CE" w14:paraId="13A2D7D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A6AD10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Lactoylglutathione lyase</w:t>
            </w:r>
          </w:p>
        </w:tc>
        <w:tc>
          <w:tcPr>
            <w:tcW w:w="932" w:type="dxa"/>
            <w:noWrap/>
            <w:vAlign w:val="center"/>
            <w:hideMark/>
          </w:tcPr>
          <w:p w14:paraId="6EE264F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Q04760</w:t>
            </w:r>
          </w:p>
        </w:tc>
        <w:tc>
          <w:tcPr>
            <w:tcW w:w="858" w:type="dxa"/>
            <w:noWrap/>
            <w:vAlign w:val="center"/>
            <w:hideMark/>
          </w:tcPr>
          <w:p w14:paraId="7E484D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04" w:type="dxa"/>
            <w:noWrap/>
            <w:vAlign w:val="center"/>
            <w:hideMark/>
          </w:tcPr>
          <w:p w14:paraId="36C4503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24455A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4FB7A6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93ED6C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Activin receptor type-1</w:t>
            </w:r>
          </w:p>
        </w:tc>
        <w:tc>
          <w:tcPr>
            <w:tcW w:w="932" w:type="dxa"/>
            <w:noWrap/>
            <w:vAlign w:val="center"/>
            <w:hideMark/>
          </w:tcPr>
          <w:p w14:paraId="2AC2665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Q04771</w:t>
            </w:r>
          </w:p>
        </w:tc>
        <w:tc>
          <w:tcPr>
            <w:tcW w:w="858" w:type="dxa"/>
            <w:noWrap/>
            <w:vAlign w:val="center"/>
            <w:hideMark/>
          </w:tcPr>
          <w:p w14:paraId="7EDBD29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004" w:type="dxa"/>
            <w:noWrap/>
            <w:vAlign w:val="center"/>
            <w:hideMark/>
          </w:tcPr>
          <w:p w14:paraId="522BE32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394296</w:t>
            </w:r>
          </w:p>
        </w:tc>
        <w:tc>
          <w:tcPr>
            <w:tcW w:w="723" w:type="dxa"/>
            <w:noWrap/>
            <w:vAlign w:val="center"/>
            <w:hideMark/>
          </w:tcPr>
          <w:p w14:paraId="78B5E41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4929</w:t>
            </w:r>
          </w:p>
        </w:tc>
      </w:tr>
      <w:tr w:rsidR="006459E5" w:rsidRPr="007128CE" w14:paraId="24ED64B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E92AE2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Aldo-keto reductase family 1 member C1</w:t>
            </w:r>
          </w:p>
        </w:tc>
        <w:tc>
          <w:tcPr>
            <w:tcW w:w="932" w:type="dxa"/>
            <w:noWrap/>
            <w:vAlign w:val="center"/>
            <w:hideMark/>
          </w:tcPr>
          <w:p w14:paraId="0C311DE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Q04828</w:t>
            </w:r>
          </w:p>
        </w:tc>
        <w:tc>
          <w:tcPr>
            <w:tcW w:w="858" w:type="dxa"/>
            <w:noWrap/>
            <w:vAlign w:val="center"/>
            <w:hideMark/>
          </w:tcPr>
          <w:p w14:paraId="53554F9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04" w:type="dxa"/>
            <w:noWrap/>
            <w:vAlign w:val="center"/>
            <w:hideMark/>
          </w:tcPr>
          <w:p w14:paraId="0ADADC1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3" w:type="dxa"/>
            <w:noWrap/>
            <w:vAlign w:val="center"/>
            <w:hideMark/>
          </w:tcPr>
          <w:p w14:paraId="093A84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E25278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23D03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Macrophage-stimulating protein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39B3122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Q04912</w:t>
            </w:r>
          </w:p>
        </w:tc>
        <w:tc>
          <w:tcPr>
            <w:tcW w:w="858" w:type="dxa"/>
            <w:noWrap/>
            <w:vAlign w:val="center"/>
            <w:hideMark/>
          </w:tcPr>
          <w:p w14:paraId="25CD5DA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004" w:type="dxa"/>
            <w:noWrap/>
            <w:vAlign w:val="center"/>
            <w:hideMark/>
          </w:tcPr>
          <w:p w14:paraId="528FB66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374001</w:t>
            </w:r>
          </w:p>
        </w:tc>
        <w:tc>
          <w:tcPr>
            <w:tcW w:w="723" w:type="dxa"/>
            <w:noWrap/>
            <w:vAlign w:val="center"/>
            <w:hideMark/>
          </w:tcPr>
          <w:p w14:paraId="6E5641B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3091</w:t>
            </w:r>
          </w:p>
        </w:tc>
      </w:tr>
      <w:tr w:rsidR="006459E5" w:rsidRPr="007128CE" w14:paraId="7C5CCED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26A830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phosphatase non-receptor type 12</w:t>
            </w:r>
          </w:p>
        </w:tc>
        <w:tc>
          <w:tcPr>
            <w:tcW w:w="932" w:type="dxa"/>
            <w:noWrap/>
            <w:vAlign w:val="center"/>
            <w:hideMark/>
          </w:tcPr>
          <w:p w14:paraId="7B311EF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Q05209</w:t>
            </w:r>
          </w:p>
        </w:tc>
        <w:tc>
          <w:tcPr>
            <w:tcW w:w="858" w:type="dxa"/>
            <w:noWrap/>
            <w:vAlign w:val="center"/>
            <w:hideMark/>
          </w:tcPr>
          <w:p w14:paraId="267E0D4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4CD10A8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359140</w:t>
            </w:r>
          </w:p>
        </w:tc>
        <w:tc>
          <w:tcPr>
            <w:tcW w:w="723" w:type="dxa"/>
            <w:noWrap/>
            <w:vAlign w:val="center"/>
            <w:hideMark/>
          </w:tcPr>
          <w:p w14:paraId="0A8DC8C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35914</w:t>
            </w:r>
          </w:p>
        </w:tc>
      </w:tr>
      <w:tr w:rsidR="006459E5" w:rsidRPr="007128CE" w14:paraId="29A53C8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F78DA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Focal adhesion kinase 1</w:t>
            </w:r>
          </w:p>
        </w:tc>
        <w:tc>
          <w:tcPr>
            <w:tcW w:w="932" w:type="dxa"/>
            <w:noWrap/>
            <w:vAlign w:val="center"/>
            <w:hideMark/>
          </w:tcPr>
          <w:p w14:paraId="2A573E7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Q05397</w:t>
            </w:r>
          </w:p>
        </w:tc>
        <w:tc>
          <w:tcPr>
            <w:tcW w:w="858" w:type="dxa"/>
            <w:noWrap/>
            <w:vAlign w:val="center"/>
            <w:hideMark/>
          </w:tcPr>
          <w:p w14:paraId="70049C6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251</w:t>
            </w:r>
          </w:p>
        </w:tc>
        <w:tc>
          <w:tcPr>
            <w:tcW w:w="1004" w:type="dxa"/>
            <w:noWrap/>
            <w:vAlign w:val="center"/>
            <w:hideMark/>
          </w:tcPr>
          <w:p w14:paraId="7BF0B2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444191</w:t>
            </w:r>
          </w:p>
        </w:tc>
        <w:tc>
          <w:tcPr>
            <w:tcW w:w="723" w:type="dxa"/>
            <w:noWrap/>
            <w:vAlign w:val="center"/>
            <w:hideMark/>
          </w:tcPr>
          <w:p w14:paraId="5C0AE94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1770</w:t>
            </w:r>
          </w:p>
        </w:tc>
      </w:tr>
      <w:tr w:rsidR="006459E5" w:rsidRPr="007128CE" w14:paraId="661AAF0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30F4C0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Hormone-sensitive lipase</w:t>
            </w:r>
          </w:p>
        </w:tc>
        <w:tc>
          <w:tcPr>
            <w:tcW w:w="932" w:type="dxa"/>
            <w:noWrap/>
            <w:vAlign w:val="center"/>
            <w:hideMark/>
          </w:tcPr>
          <w:p w14:paraId="3CE370B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Q05469</w:t>
            </w:r>
          </w:p>
        </w:tc>
        <w:tc>
          <w:tcPr>
            <w:tcW w:w="858" w:type="dxa"/>
            <w:noWrap/>
            <w:vAlign w:val="center"/>
            <w:hideMark/>
          </w:tcPr>
          <w:p w14:paraId="7C69139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1004" w:type="dxa"/>
            <w:noWrap/>
            <w:vAlign w:val="center"/>
            <w:hideMark/>
          </w:tcPr>
          <w:p w14:paraId="6620AD1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186171</w:t>
            </w:r>
          </w:p>
        </w:tc>
        <w:tc>
          <w:tcPr>
            <w:tcW w:w="723" w:type="dxa"/>
            <w:noWrap/>
            <w:vAlign w:val="center"/>
            <w:hideMark/>
          </w:tcPr>
          <w:p w14:paraId="0E9E331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1400</w:t>
            </w:r>
          </w:p>
        </w:tc>
      </w:tr>
      <w:tr w:rsidR="006459E5" w:rsidRPr="007128CE" w14:paraId="48DDBD9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8B8954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Protein kinase C zeta type</w:t>
            </w:r>
          </w:p>
        </w:tc>
        <w:tc>
          <w:tcPr>
            <w:tcW w:w="932" w:type="dxa"/>
            <w:noWrap/>
            <w:vAlign w:val="center"/>
            <w:hideMark/>
          </w:tcPr>
          <w:p w14:paraId="4C447FF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Q05513</w:t>
            </w:r>
          </w:p>
        </w:tc>
        <w:tc>
          <w:tcPr>
            <w:tcW w:w="858" w:type="dxa"/>
            <w:noWrap/>
            <w:vAlign w:val="center"/>
            <w:hideMark/>
          </w:tcPr>
          <w:p w14:paraId="7AED19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004" w:type="dxa"/>
            <w:noWrap/>
            <w:vAlign w:val="center"/>
            <w:hideMark/>
          </w:tcPr>
          <w:p w14:paraId="74FD814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391548</w:t>
            </w:r>
          </w:p>
        </w:tc>
        <w:tc>
          <w:tcPr>
            <w:tcW w:w="723" w:type="dxa"/>
            <w:noWrap/>
            <w:vAlign w:val="center"/>
            <w:hideMark/>
          </w:tcPr>
          <w:p w14:paraId="3C55F67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8701</w:t>
            </w:r>
          </w:p>
        </w:tc>
      </w:tr>
      <w:tr w:rsidR="006459E5" w:rsidRPr="007128CE" w14:paraId="44A6AB1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DBF8C8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Glutamate receptor ionotropic, NMDA 1</w:t>
            </w:r>
          </w:p>
        </w:tc>
        <w:tc>
          <w:tcPr>
            <w:tcW w:w="932" w:type="dxa"/>
            <w:noWrap/>
            <w:vAlign w:val="center"/>
            <w:hideMark/>
          </w:tcPr>
          <w:p w14:paraId="387EA06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Q05586</w:t>
            </w:r>
          </w:p>
        </w:tc>
        <w:tc>
          <w:tcPr>
            <w:tcW w:w="858" w:type="dxa"/>
            <w:noWrap/>
            <w:vAlign w:val="center"/>
            <w:hideMark/>
          </w:tcPr>
          <w:p w14:paraId="6CDCAA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1004" w:type="dxa"/>
            <w:noWrap/>
            <w:vAlign w:val="center"/>
            <w:hideMark/>
          </w:tcPr>
          <w:p w14:paraId="688F299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456029</w:t>
            </w:r>
          </w:p>
        </w:tc>
        <w:tc>
          <w:tcPr>
            <w:tcW w:w="723" w:type="dxa"/>
            <w:noWrap/>
            <w:vAlign w:val="center"/>
            <w:hideMark/>
          </w:tcPr>
          <w:p w14:paraId="573C70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2351</w:t>
            </w:r>
          </w:p>
        </w:tc>
      </w:tr>
      <w:tr w:rsidR="006459E5" w:rsidRPr="007128CE" w14:paraId="38416B4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8FF141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Protein kinase C delta type</w:t>
            </w:r>
          </w:p>
        </w:tc>
        <w:tc>
          <w:tcPr>
            <w:tcW w:w="932" w:type="dxa"/>
            <w:noWrap/>
            <w:vAlign w:val="center"/>
            <w:hideMark/>
          </w:tcPr>
          <w:p w14:paraId="7CB24B5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Q05655</w:t>
            </w:r>
          </w:p>
        </w:tc>
        <w:tc>
          <w:tcPr>
            <w:tcW w:w="858" w:type="dxa"/>
            <w:noWrap/>
            <w:vAlign w:val="center"/>
            <w:hideMark/>
          </w:tcPr>
          <w:p w14:paraId="5F00F6A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513</w:t>
            </w:r>
          </w:p>
        </w:tc>
        <w:tc>
          <w:tcPr>
            <w:tcW w:w="1004" w:type="dxa"/>
            <w:noWrap/>
            <w:vAlign w:val="center"/>
            <w:hideMark/>
          </w:tcPr>
          <w:p w14:paraId="43048CB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504295</w:t>
            </w:r>
          </w:p>
        </w:tc>
        <w:tc>
          <w:tcPr>
            <w:tcW w:w="723" w:type="dxa"/>
            <w:noWrap/>
            <w:vAlign w:val="center"/>
            <w:hideMark/>
          </w:tcPr>
          <w:p w14:paraId="2096121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983</w:t>
            </w:r>
          </w:p>
        </w:tc>
      </w:tr>
      <w:tr w:rsidR="006459E5" w:rsidRPr="007128CE" w14:paraId="3B78468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0BE4C7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Folylpolyglutamate synthase, mitochondrial</w:t>
            </w:r>
          </w:p>
        </w:tc>
        <w:tc>
          <w:tcPr>
            <w:tcW w:w="932" w:type="dxa"/>
            <w:noWrap/>
            <w:vAlign w:val="center"/>
            <w:hideMark/>
          </w:tcPr>
          <w:p w14:paraId="5F88C68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Q05932</w:t>
            </w:r>
          </w:p>
        </w:tc>
        <w:tc>
          <w:tcPr>
            <w:tcW w:w="858" w:type="dxa"/>
            <w:noWrap/>
            <w:vAlign w:val="center"/>
            <w:hideMark/>
          </w:tcPr>
          <w:p w14:paraId="1D35EE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38FB73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219711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609255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035627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phosphatase non-receptor type 11</w:t>
            </w:r>
          </w:p>
        </w:tc>
        <w:tc>
          <w:tcPr>
            <w:tcW w:w="932" w:type="dxa"/>
            <w:noWrap/>
            <w:vAlign w:val="center"/>
            <w:hideMark/>
          </w:tcPr>
          <w:p w14:paraId="6B0FFB8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Q06124</w:t>
            </w:r>
          </w:p>
        </w:tc>
        <w:tc>
          <w:tcPr>
            <w:tcW w:w="858" w:type="dxa"/>
            <w:noWrap/>
            <w:vAlign w:val="center"/>
            <w:hideMark/>
          </w:tcPr>
          <w:p w14:paraId="5F3215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004" w:type="dxa"/>
            <w:noWrap/>
            <w:vAlign w:val="center"/>
            <w:hideMark/>
          </w:tcPr>
          <w:p w14:paraId="1F627D9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420116</w:t>
            </w:r>
          </w:p>
        </w:tc>
        <w:tc>
          <w:tcPr>
            <w:tcW w:w="723" w:type="dxa"/>
            <w:noWrap/>
            <w:vAlign w:val="center"/>
            <w:hideMark/>
          </w:tcPr>
          <w:p w14:paraId="2077FBF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12731</w:t>
            </w:r>
          </w:p>
        </w:tc>
      </w:tr>
      <w:tr w:rsidR="006459E5" w:rsidRPr="007128CE" w14:paraId="48BA85D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7EA5D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kinase BTK</w:t>
            </w:r>
          </w:p>
        </w:tc>
        <w:tc>
          <w:tcPr>
            <w:tcW w:w="932" w:type="dxa"/>
            <w:noWrap/>
            <w:vAlign w:val="center"/>
            <w:hideMark/>
          </w:tcPr>
          <w:p w14:paraId="151DBA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Q06187</w:t>
            </w:r>
          </w:p>
        </w:tc>
        <w:tc>
          <w:tcPr>
            <w:tcW w:w="858" w:type="dxa"/>
            <w:noWrap/>
            <w:vAlign w:val="center"/>
            <w:hideMark/>
          </w:tcPr>
          <w:p w14:paraId="3098B8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1004" w:type="dxa"/>
            <w:noWrap/>
            <w:vAlign w:val="center"/>
            <w:hideMark/>
          </w:tcPr>
          <w:p w14:paraId="6DF31B2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443385</w:t>
            </w:r>
          </w:p>
        </w:tc>
        <w:tc>
          <w:tcPr>
            <w:tcW w:w="723" w:type="dxa"/>
            <w:noWrap/>
            <w:vAlign w:val="center"/>
            <w:hideMark/>
          </w:tcPr>
          <w:p w14:paraId="226646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2720</w:t>
            </w:r>
          </w:p>
        </w:tc>
      </w:tr>
      <w:tr w:rsidR="006459E5" w:rsidRPr="007128CE" w14:paraId="2ECA527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6ADBAB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kinase receptor TYRO3</w:t>
            </w:r>
          </w:p>
        </w:tc>
        <w:tc>
          <w:tcPr>
            <w:tcW w:w="932" w:type="dxa"/>
            <w:noWrap/>
            <w:vAlign w:val="center"/>
            <w:hideMark/>
          </w:tcPr>
          <w:p w14:paraId="41DFB82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Q06418</w:t>
            </w:r>
          </w:p>
        </w:tc>
        <w:tc>
          <w:tcPr>
            <w:tcW w:w="858" w:type="dxa"/>
            <w:noWrap/>
            <w:vAlign w:val="center"/>
            <w:hideMark/>
          </w:tcPr>
          <w:p w14:paraId="3EA844D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1004" w:type="dxa"/>
            <w:noWrap/>
            <w:vAlign w:val="center"/>
            <w:hideMark/>
          </w:tcPr>
          <w:p w14:paraId="586617C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894</w:t>
            </w:r>
          </w:p>
        </w:tc>
        <w:tc>
          <w:tcPr>
            <w:tcW w:w="723" w:type="dxa"/>
            <w:noWrap/>
            <w:vAlign w:val="center"/>
            <w:hideMark/>
          </w:tcPr>
          <w:p w14:paraId="5FAA995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6459E5" w:rsidRPr="007128CE" w14:paraId="4D0380A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2CB46C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Acetylcholine receptor subunit delta</w:t>
            </w:r>
          </w:p>
        </w:tc>
        <w:tc>
          <w:tcPr>
            <w:tcW w:w="932" w:type="dxa"/>
            <w:noWrap/>
            <w:vAlign w:val="center"/>
            <w:hideMark/>
          </w:tcPr>
          <w:p w14:paraId="6B65F6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Q07001</w:t>
            </w:r>
          </w:p>
        </w:tc>
        <w:tc>
          <w:tcPr>
            <w:tcW w:w="858" w:type="dxa"/>
            <w:noWrap/>
            <w:vAlign w:val="center"/>
            <w:hideMark/>
          </w:tcPr>
          <w:p w14:paraId="41A353E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31D5A5B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723" w:type="dxa"/>
            <w:noWrap/>
            <w:vAlign w:val="center"/>
            <w:hideMark/>
          </w:tcPr>
          <w:p w14:paraId="6C42780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</w:t>
            </w:r>
          </w:p>
        </w:tc>
      </w:tr>
      <w:tr w:rsidR="006459E5" w:rsidRPr="007128CE" w14:paraId="010B3FA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A6A837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Glutamyl aminopeptidase</w:t>
            </w:r>
          </w:p>
        </w:tc>
        <w:tc>
          <w:tcPr>
            <w:tcW w:w="932" w:type="dxa"/>
            <w:noWrap/>
            <w:vAlign w:val="center"/>
            <w:hideMark/>
          </w:tcPr>
          <w:p w14:paraId="03426A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Q07075</w:t>
            </w:r>
          </w:p>
        </w:tc>
        <w:tc>
          <w:tcPr>
            <w:tcW w:w="858" w:type="dxa"/>
            <w:noWrap/>
            <w:vAlign w:val="center"/>
            <w:hideMark/>
          </w:tcPr>
          <w:p w14:paraId="25F9137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004" w:type="dxa"/>
            <w:noWrap/>
            <w:vAlign w:val="center"/>
            <w:hideMark/>
          </w:tcPr>
          <w:p w14:paraId="5F6D77F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05A0B34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F37FFD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795C9B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cAMP-specific 3',5'-cyclic phosphodiesterase 4B</w:t>
            </w:r>
          </w:p>
        </w:tc>
        <w:tc>
          <w:tcPr>
            <w:tcW w:w="932" w:type="dxa"/>
            <w:noWrap/>
            <w:vAlign w:val="center"/>
            <w:hideMark/>
          </w:tcPr>
          <w:p w14:paraId="3868B9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Q07343</w:t>
            </w:r>
          </w:p>
        </w:tc>
        <w:tc>
          <w:tcPr>
            <w:tcW w:w="858" w:type="dxa"/>
            <w:noWrap/>
            <w:vAlign w:val="center"/>
            <w:hideMark/>
          </w:tcPr>
          <w:p w14:paraId="249468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699</w:t>
            </w:r>
          </w:p>
        </w:tc>
        <w:tc>
          <w:tcPr>
            <w:tcW w:w="1004" w:type="dxa"/>
            <w:noWrap/>
            <w:vAlign w:val="center"/>
            <w:hideMark/>
          </w:tcPr>
          <w:p w14:paraId="6C74DA1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70906</w:t>
            </w:r>
          </w:p>
        </w:tc>
        <w:tc>
          <w:tcPr>
            <w:tcW w:w="723" w:type="dxa"/>
            <w:noWrap/>
            <w:vAlign w:val="center"/>
            <w:hideMark/>
          </w:tcPr>
          <w:p w14:paraId="59DF1BB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101</w:t>
            </w:r>
          </w:p>
        </w:tc>
      </w:tr>
      <w:tr w:rsidR="006459E5" w:rsidRPr="007128CE" w14:paraId="3F471D2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25EE7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KH domain-containing, RNA-binding, signal transduction-associated protein 1</w:t>
            </w:r>
          </w:p>
        </w:tc>
        <w:tc>
          <w:tcPr>
            <w:tcW w:w="932" w:type="dxa"/>
            <w:noWrap/>
            <w:vAlign w:val="center"/>
            <w:hideMark/>
          </w:tcPr>
          <w:p w14:paraId="0DEA820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Q07666</w:t>
            </w:r>
          </w:p>
        </w:tc>
        <w:tc>
          <w:tcPr>
            <w:tcW w:w="858" w:type="dxa"/>
            <w:noWrap/>
            <w:vAlign w:val="center"/>
            <w:hideMark/>
          </w:tcPr>
          <w:p w14:paraId="788B50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04" w:type="dxa"/>
            <w:noWrap/>
            <w:vAlign w:val="center"/>
            <w:hideMark/>
          </w:tcPr>
          <w:p w14:paraId="13AA049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385662</w:t>
            </w:r>
          </w:p>
        </w:tc>
        <w:tc>
          <w:tcPr>
            <w:tcW w:w="723" w:type="dxa"/>
            <w:noWrap/>
            <w:vAlign w:val="center"/>
            <w:hideMark/>
          </w:tcPr>
          <w:p w14:paraId="7C7F6B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11019</w:t>
            </w:r>
          </w:p>
        </w:tc>
      </w:tr>
      <w:tr w:rsidR="006459E5" w:rsidRPr="007128CE" w14:paraId="7BF99FC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635AAD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Bcl-2-like protein 1</w:t>
            </w:r>
          </w:p>
        </w:tc>
        <w:tc>
          <w:tcPr>
            <w:tcW w:w="932" w:type="dxa"/>
            <w:noWrap/>
            <w:vAlign w:val="center"/>
            <w:hideMark/>
          </w:tcPr>
          <w:p w14:paraId="73E806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Q07817</w:t>
            </w:r>
          </w:p>
        </w:tc>
        <w:tc>
          <w:tcPr>
            <w:tcW w:w="858" w:type="dxa"/>
            <w:noWrap/>
            <w:vAlign w:val="center"/>
            <w:hideMark/>
          </w:tcPr>
          <w:p w14:paraId="274385C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1004" w:type="dxa"/>
            <w:noWrap/>
            <w:vAlign w:val="center"/>
            <w:hideMark/>
          </w:tcPr>
          <w:p w14:paraId="64712C9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473690</w:t>
            </w:r>
          </w:p>
        </w:tc>
        <w:tc>
          <w:tcPr>
            <w:tcW w:w="723" w:type="dxa"/>
            <w:noWrap/>
            <w:vAlign w:val="center"/>
            <w:hideMark/>
          </w:tcPr>
          <w:p w14:paraId="64C887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2224</w:t>
            </w:r>
          </w:p>
        </w:tc>
      </w:tr>
      <w:tr w:rsidR="006459E5" w:rsidRPr="007128CE" w14:paraId="0C59A28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27292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Induced myeloid leukemia cell differentiation protein Mcl-1</w:t>
            </w:r>
          </w:p>
        </w:tc>
        <w:tc>
          <w:tcPr>
            <w:tcW w:w="932" w:type="dxa"/>
            <w:noWrap/>
            <w:vAlign w:val="center"/>
            <w:hideMark/>
          </w:tcPr>
          <w:p w14:paraId="7069DA0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Q07820</w:t>
            </w:r>
          </w:p>
        </w:tc>
        <w:tc>
          <w:tcPr>
            <w:tcW w:w="858" w:type="dxa"/>
            <w:noWrap/>
            <w:vAlign w:val="center"/>
            <w:hideMark/>
          </w:tcPr>
          <w:p w14:paraId="27DE80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1004" w:type="dxa"/>
            <w:noWrap/>
            <w:vAlign w:val="center"/>
            <w:hideMark/>
          </w:tcPr>
          <w:p w14:paraId="1DED260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355173</w:t>
            </w:r>
          </w:p>
        </w:tc>
        <w:tc>
          <w:tcPr>
            <w:tcW w:w="723" w:type="dxa"/>
            <w:noWrap/>
            <w:vAlign w:val="center"/>
            <w:hideMark/>
          </w:tcPr>
          <w:p w14:paraId="2DD981E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2612</w:t>
            </w:r>
          </w:p>
        </w:tc>
      </w:tr>
      <w:tr w:rsidR="006459E5" w:rsidRPr="007128CE" w14:paraId="24570F8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5BD21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Peroxisome proliferator-activated receptor alpha</w:t>
            </w:r>
          </w:p>
        </w:tc>
        <w:tc>
          <w:tcPr>
            <w:tcW w:w="932" w:type="dxa"/>
            <w:noWrap/>
            <w:vAlign w:val="center"/>
            <w:hideMark/>
          </w:tcPr>
          <w:p w14:paraId="23CAADB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Q07869</w:t>
            </w:r>
          </w:p>
        </w:tc>
        <w:tc>
          <w:tcPr>
            <w:tcW w:w="858" w:type="dxa"/>
            <w:noWrap/>
            <w:vAlign w:val="center"/>
            <w:hideMark/>
          </w:tcPr>
          <w:p w14:paraId="3176A5D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1107</w:t>
            </w:r>
          </w:p>
        </w:tc>
        <w:tc>
          <w:tcPr>
            <w:tcW w:w="1004" w:type="dxa"/>
            <w:noWrap/>
            <w:vAlign w:val="center"/>
            <w:hideMark/>
          </w:tcPr>
          <w:p w14:paraId="2FC5D01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369132</w:t>
            </w:r>
          </w:p>
        </w:tc>
        <w:tc>
          <w:tcPr>
            <w:tcW w:w="723" w:type="dxa"/>
            <w:noWrap/>
            <w:vAlign w:val="center"/>
            <w:hideMark/>
          </w:tcPr>
          <w:p w14:paraId="52CD2D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333</w:t>
            </w:r>
          </w:p>
        </w:tc>
      </w:tr>
      <w:tr w:rsidR="006459E5" w:rsidRPr="007128CE" w14:paraId="1921911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AFB258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Activated CDC42 kinase 1</w:t>
            </w:r>
          </w:p>
        </w:tc>
        <w:tc>
          <w:tcPr>
            <w:tcW w:w="932" w:type="dxa"/>
            <w:noWrap/>
            <w:vAlign w:val="center"/>
            <w:hideMark/>
          </w:tcPr>
          <w:p w14:paraId="4FDA84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Q07912</w:t>
            </w:r>
          </w:p>
        </w:tc>
        <w:tc>
          <w:tcPr>
            <w:tcW w:w="858" w:type="dxa"/>
            <w:noWrap/>
            <w:vAlign w:val="center"/>
            <w:hideMark/>
          </w:tcPr>
          <w:p w14:paraId="0D1CFCE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1004" w:type="dxa"/>
            <w:noWrap/>
            <w:vAlign w:val="center"/>
            <w:hideMark/>
          </w:tcPr>
          <w:p w14:paraId="2C1E18C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1484</w:t>
            </w:r>
          </w:p>
        </w:tc>
        <w:tc>
          <w:tcPr>
            <w:tcW w:w="723" w:type="dxa"/>
            <w:noWrap/>
            <w:vAlign w:val="center"/>
            <w:hideMark/>
          </w:tcPr>
          <w:p w14:paraId="19A990B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</w:t>
            </w:r>
          </w:p>
        </w:tc>
      </w:tr>
      <w:tr w:rsidR="006459E5" w:rsidRPr="007128CE" w14:paraId="0FB79F6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7C7628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1,25-dihydroxyvitamin D(3) 24-hydroxylase, mitochondrial</w:t>
            </w:r>
          </w:p>
        </w:tc>
        <w:tc>
          <w:tcPr>
            <w:tcW w:w="932" w:type="dxa"/>
            <w:noWrap/>
            <w:vAlign w:val="center"/>
            <w:hideMark/>
          </w:tcPr>
          <w:p w14:paraId="771B28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Q07973</w:t>
            </w:r>
          </w:p>
        </w:tc>
        <w:tc>
          <w:tcPr>
            <w:tcW w:w="858" w:type="dxa"/>
            <w:noWrap/>
            <w:vAlign w:val="center"/>
            <w:hideMark/>
          </w:tcPr>
          <w:p w14:paraId="67FD4D0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7B8021F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7DA3CB3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6D6735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269E7B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Epithelial discoidin domain-containing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03EC0A8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Q08345</w:t>
            </w:r>
          </w:p>
        </w:tc>
        <w:tc>
          <w:tcPr>
            <w:tcW w:w="858" w:type="dxa"/>
            <w:noWrap/>
            <w:vAlign w:val="center"/>
            <w:hideMark/>
          </w:tcPr>
          <w:p w14:paraId="115D118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004" w:type="dxa"/>
            <w:noWrap/>
            <w:vAlign w:val="center"/>
            <w:hideMark/>
          </w:tcPr>
          <w:p w14:paraId="3A76F14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362523</w:t>
            </w:r>
          </w:p>
        </w:tc>
        <w:tc>
          <w:tcPr>
            <w:tcW w:w="723" w:type="dxa"/>
            <w:noWrap/>
            <w:vAlign w:val="center"/>
            <w:hideMark/>
          </w:tcPr>
          <w:p w14:paraId="00137E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7553</w:t>
            </w:r>
          </w:p>
        </w:tc>
      </w:tr>
      <w:tr w:rsidR="006459E5" w:rsidRPr="007128CE" w14:paraId="638ED76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C147FB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cAMP-specific 3',5'-cyclic phosphodiesterase 4C</w:t>
            </w:r>
          </w:p>
        </w:tc>
        <w:tc>
          <w:tcPr>
            <w:tcW w:w="932" w:type="dxa"/>
            <w:noWrap/>
            <w:vAlign w:val="center"/>
            <w:hideMark/>
          </w:tcPr>
          <w:p w14:paraId="697386A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Q08493</w:t>
            </w:r>
          </w:p>
        </w:tc>
        <w:tc>
          <w:tcPr>
            <w:tcW w:w="858" w:type="dxa"/>
            <w:noWrap/>
            <w:vAlign w:val="center"/>
            <w:hideMark/>
          </w:tcPr>
          <w:p w14:paraId="10029FB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243</w:t>
            </w:r>
          </w:p>
        </w:tc>
        <w:tc>
          <w:tcPr>
            <w:tcW w:w="1004" w:type="dxa"/>
            <w:noWrap/>
            <w:vAlign w:val="center"/>
            <w:hideMark/>
          </w:tcPr>
          <w:p w14:paraId="4FB54B6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791988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A692D7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9EB485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cAMP-specific 3',5'-cyclic phosphodiesterase 4D</w:t>
            </w:r>
          </w:p>
        </w:tc>
        <w:tc>
          <w:tcPr>
            <w:tcW w:w="932" w:type="dxa"/>
            <w:noWrap/>
            <w:vAlign w:val="center"/>
            <w:hideMark/>
          </w:tcPr>
          <w:p w14:paraId="5242FFF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Q08499</w:t>
            </w:r>
          </w:p>
        </w:tc>
        <w:tc>
          <w:tcPr>
            <w:tcW w:w="858" w:type="dxa"/>
            <w:noWrap/>
            <w:vAlign w:val="center"/>
            <w:hideMark/>
          </w:tcPr>
          <w:p w14:paraId="6F631A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445</w:t>
            </w:r>
          </w:p>
        </w:tc>
        <w:tc>
          <w:tcPr>
            <w:tcW w:w="1004" w:type="dxa"/>
            <w:noWrap/>
            <w:vAlign w:val="center"/>
            <w:hideMark/>
          </w:tcPr>
          <w:p w14:paraId="47EA29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64747</w:t>
            </w:r>
          </w:p>
        </w:tc>
        <w:tc>
          <w:tcPr>
            <w:tcW w:w="723" w:type="dxa"/>
            <w:noWrap/>
            <w:vAlign w:val="center"/>
            <w:hideMark/>
          </w:tcPr>
          <w:p w14:paraId="7D5469B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145</w:t>
            </w:r>
          </w:p>
        </w:tc>
      </w:tr>
      <w:tr w:rsidR="006459E5" w:rsidRPr="007128CE" w14:paraId="76E9E32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001CB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Adenylate cyclase type 1</w:t>
            </w:r>
          </w:p>
        </w:tc>
        <w:tc>
          <w:tcPr>
            <w:tcW w:w="932" w:type="dxa"/>
            <w:noWrap/>
            <w:vAlign w:val="center"/>
            <w:hideMark/>
          </w:tcPr>
          <w:p w14:paraId="7FE9D4B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Q08828</w:t>
            </w:r>
          </w:p>
        </w:tc>
        <w:tc>
          <w:tcPr>
            <w:tcW w:w="858" w:type="dxa"/>
            <w:noWrap/>
            <w:vAlign w:val="center"/>
            <w:hideMark/>
          </w:tcPr>
          <w:p w14:paraId="4891F55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004" w:type="dxa"/>
            <w:noWrap/>
            <w:vAlign w:val="center"/>
            <w:hideMark/>
          </w:tcPr>
          <w:p w14:paraId="227E503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62D741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8AE202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5BC456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kinase ITK/TSK</w:t>
            </w:r>
          </w:p>
        </w:tc>
        <w:tc>
          <w:tcPr>
            <w:tcW w:w="932" w:type="dxa"/>
            <w:noWrap/>
            <w:vAlign w:val="center"/>
            <w:hideMark/>
          </w:tcPr>
          <w:p w14:paraId="22BF728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Q08881</w:t>
            </w:r>
          </w:p>
        </w:tc>
        <w:tc>
          <w:tcPr>
            <w:tcW w:w="858" w:type="dxa"/>
            <w:noWrap/>
            <w:vAlign w:val="center"/>
            <w:hideMark/>
          </w:tcPr>
          <w:p w14:paraId="2599BDC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514</w:t>
            </w:r>
          </w:p>
        </w:tc>
        <w:tc>
          <w:tcPr>
            <w:tcW w:w="1004" w:type="dxa"/>
            <w:noWrap/>
            <w:vAlign w:val="center"/>
            <w:hideMark/>
          </w:tcPr>
          <w:p w14:paraId="1611294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362591</w:t>
            </w:r>
          </w:p>
        </w:tc>
        <w:tc>
          <w:tcPr>
            <w:tcW w:w="723" w:type="dxa"/>
            <w:noWrap/>
            <w:vAlign w:val="center"/>
            <w:hideMark/>
          </w:tcPr>
          <w:p w14:paraId="2B69109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705</w:t>
            </w:r>
          </w:p>
        </w:tc>
      </w:tr>
      <w:tr w:rsidR="006459E5" w:rsidRPr="007128CE" w14:paraId="2F3D2A8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B13A9C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ATP-binding cassette sub-family C member 8</w:t>
            </w:r>
          </w:p>
        </w:tc>
        <w:tc>
          <w:tcPr>
            <w:tcW w:w="932" w:type="dxa"/>
            <w:noWrap/>
            <w:vAlign w:val="center"/>
            <w:hideMark/>
          </w:tcPr>
          <w:p w14:paraId="4C65AAE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Q09428</w:t>
            </w:r>
          </w:p>
        </w:tc>
        <w:tc>
          <w:tcPr>
            <w:tcW w:w="858" w:type="dxa"/>
            <w:noWrap/>
            <w:vAlign w:val="center"/>
            <w:hideMark/>
          </w:tcPr>
          <w:p w14:paraId="73598DA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04" w:type="dxa"/>
            <w:noWrap/>
            <w:vAlign w:val="center"/>
            <w:hideMark/>
          </w:tcPr>
          <w:p w14:paraId="4D9BE2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704201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E2FCC5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8947F6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Alpha-1,6-mannosyl-glycoprotein 2-beta-N-acetylglucosaminyltransferase</w:t>
            </w:r>
          </w:p>
        </w:tc>
        <w:tc>
          <w:tcPr>
            <w:tcW w:w="932" w:type="dxa"/>
            <w:noWrap/>
            <w:vAlign w:val="center"/>
            <w:hideMark/>
          </w:tcPr>
          <w:p w14:paraId="53E7E1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Q10469</w:t>
            </w:r>
          </w:p>
        </w:tc>
        <w:tc>
          <w:tcPr>
            <w:tcW w:w="858" w:type="dxa"/>
            <w:noWrap/>
            <w:vAlign w:val="center"/>
            <w:hideMark/>
          </w:tcPr>
          <w:p w14:paraId="01CB00C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4" w:type="dxa"/>
            <w:noWrap/>
            <w:vAlign w:val="center"/>
            <w:hideMark/>
          </w:tcPr>
          <w:p w14:paraId="63E976D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0E81A1F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2F1CAE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ABDE06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Calcium-activated potassium channel subunit alpha-1</w:t>
            </w:r>
          </w:p>
        </w:tc>
        <w:tc>
          <w:tcPr>
            <w:tcW w:w="932" w:type="dxa"/>
            <w:noWrap/>
            <w:vAlign w:val="center"/>
            <w:hideMark/>
          </w:tcPr>
          <w:p w14:paraId="515659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Q12791</w:t>
            </w:r>
          </w:p>
        </w:tc>
        <w:tc>
          <w:tcPr>
            <w:tcW w:w="858" w:type="dxa"/>
            <w:noWrap/>
            <w:vAlign w:val="center"/>
            <w:hideMark/>
          </w:tcPr>
          <w:p w14:paraId="78B5A43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6B6B10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110661</w:t>
            </w:r>
          </w:p>
        </w:tc>
        <w:tc>
          <w:tcPr>
            <w:tcW w:w="723" w:type="dxa"/>
            <w:noWrap/>
            <w:vAlign w:val="center"/>
            <w:hideMark/>
          </w:tcPr>
          <w:p w14:paraId="0552C23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8512</w:t>
            </w:r>
          </w:p>
        </w:tc>
      </w:tr>
      <w:tr w:rsidR="006459E5" w:rsidRPr="007128CE" w14:paraId="5E4FAF3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102546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Potassium voltage-gated channel subfamily H member 2</w:t>
            </w:r>
          </w:p>
        </w:tc>
        <w:tc>
          <w:tcPr>
            <w:tcW w:w="932" w:type="dxa"/>
            <w:noWrap/>
            <w:vAlign w:val="center"/>
            <w:hideMark/>
          </w:tcPr>
          <w:p w14:paraId="716D457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Q12809</w:t>
            </w:r>
          </w:p>
        </w:tc>
        <w:tc>
          <w:tcPr>
            <w:tcW w:w="858" w:type="dxa"/>
            <w:noWrap/>
            <w:vAlign w:val="center"/>
            <w:hideMark/>
          </w:tcPr>
          <w:p w14:paraId="080DDF3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1166</w:t>
            </w:r>
          </w:p>
        </w:tc>
        <w:tc>
          <w:tcPr>
            <w:tcW w:w="1004" w:type="dxa"/>
            <w:noWrap/>
            <w:vAlign w:val="center"/>
            <w:hideMark/>
          </w:tcPr>
          <w:p w14:paraId="1738E8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308032</w:t>
            </w:r>
          </w:p>
        </w:tc>
        <w:tc>
          <w:tcPr>
            <w:tcW w:w="723" w:type="dxa"/>
            <w:noWrap/>
            <w:vAlign w:val="center"/>
            <w:hideMark/>
          </w:tcPr>
          <w:p w14:paraId="7D3B12D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264</w:t>
            </w:r>
          </w:p>
        </w:tc>
      </w:tr>
      <w:tr w:rsidR="006459E5" w:rsidRPr="007128CE" w14:paraId="4D22DD4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202498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kinase kinase kinase 2</w:t>
            </w:r>
          </w:p>
        </w:tc>
        <w:tc>
          <w:tcPr>
            <w:tcW w:w="932" w:type="dxa"/>
            <w:noWrap/>
            <w:vAlign w:val="center"/>
            <w:hideMark/>
          </w:tcPr>
          <w:p w14:paraId="1CCB3A0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Q12851</w:t>
            </w:r>
          </w:p>
        </w:tc>
        <w:tc>
          <w:tcPr>
            <w:tcW w:w="858" w:type="dxa"/>
            <w:noWrap/>
            <w:vAlign w:val="center"/>
            <w:hideMark/>
          </w:tcPr>
          <w:p w14:paraId="3B7ECA2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1004" w:type="dxa"/>
            <w:noWrap/>
            <w:vAlign w:val="center"/>
            <w:hideMark/>
          </w:tcPr>
          <w:p w14:paraId="0A1F2F2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286221</w:t>
            </w:r>
          </w:p>
        </w:tc>
        <w:tc>
          <w:tcPr>
            <w:tcW w:w="723" w:type="dxa"/>
            <w:noWrap/>
            <w:vAlign w:val="center"/>
            <w:hideMark/>
          </w:tcPr>
          <w:p w14:paraId="696119A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1136</w:t>
            </w:r>
          </w:p>
        </w:tc>
      </w:tr>
      <w:tr w:rsidR="006459E5" w:rsidRPr="007128CE" w14:paraId="01DD3FC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D8F1D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kinase Mer</w:t>
            </w:r>
          </w:p>
        </w:tc>
        <w:tc>
          <w:tcPr>
            <w:tcW w:w="932" w:type="dxa"/>
            <w:noWrap/>
            <w:vAlign w:val="center"/>
            <w:hideMark/>
          </w:tcPr>
          <w:p w14:paraId="067AA9C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Q12866</w:t>
            </w:r>
          </w:p>
        </w:tc>
        <w:tc>
          <w:tcPr>
            <w:tcW w:w="858" w:type="dxa"/>
            <w:noWrap/>
            <w:vAlign w:val="center"/>
            <w:hideMark/>
          </w:tcPr>
          <w:p w14:paraId="2ACF9A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004" w:type="dxa"/>
            <w:noWrap/>
            <w:vAlign w:val="center"/>
            <w:hideMark/>
          </w:tcPr>
          <w:p w14:paraId="795F24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23" w:type="dxa"/>
            <w:noWrap/>
            <w:vAlign w:val="center"/>
            <w:hideMark/>
          </w:tcPr>
          <w:p w14:paraId="51FA13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DFF709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FE3921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Glutamate receptor ionotropic, NMDA 2A</w:t>
            </w:r>
          </w:p>
        </w:tc>
        <w:tc>
          <w:tcPr>
            <w:tcW w:w="932" w:type="dxa"/>
            <w:noWrap/>
            <w:vAlign w:val="center"/>
            <w:hideMark/>
          </w:tcPr>
          <w:p w14:paraId="7868B1C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Q12879</w:t>
            </w:r>
          </w:p>
        </w:tc>
        <w:tc>
          <w:tcPr>
            <w:tcW w:w="858" w:type="dxa"/>
            <w:noWrap/>
            <w:vAlign w:val="center"/>
            <w:hideMark/>
          </w:tcPr>
          <w:p w14:paraId="637846C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004" w:type="dxa"/>
            <w:noWrap/>
            <w:vAlign w:val="center"/>
            <w:hideMark/>
          </w:tcPr>
          <w:p w14:paraId="184112E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368465</w:t>
            </w:r>
          </w:p>
        </w:tc>
        <w:tc>
          <w:tcPr>
            <w:tcW w:w="723" w:type="dxa"/>
            <w:noWrap/>
            <w:vAlign w:val="center"/>
            <w:hideMark/>
          </w:tcPr>
          <w:p w14:paraId="137EAEA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11515</w:t>
            </w:r>
          </w:p>
        </w:tc>
      </w:tr>
      <w:tr w:rsidR="006459E5" w:rsidRPr="007128CE" w14:paraId="6CFE149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B8E6F7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Seprase</w:t>
            </w:r>
          </w:p>
        </w:tc>
        <w:tc>
          <w:tcPr>
            <w:tcW w:w="932" w:type="dxa"/>
            <w:noWrap/>
            <w:vAlign w:val="center"/>
            <w:hideMark/>
          </w:tcPr>
          <w:p w14:paraId="3256638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Q12884</w:t>
            </w:r>
          </w:p>
        </w:tc>
        <w:tc>
          <w:tcPr>
            <w:tcW w:w="858" w:type="dxa"/>
            <w:noWrap/>
            <w:vAlign w:val="center"/>
            <w:hideMark/>
          </w:tcPr>
          <w:p w14:paraId="3734CF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004" w:type="dxa"/>
            <w:noWrap/>
            <w:vAlign w:val="center"/>
            <w:hideMark/>
          </w:tcPr>
          <w:p w14:paraId="001736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723" w:type="dxa"/>
            <w:noWrap/>
            <w:vAlign w:val="center"/>
            <w:hideMark/>
          </w:tcPr>
          <w:p w14:paraId="158D68E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3D544C7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A691F4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Ileal sodium/bile acid cotransporter</w:t>
            </w:r>
          </w:p>
        </w:tc>
        <w:tc>
          <w:tcPr>
            <w:tcW w:w="932" w:type="dxa"/>
            <w:noWrap/>
            <w:vAlign w:val="center"/>
            <w:hideMark/>
          </w:tcPr>
          <w:p w14:paraId="5DE275A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Q12908</w:t>
            </w:r>
          </w:p>
        </w:tc>
        <w:tc>
          <w:tcPr>
            <w:tcW w:w="858" w:type="dxa"/>
            <w:noWrap/>
            <w:vAlign w:val="center"/>
            <w:hideMark/>
          </w:tcPr>
          <w:p w14:paraId="53C8A01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1004" w:type="dxa"/>
            <w:noWrap/>
            <w:vAlign w:val="center"/>
            <w:hideMark/>
          </w:tcPr>
          <w:p w14:paraId="52B1BDE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07CF78A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ADD124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605B0F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Glutamate receptor ionotropic, kainate 2</w:t>
            </w:r>
          </w:p>
        </w:tc>
        <w:tc>
          <w:tcPr>
            <w:tcW w:w="932" w:type="dxa"/>
            <w:noWrap/>
            <w:vAlign w:val="center"/>
            <w:hideMark/>
          </w:tcPr>
          <w:p w14:paraId="0361ED3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Q13002</w:t>
            </w:r>
          </w:p>
        </w:tc>
        <w:tc>
          <w:tcPr>
            <w:tcW w:w="858" w:type="dxa"/>
            <w:noWrap/>
            <w:vAlign w:val="center"/>
            <w:hideMark/>
          </w:tcPr>
          <w:p w14:paraId="5ED6EEE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04" w:type="dxa"/>
            <w:noWrap/>
            <w:vAlign w:val="center"/>
            <w:hideMark/>
          </w:tcPr>
          <w:p w14:paraId="769851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216743</w:t>
            </w:r>
          </w:p>
        </w:tc>
        <w:tc>
          <w:tcPr>
            <w:tcW w:w="723" w:type="dxa"/>
            <w:noWrap/>
            <w:vAlign w:val="center"/>
            <w:hideMark/>
          </w:tcPr>
          <w:p w14:paraId="4C8950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6193</w:t>
            </w:r>
          </w:p>
        </w:tc>
      </w:tr>
      <w:tr w:rsidR="006459E5" w:rsidRPr="007128CE" w14:paraId="75A09D8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E12BF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Acetyl-CoA carboxylase 1</w:t>
            </w:r>
          </w:p>
        </w:tc>
        <w:tc>
          <w:tcPr>
            <w:tcW w:w="932" w:type="dxa"/>
            <w:noWrap/>
            <w:vAlign w:val="center"/>
            <w:hideMark/>
          </w:tcPr>
          <w:p w14:paraId="503740D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Q13085</w:t>
            </w:r>
          </w:p>
        </w:tc>
        <w:tc>
          <w:tcPr>
            <w:tcW w:w="858" w:type="dxa"/>
            <w:noWrap/>
            <w:vAlign w:val="center"/>
            <w:hideMark/>
          </w:tcPr>
          <w:p w14:paraId="72BF550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004" w:type="dxa"/>
            <w:noWrap/>
            <w:vAlign w:val="center"/>
            <w:hideMark/>
          </w:tcPr>
          <w:p w14:paraId="312D5D4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355890</w:t>
            </w:r>
          </w:p>
        </w:tc>
        <w:tc>
          <w:tcPr>
            <w:tcW w:w="723" w:type="dxa"/>
            <w:noWrap/>
            <w:vAlign w:val="center"/>
            <w:hideMark/>
          </w:tcPr>
          <w:p w14:paraId="3460837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2941</w:t>
            </w:r>
          </w:p>
        </w:tc>
      </w:tr>
      <w:tr w:rsidR="006459E5" w:rsidRPr="007128CE" w14:paraId="3AFE2B7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DC77B4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Platelet-activating factor acetylhydrolase</w:t>
            </w:r>
          </w:p>
        </w:tc>
        <w:tc>
          <w:tcPr>
            <w:tcW w:w="932" w:type="dxa"/>
            <w:noWrap/>
            <w:vAlign w:val="center"/>
            <w:hideMark/>
          </w:tcPr>
          <w:p w14:paraId="58D1917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Q13093</w:t>
            </w:r>
          </w:p>
        </w:tc>
        <w:tc>
          <w:tcPr>
            <w:tcW w:w="858" w:type="dxa"/>
            <w:noWrap/>
            <w:vAlign w:val="center"/>
            <w:hideMark/>
          </w:tcPr>
          <w:p w14:paraId="7AC7267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004" w:type="dxa"/>
            <w:noWrap/>
            <w:vAlign w:val="center"/>
            <w:hideMark/>
          </w:tcPr>
          <w:p w14:paraId="451AF2E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317237</w:t>
            </w:r>
          </w:p>
        </w:tc>
        <w:tc>
          <w:tcPr>
            <w:tcW w:w="723" w:type="dxa"/>
            <w:noWrap/>
            <w:vAlign w:val="center"/>
            <w:hideMark/>
          </w:tcPr>
          <w:p w14:paraId="35E55B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1300</w:t>
            </w:r>
          </w:p>
        </w:tc>
      </w:tr>
      <w:tr w:rsidR="006459E5" w:rsidRPr="007128CE" w14:paraId="0D06067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3D770F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S-methyl-5'-thioadenosine phosphorylase</w:t>
            </w:r>
          </w:p>
        </w:tc>
        <w:tc>
          <w:tcPr>
            <w:tcW w:w="932" w:type="dxa"/>
            <w:noWrap/>
            <w:vAlign w:val="center"/>
            <w:hideMark/>
          </w:tcPr>
          <w:p w14:paraId="3B14A4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Q13126</w:t>
            </w:r>
          </w:p>
        </w:tc>
        <w:tc>
          <w:tcPr>
            <w:tcW w:w="858" w:type="dxa"/>
            <w:noWrap/>
            <w:vAlign w:val="center"/>
            <w:hideMark/>
          </w:tcPr>
          <w:p w14:paraId="21EADE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004" w:type="dxa"/>
            <w:noWrap/>
            <w:vAlign w:val="center"/>
            <w:hideMark/>
          </w:tcPr>
          <w:p w14:paraId="4A69051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39F527D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CBFEB9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B331F9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5'-AMP-activated protein kinase catalytic subunit alpha-1</w:t>
            </w:r>
          </w:p>
        </w:tc>
        <w:tc>
          <w:tcPr>
            <w:tcW w:w="932" w:type="dxa"/>
            <w:noWrap/>
            <w:vAlign w:val="center"/>
            <w:hideMark/>
          </w:tcPr>
          <w:p w14:paraId="33505A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Q13131</w:t>
            </w:r>
          </w:p>
        </w:tc>
        <w:tc>
          <w:tcPr>
            <w:tcW w:w="858" w:type="dxa"/>
            <w:noWrap/>
            <w:vAlign w:val="center"/>
            <w:hideMark/>
          </w:tcPr>
          <w:p w14:paraId="2CA7B8E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1004" w:type="dxa"/>
            <w:noWrap/>
            <w:vAlign w:val="center"/>
            <w:hideMark/>
          </w:tcPr>
          <w:p w14:paraId="396DD10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417021</w:t>
            </w:r>
          </w:p>
        </w:tc>
        <w:tc>
          <w:tcPr>
            <w:tcW w:w="723" w:type="dxa"/>
            <w:noWrap/>
            <w:vAlign w:val="center"/>
            <w:hideMark/>
          </w:tcPr>
          <w:p w14:paraId="44F8181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2482</w:t>
            </w:r>
          </w:p>
        </w:tc>
      </w:tr>
      <w:tr w:rsidR="006459E5" w:rsidRPr="007128CE" w14:paraId="3020E60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9BDC82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Oxysterols receptor LXR-alpha</w:t>
            </w:r>
          </w:p>
        </w:tc>
        <w:tc>
          <w:tcPr>
            <w:tcW w:w="932" w:type="dxa"/>
            <w:noWrap/>
            <w:vAlign w:val="center"/>
            <w:hideMark/>
          </w:tcPr>
          <w:p w14:paraId="30B4B1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Q13133</w:t>
            </w:r>
          </w:p>
        </w:tc>
        <w:tc>
          <w:tcPr>
            <w:tcW w:w="858" w:type="dxa"/>
            <w:noWrap/>
            <w:vAlign w:val="center"/>
            <w:hideMark/>
          </w:tcPr>
          <w:p w14:paraId="1F10F91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404</w:t>
            </w:r>
          </w:p>
        </w:tc>
        <w:tc>
          <w:tcPr>
            <w:tcW w:w="1004" w:type="dxa"/>
            <w:noWrap/>
            <w:vAlign w:val="center"/>
            <w:hideMark/>
          </w:tcPr>
          <w:p w14:paraId="6930A68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358405</w:t>
            </w:r>
          </w:p>
        </w:tc>
        <w:tc>
          <w:tcPr>
            <w:tcW w:w="723" w:type="dxa"/>
            <w:noWrap/>
            <w:vAlign w:val="center"/>
            <w:hideMark/>
          </w:tcPr>
          <w:p w14:paraId="0A711AE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887</w:t>
            </w:r>
          </w:p>
        </w:tc>
      </w:tr>
      <w:tr w:rsidR="006459E5" w:rsidRPr="007128CE" w14:paraId="1335350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926896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PAK 1</w:t>
            </w:r>
          </w:p>
        </w:tc>
        <w:tc>
          <w:tcPr>
            <w:tcW w:w="932" w:type="dxa"/>
            <w:noWrap/>
            <w:vAlign w:val="center"/>
            <w:hideMark/>
          </w:tcPr>
          <w:p w14:paraId="5671A7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Q13153</w:t>
            </w:r>
          </w:p>
        </w:tc>
        <w:tc>
          <w:tcPr>
            <w:tcW w:w="858" w:type="dxa"/>
            <w:noWrap/>
            <w:vAlign w:val="center"/>
            <w:hideMark/>
          </w:tcPr>
          <w:p w14:paraId="61267D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004" w:type="dxa"/>
            <w:noWrap/>
            <w:vAlign w:val="center"/>
            <w:hideMark/>
          </w:tcPr>
          <w:p w14:paraId="1CB02F0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468768</w:t>
            </w:r>
          </w:p>
        </w:tc>
        <w:tc>
          <w:tcPr>
            <w:tcW w:w="723" w:type="dxa"/>
            <w:noWrap/>
            <w:vAlign w:val="center"/>
            <w:hideMark/>
          </w:tcPr>
          <w:p w14:paraId="2E0865C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11433</w:t>
            </w:r>
          </w:p>
        </w:tc>
      </w:tr>
      <w:tr w:rsidR="006459E5" w:rsidRPr="007128CE" w14:paraId="340C46A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B40D8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Dual specificity mitogen-activated protein kinase kinase 5</w:t>
            </w:r>
          </w:p>
        </w:tc>
        <w:tc>
          <w:tcPr>
            <w:tcW w:w="932" w:type="dxa"/>
            <w:noWrap/>
            <w:vAlign w:val="center"/>
            <w:hideMark/>
          </w:tcPr>
          <w:p w14:paraId="01B37B1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Q13163</w:t>
            </w:r>
          </w:p>
        </w:tc>
        <w:tc>
          <w:tcPr>
            <w:tcW w:w="858" w:type="dxa"/>
            <w:noWrap/>
            <w:vAlign w:val="center"/>
            <w:hideMark/>
          </w:tcPr>
          <w:p w14:paraId="5D8500E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04" w:type="dxa"/>
            <w:noWrap/>
            <w:vAlign w:val="center"/>
            <w:hideMark/>
          </w:tcPr>
          <w:p w14:paraId="5281AEC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286052</w:t>
            </w:r>
          </w:p>
        </w:tc>
        <w:tc>
          <w:tcPr>
            <w:tcW w:w="723" w:type="dxa"/>
            <w:noWrap/>
            <w:vAlign w:val="center"/>
            <w:hideMark/>
          </w:tcPr>
          <w:p w14:paraId="541B3D5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17878</w:t>
            </w:r>
          </w:p>
        </w:tc>
      </w:tr>
      <w:tr w:rsidR="006459E5" w:rsidRPr="007128CE" w14:paraId="647247C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5FE988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7</w:t>
            </w:r>
          </w:p>
        </w:tc>
        <w:tc>
          <w:tcPr>
            <w:tcW w:w="932" w:type="dxa"/>
            <w:noWrap/>
            <w:vAlign w:val="center"/>
            <w:hideMark/>
          </w:tcPr>
          <w:p w14:paraId="232D7D0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Q13164</w:t>
            </w:r>
          </w:p>
        </w:tc>
        <w:tc>
          <w:tcPr>
            <w:tcW w:w="858" w:type="dxa"/>
            <w:noWrap/>
            <w:vAlign w:val="center"/>
            <w:hideMark/>
          </w:tcPr>
          <w:p w14:paraId="2322728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004" w:type="dxa"/>
            <w:noWrap/>
            <w:vAlign w:val="center"/>
            <w:hideMark/>
          </w:tcPr>
          <w:p w14:paraId="7B90579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10885</w:t>
            </w:r>
          </w:p>
        </w:tc>
        <w:tc>
          <w:tcPr>
            <w:tcW w:w="723" w:type="dxa"/>
            <w:noWrap/>
            <w:vAlign w:val="center"/>
            <w:hideMark/>
          </w:tcPr>
          <w:p w14:paraId="6B7E398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473</w:t>
            </w:r>
          </w:p>
        </w:tc>
      </w:tr>
      <w:tr w:rsidR="006459E5" w:rsidRPr="007128CE" w14:paraId="583B0F9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F37DB9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3</w:t>
            </w:r>
          </w:p>
        </w:tc>
        <w:tc>
          <w:tcPr>
            <w:tcW w:w="932" w:type="dxa"/>
            <w:noWrap/>
            <w:vAlign w:val="center"/>
            <w:hideMark/>
          </w:tcPr>
          <w:p w14:paraId="6CEFB18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Q13188</w:t>
            </w:r>
          </w:p>
        </w:tc>
        <w:tc>
          <w:tcPr>
            <w:tcW w:w="858" w:type="dxa"/>
            <w:noWrap/>
            <w:vAlign w:val="center"/>
            <w:hideMark/>
          </w:tcPr>
          <w:p w14:paraId="42797B8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207</w:t>
            </w:r>
          </w:p>
        </w:tc>
        <w:tc>
          <w:tcPr>
            <w:tcW w:w="1004" w:type="dxa"/>
            <w:noWrap/>
            <w:vAlign w:val="center"/>
            <w:hideMark/>
          </w:tcPr>
          <w:p w14:paraId="4985BA6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322369</w:t>
            </w:r>
          </w:p>
        </w:tc>
        <w:tc>
          <w:tcPr>
            <w:tcW w:w="723" w:type="dxa"/>
            <w:noWrap/>
            <w:vAlign w:val="center"/>
            <w:hideMark/>
          </w:tcPr>
          <w:p w14:paraId="2A4C9D4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1557</w:t>
            </w:r>
          </w:p>
        </w:tc>
      </w:tr>
      <w:tr w:rsidR="006459E5" w:rsidRPr="007128CE" w14:paraId="4490389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CD25A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Glutamate receptor ionotropic, NMDA 2B</w:t>
            </w:r>
          </w:p>
        </w:tc>
        <w:tc>
          <w:tcPr>
            <w:tcW w:w="932" w:type="dxa"/>
            <w:noWrap/>
            <w:vAlign w:val="center"/>
            <w:hideMark/>
          </w:tcPr>
          <w:p w14:paraId="5CD7FC3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Q13224</w:t>
            </w:r>
          </w:p>
        </w:tc>
        <w:tc>
          <w:tcPr>
            <w:tcW w:w="858" w:type="dxa"/>
            <w:noWrap/>
            <w:vAlign w:val="center"/>
            <w:hideMark/>
          </w:tcPr>
          <w:p w14:paraId="64F31F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1004" w:type="dxa"/>
            <w:noWrap/>
            <w:vAlign w:val="center"/>
            <w:hideMark/>
          </w:tcPr>
          <w:p w14:paraId="5E0C255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417208</w:t>
            </w:r>
          </w:p>
        </w:tc>
        <w:tc>
          <w:tcPr>
            <w:tcW w:w="723" w:type="dxa"/>
            <w:noWrap/>
            <w:vAlign w:val="center"/>
            <w:hideMark/>
          </w:tcPr>
          <w:p w14:paraId="1301BBD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2035</w:t>
            </w:r>
          </w:p>
        </w:tc>
      </w:tr>
      <w:tr w:rsidR="006459E5" w:rsidRPr="007128CE" w14:paraId="5BE1DC8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BD8D5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cGMP-dependent protein kinase 2</w:t>
            </w:r>
          </w:p>
        </w:tc>
        <w:tc>
          <w:tcPr>
            <w:tcW w:w="932" w:type="dxa"/>
            <w:noWrap/>
            <w:vAlign w:val="center"/>
            <w:hideMark/>
          </w:tcPr>
          <w:p w14:paraId="788349A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Q13237</w:t>
            </w:r>
          </w:p>
        </w:tc>
        <w:tc>
          <w:tcPr>
            <w:tcW w:w="858" w:type="dxa"/>
            <w:noWrap/>
            <w:vAlign w:val="center"/>
            <w:hideMark/>
          </w:tcPr>
          <w:p w14:paraId="5FAD16F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004" w:type="dxa"/>
            <w:noWrap/>
            <w:vAlign w:val="center"/>
            <w:hideMark/>
          </w:tcPr>
          <w:p w14:paraId="0E57858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362742</w:t>
            </w:r>
          </w:p>
        </w:tc>
        <w:tc>
          <w:tcPr>
            <w:tcW w:w="723" w:type="dxa"/>
            <w:noWrap/>
            <w:vAlign w:val="center"/>
            <w:hideMark/>
          </w:tcPr>
          <w:p w14:paraId="4EA99C6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4837</w:t>
            </w:r>
          </w:p>
        </w:tc>
      </w:tr>
      <w:tr w:rsidR="006459E5" w:rsidRPr="007128CE" w14:paraId="436B4F0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2D6215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Metabotropic glutamate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6BC957C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Q13255</w:t>
            </w:r>
          </w:p>
        </w:tc>
        <w:tc>
          <w:tcPr>
            <w:tcW w:w="858" w:type="dxa"/>
            <w:noWrap/>
            <w:vAlign w:val="center"/>
            <w:hideMark/>
          </w:tcPr>
          <w:p w14:paraId="263932F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1004" w:type="dxa"/>
            <w:noWrap/>
            <w:vAlign w:val="center"/>
            <w:hideMark/>
          </w:tcPr>
          <w:p w14:paraId="7B658EE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339669</w:t>
            </w:r>
          </w:p>
        </w:tc>
        <w:tc>
          <w:tcPr>
            <w:tcW w:w="723" w:type="dxa"/>
            <w:noWrap/>
            <w:vAlign w:val="center"/>
            <w:hideMark/>
          </w:tcPr>
          <w:p w14:paraId="0227942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901</w:t>
            </w:r>
          </w:p>
        </w:tc>
      </w:tr>
      <w:tr w:rsidR="006459E5" w:rsidRPr="007128CE" w14:paraId="68F9246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6C43FA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Prostaglandin D2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31CAAE4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Q13258</w:t>
            </w:r>
          </w:p>
        </w:tc>
        <w:tc>
          <w:tcPr>
            <w:tcW w:w="858" w:type="dxa"/>
            <w:noWrap/>
            <w:vAlign w:val="center"/>
            <w:hideMark/>
          </w:tcPr>
          <w:p w14:paraId="478DA8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334</w:t>
            </w:r>
          </w:p>
        </w:tc>
        <w:tc>
          <w:tcPr>
            <w:tcW w:w="1004" w:type="dxa"/>
            <w:noWrap/>
            <w:vAlign w:val="center"/>
            <w:hideMark/>
          </w:tcPr>
          <w:p w14:paraId="2085F8E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339604</w:t>
            </w:r>
          </w:p>
        </w:tc>
        <w:tc>
          <w:tcPr>
            <w:tcW w:w="723" w:type="dxa"/>
            <w:noWrap/>
            <w:vAlign w:val="center"/>
            <w:hideMark/>
          </w:tcPr>
          <w:p w14:paraId="4EA9F3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1017</w:t>
            </w:r>
          </w:p>
        </w:tc>
      </w:tr>
      <w:tr w:rsidR="006459E5" w:rsidRPr="007128CE" w14:paraId="6DCE7C6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8F675D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Steroidogenic factor 1</w:t>
            </w:r>
          </w:p>
        </w:tc>
        <w:tc>
          <w:tcPr>
            <w:tcW w:w="932" w:type="dxa"/>
            <w:noWrap/>
            <w:vAlign w:val="center"/>
            <w:hideMark/>
          </w:tcPr>
          <w:p w14:paraId="6213543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Q13285</w:t>
            </w:r>
          </w:p>
        </w:tc>
        <w:tc>
          <w:tcPr>
            <w:tcW w:w="858" w:type="dxa"/>
            <w:noWrap/>
            <w:vAlign w:val="center"/>
            <w:hideMark/>
          </w:tcPr>
          <w:p w14:paraId="1A932BD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004" w:type="dxa"/>
            <w:noWrap/>
            <w:vAlign w:val="center"/>
            <w:hideMark/>
          </w:tcPr>
          <w:p w14:paraId="1B05606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384429</w:t>
            </w:r>
          </w:p>
        </w:tc>
        <w:tc>
          <w:tcPr>
            <w:tcW w:w="723" w:type="dxa"/>
            <w:noWrap/>
            <w:vAlign w:val="center"/>
            <w:hideMark/>
          </w:tcPr>
          <w:p w14:paraId="384FF09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7538</w:t>
            </w:r>
          </w:p>
        </w:tc>
      </w:tr>
      <w:tr w:rsidR="006459E5" w:rsidRPr="007128CE" w14:paraId="44951B5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587F65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cGMP-inhibited 3',5'-cyclic phosphodiesterase B</w:t>
            </w:r>
          </w:p>
        </w:tc>
        <w:tc>
          <w:tcPr>
            <w:tcW w:w="932" w:type="dxa"/>
            <w:noWrap/>
            <w:vAlign w:val="center"/>
            <w:hideMark/>
          </w:tcPr>
          <w:p w14:paraId="6C02C0A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Q13370</w:t>
            </w:r>
          </w:p>
        </w:tc>
        <w:tc>
          <w:tcPr>
            <w:tcW w:w="858" w:type="dxa"/>
            <w:noWrap/>
            <w:vAlign w:val="center"/>
            <w:hideMark/>
          </w:tcPr>
          <w:p w14:paraId="40A668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1004" w:type="dxa"/>
            <w:noWrap/>
            <w:vAlign w:val="center"/>
            <w:hideMark/>
          </w:tcPr>
          <w:p w14:paraId="4B0373B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354599</w:t>
            </w:r>
          </w:p>
        </w:tc>
        <w:tc>
          <w:tcPr>
            <w:tcW w:w="723" w:type="dxa"/>
            <w:noWrap/>
            <w:vAlign w:val="center"/>
            <w:hideMark/>
          </w:tcPr>
          <w:p w14:paraId="5E7B8B1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1528</w:t>
            </w:r>
          </w:p>
        </w:tc>
      </w:tr>
      <w:tr w:rsidR="006459E5" w:rsidRPr="007128CE" w14:paraId="29F3B50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7460AA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Phospholipase D1</w:t>
            </w:r>
          </w:p>
        </w:tc>
        <w:tc>
          <w:tcPr>
            <w:tcW w:w="932" w:type="dxa"/>
            <w:noWrap/>
            <w:vAlign w:val="center"/>
            <w:hideMark/>
          </w:tcPr>
          <w:p w14:paraId="451492A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Q13393</w:t>
            </w:r>
          </w:p>
        </w:tc>
        <w:tc>
          <w:tcPr>
            <w:tcW w:w="858" w:type="dxa"/>
            <w:noWrap/>
            <w:vAlign w:val="center"/>
            <w:hideMark/>
          </w:tcPr>
          <w:p w14:paraId="414AB13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004" w:type="dxa"/>
            <w:noWrap/>
            <w:vAlign w:val="center"/>
            <w:hideMark/>
          </w:tcPr>
          <w:p w14:paraId="697C51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365874</w:t>
            </w:r>
          </w:p>
        </w:tc>
        <w:tc>
          <w:tcPr>
            <w:tcW w:w="723" w:type="dxa"/>
            <w:noWrap/>
            <w:vAlign w:val="center"/>
            <w:hideMark/>
          </w:tcPr>
          <w:p w14:paraId="615C389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5461</w:t>
            </w:r>
          </w:p>
        </w:tc>
      </w:tr>
      <w:tr w:rsidR="006459E5" w:rsidRPr="007128CE" w14:paraId="4A33FE7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5747B8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Disintegrin and metalloproteinase domain-containing protein 9</w:t>
            </w:r>
          </w:p>
        </w:tc>
        <w:tc>
          <w:tcPr>
            <w:tcW w:w="932" w:type="dxa"/>
            <w:noWrap/>
            <w:vAlign w:val="center"/>
            <w:hideMark/>
          </w:tcPr>
          <w:p w14:paraId="60B497E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Q13443</w:t>
            </w:r>
          </w:p>
        </w:tc>
        <w:tc>
          <w:tcPr>
            <w:tcW w:w="858" w:type="dxa"/>
            <w:noWrap/>
            <w:vAlign w:val="center"/>
            <w:hideMark/>
          </w:tcPr>
          <w:p w14:paraId="0B3558C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04" w:type="dxa"/>
            <w:noWrap/>
            <w:vAlign w:val="center"/>
            <w:hideMark/>
          </w:tcPr>
          <w:p w14:paraId="189BC9E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2301</w:t>
            </w:r>
          </w:p>
        </w:tc>
        <w:tc>
          <w:tcPr>
            <w:tcW w:w="723" w:type="dxa"/>
            <w:noWrap/>
            <w:vAlign w:val="center"/>
            <w:hideMark/>
          </w:tcPr>
          <w:p w14:paraId="2B9D3CD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115</w:t>
            </w:r>
          </w:p>
        </w:tc>
      </w:tr>
      <w:tr w:rsidR="006459E5" w:rsidRPr="007128CE" w14:paraId="5F2017E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7B5E67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Rho-associated protein kinase 1</w:t>
            </w:r>
          </w:p>
        </w:tc>
        <w:tc>
          <w:tcPr>
            <w:tcW w:w="932" w:type="dxa"/>
            <w:noWrap/>
            <w:vAlign w:val="center"/>
            <w:hideMark/>
          </w:tcPr>
          <w:p w14:paraId="2856FE6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Q13464</w:t>
            </w:r>
          </w:p>
        </w:tc>
        <w:tc>
          <w:tcPr>
            <w:tcW w:w="858" w:type="dxa"/>
            <w:noWrap/>
            <w:vAlign w:val="center"/>
            <w:hideMark/>
          </w:tcPr>
          <w:p w14:paraId="2C6B995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522</w:t>
            </w:r>
          </w:p>
        </w:tc>
        <w:tc>
          <w:tcPr>
            <w:tcW w:w="1004" w:type="dxa"/>
            <w:noWrap/>
            <w:vAlign w:val="center"/>
            <w:hideMark/>
          </w:tcPr>
          <w:p w14:paraId="36E5FD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324339</w:t>
            </w:r>
          </w:p>
        </w:tc>
        <w:tc>
          <w:tcPr>
            <w:tcW w:w="723" w:type="dxa"/>
            <w:noWrap/>
            <w:vAlign w:val="center"/>
            <w:hideMark/>
          </w:tcPr>
          <w:p w14:paraId="3037937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621</w:t>
            </w:r>
          </w:p>
        </w:tc>
      </w:tr>
      <w:tr w:rsidR="006459E5" w:rsidRPr="007128CE" w14:paraId="57B1144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D4238E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Non-receptor tyrosine-protein kinase TNK1</w:t>
            </w:r>
          </w:p>
        </w:tc>
        <w:tc>
          <w:tcPr>
            <w:tcW w:w="932" w:type="dxa"/>
            <w:noWrap/>
            <w:vAlign w:val="center"/>
            <w:hideMark/>
          </w:tcPr>
          <w:p w14:paraId="208D1DE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Q13470</w:t>
            </w:r>
          </w:p>
        </w:tc>
        <w:tc>
          <w:tcPr>
            <w:tcW w:w="858" w:type="dxa"/>
            <w:noWrap/>
            <w:vAlign w:val="center"/>
            <w:hideMark/>
          </w:tcPr>
          <w:p w14:paraId="60C00A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4255CDA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362522</w:t>
            </w:r>
          </w:p>
        </w:tc>
        <w:tc>
          <w:tcPr>
            <w:tcW w:w="723" w:type="dxa"/>
            <w:noWrap/>
            <w:vAlign w:val="center"/>
            <w:hideMark/>
          </w:tcPr>
          <w:p w14:paraId="70BE82E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36252</w:t>
            </w:r>
          </w:p>
        </w:tc>
      </w:tr>
      <w:tr w:rsidR="006459E5" w:rsidRPr="007128CE" w14:paraId="0CD77C4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F64273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Baculoviral IAP repeat-containing protein 3</w:t>
            </w:r>
          </w:p>
        </w:tc>
        <w:tc>
          <w:tcPr>
            <w:tcW w:w="932" w:type="dxa"/>
            <w:noWrap/>
            <w:vAlign w:val="center"/>
            <w:hideMark/>
          </w:tcPr>
          <w:p w14:paraId="0042062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Q13489</w:t>
            </w:r>
          </w:p>
        </w:tc>
        <w:tc>
          <w:tcPr>
            <w:tcW w:w="858" w:type="dxa"/>
            <w:noWrap/>
            <w:vAlign w:val="center"/>
            <w:hideMark/>
          </w:tcPr>
          <w:p w14:paraId="7FF312C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004" w:type="dxa"/>
            <w:noWrap/>
            <w:vAlign w:val="center"/>
            <w:hideMark/>
          </w:tcPr>
          <w:p w14:paraId="2B2566B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370482</w:t>
            </w:r>
          </w:p>
        </w:tc>
        <w:tc>
          <w:tcPr>
            <w:tcW w:w="723" w:type="dxa"/>
            <w:noWrap/>
            <w:vAlign w:val="center"/>
            <w:hideMark/>
          </w:tcPr>
          <w:p w14:paraId="54E268B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12775</w:t>
            </w:r>
          </w:p>
        </w:tc>
      </w:tr>
      <w:tr w:rsidR="006459E5" w:rsidRPr="007128CE" w14:paraId="3433E0F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1C7CD8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Baculoviral IAP repeat-containing protein 2</w:t>
            </w:r>
          </w:p>
        </w:tc>
        <w:tc>
          <w:tcPr>
            <w:tcW w:w="932" w:type="dxa"/>
            <w:noWrap/>
            <w:vAlign w:val="center"/>
            <w:hideMark/>
          </w:tcPr>
          <w:p w14:paraId="2924285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Q13490</w:t>
            </w:r>
          </w:p>
        </w:tc>
        <w:tc>
          <w:tcPr>
            <w:tcW w:w="858" w:type="dxa"/>
            <w:noWrap/>
            <w:vAlign w:val="center"/>
            <w:hideMark/>
          </w:tcPr>
          <w:p w14:paraId="6B2CF80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004" w:type="dxa"/>
            <w:noWrap/>
            <w:vAlign w:val="center"/>
            <w:hideMark/>
          </w:tcPr>
          <w:p w14:paraId="3733537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332091</w:t>
            </w:r>
          </w:p>
        </w:tc>
        <w:tc>
          <w:tcPr>
            <w:tcW w:w="723" w:type="dxa"/>
            <w:noWrap/>
            <w:vAlign w:val="center"/>
            <w:hideMark/>
          </w:tcPr>
          <w:p w14:paraId="47160E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5444</w:t>
            </w:r>
          </w:p>
        </w:tc>
      </w:tr>
      <w:tr w:rsidR="006459E5" w:rsidRPr="007128CE" w14:paraId="54D6412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549F8C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Short transient receptor potential channel 3</w:t>
            </w:r>
          </w:p>
        </w:tc>
        <w:tc>
          <w:tcPr>
            <w:tcW w:w="932" w:type="dxa"/>
            <w:noWrap/>
            <w:vAlign w:val="center"/>
            <w:hideMark/>
          </w:tcPr>
          <w:p w14:paraId="41DA126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Q13507</w:t>
            </w:r>
          </w:p>
        </w:tc>
        <w:tc>
          <w:tcPr>
            <w:tcW w:w="858" w:type="dxa"/>
            <w:noWrap/>
            <w:vAlign w:val="center"/>
            <w:hideMark/>
          </w:tcPr>
          <w:p w14:paraId="6601F6E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7468E5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364766</w:t>
            </w:r>
          </w:p>
        </w:tc>
        <w:tc>
          <w:tcPr>
            <w:tcW w:w="723" w:type="dxa"/>
            <w:noWrap/>
            <w:vAlign w:val="center"/>
            <w:hideMark/>
          </w:tcPr>
          <w:p w14:paraId="7732042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28059</w:t>
            </w:r>
          </w:p>
        </w:tc>
      </w:tr>
      <w:tr w:rsidR="006459E5" w:rsidRPr="007128CE" w14:paraId="1E66594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A8D7DA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Tubulin beta-3 chain</w:t>
            </w:r>
          </w:p>
        </w:tc>
        <w:tc>
          <w:tcPr>
            <w:tcW w:w="932" w:type="dxa"/>
            <w:noWrap/>
            <w:vAlign w:val="center"/>
            <w:hideMark/>
          </w:tcPr>
          <w:p w14:paraId="611A7AB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Q13509</w:t>
            </w:r>
          </w:p>
        </w:tc>
        <w:tc>
          <w:tcPr>
            <w:tcW w:w="858" w:type="dxa"/>
            <w:noWrap/>
            <w:vAlign w:val="center"/>
            <w:hideMark/>
          </w:tcPr>
          <w:p w14:paraId="4FE35CE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04" w:type="dxa"/>
            <w:noWrap/>
            <w:vAlign w:val="center"/>
            <w:hideMark/>
          </w:tcPr>
          <w:p w14:paraId="6071001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723" w:type="dxa"/>
            <w:noWrap/>
            <w:vAlign w:val="center"/>
            <w:hideMark/>
          </w:tcPr>
          <w:p w14:paraId="6A1E105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</w:tr>
      <w:tr w:rsidR="006459E5" w:rsidRPr="007128CE" w14:paraId="5229443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77B2FE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Peptidyl-prolyl cis-trans isomerase NIMA-interacting 1</w:t>
            </w:r>
          </w:p>
        </w:tc>
        <w:tc>
          <w:tcPr>
            <w:tcW w:w="932" w:type="dxa"/>
            <w:noWrap/>
            <w:vAlign w:val="center"/>
            <w:hideMark/>
          </w:tcPr>
          <w:p w14:paraId="2BE8FB6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Q13526</w:t>
            </w:r>
          </w:p>
        </w:tc>
        <w:tc>
          <w:tcPr>
            <w:tcW w:w="858" w:type="dxa"/>
            <w:noWrap/>
            <w:vAlign w:val="center"/>
            <w:hideMark/>
          </w:tcPr>
          <w:p w14:paraId="24021D8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004" w:type="dxa"/>
            <w:noWrap/>
            <w:vAlign w:val="center"/>
            <w:hideMark/>
          </w:tcPr>
          <w:p w14:paraId="0034705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425976</w:t>
            </w:r>
          </w:p>
        </w:tc>
        <w:tc>
          <w:tcPr>
            <w:tcW w:w="723" w:type="dxa"/>
            <w:noWrap/>
            <w:vAlign w:val="center"/>
            <w:hideMark/>
          </w:tcPr>
          <w:p w14:paraId="76C72D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13741</w:t>
            </w:r>
          </w:p>
        </w:tc>
      </w:tr>
      <w:tr w:rsidR="006459E5" w:rsidRPr="007128CE" w14:paraId="7D516BB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429F8F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ATR</w:t>
            </w:r>
          </w:p>
        </w:tc>
        <w:tc>
          <w:tcPr>
            <w:tcW w:w="932" w:type="dxa"/>
            <w:noWrap/>
            <w:vAlign w:val="center"/>
            <w:hideMark/>
          </w:tcPr>
          <w:p w14:paraId="294134E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Q13535</w:t>
            </w:r>
          </w:p>
        </w:tc>
        <w:tc>
          <w:tcPr>
            <w:tcW w:w="858" w:type="dxa"/>
            <w:noWrap/>
            <w:vAlign w:val="center"/>
            <w:hideMark/>
          </w:tcPr>
          <w:p w14:paraId="4596A66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004" w:type="dxa"/>
            <w:noWrap/>
            <w:vAlign w:val="center"/>
            <w:hideMark/>
          </w:tcPr>
          <w:p w14:paraId="3F7BAC1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415542</w:t>
            </w:r>
          </w:p>
        </w:tc>
        <w:tc>
          <w:tcPr>
            <w:tcW w:w="723" w:type="dxa"/>
            <w:noWrap/>
            <w:vAlign w:val="center"/>
            <w:hideMark/>
          </w:tcPr>
          <w:p w14:paraId="0686D2C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6202</w:t>
            </w:r>
          </w:p>
        </w:tc>
      </w:tr>
      <w:tr w:rsidR="006459E5" w:rsidRPr="007128CE" w14:paraId="092F3B4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79D5D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Histone deacetylase 1</w:t>
            </w:r>
          </w:p>
        </w:tc>
        <w:tc>
          <w:tcPr>
            <w:tcW w:w="932" w:type="dxa"/>
            <w:noWrap/>
            <w:vAlign w:val="center"/>
            <w:hideMark/>
          </w:tcPr>
          <w:p w14:paraId="2B09E61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Q13547</w:t>
            </w:r>
          </w:p>
        </w:tc>
        <w:tc>
          <w:tcPr>
            <w:tcW w:w="858" w:type="dxa"/>
            <w:noWrap/>
            <w:vAlign w:val="center"/>
            <w:hideMark/>
          </w:tcPr>
          <w:p w14:paraId="35CD084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1543</w:t>
            </w:r>
          </w:p>
        </w:tc>
        <w:tc>
          <w:tcPr>
            <w:tcW w:w="1004" w:type="dxa"/>
            <w:noWrap/>
            <w:vAlign w:val="center"/>
            <w:hideMark/>
          </w:tcPr>
          <w:p w14:paraId="15C3524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452752</w:t>
            </w:r>
          </w:p>
        </w:tc>
        <w:tc>
          <w:tcPr>
            <w:tcW w:w="723" w:type="dxa"/>
            <w:noWrap/>
            <w:vAlign w:val="center"/>
            <w:hideMark/>
          </w:tcPr>
          <w:p w14:paraId="01392A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293</w:t>
            </w:r>
          </w:p>
        </w:tc>
      </w:tr>
      <w:tr w:rsidR="006459E5" w:rsidRPr="007128CE" w14:paraId="1FC462E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401F37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Calcium/calmodulin-dependent protein kinase type II subunit beta</w:t>
            </w:r>
          </w:p>
        </w:tc>
        <w:tc>
          <w:tcPr>
            <w:tcW w:w="932" w:type="dxa"/>
            <w:noWrap/>
            <w:vAlign w:val="center"/>
            <w:hideMark/>
          </w:tcPr>
          <w:p w14:paraId="09E574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Q13554</w:t>
            </w:r>
          </w:p>
        </w:tc>
        <w:tc>
          <w:tcPr>
            <w:tcW w:w="858" w:type="dxa"/>
            <w:noWrap/>
            <w:vAlign w:val="center"/>
            <w:hideMark/>
          </w:tcPr>
          <w:p w14:paraId="42A9D26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004" w:type="dxa"/>
            <w:noWrap/>
            <w:vAlign w:val="center"/>
            <w:hideMark/>
          </w:tcPr>
          <w:p w14:paraId="07F8BB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422766</w:t>
            </w:r>
          </w:p>
        </w:tc>
        <w:tc>
          <w:tcPr>
            <w:tcW w:w="723" w:type="dxa"/>
            <w:noWrap/>
            <w:vAlign w:val="center"/>
            <w:hideMark/>
          </w:tcPr>
          <w:p w14:paraId="6C33F1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14578</w:t>
            </w:r>
          </w:p>
        </w:tc>
      </w:tr>
      <w:tr w:rsidR="006459E5" w:rsidRPr="007128CE" w14:paraId="68CEAB9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C1373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Calcium/calmodulin-dependent protein kinase type II subunit gamma</w:t>
            </w:r>
          </w:p>
        </w:tc>
        <w:tc>
          <w:tcPr>
            <w:tcW w:w="932" w:type="dxa"/>
            <w:noWrap/>
            <w:vAlign w:val="center"/>
            <w:hideMark/>
          </w:tcPr>
          <w:p w14:paraId="214168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Q13555</w:t>
            </w:r>
          </w:p>
        </w:tc>
        <w:tc>
          <w:tcPr>
            <w:tcW w:w="858" w:type="dxa"/>
            <w:noWrap/>
            <w:vAlign w:val="center"/>
            <w:hideMark/>
          </w:tcPr>
          <w:p w14:paraId="6553199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004" w:type="dxa"/>
            <w:noWrap/>
            <w:vAlign w:val="center"/>
            <w:hideMark/>
          </w:tcPr>
          <w:p w14:paraId="400AACC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417293</w:t>
            </w:r>
          </w:p>
        </w:tc>
        <w:tc>
          <w:tcPr>
            <w:tcW w:w="723" w:type="dxa"/>
            <w:noWrap/>
            <w:vAlign w:val="center"/>
            <w:hideMark/>
          </w:tcPr>
          <w:p w14:paraId="7493E5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6420</w:t>
            </w:r>
          </w:p>
        </w:tc>
      </w:tr>
      <w:tr w:rsidR="006459E5" w:rsidRPr="007128CE" w14:paraId="75BE65E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B9A2DC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Calcium/calmodulin-dependent protein kinase type II subunit delta</w:t>
            </w:r>
          </w:p>
        </w:tc>
        <w:tc>
          <w:tcPr>
            <w:tcW w:w="932" w:type="dxa"/>
            <w:noWrap/>
            <w:vAlign w:val="center"/>
            <w:hideMark/>
          </w:tcPr>
          <w:p w14:paraId="44DA13C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Q13557</w:t>
            </w:r>
          </w:p>
        </w:tc>
        <w:tc>
          <w:tcPr>
            <w:tcW w:w="858" w:type="dxa"/>
            <w:noWrap/>
            <w:vAlign w:val="center"/>
            <w:hideMark/>
          </w:tcPr>
          <w:p w14:paraId="7D35FB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1004" w:type="dxa"/>
            <w:noWrap/>
            <w:vAlign w:val="center"/>
            <w:hideMark/>
          </w:tcPr>
          <w:p w14:paraId="1B015CB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194355</w:t>
            </w:r>
          </w:p>
        </w:tc>
        <w:tc>
          <w:tcPr>
            <w:tcW w:w="723" w:type="dxa"/>
            <w:noWrap/>
            <w:vAlign w:val="center"/>
            <w:hideMark/>
          </w:tcPr>
          <w:p w14:paraId="1E4FC8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1359</w:t>
            </w:r>
          </w:p>
        </w:tc>
      </w:tr>
      <w:tr w:rsidR="006459E5" w:rsidRPr="007128CE" w14:paraId="2819A25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458DBD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Polycystin-2</w:t>
            </w:r>
          </w:p>
        </w:tc>
        <w:tc>
          <w:tcPr>
            <w:tcW w:w="932" w:type="dxa"/>
            <w:noWrap/>
            <w:vAlign w:val="center"/>
            <w:hideMark/>
          </w:tcPr>
          <w:p w14:paraId="7FF677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Q13563</w:t>
            </w:r>
          </w:p>
        </w:tc>
        <w:tc>
          <w:tcPr>
            <w:tcW w:w="858" w:type="dxa"/>
            <w:noWrap/>
            <w:vAlign w:val="center"/>
            <w:hideMark/>
          </w:tcPr>
          <w:p w14:paraId="2D453DC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004" w:type="dxa"/>
            <w:noWrap/>
            <w:vAlign w:val="center"/>
            <w:hideMark/>
          </w:tcPr>
          <w:p w14:paraId="545EC5E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330270</w:t>
            </w:r>
          </w:p>
        </w:tc>
        <w:tc>
          <w:tcPr>
            <w:tcW w:w="723" w:type="dxa"/>
            <w:noWrap/>
            <w:vAlign w:val="center"/>
            <w:hideMark/>
          </w:tcPr>
          <w:p w14:paraId="52DA9F2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11795</w:t>
            </w:r>
          </w:p>
        </w:tc>
      </w:tr>
      <w:tr w:rsidR="006459E5" w:rsidRPr="007128CE" w14:paraId="12A152E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A76D73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Dual specificity tyrosine-phosphorylation-regulated kinase 1A</w:t>
            </w:r>
          </w:p>
        </w:tc>
        <w:tc>
          <w:tcPr>
            <w:tcW w:w="932" w:type="dxa"/>
            <w:noWrap/>
            <w:vAlign w:val="center"/>
            <w:hideMark/>
          </w:tcPr>
          <w:p w14:paraId="3C2C89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Q13627</w:t>
            </w:r>
          </w:p>
        </w:tc>
        <w:tc>
          <w:tcPr>
            <w:tcW w:w="858" w:type="dxa"/>
            <w:noWrap/>
            <w:vAlign w:val="center"/>
            <w:hideMark/>
          </w:tcPr>
          <w:p w14:paraId="13AB24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412</w:t>
            </w:r>
          </w:p>
        </w:tc>
        <w:tc>
          <w:tcPr>
            <w:tcW w:w="1004" w:type="dxa"/>
            <w:noWrap/>
            <w:vAlign w:val="center"/>
            <w:hideMark/>
          </w:tcPr>
          <w:p w14:paraId="279A294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156938</w:t>
            </w:r>
          </w:p>
        </w:tc>
        <w:tc>
          <w:tcPr>
            <w:tcW w:w="723" w:type="dxa"/>
            <w:noWrap/>
            <w:vAlign w:val="center"/>
            <w:hideMark/>
          </w:tcPr>
          <w:p w14:paraId="602F537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381</w:t>
            </w:r>
          </w:p>
        </w:tc>
      </w:tr>
      <w:tr w:rsidR="006459E5" w:rsidRPr="007128CE" w14:paraId="2FFB418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1F504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5-hydroxytryptamine receptor 4</w:t>
            </w:r>
          </w:p>
        </w:tc>
        <w:tc>
          <w:tcPr>
            <w:tcW w:w="932" w:type="dxa"/>
            <w:noWrap/>
            <w:vAlign w:val="center"/>
            <w:hideMark/>
          </w:tcPr>
          <w:p w14:paraId="3FC0A47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Q13639</w:t>
            </w:r>
          </w:p>
        </w:tc>
        <w:tc>
          <w:tcPr>
            <w:tcW w:w="858" w:type="dxa"/>
            <w:noWrap/>
            <w:vAlign w:val="center"/>
            <w:hideMark/>
          </w:tcPr>
          <w:p w14:paraId="5C71E6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1004" w:type="dxa"/>
            <w:noWrap/>
            <w:vAlign w:val="center"/>
            <w:hideMark/>
          </w:tcPr>
          <w:p w14:paraId="18B43A4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340596</w:t>
            </w:r>
          </w:p>
        </w:tc>
        <w:tc>
          <w:tcPr>
            <w:tcW w:w="723" w:type="dxa"/>
            <w:noWrap/>
            <w:vAlign w:val="center"/>
            <w:hideMark/>
          </w:tcPr>
          <w:p w14:paraId="552CBA7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1276</w:t>
            </w:r>
          </w:p>
        </w:tc>
      </w:tr>
      <w:tr w:rsidR="006459E5" w:rsidRPr="007128CE" w14:paraId="10F153C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50E868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Voltage-dependent L-type calcium channel subunit alpha-1S</w:t>
            </w:r>
          </w:p>
        </w:tc>
        <w:tc>
          <w:tcPr>
            <w:tcW w:w="932" w:type="dxa"/>
            <w:noWrap/>
            <w:vAlign w:val="center"/>
            <w:hideMark/>
          </w:tcPr>
          <w:p w14:paraId="294BCDC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Q13698</w:t>
            </w:r>
          </w:p>
        </w:tc>
        <w:tc>
          <w:tcPr>
            <w:tcW w:w="858" w:type="dxa"/>
            <w:noWrap/>
            <w:vAlign w:val="center"/>
            <w:hideMark/>
          </w:tcPr>
          <w:p w14:paraId="5C20F7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004" w:type="dxa"/>
            <w:noWrap/>
            <w:vAlign w:val="center"/>
            <w:hideMark/>
          </w:tcPr>
          <w:p w14:paraId="77B164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noWrap/>
            <w:vAlign w:val="center"/>
            <w:hideMark/>
          </w:tcPr>
          <w:p w14:paraId="6B6807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2732C7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5281D9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Tubulin alpha-3C/D chain</w:t>
            </w:r>
          </w:p>
        </w:tc>
        <w:tc>
          <w:tcPr>
            <w:tcW w:w="932" w:type="dxa"/>
            <w:noWrap/>
            <w:vAlign w:val="center"/>
            <w:hideMark/>
          </w:tcPr>
          <w:p w14:paraId="3F04D07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Q13748</w:t>
            </w:r>
          </w:p>
        </w:tc>
        <w:tc>
          <w:tcPr>
            <w:tcW w:w="858" w:type="dxa"/>
            <w:noWrap/>
            <w:vAlign w:val="center"/>
            <w:hideMark/>
          </w:tcPr>
          <w:p w14:paraId="36BE93E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483C54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296885</w:t>
            </w:r>
          </w:p>
        </w:tc>
        <w:tc>
          <w:tcPr>
            <w:tcW w:w="723" w:type="dxa"/>
            <w:noWrap/>
            <w:vAlign w:val="center"/>
            <w:hideMark/>
          </w:tcPr>
          <w:p w14:paraId="4D8E983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11875</w:t>
            </w:r>
          </w:p>
        </w:tc>
      </w:tr>
      <w:tr w:rsidR="006459E5" w:rsidRPr="007128CE" w14:paraId="7A4BB1D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77E601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Ectonucleotide pyrophosphatase/phosphodiesterase family member 2</w:t>
            </w:r>
          </w:p>
        </w:tc>
        <w:tc>
          <w:tcPr>
            <w:tcW w:w="932" w:type="dxa"/>
            <w:noWrap/>
            <w:vAlign w:val="center"/>
            <w:hideMark/>
          </w:tcPr>
          <w:p w14:paraId="56396A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Q13822</w:t>
            </w:r>
          </w:p>
        </w:tc>
        <w:tc>
          <w:tcPr>
            <w:tcW w:w="858" w:type="dxa"/>
            <w:noWrap/>
            <w:vAlign w:val="center"/>
            <w:hideMark/>
          </w:tcPr>
          <w:p w14:paraId="73C45F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004" w:type="dxa"/>
            <w:noWrap/>
            <w:vAlign w:val="center"/>
            <w:hideMark/>
          </w:tcPr>
          <w:p w14:paraId="4F98F6B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723" w:type="dxa"/>
            <w:noWrap/>
            <w:vAlign w:val="center"/>
            <w:hideMark/>
          </w:tcPr>
          <w:p w14:paraId="3A3E122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</w:tr>
      <w:tr w:rsidR="006459E5" w:rsidRPr="007128CE" w14:paraId="50190EC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4F37EF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Bone morphogenetic protein receptor type-2</w:t>
            </w:r>
          </w:p>
        </w:tc>
        <w:tc>
          <w:tcPr>
            <w:tcW w:w="932" w:type="dxa"/>
            <w:noWrap/>
            <w:vAlign w:val="center"/>
            <w:hideMark/>
          </w:tcPr>
          <w:p w14:paraId="4C5ACA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Q13873</w:t>
            </w:r>
          </w:p>
        </w:tc>
        <w:tc>
          <w:tcPr>
            <w:tcW w:w="858" w:type="dxa"/>
            <w:noWrap/>
            <w:vAlign w:val="center"/>
            <w:hideMark/>
          </w:tcPr>
          <w:p w14:paraId="5218A6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4" w:type="dxa"/>
            <w:noWrap/>
            <w:vAlign w:val="center"/>
            <w:hideMark/>
          </w:tcPr>
          <w:p w14:paraId="16B6DBA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193474</w:t>
            </w:r>
          </w:p>
        </w:tc>
        <w:tc>
          <w:tcPr>
            <w:tcW w:w="723" w:type="dxa"/>
            <w:noWrap/>
            <w:vAlign w:val="center"/>
            <w:hideMark/>
          </w:tcPr>
          <w:p w14:paraId="001566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17589</w:t>
            </w:r>
          </w:p>
        </w:tc>
      </w:tr>
      <w:tr w:rsidR="006459E5" w:rsidRPr="007128CE" w14:paraId="0DB6304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C58828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Protein-tyrosine kinase 6</w:t>
            </w:r>
          </w:p>
        </w:tc>
        <w:tc>
          <w:tcPr>
            <w:tcW w:w="932" w:type="dxa"/>
            <w:noWrap/>
            <w:vAlign w:val="center"/>
            <w:hideMark/>
          </w:tcPr>
          <w:p w14:paraId="1A93FF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Q13882</w:t>
            </w:r>
          </w:p>
        </w:tc>
        <w:tc>
          <w:tcPr>
            <w:tcW w:w="858" w:type="dxa"/>
            <w:noWrap/>
            <w:vAlign w:val="center"/>
            <w:hideMark/>
          </w:tcPr>
          <w:p w14:paraId="3ABC0EE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004" w:type="dxa"/>
            <w:noWrap/>
            <w:vAlign w:val="center"/>
            <w:hideMark/>
          </w:tcPr>
          <w:p w14:paraId="5B95C2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723" w:type="dxa"/>
            <w:noWrap/>
            <w:vAlign w:val="center"/>
            <w:hideMark/>
          </w:tcPr>
          <w:p w14:paraId="1B43A8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300DD76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166C2C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Tubulin beta-2A chain</w:t>
            </w:r>
          </w:p>
        </w:tc>
        <w:tc>
          <w:tcPr>
            <w:tcW w:w="932" w:type="dxa"/>
            <w:noWrap/>
            <w:vAlign w:val="center"/>
            <w:hideMark/>
          </w:tcPr>
          <w:p w14:paraId="7E4AFB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Q13885</w:t>
            </w:r>
          </w:p>
        </w:tc>
        <w:tc>
          <w:tcPr>
            <w:tcW w:w="858" w:type="dxa"/>
            <w:noWrap/>
            <w:vAlign w:val="center"/>
            <w:hideMark/>
          </w:tcPr>
          <w:p w14:paraId="1D9F219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7CD93B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3" w:type="dxa"/>
            <w:noWrap/>
            <w:vAlign w:val="center"/>
            <w:hideMark/>
          </w:tcPr>
          <w:p w14:paraId="34DA26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814463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E0CD4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Voltage-dependent L-type calcium channel subunit alpha-1C</w:t>
            </w:r>
          </w:p>
        </w:tc>
        <w:tc>
          <w:tcPr>
            <w:tcW w:w="932" w:type="dxa"/>
            <w:noWrap/>
            <w:vAlign w:val="center"/>
            <w:hideMark/>
          </w:tcPr>
          <w:p w14:paraId="6D51210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Q13936</w:t>
            </w:r>
          </w:p>
        </w:tc>
        <w:tc>
          <w:tcPr>
            <w:tcW w:w="858" w:type="dxa"/>
            <w:noWrap/>
            <w:vAlign w:val="center"/>
            <w:hideMark/>
          </w:tcPr>
          <w:p w14:paraId="5C6DB5D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04" w:type="dxa"/>
            <w:noWrap/>
            <w:vAlign w:val="center"/>
            <w:hideMark/>
          </w:tcPr>
          <w:p w14:paraId="77E66C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64754</w:t>
            </w:r>
          </w:p>
        </w:tc>
        <w:tc>
          <w:tcPr>
            <w:tcW w:w="723" w:type="dxa"/>
            <w:noWrap/>
            <w:vAlign w:val="center"/>
            <w:hideMark/>
          </w:tcPr>
          <w:p w14:paraId="5DF055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1542</w:t>
            </w:r>
          </w:p>
        </w:tc>
      </w:tr>
      <w:tr w:rsidR="006459E5" w:rsidRPr="007128CE" w14:paraId="073DFF7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CD74AF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High affinity cAMP-specific 3',5'-cyclic phosphodiesterase 7A</w:t>
            </w:r>
          </w:p>
        </w:tc>
        <w:tc>
          <w:tcPr>
            <w:tcW w:w="932" w:type="dxa"/>
            <w:noWrap/>
            <w:vAlign w:val="center"/>
            <w:hideMark/>
          </w:tcPr>
          <w:p w14:paraId="1A6366B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Q13946</w:t>
            </w:r>
          </w:p>
        </w:tc>
        <w:tc>
          <w:tcPr>
            <w:tcW w:w="858" w:type="dxa"/>
            <w:noWrap/>
            <w:vAlign w:val="center"/>
            <w:hideMark/>
          </w:tcPr>
          <w:p w14:paraId="7267EF2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1004" w:type="dxa"/>
            <w:noWrap/>
            <w:vAlign w:val="center"/>
            <w:hideMark/>
          </w:tcPr>
          <w:p w14:paraId="184F0E0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2BDAE2D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30DE6E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07E67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Core-binding factor subunit beta</w:t>
            </w:r>
          </w:p>
        </w:tc>
        <w:tc>
          <w:tcPr>
            <w:tcW w:w="932" w:type="dxa"/>
            <w:noWrap/>
            <w:vAlign w:val="center"/>
            <w:hideMark/>
          </w:tcPr>
          <w:p w14:paraId="3C55693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Q13951</w:t>
            </w:r>
          </w:p>
        </w:tc>
        <w:tc>
          <w:tcPr>
            <w:tcW w:w="858" w:type="dxa"/>
            <w:noWrap/>
            <w:vAlign w:val="center"/>
            <w:hideMark/>
          </w:tcPr>
          <w:p w14:paraId="33B293B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64DA7FF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225212</w:t>
            </w:r>
          </w:p>
        </w:tc>
        <w:tc>
          <w:tcPr>
            <w:tcW w:w="723" w:type="dxa"/>
            <w:noWrap/>
            <w:vAlign w:val="center"/>
            <w:hideMark/>
          </w:tcPr>
          <w:p w14:paraId="2D6B28E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22521</w:t>
            </w:r>
          </w:p>
        </w:tc>
      </w:tr>
      <w:tr w:rsidR="006459E5" w:rsidRPr="007128CE" w14:paraId="2D436CF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760582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cGMP-dependent protein kinase 1</w:t>
            </w:r>
          </w:p>
        </w:tc>
        <w:tc>
          <w:tcPr>
            <w:tcW w:w="932" w:type="dxa"/>
            <w:noWrap/>
            <w:vAlign w:val="center"/>
            <w:hideMark/>
          </w:tcPr>
          <w:p w14:paraId="5623A6E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Q13976</w:t>
            </w:r>
          </w:p>
        </w:tc>
        <w:tc>
          <w:tcPr>
            <w:tcW w:w="858" w:type="dxa"/>
            <w:noWrap/>
            <w:vAlign w:val="center"/>
            <w:hideMark/>
          </w:tcPr>
          <w:p w14:paraId="30C662E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1004" w:type="dxa"/>
            <w:noWrap/>
            <w:vAlign w:val="center"/>
            <w:hideMark/>
          </w:tcPr>
          <w:p w14:paraId="45CDFFB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0AD876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5F38D5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EB7286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Calcium/calmodulin-dependent protein kinase type 1</w:t>
            </w:r>
          </w:p>
        </w:tc>
        <w:tc>
          <w:tcPr>
            <w:tcW w:w="932" w:type="dxa"/>
            <w:noWrap/>
            <w:vAlign w:val="center"/>
            <w:hideMark/>
          </w:tcPr>
          <w:p w14:paraId="2394C8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Q14012</w:t>
            </w:r>
          </w:p>
        </w:tc>
        <w:tc>
          <w:tcPr>
            <w:tcW w:w="858" w:type="dxa"/>
            <w:noWrap/>
            <w:vAlign w:val="center"/>
            <w:hideMark/>
          </w:tcPr>
          <w:p w14:paraId="1DC9EC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04" w:type="dxa"/>
            <w:noWrap/>
            <w:vAlign w:val="center"/>
            <w:hideMark/>
          </w:tcPr>
          <w:p w14:paraId="66814EB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282119</w:t>
            </w:r>
          </w:p>
        </w:tc>
        <w:tc>
          <w:tcPr>
            <w:tcW w:w="723" w:type="dxa"/>
            <w:noWrap/>
            <w:vAlign w:val="center"/>
            <w:hideMark/>
          </w:tcPr>
          <w:p w14:paraId="09B6D41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15673</w:t>
            </w:r>
          </w:p>
        </w:tc>
      </w:tr>
      <w:tr w:rsidR="006459E5" w:rsidRPr="007128CE" w14:paraId="05DCFB2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B81F6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Calcium/calmodulin-dependent 3',5'-cyclic nucleotide phosphodiesterase 1C</w:t>
            </w:r>
          </w:p>
        </w:tc>
        <w:tc>
          <w:tcPr>
            <w:tcW w:w="932" w:type="dxa"/>
            <w:noWrap/>
            <w:vAlign w:val="center"/>
            <w:hideMark/>
          </w:tcPr>
          <w:p w14:paraId="33D2F4E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Q14123</w:t>
            </w:r>
          </w:p>
        </w:tc>
        <w:tc>
          <w:tcPr>
            <w:tcW w:w="858" w:type="dxa"/>
            <w:noWrap/>
            <w:vAlign w:val="center"/>
            <w:hideMark/>
          </w:tcPr>
          <w:p w14:paraId="3F0A820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004" w:type="dxa"/>
            <w:noWrap/>
            <w:vAlign w:val="center"/>
            <w:hideMark/>
          </w:tcPr>
          <w:p w14:paraId="112B629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48732E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E58575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99C60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Inhibitor of nuclear factor kappa-B kinase subunit epsilon</w:t>
            </w:r>
          </w:p>
        </w:tc>
        <w:tc>
          <w:tcPr>
            <w:tcW w:w="932" w:type="dxa"/>
            <w:noWrap/>
            <w:vAlign w:val="center"/>
            <w:hideMark/>
          </w:tcPr>
          <w:p w14:paraId="4F38DEE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Q14164</w:t>
            </w:r>
          </w:p>
        </w:tc>
        <w:tc>
          <w:tcPr>
            <w:tcW w:w="858" w:type="dxa"/>
            <w:noWrap/>
            <w:vAlign w:val="center"/>
            <w:hideMark/>
          </w:tcPr>
          <w:p w14:paraId="53CBF10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004" w:type="dxa"/>
            <w:noWrap/>
            <w:vAlign w:val="center"/>
            <w:hideMark/>
          </w:tcPr>
          <w:p w14:paraId="51EA5A5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319141</w:t>
            </w:r>
          </w:p>
        </w:tc>
        <w:tc>
          <w:tcPr>
            <w:tcW w:w="723" w:type="dxa"/>
            <w:noWrap/>
            <w:vAlign w:val="center"/>
            <w:hideMark/>
          </w:tcPr>
          <w:p w14:paraId="269933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3940</w:t>
            </w:r>
          </w:p>
        </w:tc>
      </w:tr>
      <w:tr w:rsidR="006459E5" w:rsidRPr="007128CE" w14:paraId="6748EEA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E1B68C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Protein-tyrosine kinase 2-beta</w:t>
            </w:r>
          </w:p>
        </w:tc>
        <w:tc>
          <w:tcPr>
            <w:tcW w:w="932" w:type="dxa"/>
            <w:noWrap/>
            <w:vAlign w:val="center"/>
            <w:hideMark/>
          </w:tcPr>
          <w:p w14:paraId="7C8FF27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Q14289</w:t>
            </w:r>
          </w:p>
        </w:tc>
        <w:tc>
          <w:tcPr>
            <w:tcW w:w="858" w:type="dxa"/>
            <w:noWrap/>
            <w:vAlign w:val="center"/>
            <w:hideMark/>
          </w:tcPr>
          <w:p w14:paraId="3955740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1004" w:type="dxa"/>
            <w:noWrap/>
            <w:vAlign w:val="center"/>
            <w:hideMark/>
          </w:tcPr>
          <w:p w14:paraId="1E5219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378362</w:t>
            </w:r>
          </w:p>
        </w:tc>
        <w:tc>
          <w:tcPr>
            <w:tcW w:w="723" w:type="dxa"/>
            <w:noWrap/>
            <w:vAlign w:val="center"/>
            <w:hideMark/>
          </w:tcPr>
          <w:p w14:paraId="4E9C8FE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3206</w:t>
            </w:r>
          </w:p>
        </w:tc>
      </w:tr>
      <w:tr w:rsidR="006459E5" w:rsidRPr="007128CE" w14:paraId="4C97659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3F93C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Metabotropic glutamate receptor 2</w:t>
            </w:r>
          </w:p>
        </w:tc>
        <w:tc>
          <w:tcPr>
            <w:tcW w:w="932" w:type="dxa"/>
            <w:noWrap/>
            <w:vAlign w:val="center"/>
            <w:hideMark/>
          </w:tcPr>
          <w:p w14:paraId="3B8B9E4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Q14416</w:t>
            </w:r>
          </w:p>
        </w:tc>
        <w:tc>
          <w:tcPr>
            <w:tcW w:w="858" w:type="dxa"/>
            <w:noWrap/>
            <w:vAlign w:val="center"/>
            <w:hideMark/>
          </w:tcPr>
          <w:p w14:paraId="764311A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322</w:t>
            </w:r>
          </w:p>
        </w:tc>
        <w:tc>
          <w:tcPr>
            <w:tcW w:w="1004" w:type="dxa"/>
            <w:noWrap/>
            <w:vAlign w:val="center"/>
            <w:hideMark/>
          </w:tcPr>
          <w:p w14:paraId="060A39E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225493</w:t>
            </w:r>
          </w:p>
        </w:tc>
        <w:tc>
          <w:tcPr>
            <w:tcW w:w="723" w:type="dxa"/>
            <w:noWrap/>
            <w:vAlign w:val="center"/>
            <w:hideMark/>
          </w:tcPr>
          <w:p w14:paraId="515BDF6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700</w:t>
            </w:r>
          </w:p>
        </w:tc>
      </w:tr>
      <w:tr w:rsidR="006459E5" w:rsidRPr="007128CE" w14:paraId="541E9EA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7220C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cGMP-inhibited 3',5'-cyclic phosphodiesterase A</w:t>
            </w:r>
          </w:p>
        </w:tc>
        <w:tc>
          <w:tcPr>
            <w:tcW w:w="932" w:type="dxa"/>
            <w:noWrap/>
            <w:vAlign w:val="center"/>
            <w:hideMark/>
          </w:tcPr>
          <w:p w14:paraId="20345A2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Q14432</w:t>
            </w:r>
          </w:p>
        </w:tc>
        <w:tc>
          <w:tcPr>
            <w:tcW w:w="858" w:type="dxa"/>
            <w:noWrap/>
            <w:vAlign w:val="center"/>
            <w:hideMark/>
          </w:tcPr>
          <w:p w14:paraId="1372B2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275</w:t>
            </w:r>
          </w:p>
        </w:tc>
        <w:tc>
          <w:tcPr>
            <w:tcW w:w="1004" w:type="dxa"/>
            <w:noWrap/>
            <w:vAlign w:val="center"/>
            <w:hideMark/>
          </w:tcPr>
          <w:p w14:paraId="322E252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723" w:type="dxa"/>
            <w:noWrap/>
            <w:vAlign w:val="center"/>
            <w:hideMark/>
          </w:tcPr>
          <w:p w14:paraId="2F5467C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FDAC1F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5BA3B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Sodium channel protein type 5 subunit alpha</w:t>
            </w:r>
          </w:p>
        </w:tc>
        <w:tc>
          <w:tcPr>
            <w:tcW w:w="932" w:type="dxa"/>
            <w:noWrap/>
            <w:vAlign w:val="center"/>
            <w:hideMark/>
          </w:tcPr>
          <w:p w14:paraId="447914C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Q14524</w:t>
            </w:r>
          </w:p>
        </w:tc>
        <w:tc>
          <w:tcPr>
            <w:tcW w:w="858" w:type="dxa"/>
            <w:noWrap/>
            <w:vAlign w:val="center"/>
            <w:hideMark/>
          </w:tcPr>
          <w:p w14:paraId="741EFE1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004" w:type="dxa"/>
            <w:noWrap/>
            <w:vAlign w:val="center"/>
            <w:hideMark/>
          </w:tcPr>
          <w:p w14:paraId="6405C1F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723" w:type="dxa"/>
            <w:noWrap/>
            <w:vAlign w:val="center"/>
            <w:hideMark/>
          </w:tcPr>
          <w:p w14:paraId="4BEF213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A7C158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65083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Squalene monooxygenase</w:t>
            </w:r>
          </w:p>
        </w:tc>
        <w:tc>
          <w:tcPr>
            <w:tcW w:w="932" w:type="dxa"/>
            <w:noWrap/>
            <w:vAlign w:val="center"/>
            <w:hideMark/>
          </w:tcPr>
          <w:p w14:paraId="09C1D91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Q14534</w:t>
            </w:r>
          </w:p>
        </w:tc>
        <w:tc>
          <w:tcPr>
            <w:tcW w:w="858" w:type="dxa"/>
            <w:noWrap/>
            <w:vAlign w:val="center"/>
            <w:hideMark/>
          </w:tcPr>
          <w:p w14:paraId="6CB1B84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04" w:type="dxa"/>
            <w:noWrap/>
            <w:vAlign w:val="center"/>
            <w:hideMark/>
          </w:tcPr>
          <w:p w14:paraId="78F801E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5D6D705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0A21AA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5526D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ATP-sensitive inward rectifier potassium channel 11</w:t>
            </w:r>
          </w:p>
        </w:tc>
        <w:tc>
          <w:tcPr>
            <w:tcW w:w="932" w:type="dxa"/>
            <w:noWrap/>
            <w:vAlign w:val="center"/>
            <w:hideMark/>
          </w:tcPr>
          <w:p w14:paraId="16428D9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Q14654</w:t>
            </w:r>
          </w:p>
        </w:tc>
        <w:tc>
          <w:tcPr>
            <w:tcW w:w="858" w:type="dxa"/>
            <w:noWrap/>
            <w:vAlign w:val="center"/>
            <w:hideMark/>
          </w:tcPr>
          <w:p w14:paraId="123E0C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004" w:type="dxa"/>
            <w:noWrap/>
            <w:vAlign w:val="center"/>
            <w:hideMark/>
          </w:tcPr>
          <w:p w14:paraId="717F055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333502</w:t>
            </w:r>
          </w:p>
        </w:tc>
        <w:tc>
          <w:tcPr>
            <w:tcW w:w="723" w:type="dxa"/>
            <w:noWrap/>
            <w:vAlign w:val="center"/>
            <w:hideMark/>
          </w:tcPr>
          <w:p w14:paraId="30FCE32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5294</w:t>
            </w:r>
          </w:p>
        </w:tc>
      </w:tr>
      <w:tr w:rsidR="006459E5" w:rsidRPr="007128CE" w14:paraId="03EB2AE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5E5D60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Maternal embryonic leucine zipper kinase</w:t>
            </w:r>
          </w:p>
        </w:tc>
        <w:tc>
          <w:tcPr>
            <w:tcW w:w="932" w:type="dxa"/>
            <w:noWrap/>
            <w:vAlign w:val="center"/>
            <w:hideMark/>
          </w:tcPr>
          <w:p w14:paraId="2D4FD41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Q14680</w:t>
            </w:r>
          </w:p>
        </w:tc>
        <w:tc>
          <w:tcPr>
            <w:tcW w:w="858" w:type="dxa"/>
            <w:noWrap/>
            <w:vAlign w:val="center"/>
            <w:hideMark/>
          </w:tcPr>
          <w:p w14:paraId="6A87FCC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1004" w:type="dxa"/>
            <w:noWrap/>
            <w:vAlign w:val="center"/>
            <w:hideMark/>
          </w:tcPr>
          <w:p w14:paraId="7DFA0FC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65036</w:t>
            </w:r>
          </w:p>
        </w:tc>
        <w:tc>
          <w:tcPr>
            <w:tcW w:w="723" w:type="dxa"/>
            <w:noWrap/>
            <w:vAlign w:val="center"/>
            <w:hideMark/>
          </w:tcPr>
          <w:p w14:paraId="7D3C0D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401</w:t>
            </w:r>
          </w:p>
        </w:tc>
      </w:tr>
      <w:tr w:rsidR="006459E5" w:rsidRPr="007128CE" w14:paraId="4454135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FD98BE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Membrane-bound transcription factor site-1 protease</w:t>
            </w:r>
          </w:p>
        </w:tc>
        <w:tc>
          <w:tcPr>
            <w:tcW w:w="932" w:type="dxa"/>
            <w:noWrap/>
            <w:vAlign w:val="center"/>
            <w:hideMark/>
          </w:tcPr>
          <w:p w14:paraId="07D8E84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Q14703</w:t>
            </w:r>
          </w:p>
        </w:tc>
        <w:tc>
          <w:tcPr>
            <w:tcW w:w="858" w:type="dxa"/>
            <w:noWrap/>
            <w:vAlign w:val="center"/>
            <w:hideMark/>
          </w:tcPr>
          <w:p w14:paraId="27547B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04" w:type="dxa"/>
            <w:noWrap/>
            <w:vAlign w:val="center"/>
            <w:hideMark/>
          </w:tcPr>
          <w:p w14:paraId="6F09700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581BFA0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D20E55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876FC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Caspase-8</w:t>
            </w:r>
          </w:p>
        </w:tc>
        <w:tc>
          <w:tcPr>
            <w:tcW w:w="932" w:type="dxa"/>
            <w:noWrap/>
            <w:vAlign w:val="center"/>
            <w:hideMark/>
          </w:tcPr>
          <w:p w14:paraId="37B8D3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Q14790</w:t>
            </w:r>
          </w:p>
        </w:tc>
        <w:tc>
          <w:tcPr>
            <w:tcW w:w="858" w:type="dxa"/>
            <w:noWrap/>
            <w:vAlign w:val="center"/>
            <w:hideMark/>
          </w:tcPr>
          <w:p w14:paraId="4886BBA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1004" w:type="dxa"/>
            <w:noWrap/>
            <w:vAlign w:val="center"/>
            <w:hideMark/>
          </w:tcPr>
          <w:p w14:paraId="73DA96A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440633</w:t>
            </w:r>
          </w:p>
        </w:tc>
        <w:tc>
          <w:tcPr>
            <w:tcW w:w="723" w:type="dxa"/>
            <w:noWrap/>
            <w:vAlign w:val="center"/>
            <w:hideMark/>
          </w:tcPr>
          <w:p w14:paraId="23D2E82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3799</w:t>
            </w:r>
          </w:p>
        </w:tc>
      </w:tr>
      <w:tr w:rsidR="006459E5" w:rsidRPr="007128CE" w14:paraId="7519968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20A941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Metabotropic glutamate receptor 3</w:t>
            </w:r>
          </w:p>
        </w:tc>
        <w:tc>
          <w:tcPr>
            <w:tcW w:w="932" w:type="dxa"/>
            <w:noWrap/>
            <w:vAlign w:val="center"/>
            <w:hideMark/>
          </w:tcPr>
          <w:p w14:paraId="0AE028C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Q14832</w:t>
            </w:r>
          </w:p>
        </w:tc>
        <w:tc>
          <w:tcPr>
            <w:tcW w:w="858" w:type="dxa"/>
            <w:noWrap/>
            <w:vAlign w:val="center"/>
            <w:hideMark/>
          </w:tcPr>
          <w:p w14:paraId="5488F56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004" w:type="dxa"/>
            <w:noWrap/>
            <w:vAlign w:val="center"/>
            <w:hideMark/>
          </w:tcPr>
          <w:p w14:paraId="253BDA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23" w:type="dxa"/>
            <w:noWrap/>
            <w:vAlign w:val="center"/>
            <w:hideMark/>
          </w:tcPr>
          <w:p w14:paraId="04315F1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7F16E4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1B1649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Metabotropic glutamate receptor 4</w:t>
            </w:r>
          </w:p>
        </w:tc>
        <w:tc>
          <w:tcPr>
            <w:tcW w:w="932" w:type="dxa"/>
            <w:noWrap/>
            <w:vAlign w:val="center"/>
            <w:hideMark/>
          </w:tcPr>
          <w:p w14:paraId="3D6D6FF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Q14833</w:t>
            </w:r>
          </w:p>
        </w:tc>
        <w:tc>
          <w:tcPr>
            <w:tcW w:w="858" w:type="dxa"/>
            <w:noWrap/>
            <w:vAlign w:val="center"/>
            <w:hideMark/>
          </w:tcPr>
          <w:p w14:paraId="2A6C3E1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04" w:type="dxa"/>
            <w:noWrap/>
            <w:vAlign w:val="center"/>
            <w:hideMark/>
          </w:tcPr>
          <w:p w14:paraId="159745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5287</w:t>
            </w:r>
          </w:p>
        </w:tc>
        <w:tc>
          <w:tcPr>
            <w:tcW w:w="723" w:type="dxa"/>
            <w:noWrap/>
            <w:vAlign w:val="center"/>
            <w:hideMark/>
          </w:tcPr>
          <w:p w14:paraId="6746F35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57</w:t>
            </w:r>
          </w:p>
        </w:tc>
      </w:tr>
      <w:tr w:rsidR="006459E5" w:rsidRPr="007128CE" w14:paraId="003FA9F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4214D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Lysine--tRNA ligase</w:t>
            </w:r>
          </w:p>
        </w:tc>
        <w:tc>
          <w:tcPr>
            <w:tcW w:w="932" w:type="dxa"/>
            <w:noWrap/>
            <w:vAlign w:val="center"/>
            <w:hideMark/>
          </w:tcPr>
          <w:p w14:paraId="3CB366E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Q15046</w:t>
            </w:r>
          </w:p>
        </w:tc>
        <w:tc>
          <w:tcPr>
            <w:tcW w:w="858" w:type="dxa"/>
            <w:noWrap/>
            <w:vAlign w:val="center"/>
            <w:hideMark/>
          </w:tcPr>
          <w:p w14:paraId="498072D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004" w:type="dxa"/>
            <w:noWrap/>
            <w:vAlign w:val="center"/>
            <w:hideMark/>
          </w:tcPr>
          <w:p w14:paraId="5FC21BF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3" w:type="dxa"/>
            <w:noWrap/>
            <w:vAlign w:val="center"/>
            <w:hideMark/>
          </w:tcPr>
          <w:p w14:paraId="34B78A4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5732B8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567639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Bromodomain-containing protein 3</w:t>
            </w:r>
          </w:p>
        </w:tc>
        <w:tc>
          <w:tcPr>
            <w:tcW w:w="932" w:type="dxa"/>
            <w:noWrap/>
            <w:vAlign w:val="center"/>
            <w:hideMark/>
          </w:tcPr>
          <w:p w14:paraId="0A642D9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Q15059</w:t>
            </w:r>
          </w:p>
        </w:tc>
        <w:tc>
          <w:tcPr>
            <w:tcW w:w="858" w:type="dxa"/>
            <w:noWrap/>
            <w:vAlign w:val="center"/>
            <w:hideMark/>
          </w:tcPr>
          <w:p w14:paraId="4035AF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004" w:type="dxa"/>
            <w:noWrap/>
            <w:vAlign w:val="center"/>
            <w:hideMark/>
          </w:tcPr>
          <w:p w14:paraId="6692243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0F8326C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93E9D6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E59E3B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P2Y purinoceptor 6</w:t>
            </w:r>
          </w:p>
        </w:tc>
        <w:tc>
          <w:tcPr>
            <w:tcW w:w="932" w:type="dxa"/>
            <w:noWrap/>
            <w:vAlign w:val="center"/>
            <w:hideMark/>
          </w:tcPr>
          <w:p w14:paraId="7980A4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Q15077</w:t>
            </w:r>
          </w:p>
        </w:tc>
        <w:tc>
          <w:tcPr>
            <w:tcW w:w="858" w:type="dxa"/>
            <w:noWrap/>
            <w:vAlign w:val="center"/>
            <w:hideMark/>
          </w:tcPr>
          <w:p w14:paraId="572A89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004" w:type="dxa"/>
            <w:noWrap/>
            <w:vAlign w:val="center"/>
            <w:hideMark/>
          </w:tcPr>
          <w:p w14:paraId="15EC307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23" w:type="dxa"/>
            <w:noWrap/>
            <w:vAlign w:val="center"/>
            <w:hideMark/>
          </w:tcPr>
          <w:p w14:paraId="210BB5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173E873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22A6C1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Cyclin-dependent kinase 5 activator 1</w:t>
            </w:r>
          </w:p>
        </w:tc>
        <w:tc>
          <w:tcPr>
            <w:tcW w:w="932" w:type="dxa"/>
            <w:noWrap/>
            <w:vAlign w:val="center"/>
            <w:hideMark/>
          </w:tcPr>
          <w:p w14:paraId="4080794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Q15078</w:t>
            </w:r>
          </w:p>
        </w:tc>
        <w:tc>
          <w:tcPr>
            <w:tcW w:w="858" w:type="dxa"/>
            <w:noWrap/>
            <w:vAlign w:val="center"/>
            <w:hideMark/>
          </w:tcPr>
          <w:p w14:paraId="1BB88B7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521</w:t>
            </w:r>
          </w:p>
        </w:tc>
        <w:tc>
          <w:tcPr>
            <w:tcW w:w="1004" w:type="dxa"/>
            <w:noWrap/>
            <w:vAlign w:val="center"/>
            <w:hideMark/>
          </w:tcPr>
          <w:p w14:paraId="11CBB1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337595</w:t>
            </w:r>
          </w:p>
        </w:tc>
        <w:tc>
          <w:tcPr>
            <w:tcW w:w="723" w:type="dxa"/>
            <w:noWrap/>
            <w:vAlign w:val="center"/>
            <w:hideMark/>
          </w:tcPr>
          <w:p w14:paraId="4E6517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648</w:t>
            </w:r>
          </w:p>
        </w:tc>
      </w:tr>
      <w:tr w:rsidR="006459E5" w:rsidRPr="007128CE" w14:paraId="2C75470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4D6B59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3-beta-hydroxysteroid-Delta(8),Delta(7)-isomerase</w:t>
            </w:r>
          </w:p>
        </w:tc>
        <w:tc>
          <w:tcPr>
            <w:tcW w:w="932" w:type="dxa"/>
            <w:noWrap/>
            <w:vAlign w:val="center"/>
            <w:hideMark/>
          </w:tcPr>
          <w:p w14:paraId="4C01C69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Q15125</w:t>
            </w:r>
          </w:p>
        </w:tc>
        <w:tc>
          <w:tcPr>
            <w:tcW w:w="858" w:type="dxa"/>
            <w:noWrap/>
            <w:vAlign w:val="center"/>
            <w:hideMark/>
          </w:tcPr>
          <w:p w14:paraId="7B2D3D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004" w:type="dxa"/>
            <w:noWrap/>
            <w:vAlign w:val="center"/>
            <w:hideMark/>
          </w:tcPr>
          <w:p w14:paraId="119FB6E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23" w:type="dxa"/>
            <w:noWrap/>
            <w:vAlign w:val="center"/>
            <w:hideMark/>
          </w:tcPr>
          <w:p w14:paraId="37394E1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572C2E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A31E73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D1</w:t>
            </w:r>
          </w:p>
        </w:tc>
        <w:tc>
          <w:tcPr>
            <w:tcW w:w="932" w:type="dxa"/>
            <w:noWrap/>
            <w:vAlign w:val="center"/>
            <w:hideMark/>
          </w:tcPr>
          <w:p w14:paraId="57806B3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Q15139</w:t>
            </w:r>
          </w:p>
        </w:tc>
        <w:tc>
          <w:tcPr>
            <w:tcW w:w="858" w:type="dxa"/>
            <w:noWrap/>
            <w:vAlign w:val="center"/>
            <w:hideMark/>
          </w:tcPr>
          <w:p w14:paraId="749D2FC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004" w:type="dxa"/>
            <w:noWrap/>
            <w:vAlign w:val="center"/>
            <w:hideMark/>
          </w:tcPr>
          <w:p w14:paraId="4D3FFF7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383719</w:t>
            </w:r>
          </w:p>
        </w:tc>
        <w:tc>
          <w:tcPr>
            <w:tcW w:w="723" w:type="dxa"/>
            <w:noWrap/>
            <w:vAlign w:val="center"/>
            <w:hideMark/>
          </w:tcPr>
          <w:p w14:paraId="2B37C4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3762</w:t>
            </w:r>
          </w:p>
        </w:tc>
      </w:tr>
      <w:tr w:rsidR="006459E5" w:rsidRPr="007128CE" w14:paraId="7208745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EABADD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Receptor tyrosine-protein kinase erbB-4</w:t>
            </w:r>
          </w:p>
        </w:tc>
        <w:tc>
          <w:tcPr>
            <w:tcW w:w="932" w:type="dxa"/>
            <w:noWrap/>
            <w:vAlign w:val="center"/>
            <w:hideMark/>
          </w:tcPr>
          <w:p w14:paraId="4B3A265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Q15303</w:t>
            </w:r>
          </w:p>
        </w:tc>
        <w:tc>
          <w:tcPr>
            <w:tcW w:w="858" w:type="dxa"/>
            <w:noWrap/>
            <w:vAlign w:val="center"/>
            <w:hideMark/>
          </w:tcPr>
          <w:p w14:paraId="10DCD74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004" w:type="dxa"/>
            <w:noWrap/>
            <w:vAlign w:val="center"/>
            <w:hideMark/>
          </w:tcPr>
          <w:p w14:paraId="033AACB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368020</w:t>
            </w:r>
          </w:p>
        </w:tc>
        <w:tc>
          <w:tcPr>
            <w:tcW w:w="723" w:type="dxa"/>
            <w:noWrap/>
            <w:vAlign w:val="center"/>
            <w:hideMark/>
          </w:tcPr>
          <w:p w14:paraId="7CFF87C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4279</w:t>
            </w:r>
          </w:p>
        </w:tc>
      </w:tr>
      <w:tr w:rsidR="006459E5" w:rsidRPr="007128CE" w14:paraId="6093177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9654F5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Ribosomal protein S6 kinase alpha-2</w:t>
            </w:r>
          </w:p>
        </w:tc>
        <w:tc>
          <w:tcPr>
            <w:tcW w:w="932" w:type="dxa"/>
            <w:noWrap/>
            <w:vAlign w:val="center"/>
            <w:hideMark/>
          </w:tcPr>
          <w:p w14:paraId="4EA13C3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Q15349</w:t>
            </w:r>
          </w:p>
        </w:tc>
        <w:tc>
          <w:tcPr>
            <w:tcW w:w="858" w:type="dxa"/>
            <w:noWrap/>
            <w:vAlign w:val="center"/>
            <w:hideMark/>
          </w:tcPr>
          <w:p w14:paraId="1A9080C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4" w:type="dxa"/>
            <w:noWrap/>
            <w:vAlign w:val="center"/>
            <w:hideMark/>
          </w:tcPr>
          <w:p w14:paraId="34A9D20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175889</w:t>
            </w:r>
          </w:p>
        </w:tc>
        <w:tc>
          <w:tcPr>
            <w:tcW w:w="723" w:type="dxa"/>
            <w:noWrap/>
            <w:vAlign w:val="center"/>
            <w:hideMark/>
          </w:tcPr>
          <w:p w14:paraId="71EB07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15990</w:t>
            </w:r>
          </w:p>
        </w:tc>
      </w:tr>
      <w:tr w:rsidR="006459E5" w:rsidRPr="007128CE" w14:paraId="3B4FDD1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5F949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P2Y purinoceptor 14</w:t>
            </w:r>
          </w:p>
        </w:tc>
        <w:tc>
          <w:tcPr>
            <w:tcW w:w="932" w:type="dxa"/>
            <w:noWrap/>
            <w:vAlign w:val="center"/>
            <w:hideMark/>
          </w:tcPr>
          <w:p w14:paraId="477C7F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Q15391</w:t>
            </w:r>
          </w:p>
        </w:tc>
        <w:tc>
          <w:tcPr>
            <w:tcW w:w="858" w:type="dxa"/>
            <w:noWrap/>
            <w:vAlign w:val="center"/>
            <w:hideMark/>
          </w:tcPr>
          <w:p w14:paraId="0E2BD53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004" w:type="dxa"/>
            <w:noWrap/>
            <w:vAlign w:val="center"/>
            <w:hideMark/>
          </w:tcPr>
          <w:p w14:paraId="42A01DB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noWrap/>
            <w:vAlign w:val="center"/>
            <w:hideMark/>
          </w:tcPr>
          <w:p w14:paraId="13A1A55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66DA5F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1E235F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Ribosomal protein S6 kinase alpha-1</w:t>
            </w:r>
          </w:p>
        </w:tc>
        <w:tc>
          <w:tcPr>
            <w:tcW w:w="932" w:type="dxa"/>
            <w:noWrap/>
            <w:vAlign w:val="center"/>
            <w:hideMark/>
          </w:tcPr>
          <w:p w14:paraId="5E3E1B4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Q15418</w:t>
            </w:r>
          </w:p>
        </w:tc>
        <w:tc>
          <w:tcPr>
            <w:tcW w:w="858" w:type="dxa"/>
            <w:noWrap/>
            <w:vAlign w:val="center"/>
            <w:hideMark/>
          </w:tcPr>
          <w:p w14:paraId="0FAA448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004" w:type="dxa"/>
            <w:noWrap/>
            <w:vAlign w:val="center"/>
            <w:hideMark/>
          </w:tcPr>
          <w:p w14:paraId="12129FB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445870</w:t>
            </w:r>
          </w:p>
        </w:tc>
        <w:tc>
          <w:tcPr>
            <w:tcW w:w="723" w:type="dxa"/>
            <w:noWrap/>
            <w:vAlign w:val="center"/>
            <w:hideMark/>
          </w:tcPr>
          <w:p w14:paraId="6F8618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12385</w:t>
            </w:r>
          </w:p>
        </w:tc>
      </w:tr>
      <w:tr w:rsidR="006459E5" w:rsidRPr="007128CE" w14:paraId="0BC2FB4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78433E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Tryptase alpha/beta-1</w:t>
            </w:r>
          </w:p>
        </w:tc>
        <w:tc>
          <w:tcPr>
            <w:tcW w:w="932" w:type="dxa"/>
            <w:noWrap/>
            <w:vAlign w:val="center"/>
            <w:hideMark/>
          </w:tcPr>
          <w:p w14:paraId="65C893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Q15661</w:t>
            </w:r>
          </w:p>
        </w:tc>
        <w:tc>
          <w:tcPr>
            <w:tcW w:w="858" w:type="dxa"/>
            <w:noWrap/>
            <w:vAlign w:val="center"/>
            <w:hideMark/>
          </w:tcPr>
          <w:p w14:paraId="5AD4C9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1004" w:type="dxa"/>
            <w:noWrap/>
            <w:vAlign w:val="center"/>
            <w:hideMark/>
          </w:tcPr>
          <w:p w14:paraId="3036B1F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noWrap/>
            <w:vAlign w:val="center"/>
            <w:hideMark/>
          </w:tcPr>
          <w:p w14:paraId="3D55484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73E855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22E95B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Leukotriene B4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6031FC1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Q15722</w:t>
            </w:r>
          </w:p>
        </w:tc>
        <w:tc>
          <w:tcPr>
            <w:tcW w:w="858" w:type="dxa"/>
            <w:noWrap/>
            <w:vAlign w:val="center"/>
            <w:hideMark/>
          </w:tcPr>
          <w:p w14:paraId="78A11F8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1004" w:type="dxa"/>
            <w:noWrap/>
            <w:vAlign w:val="center"/>
            <w:hideMark/>
          </w:tcPr>
          <w:p w14:paraId="58434C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3497</w:t>
            </w:r>
          </w:p>
        </w:tc>
        <w:tc>
          <w:tcPr>
            <w:tcW w:w="723" w:type="dxa"/>
            <w:noWrap/>
            <w:vAlign w:val="center"/>
            <w:hideMark/>
          </w:tcPr>
          <w:p w14:paraId="28E2FE3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</w:tr>
      <w:tr w:rsidR="006459E5" w:rsidRPr="007128CE" w14:paraId="162B538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48EA89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Myosin light chain kinase, smooth muscle</w:t>
            </w:r>
          </w:p>
        </w:tc>
        <w:tc>
          <w:tcPr>
            <w:tcW w:w="932" w:type="dxa"/>
            <w:noWrap/>
            <w:vAlign w:val="center"/>
            <w:hideMark/>
          </w:tcPr>
          <w:p w14:paraId="0FE642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Q15746</w:t>
            </w:r>
          </w:p>
        </w:tc>
        <w:tc>
          <w:tcPr>
            <w:tcW w:w="858" w:type="dxa"/>
            <w:noWrap/>
            <w:vAlign w:val="center"/>
            <w:hideMark/>
          </w:tcPr>
          <w:p w14:paraId="0F9706E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004" w:type="dxa"/>
            <w:noWrap/>
            <w:vAlign w:val="center"/>
            <w:hideMark/>
          </w:tcPr>
          <w:p w14:paraId="2FF0EC1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90922</w:t>
            </w:r>
          </w:p>
        </w:tc>
        <w:tc>
          <w:tcPr>
            <w:tcW w:w="723" w:type="dxa"/>
            <w:noWrap/>
            <w:vAlign w:val="center"/>
            <w:hideMark/>
          </w:tcPr>
          <w:p w14:paraId="489EFBB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3247</w:t>
            </w:r>
          </w:p>
        </w:tc>
      </w:tr>
      <w:tr w:rsidR="006459E5" w:rsidRPr="007128CE" w14:paraId="1B6F979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73036C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TGF-beta-activated kinase 1 and MAP3K7-binding protein 1</w:t>
            </w:r>
          </w:p>
        </w:tc>
        <w:tc>
          <w:tcPr>
            <w:tcW w:w="932" w:type="dxa"/>
            <w:noWrap/>
            <w:vAlign w:val="center"/>
            <w:hideMark/>
          </w:tcPr>
          <w:p w14:paraId="2FB2A79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Q15750</w:t>
            </w:r>
          </w:p>
        </w:tc>
        <w:tc>
          <w:tcPr>
            <w:tcW w:w="858" w:type="dxa"/>
            <w:noWrap/>
            <w:vAlign w:val="center"/>
            <w:hideMark/>
          </w:tcPr>
          <w:p w14:paraId="73D34AC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04" w:type="dxa"/>
            <w:noWrap/>
            <w:vAlign w:val="center"/>
            <w:hideMark/>
          </w:tcPr>
          <w:p w14:paraId="0BE7A93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283283</w:t>
            </w:r>
          </w:p>
        </w:tc>
        <w:tc>
          <w:tcPr>
            <w:tcW w:w="723" w:type="dxa"/>
            <w:noWrap/>
            <w:vAlign w:val="center"/>
            <w:hideMark/>
          </w:tcPr>
          <w:p w14:paraId="5153EB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7455</w:t>
            </w:r>
          </w:p>
        </w:tc>
      </w:tr>
      <w:tr w:rsidR="006459E5" w:rsidRPr="007128CE" w14:paraId="6E76474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31776D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11</w:t>
            </w:r>
          </w:p>
        </w:tc>
        <w:tc>
          <w:tcPr>
            <w:tcW w:w="932" w:type="dxa"/>
            <w:noWrap/>
            <w:vAlign w:val="center"/>
            <w:hideMark/>
          </w:tcPr>
          <w:p w14:paraId="5635E62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Q15759</w:t>
            </w:r>
          </w:p>
        </w:tc>
        <w:tc>
          <w:tcPr>
            <w:tcW w:w="858" w:type="dxa"/>
            <w:noWrap/>
            <w:vAlign w:val="center"/>
            <w:hideMark/>
          </w:tcPr>
          <w:p w14:paraId="6CCC134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1004" w:type="dxa"/>
            <w:noWrap/>
            <w:vAlign w:val="center"/>
            <w:hideMark/>
          </w:tcPr>
          <w:p w14:paraId="6C0D71B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322094</w:t>
            </w:r>
          </w:p>
        </w:tc>
        <w:tc>
          <w:tcPr>
            <w:tcW w:w="723" w:type="dxa"/>
            <w:noWrap/>
            <w:vAlign w:val="center"/>
            <w:hideMark/>
          </w:tcPr>
          <w:p w14:paraId="5ACFBC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1464</w:t>
            </w:r>
          </w:p>
        </w:tc>
      </w:tr>
      <w:tr w:rsidR="006459E5" w:rsidRPr="007128CE" w14:paraId="4EA1FB0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A987E8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Neuropeptide Y receptor type 5</w:t>
            </w:r>
          </w:p>
        </w:tc>
        <w:tc>
          <w:tcPr>
            <w:tcW w:w="932" w:type="dxa"/>
            <w:noWrap/>
            <w:vAlign w:val="center"/>
            <w:hideMark/>
          </w:tcPr>
          <w:p w14:paraId="573BBD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Q15761</w:t>
            </w:r>
          </w:p>
        </w:tc>
        <w:tc>
          <w:tcPr>
            <w:tcW w:w="858" w:type="dxa"/>
            <w:noWrap/>
            <w:vAlign w:val="center"/>
            <w:hideMark/>
          </w:tcPr>
          <w:p w14:paraId="29E05AB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972</w:t>
            </w:r>
          </w:p>
        </w:tc>
        <w:tc>
          <w:tcPr>
            <w:tcW w:w="1004" w:type="dxa"/>
            <w:noWrap/>
            <w:vAlign w:val="center"/>
            <w:hideMark/>
          </w:tcPr>
          <w:p w14:paraId="1F0417B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7B0D77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CAD3D0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728E5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Sodium channel protein type 9 subunit alpha</w:t>
            </w:r>
          </w:p>
        </w:tc>
        <w:tc>
          <w:tcPr>
            <w:tcW w:w="932" w:type="dxa"/>
            <w:noWrap/>
            <w:vAlign w:val="center"/>
            <w:hideMark/>
          </w:tcPr>
          <w:p w14:paraId="36F4BB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Q15858</w:t>
            </w:r>
          </w:p>
        </w:tc>
        <w:tc>
          <w:tcPr>
            <w:tcW w:w="858" w:type="dxa"/>
            <w:noWrap/>
            <w:vAlign w:val="center"/>
            <w:hideMark/>
          </w:tcPr>
          <w:p w14:paraId="65C0F1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1145</w:t>
            </w:r>
          </w:p>
        </w:tc>
        <w:tc>
          <w:tcPr>
            <w:tcW w:w="1004" w:type="dxa"/>
            <w:noWrap/>
            <w:vAlign w:val="center"/>
            <w:hideMark/>
          </w:tcPr>
          <w:p w14:paraId="35F5E96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36079A0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D4F98F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D0A6B9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NT-3 growth factor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13CE4EF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Q16288</w:t>
            </w:r>
          </w:p>
        </w:tc>
        <w:tc>
          <w:tcPr>
            <w:tcW w:w="858" w:type="dxa"/>
            <w:noWrap/>
            <w:vAlign w:val="center"/>
            <w:hideMark/>
          </w:tcPr>
          <w:p w14:paraId="6CB8C5D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1004" w:type="dxa"/>
            <w:noWrap/>
            <w:vAlign w:val="center"/>
            <w:hideMark/>
          </w:tcPr>
          <w:p w14:paraId="078A3D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376906</w:t>
            </w:r>
          </w:p>
        </w:tc>
        <w:tc>
          <w:tcPr>
            <w:tcW w:w="723" w:type="dxa"/>
            <w:noWrap/>
            <w:vAlign w:val="center"/>
            <w:hideMark/>
          </w:tcPr>
          <w:p w14:paraId="5D5D3F3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1963</w:t>
            </w:r>
          </w:p>
        </w:tc>
      </w:tr>
      <w:tr w:rsidR="006459E5" w:rsidRPr="007128CE" w14:paraId="79D116B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1AD2AF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Gamma-aminobutyric acid receptor subunit alpha-6</w:t>
            </w:r>
          </w:p>
        </w:tc>
        <w:tc>
          <w:tcPr>
            <w:tcW w:w="932" w:type="dxa"/>
            <w:noWrap/>
            <w:vAlign w:val="center"/>
            <w:hideMark/>
          </w:tcPr>
          <w:p w14:paraId="7B55B4F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Q16445</w:t>
            </w:r>
          </w:p>
        </w:tc>
        <w:tc>
          <w:tcPr>
            <w:tcW w:w="858" w:type="dxa"/>
            <w:noWrap/>
            <w:vAlign w:val="center"/>
            <w:hideMark/>
          </w:tcPr>
          <w:p w14:paraId="220B8D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004" w:type="dxa"/>
            <w:noWrap/>
            <w:vAlign w:val="center"/>
            <w:hideMark/>
          </w:tcPr>
          <w:p w14:paraId="304986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0FACF8C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18EF9C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560CF8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Glutamate receptor ionotropic, kainate 5</w:t>
            </w:r>
          </w:p>
        </w:tc>
        <w:tc>
          <w:tcPr>
            <w:tcW w:w="932" w:type="dxa"/>
            <w:noWrap/>
            <w:vAlign w:val="center"/>
            <w:hideMark/>
          </w:tcPr>
          <w:p w14:paraId="4E05791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Q16478</w:t>
            </w:r>
          </w:p>
        </w:tc>
        <w:tc>
          <w:tcPr>
            <w:tcW w:w="858" w:type="dxa"/>
            <w:noWrap/>
            <w:vAlign w:val="center"/>
            <w:hideMark/>
          </w:tcPr>
          <w:p w14:paraId="4302DF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4" w:type="dxa"/>
            <w:noWrap/>
            <w:vAlign w:val="center"/>
            <w:hideMark/>
          </w:tcPr>
          <w:p w14:paraId="604D35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723" w:type="dxa"/>
            <w:noWrap/>
            <w:vAlign w:val="center"/>
            <w:hideMark/>
          </w:tcPr>
          <w:p w14:paraId="0CFA83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66A6A29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511237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N2</w:t>
            </w:r>
          </w:p>
        </w:tc>
        <w:tc>
          <w:tcPr>
            <w:tcW w:w="932" w:type="dxa"/>
            <w:noWrap/>
            <w:vAlign w:val="center"/>
            <w:hideMark/>
          </w:tcPr>
          <w:p w14:paraId="5D8A030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Q16513</w:t>
            </w:r>
          </w:p>
        </w:tc>
        <w:tc>
          <w:tcPr>
            <w:tcW w:w="858" w:type="dxa"/>
            <w:noWrap/>
            <w:vAlign w:val="center"/>
            <w:hideMark/>
          </w:tcPr>
          <w:p w14:paraId="12A288A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1004" w:type="dxa"/>
            <w:noWrap/>
            <w:vAlign w:val="center"/>
            <w:hideMark/>
          </w:tcPr>
          <w:p w14:paraId="0060F3C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372403</w:t>
            </w:r>
          </w:p>
        </w:tc>
        <w:tc>
          <w:tcPr>
            <w:tcW w:w="723" w:type="dxa"/>
            <w:noWrap/>
            <w:vAlign w:val="center"/>
            <w:hideMark/>
          </w:tcPr>
          <w:p w14:paraId="227467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2080</w:t>
            </w:r>
          </w:p>
        </w:tc>
      </w:tr>
      <w:tr w:rsidR="006459E5" w:rsidRPr="007128CE" w14:paraId="5DDFFED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1B8EF3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14</w:t>
            </w:r>
          </w:p>
        </w:tc>
        <w:tc>
          <w:tcPr>
            <w:tcW w:w="932" w:type="dxa"/>
            <w:noWrap/>
            <w:vAlign w:val="center"/>
            <w:hideMark/>
          </w:tcPr>
          <w:p w14:paraId="4EBD37A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Q16539</w:t>
            </w:r>
          </w:p>
        </w:tc>
        <w:tc>
          <w:tcPr>
            <w:tcW w:w="858" w:type="dxa"/>
            <w:noWrap/>
            <w:vAlign w:val="center"/>
            <w:hideMark/>
          </w:tcPr>
          <w:p w14:paraId="4C0D612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2669</w:t>
            </w:r>
          </w:p>
        </w:tc>
        <w:tc>
          <w:tcPr>
            <w:tcW w:w="1004" w:type="dxa"/>
            <w:noWrap/>
            <w:vAlign w:val="center"/>
            <w:hideMark/>
          </w:tcPr>
          <w:p w14:paraId="3855F52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470548</w:t>
            </w:r>
          </w:p>
        </w:tc>
        <w:tc>
          <w:tcPr>
            <w:tcW w:w="723" w:type="dxa"/>
            <w:noWrap/>
            <w:vAlign w:val="center"/>
            <w:hideMark/>
          </w:tcPr>
          <w:p w14:paraId="54ABCCE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176</w:t>
            </w:r>
          </w:p>
        </w:tc>
      </w:tr>
      <w:tr w:rsidR="006459E5" w:rsidRPr="007128CE" w14:paraId="4D68AD9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541AC1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Bcl-2-related protein A1</w:t>
            </w:r>
          </w:p>
        </w:tc>
        <w:tc>
          <w:tcPr>
            <w:tcW w:w="932" w:type="dxa"/>
            <w:noWrap/>
            <w:vAlign w:val="center"/>
            <w:hideMark/>
          </w:tcPr>
          <w:p w14:paraId="7374E57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Q16548</w:t>
            </w:r>
          </w:p>
        </w:tc>
        <w:tc>
          <w:tcPr>
            <w:tcW w:w="858" w:type="dxa"/>
            <w:noWrap/>
            <w:vAlign w:val="center"/>
            <w:hideMark/>
          </w:tcPr>
          <w:p w14:paraId="66932BA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04" w:type="dxa"/>
            <w:noWrap/>
            <w:vAlign w:val="center"/>
            <w:hideMark/>
          </w:tcPr>
          <w:p w14:paraId="36FE1BB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340151</w:t>
            </w:r>
          </w:p>
        </w:tc>
        <w:tc>
          <w:tcPr>
            <w:tcW w:w="723" w:type="dxa"/>
            <w:noWrap/>
            <w:vAlign w:val="center"/>
            <w:hideMark/>
          </w:tcPr>
          <w:p w14:paraId="4D799C2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17903</w:t>
            </w:r>
          </w:p>
        </w:tc>
      </w:tr>
      <w:tr w:rsidR="006459E5" w:rsidRPr="007128CE" w14:paraId="0E84FA7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3D7FB0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Vesicular acetylcholine transporter</w:t>
            </w:r>
          </w:p>
        </w:tc>
        <w:tc>
          <w:tcPr>
            <w:tcW w:w="932" w:type="dxa"/>
            <w:noWrap/>
            <w:vAlign w:val="center"/>
            <w:hideMark/>
          </w:tcPr>
          <w:p w14:paraId="4FC71E5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Q16572</w:t>
            </w:r>
          </w:p>
        </w:tc>
        <w:tc>
          <w:tcPr>
            <w:tcW w:w="858" w:type="dxa"/>
            <w:noWrap/>
            <w:vAlign w:val="center"/>
            <w:hideMark/>
          </w:tcPr>
          <w:p w14:paraId="24E358F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1004" w:type="dxa"/>
            <w:noWrap/>
            <w:vAlign w:val="center"/>
            <w:hideMark/>
          </w:tcPr>
          <w:p w14:paraId="40D94E3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6B9A03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901BEA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E89DDF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C3a anaphylatoxin chemotactic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2A15C0D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Q16581</w:t>
            </w:r>
          </w:p>
        </w:tc>
        <w:tc>
          <w:tcPr>
            <w:tcW w:w="858" w:type="dxa"/>
            <w:noWrap/>
            <w:vAlign w:val="center"/>
            <w:hideMark/>
          </w:tcPr>
          <w:p w14:paraId="1F94166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04" w:type="dxa"/>
            <w:noWrap/>
            <w:vAlign w:val="center"/>
            <w:hideMark/>
          </w:tcPr>
          <w:p w14:paraId="0F2D4C6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723" w:type="dxa"/>
            <w:noWrap/>
            <w:vAlign w:val="center"/>
            <w:hideMark/>
          </w:tcPr>
          <w:p w14:paraId="57D81DF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4199925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2FC028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kinase kinase 11</w:t>
            </w:r>
          </w:p>
        </w:tc>
        <w:tc>
          <w:tcPr>
            <w:tcW w:w="932" w:type="dxa"/>
            <w:noWrap/>
            <w:vAlign w:val="center"/>
            <w:hideMark/>
          </w:tcPr>
          <w:p w14:paraId="48F9EA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Q16584</w:t>
            </w:r>
          </w:p>
        </w:tc>
        <w:tc>
          <w:tcPr>
            <w:tcW w:w="858" w:type="dxa"/>
            <w:noWrap/>
            <w:vAlign w:val="center"/>
            <w:hideMark/>
          </w:tcPr>
          <w:p w14:paraId="36A7360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004" w:type="dxa"/>
            <w:noWrap/>
            <w:vAlign w:val="center"/>
            <w:hideMark/>
          </w:tcPr>
          <w:p w14:paraId="47D177F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391539</w:t>
            </w:r>
          </w:p>
        </w:tc>
        <w:tc>
          <w:tcPr>
            <w:tcW w:w="723" w:type="dxa"/>
            <w:noWrap/>
            <w:vAlign w:val="center"/>
            <w:hideMark/>
          </w:tcPr>
          <w:p w14:paraId="49F470D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8157</w:t>
            </w:r>
          </w:p>
        </w:tc>
      </w:tr>
      <w:tr w:rsidR="006459E5" w:rsidRPr="007128CE" w14:paraId="4FACF6C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B90E4B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Calcitonin gene-related peptide type 1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40A2D55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Q16602</w:t>
            </w:r>
          </w:p>
        </w:tc>
        <w:tc>
          <w:tcPr>
            <w:tcW w:w="858" w:type="dxa"/>
            <w:noWrap/>
            <w:vAlign w:val="center"/>
            <w:hideMark/>
          </w:tcPr>
          <w:p w14:paraId="41DE249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477</w:t>
            </w:r>
          </w:p>
        </w:tc>
        <w:tc>
          <w:tcPr>
            <w:tcW w:w="1004" w:type="dxa"/>
            <w:noWrap/>
            <w:vAlign w:val="center"/>
            <w:hideMark/>
          </w:tcPr>
          <w:p w14:paraId="022DCBF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31F6447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B1ED1F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984ED1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BDNF/NT-3 growth factors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3B8864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Q16620</w:t>
            </w:r>
          </w:p>
        </w:tc>
        <w:tc>
          <w:tcPr>
            <w:tcW w:w="858" w:type="dxa"/>
            <w:noWrap/>
            <w:vAlign w:val="center"/>
            <w:hideMark/>
          </w:tcPr>
          <w:p w14:paraId="7A7C82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1004" w:type="dxa"/>
            <w:noWrap/>
            <w:vAlign w:val="center"/>
            <w:hideMark/>
          </w:tcPr>
          <w:p w14:paraId="15A2F47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362646</w:t>
            </w:r>
          </w:p>
        </w:tc>
        <w:tc>
          <w:tcPr>
            <w:tcW w:w="723" w:type="dxa"/>
            <w:noWrap/>
            <w:vAlign w:val="center"/>
            <w:hideMark/>
          </w:tcPr>
          <w:p w14:paraId="278883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2096</w:t>
            </w:r>
          </w:p>
        </w:tc>
      </w:tr>
      <w:tr w:rsidR="006459E5" w:rsidRPr="007128CE" w14:paraId="76440CF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869A3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MAP kinase-activated protein kinase 3</w:t>
            </w:r>
          </w:p>
        </w:tc>
        <w:tc>
          <w:tcPr>
            <w:tcW w:w="932" w:type="dxa"/>
            <w:noWrap/>
            <w:vAlign w:val="center"/>
            <w:hideMark/>
          </w:tcPr>
          <w:p w14:paraId="77AAD87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Q16644</w:t>
            </w:r>
          </w:p>
        </w:tc>
        <w:tc>
          <w:tcPr>
            <w:tcW w:w="858" w:type="dxa"/>
            <w:noWrap/>
            <w:vAlign w:val="center"/>
            <w:hideMark/>
          </w:tcPr>
          <w:p w14:paraId="703FA4C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54A2164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5119</w:t>
            </w:r>
          </w:p>
        </w:tc>
        <w:tc>
          <w:tcPr>
            <w:tcW w:w="723" w:type="dxa"/>
            <w:noWrap/>
            <w:vAlign w:val="center"/>
            <w:hideMark/>
          </w:tcPr>
          <w:p w14:paraId="693D787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512</w:t>
            </w:r>
          </w:p>
        </w:tc>
      </w:tr>
      <w:tr w:rsidR="006459E5" w:rsidRPr="007128CE" w14:paraId="6E30C84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BB1D9A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Prostasin</w:t>
            </w:r>
          </w:p>
        </w:tc>
        <w:tc>
          <w:tcPr>
            <w:tcW w:w="932" w:type="dxa"/>
            <w:noWrap/>
            <w:vAlign w:val="center"/>
            <w:hideMark/>
          </w:tcPr>
          <w:p w14:paraId="60F80D5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Q16651</w:t>
            </w:r>
          </w:p>
        </w:tc>
        <w:tc>
          <w:tcPr>
            <w:tcW w:w="858" w:type="dxa"/>
            <w:noWrap/>
            <w:vAlign w:val="center"/>
            <w:hideMark/>
          </w:tcPr>
          <w:p w14:paraId="2723F65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04" w:type="dxa"/>
            <w:noWrap/>
            <w:vAlign w:val="center"/>
            <w:hideMark/>
          </w:tcPr>
          <w:p w14:paraId="29ADD1C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0C5684C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B0F2CF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080C4B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Hypoxia-inducible factor 1-alpha</w:t>
            </w:r>
          </w:p>
        </w:tc>
        <w:tc>
          <w:tcPr>
            <w:tcW w:w="932" w:type="dxa"/>
            <w:noWrap/>
            <w:vAlign w:val="center"/>
            <w:hideMark/>
          </w:tcPr>
          <w:p w14:paraId="470717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Q16665</w:t>
            </w:r>
          </w:p>
        </w:tc>
        <w:tc>
          <w:tcPr>
            <w:tcW w:w="858" w:type="dxa"/>
            <w:noWrap/>
            <w:vAlign w:val="center"/>
            <w:hideMark/>
          </w:tcPr>
          <w:p w14:paraId="760E98A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04" w:type="dxa"/>
            <w:noWrap/>
            <w:vAlign w:val="center"/>
            <w:hideMark/>
          </w:tcPr>
          <w:p w14:paraId="29047A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440375</w:t>
            </w:r>
          </w:p>
        </w:tc>
        <w:tc>
          <w:tcPr>
            <w:tcW w:w="723" w:type="dxa"/>
            <w:noWrap/>
            <w:vAlign w:val="center"/>
            <w:hideMark/>
          </w:tcPr>
          <w:p w14:paraId="2BC9E2D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11589</w:t>
            </w:r>
          </w:p>
        </w:tc>
      </w:tr>
      <w:tr w:rsidR="006459E5" w:rsidRPr="007128CE" w14:paraId="6AA07CA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03CCCA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Cytochrome P450 1B1</w:t>
            </w:r>
          </w:p>
        </w:tc>
        <w:tc>
          <w:tcPr>
            <w:tcW w:w="932" w:type="dxa"/>
            <w:noWrap/>
            <w:vAlign w:val="center"/>
            <w:hideMark/>
          </w:tcPr>
          <w:p w14:paraId="07851E0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Q16678</w:t>
            </w:r>
          </w:p>
        </w:tc>
        <w:tc>
          <w:tcPr>
            <w:tcW w:w="858" w:type="dxa"/>
            <w:noWrap/>
            <w:vAlign w:val="center"/>
            <w:hideMark/>
          </w:tcPr>
          <w:p w14:paraId="18DDE53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13AE12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180749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4ACB1E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9DA0FD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Ceramide glucosyltransferase</w:t>
            </w:r>
          </w:p>
        </w:tc>
        <w:tc>
          <w:tcPr>
            <w:tcW w:w="932" w:type="dxa"/>
            <w:noWrap/>
            <w:vAlign w:val="center"/>
            <w:hideMark/>
          </w:tcPr>
          <w:p w14:paraId="2D9EA5C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Q16739</w:t>
            </w:r>
          </w:p>
        </w:tc>
        <w:tc>
          <w:tcPr>
            <w:tcW w:w="858" w:type="dxa"/>
            <w:noWrap/>
            <w:vAlign w:val="center"/>
            <w:hideMark/>
          </w:tcPr>
          <w:p w14:paraId="3A4A10F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004" w:type="dxa"/>
            <w:noWrap/>
            <w:vAlign w:val="center"/>
            <w:hideMark/>
          </w:tcPr>
          <w:p w14:paraId="4678C4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3" w:type="dxa"/>
            <w:noWrap/>
            <w:vAlign w:val="center"/>
            <w:hideMark/>
          </w:tcPr>
          <w:p w14:paraId="222A1D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6F0A49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0313A1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Glutaminyl-peptide cyclotransferase</w:t>
            </w:r>
          </w:p>
        </w:tc>
        <w:tc>
          <w:tcPr>
            <w:tcW w:w="932" w:type="dxa"/>
            <w:noWrap/>
            <w:vAlign w:val="center"/>
            <w:hideMark/>
          </w:tcPr>
          <w:p w14:paraId="6B8D678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Q16769</w:t>
            </w:r>
          </w:p>
        </w:tc>
        <w:tc>
          <w:tcPr>
            <w:tcW w:w="858" w:type="dxa"/>
            <w:noWrap/>
            <w:vAlign w:val="center"/>
            <w:hideMark/>
          </w:tcPr>
          <w:p w14:paraId="2AC99F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004" w:type="dxa"/>
            <w:noWrap/>
            <w:vAlign w:val="center"/>
            <w:hideMark/>
          </w:tcPr>
          <w:p w14:paraId="13FBBC3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3B7086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E1B728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8E621B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Carbonic anhydrase 9</w:t>
            </w:r>
          </w:p>
        </w:tc>
        <w:tc>
          <w:tcPr>
            <w:tcW w:w="932" w:type="dxa"/>
            <w:noWrap/>
            <w:vAlign w:val="center"/>
            <w:hideMark/>
          </w:tcPr>
          <w:p w14:paraId="6FA78D6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Q16790</w:t>
            </w:r>
          </w:p>
        </w:tc>
        <w:tc>
          <w:tcPr>
            <w:tcW w:w="858" w:type="dxa"/>
            <w:noWrap/>
            <w:vAlign w:val="center"/>
            <w:hideMark/>
          </w:tcPr>
          <w:p w14:paraId="09E82C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1163</w:t>
            </w:r>
          </w:p>
        </w:tc>
        <w:tc>
          <w:tcPr>
            <w:tcW w:w="1004" w:type="dxa"/>
            <w:noWrap/>
            <w:vAlign w:val="center"/>
            <w:hideMark/>
          </w:tcPr>
          <w:p w14:paraId="2AFEA3E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216704</w:t>
            </w:r>
          </w:p>
        </w:tc>
        <w:tc>
          <w:tcPr>
            <w:tcW w:w="723" w:type="dxa"/>
            <w:noWrap/>
            <w:vAlign w:val="center"/>
            <w:hideMark/>
          </w:tcPr>
          <w:p w14:paraId="05E1AFA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186</w:t>
            </w:r>
          </w:p>
        </w:tc>
      </w:tr>
      <w:tr w:rsidR="006459E5" w:rsidRPr="007128CE" w14:paraId="5CF75E2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E048F7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Discoidin domain-containing receptor 2</w:t>
            </w:r>
          </w:p>
        </w:tc>
        <w:tc>
          <w:tcPr>
            <w:tcW w:w="932" w:type="dxa"/>
            <w:noWrap/>
            <w:vAlign w:val="center"/>
            <w:hideMark/>
          </w:tcPr>
          <w:p w14:paraId="500172F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Q16832</w:t>
            </w:r>
          </w:p>
        </w:tc>
        <w:tc>
          <w:tcPr>
            <w:tcW w:w="858" w:type="dxa"/>
            <w:noWrap/>
            <w:vAlign w:val="center"/>
            <w:hideMark/>
          </w:tcPr>
          <w:p w14:paraId="62A475A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04" w:type="dxa"/>
            <w:noWrap/>
            <w:vAlign w:val="center"/>
            <w:hideMark/>
          </w:tcPr>
          <w:p w14:paraId="5A424E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723" w:type="dxa"/>
            <w:noWrap/>
            <w:vAlign w:val="center"/>
            <w:hideMark/>
          </w:tcPr>
          <w:p w14:paraId="3CBDEB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</w:tr>
      <w:tr w:rsidR="006459E5" w:rsidRPr="007128CE" w14:paraId="4AA50F3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8E3DED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Membrane primary amine oxidase</w:t>
            </w:r>
          </w:p>
        </w:tc>
        <w:tc>
          <w:tcPr>
            <w:tcW w:w="932" w:type="dxa"/>
            <w:noWrap/>
            <w:vAlign w:val="center"/>
            <w:hideMark/>
          </w:tcPr>
          <w:p w14:paraId="78E82A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Q16853</w:t>
            </w:r>
          </w:p>
        </w:tc>
        <w:tc>
          <w:tcPr>
            <w:tcW w:w="858" w:type="dxa"/>
            <w:noWrap/>
            <w:vAlign w:val="center"/>
            <w:hideMark/>
          </w:tcPr>
          <w:p w14:paraId="7DB844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004" w:type="dxa"/>
            <w:noWrap/>
            <w:vAlign w:val="center"/>
            <w:hideMark/>
          </w:tcPr>
          <w:p w14:paraId="2128861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2AAD04F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F27667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945786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AP2-associated protein kinase 1</w:t>
            </w:r>
          </w:p>
        </w:tc>
        <w:tc>
          <w:tcPr>
            <w:tcW w:w="932" w:type="dxa"/>
            <w:noWrap/>
            <w:vAlign w:val="center"/>
            <w:hideMark/>
          </w:tcPr>
          <w:p w14:paraId="39284BC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Q2M2I8</w:t>
            </w:r>
          </w:p>
        </w:tc>
        <w:tc>
          <w:tcPr>
            <w:tcW w:w="858" w:type="dxa"/>
            <w:noWrap/>
            <w:vAlign w:val="center"/>
            <w:hideMark/>
          </w:tcPr>
          <w:p w14:paraId="59EFD4A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04" w:type="dxa"/>
            <w:noWrap/>
            <w:vAlign w:val="center"/>
            <w:hideMark/>
          </w:tcPr>
          <w:p w14:paraId="60BDEF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23" w:type="dxa"/>
            <w:noWrap/>
            <w:vAlign w:val="center"/>
            <w:hideMark/>
          </w:tcPr>
          <w:p w14:paraId="71A62D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0121BFF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59190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Tubulin beta-8 chain</w:t>
            </w:r>
          </w:p>
        </w:tc>
        <w:tc>
          <w:tcPr>
            <w:tcW w:w="932" w:type="dxa"/>
            <w:noWrap/>
            <w:vAlign w:val="center"/>
            <w:hideMark/>
          </w:tcPr>
          <w:p w14:paraId="6C6B338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Q3ZCM7</w:t>
            </w:r>
          </w:p>
        </w:tc>
        <w:tc>
          <w:tcPr>
            <w:tcW w:w="858" w:type="dxa"/>
            <w:noWrap/>
            <w:vAlign w:val="center"/>
            <w:hideMark/>
          </w:tcPr>
          <w:p w14:paraId="67A5706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50D5101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3" w:type="dxa"/>
            <w:noWrap/>
            <w:vAlign w:val="center"/>
            <w:hideMark/>
          </w:tcPr>
          <w:p w14:paraId="18D6BD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5D8432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6CDB2E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kinase kinase 19</w:t>
            </w:r>
          </w:p>
        </w:tc>
        <w:tc>
          <w:tcPr>
            <w:tcW w:w="932" w:type="dxa"/>
            <w:noWrap/>
            <w:vAlign w:val="center"/>
            <w:hideMark/>
          </w:tcPr>
          <w:p w14:paraId="1C5447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Q56UN5</w:t>
            </w:r>
          </w:p>
        </w:tc>
        <w:tc>
          <w:tcPr>
            <w:tcW w:w="858" w:type="dxa"/>
            <w:noWrap/>
            <w:vAlign w:val="center"/>
            <w:hideMark/>
          </w:tcPr>
          <w:p w14:paraId="683EE5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004" w:type="dxa"/>
            <w:noWrap/>
            <w:vAlign w:val="center"/>
            <w:hideMark/>
          </w:tcPr>
          <w:p w14:paraId="50015B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5F13636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14738B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494EA8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Free fatty acid receptor 4</w:t>
            </w:r>
          </w:p>
        </w:tc>
        <w:tc>
          <w:tcPr>
            <w:tcW w:w="932" w:type="dxa"/>
            <w:noWrap/>
            <w:vAlign w:val="center"/>
            <w:hideMark/>
          </w:tcPr>
          <w:p w14:paraId="6FF5780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Q5NUL3</w:t>
            </w:r>
          </w:p>
        </w:tc>
        <w:tc>
          <w:tcPr>
            <w:tcW w:w="858" w:type="dxa"/>
            <w:noWrap/>
            <w:vAlign w:val="center"/>
            <w:hideMark/>
          </w:tcPr>
          <w:p w14:paraId="370ABFF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04" w:type="dxa"/>
            <w:noWrap/>
            <w:vAlign w:val="center"/>
            <w:hideMark/>
          </w:tcPr>
          <w:p w14:paraId="327276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noWrap/>
            <w:vAlign w:val="center"/>
            <w:hideMark/>
          </w:tcPr>
          <w:p w14:paraId="6C2FCFE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DC7901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457AB0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Leucine-rich repeat serine/threonine-protein kinase 2</w:t>
            </w:r>
          </w:p>
        </w:tc>
        <w:tc>
          <w:tcPr>
            <w:tcW w:w="932" w:type="dxa"/>
            <w:noWrap/>
            <w:vAlign w:val="center"/>
            <w:hideMark/>
          </w:tcPr>
          <w:p w14:paraId="524A2B7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Q5S007</w:t>
            </w:r>
          </w:p>
        </w:tc>
        <w:tc>
          <w:tcPr>
            <w:tcW w:w="858" w:type="dxa"/>
            <w:noWrap/>
            <w:vAlign w:val="center"/>
            <w:hideMark/>
          </w:tcPr>
          <w:p w14:paraId="0272C2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264</w:t>
            </w:r>
          </w:p>
        </w:tc>
        <w:tc>
          <w:tcPr>
            <w:tcW w:w="1004" w:type="dxa"/>
            <w:noWrap/>
            <w:vAlign w:val="center"/>
            <w:hideMark/>
          </w:tcPr>
          <w:p w14:paraId="078FE1D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35D8808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245878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BEF200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MRCK alpha</w:t>
            </w:r>
          </w:p>
        </w:tc>
        <w:tc>
          <w:tcPr>
            <w:tcW w:w="932" w:type="dxa"/>
            <w:noWrap/>
            <w:vAlign w:val="center"/>
            <w:hideMark/>
          </w:tcPr>
          <w:p w14:paraId="1FACF2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Q5VT25</w:t>
            </w:r>
          </w:p>
        </w:tc>
        <w:tc>
          <w:tcPr>
            <w:tcW w:w="858" w:type="dxa"/>
            <w:noWrap/>
            <w:vAlign w:val="center"/>
            <w:hideMark/>
          </w:tcPr>
          <w:p w14:paraId="48D1B56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004" w:type="dxa"/>
            <w:noWrap/>
            <w:vAlign w:val="center"/>
            <w:hideMark/>
          </w:tcPr>
          <w:p w14:paraId="302818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23" w:type="dxa"/>
            <w:noWrap/>
            <w:vAlign w:val="center"/>
            <w:hideMark/>
          </w:tcPr>
          <w:p w14:paraId="0D3F58F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E286E7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06D00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Long-chain fatty acid transport protein 4</w:t>
            </w:r>
          </w:p>
        </w:tc>
        <w:tc>
          <w:tcPr>
            <w:tcW w:w="932" w:type="dxa"/>
            <w:noWrap/>
            <w:vAlign w:val="center"/>
            <w:hideMark/>
          </w:tcPr>
          <w:p w14:paraId="00BB68D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Q6P1M0</w:t>
            </w:r>
          </w:p>
        </w:tc>
        <w:tc>
          <w:tcPr>
            <w:tcW w:w="858" w:type="dxa"/>
            <w:noWrap/>
            <w:vAlign w:val="center"/>
            <w:hideMark/>
          </w:tcPr>
          <w:p w14:paraId="30B1890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4" w:type="dxa"/>
            <w:noWrap/>
            <w:vAlign w:val="center"/>
            <w:hideMark/>
          </w:tcPr>
          <w:p w14:paraId="25E276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3" w:type="dxa"/>
            <w:noWrap/>
            <w:vAlign w:val="center"/>
            <w:hideMark/>
          </w:tcPr>
          <w:p w14:paraId="7BDFA7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52ED46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02383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Long-chain fatty acid transport protein 1</w:t>
            </w:r>
          </w:p>
        </w:tc>
        <w:tc>
          <w:tcPr>
            <w:tcW w:w="932" w:type="dxa"/>
            <w:noWrap/>
            <w:vAlign w:val="center"/>
            <w:hideMark/>
          </w:tcPr>
          <w:p w14:paraId="6D65B62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Q6PCB7</w:t>
            </w:r>
          </w:p>
        </w:tc>
        <w:tc>
          <w:tcPr>
            <w:tcW w:w="858" w:type="dxa"/>
            <w:noWrap/>
            <w:vAlign w:val="center"/>
            <w:hideMark/>
          </w:tcPr>
          <w:p w14:paraId="7209A22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004" w:type="dxa"/>
            <w:noWrap/>
            <w:vAlign w:val="center"/>
            <w:hideMark/>
          </w:tcPr>
          <w:p w14:paraId="769E8C0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3B6DFA7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2053EF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096D16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Tubulin alpha-3E chain</w:t>
            </w:r>
          </w:p>
        </w:tc>
        <w:tc>
          <w:tcPr>
            <w:tcW w:w="932" w:type="dxa"/>
            <w:noWrap/>
            <w:vAlign w:val="center"/>
            <w:hideMark/>
          </w:tcPr>
          <w:p w14:paraId="64EC246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Q6PEY2</w:t>
            </w:r>
          </w:p>
        </w:tc>
        <w:tc>
          <w:tcPr>
            <w:tcW w:w="858" w:type="dxa"/>
            <w:noWrap/>
            <w:vAlign w:val="center"/>
            <w:hideMark/>
          </w:tcPr>
          <w:p w14:paraId="523E328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37244E9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3" w:type="dxa"/>
            <w:noWrap/>
            <w:vAlign w:val="center"/>
            <w:hideMark/>
          </w:tcPr>
          <w:p w14:paraId="06E7B48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4DC4D0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E4D4BB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Neutral cholesterol ester hydrolase 1</w:t>
            </w:r>
          </w:p>
        </w:tc>
        <w:tc>
          <w:tcPr>
            <w:tcW w:w="932" w:type="dxa"/>
            <w:noWrap/>
            <w:vAlign w:val="center"/>
            <w:hideMark/>
          </w:tcPr>
          <w:p w14:paraId="165F92D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Q6PIU2</w:t>
            </w:r>
          </w:p>
        </w:tc>
        <w:tc>
          <w:tcPr>
            <w:tcW w:w="858" w:type="dxa"/>
            <w:noWrap/>
            <w:vAlign w:val="center"/>
            <w:hideMark/>
          </w:tcPr>
          <w:p w14:paraId="6B91124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04" w:type="dxa"/>
            <w:noWrap/>
            <w:vAlign w:val="center"/>
            <w:hideMark/>
          </w:tcPr>
          <w:p w14:paraId="377715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6E77CC0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F0D973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28460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Dipeptidyl peptidase 8</w:t>
            </w:r>
          </w:p>
        </w:tc>
        <w:tc>
          <w:tcPr>
            <w:tcW w:w="932" w:type="dxa"/>
            <w:noWrap/>
            <w:vAlign w:val="center"/>
            <w:hideMark/>
          </w:tcPr>
          <w:p w14:paraId="7B79255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Q6V1X1</w:t>
            </w:r>
          </w:p>
        </w:tc>
        <w:tc>
          <w:tcPr>
            <w:tcW w:w="858" w:type="dxa"/>
            <w:noWrap/>
            <w:vAlign w:val="center"/>
            <w:hideMark/>
          </w:tcPr>
          <w:p w14:paraId="7199665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1004" w:type="dxa"/>
            <w:noWrap/>
            <w:vAlign w:val="center"/>
            <w:hideMark/>
          </w:tcPr>
          <w:p w14:paraId="24F7462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3D4B5BC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C1DDE1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76E3D3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Neuropeptide S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7B2E6D7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Q6W5P4</w:t>
            </w:r>
          </w:p>
        </w:tc>
        <w:tc>
          <w:tcPr>
            <w:tcW w:w="858" w:type="dxa"/>
            <w:noWrap/>
            <w:vAlign w:val="center"/>
            <w:hideMark/>
          </w:tcPr>
          <w:p w14:paraId="3F2996C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004" w:type="dxa"/>
            <w:noWrap/>
            <w:vAlign w:val="center"/>
            <w:hideMark/>
          </w:tcPr>
          <w:p w14:paraId="398A9E4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204064</w:t>
            </w:r>
          </w:p>
        </w:tc>
        <w:tc>
          <w:tcPr>
            <w:tcW w:w="723" w:type="dxa"/>
            <w:noWrap/>
            <w:vAlign w:val="center"/>
            <w:hideMark/>
          </w:tcPr>
          <w:p w14:paraId="15E6A39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4638</w:t>
            </w:r>
          </w:p>
        </w:tc>
      </w:tr>
      <w:tr w:rsidR="006459E5" w:rsidRPr="007128CE" w14:paraId="77C54E7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0DE388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5-hydroxytryptamine receptor 3D</w:t>
            </w:r>
          </w:p>
        </w:tc>
        <w:tc>
          <w:tcPr>
            <w:tcW w:w="932" w:type="dxa"/>
            <w:noWrap/>
            <w:vAlign w:val="center"/>
            <w:hideMark/>
          </w:tcPr>
          <w:p w14:paraId="582C606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Q70Z44</w:t>
            </w:r>
          </w:p>
        </w:tc>
        <w:tc>
          <w:tcPr>
            <w:tcW w:w="858" w:type="dxa"/>
            <w:noWrap/>
            <w:vAlign w:val="center"/>
            <w:hideMark/>
          </w:tcPr>
          <w:p w14:paraId="397B07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1004" w:type="dxa"/>
            <w:noWrap/>
            <w:vAlign w:val="center"/>
            <w:hideMark/>
          </w:tcPr>
          <w:p w14:paraId="3FDA34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23" w:type="dxa"/>
            <w:noWrap/>
            <w:vAlign w:val="center"/>
            <w:hideMark/>
          </w:tcPr>
          <w:p w14:paraId="312F1F0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CDD6F7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75F202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Tubulin alpha-1A chain</w:t>
            </w:r>
          </w:p>
        </w:tc>
        <w:tc>
          <w:tcPr>
            <w:tcW w:w="932" w:type="dxa"/>
            <w:noWrap/>
            <w:vAlign w:val="center"/>
            <w:hideMark/>
          </w:tcPr>
          <w:p w14:paraId="4761C04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Q71U36</w:t>
            </w:r>
          </w:p>
        </w:tc>
        <w:tc>
          <w:tcPr>
            <w:tcW w:w="858" w:type="dxa"/>
            <w:noWrap/>
            <w:vAlign w:val="center"/>
            <w:hideMark/>
          </w:tcPr>
          <w:p w14:paraId="0C1B2A0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0928498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373273</w:t>
            </w:r>
          </w:p>
        </w:tc>
        <w:tc>
          <w:tcPr>
            <w:tcW w:w="723" w:type="dxa"/>
            <w:noWrap/>
            <w:vAlign w:val="center"/>
            <w:hideMark/>
          </w:tcPr>
          <w:p w14:paraId="6998901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14931</w:t>
            </w:r>
          </w:p>
        </w:tc>
      </w:tr>
      <w:tr w:rsidR="006459E5" w:rsidRPr="007128CE" w14:paraId="0E21ECE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60B0F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MARK2</w:t>
            </w:r>
          </w:p>
        </w:tc>
        <w:tc>
          <w:tcPr>
            <w:tcW w:w="932" w:type="dxa"/>
            <w:noWrap/>
            <w:vAlign w:val="center"/>
            <w:hideMark/>
          </w:tcPr>
          <w:p w14:paraId="21508DC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Q7KZI7</w:t>
            </w:r>
          </w:p>
        </w:tc>
        <w:tc>
          <w:tcPr>
            <w:tcW w:w="858" w:type="dxa"/>
            <w:noWrap/>
            <w:vAlign w:val="center"/>
            <w:hideMark/>
          </w:tcPr>
          <w:p w14:paraId="2A5CD47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004" w:type="dxa"/>
            <w:noWrap/>
            <w:vAlign w:val="center"/>
            <w:hideMark/>
          </w:tcPr>
          <w:p w14:paraId="464F3DF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306221</w:t>
            </w:r>
          </w:p>
        </w:tc>
        <w:tc>
          <w:tcPr>
            <w:tcW w:w="723" w:type="dxa"/>
            <w:noWrap/>
            <w:vAlign w:val="center"/>
            <w:hideMark/>
          </w:tcPr>
          <w:p w14:paraId="6908B55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2889</w:t>
            </w:r>
          </w:p>
        </w:tc>
      </w:tr>
      <w:tr w:rsidR="006459E5" w:rsidRPr="007128CE" w14:paraId="15548CB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68A1E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TAO1</w:t>
            </w:r>
          </w:p>
        </w:tc>
        <w:tc>
          <w:tcPr>
            <w:tcW w:w="932" w:type="dxa"/>
            <w:noWrap/>
            <w:vAlign w:val="center"/>
            <w:hideMark/>
          </w:tcPr>
          <w:p w14:paraId="3BAED0A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Q7L7X3</w:t>
            </w:r>
          </w:p>
        </w:tc>
        <w:tc>
          <w:tcPr>
            <w:tcW w:w="858" w:type="dxa"/>
            <w:noWrap/>
            <w:vAlign w:val="center"/>
            <w:hideMark/>
          </w:tcPr>
          <w:p w14:paraId="3C8775E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1004" w:type="dxa"/>
            <w:noWrap/>
            <w:vAlign w:val="center"/>
            <w:hideMark/>
          </w:tcPr>
          <w:p w14:paraId="33C2F39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5907A51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5F4F66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7A8096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Ribonucleoside-diphosphate reductase subunit M2 B</w:t>
            </w:r>
          </w:p>
        </w:tc>
        <w:tc>
          <w:tcPr>
            <w:tcW w:w="932" w:type="dxa"/>
            <w:noWrap/>
            <w:vAlign w:val="center"/>
            <w:hideMark/>
          </w:tcPr>
          <w:p w14:paraId="347D669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Q7LG56</w:t>
            </w:r>
          </w:p>
        </w:tc>
        <w:tc>
          <w:tcPr>
            <w:tcW w:w="858" w:type="dxa"/>
            <w:noWrap/>
            <w:vAlign w:val="center"/>
            <w:hideMark/>
          </w:tcPr>
          <w:p w14:paraId="49D6B01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04" w:type="dxa"/>
            <w:noWrap/>
            <w:vAlign w:val="center"/>
            <w:hideMark/>
          </w:tcPr>
          <w:p w14:paraId="4C2D28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365055</w:t>
            </w:r>
          </w:p>
        </w:tc>
        <w:tc>
          <w:tcPr>
            <w:tcW w:w="723" w:type="dxa"/>
            <w:noWrap/>
            <w:vAlign w:val="center"/>
            <w:hideMark/>
          </w:tcPr>
          <w:p w14:paraId="7B78D79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10430</w:t>
            </w:r>
          </w:p>
        </w:tc>
      </w:tr>
      <w:tr w:rsidR="006459E5" w:rsidRPr="007128CE" w14:paraId="0BAF008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19CDE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Transient receptor potential cation channel subfamily M member 8</w:t>
            </w:r>
          </w:p>
        </w:tc>
        <w:tc>
          <w:tcPr>
            <w:tcW w:w="932" w:type="dxa"/>
            <w:noWrap/>
            <w:vAlign w:val="center"/>
            <w:hideMark/>
          </w:tcPr>
          <w:p w14:paraId="7A1A3AB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Q7Z2W7</w:t>
            </w:r>
          </w:p>
        </w:tc>
        <w:tc>
          <w:tcPr>
            <w:tcW w:w="858" w:type="dxa"/>
            <w:noWrap/>
            <w:vAlign w:val="center"/>
            <w:hideMark/>
          </w:tcPr>
          <w:p w14:paraId="5B4BB6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004" w:type="dxa"/>
            <w:noWrap/>
            <w:vAlign w:val="center"/>
            <w:hideMark/>
          </w:tcPr>
          <w:p w14:paraId="029CBCE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noWrap/>
            <w:vAlign w:val="center"/>
            <w:hideMark/>
          </w:tcPr>
          <w:p w14:paraId="5207AE1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2EC1FD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3B406C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Probable G-protein coupled receptor 142</w:t>
            </w:r>
          </w:p>
        </w:tc>
        <w:tc>
          <w:tcPr>
            <w:tcW w:w="932" w:type="dxa"/>
            <w:noWrap/>
            <w:vAlign w:val="center"/>
            <w:hideMark/>
          </w:tcPr>
          <w:p w14:paraId="3C758C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Q7Z601</w:t>
            </w:r>
          </w:p>
        </w:tc>
        <w:tc>
          <w:tcPr>
            <w:tcW w:w="858" w:type="dxa"/>
            <w:noWrap/>
            <w:vAlign w:val="center"/>
            <w:hideMark/>
          </w:tcPr>
          <w:p w14:paraId="048C08E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004" w:type="dxa"/>
            <w:noWrap/>
            <w:vAlign w:val="center"/>
            <w:hideMark/>
          </w:tcPr>
          <w:p w14:paraId="0B3D4DE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49E21FD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7B1F49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78D954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Dipeptidyl peptidase 9</w:t>
            </w:r>
          </w:p>
        </w:tc>
        <w:tc>
          <w:tcPr>
            <w:tcW w:w="932" w:type="dxa"/>
            <w:noWrap/>
            <w:vAlign w:val="center"/>
            <w:hideMark/>
          </w:tcPr>
          <w:p w14:paraId="4DA4A46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Q86TI2</w:t>
            </w:r>
          </w:p>
        </w:tc>
        <w:tc>
          <w:tcPr>
            <w:tcW w:w="858" w:type="dxa"/>
            <w:noWrap/>
            <w:vAlign w:val="center"/>
            <w:hideMark/>
          </w:tcPr>
          <w:p w14:paraId="4043EB9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1004" w:type="dxa"/>
            <w:noWrap/>
            <w:vAlign w:val="center"/>
            <w:hideMark/>
          </w:tcPr>
          <w:p w14:paraId="08B105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0A3E00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0F6FC9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1022F0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pim-3</w:t>
            </w:r>
          </w:p>
        </w:tc>
        <w:tc>
          <w:tcPr>
            <w:tcW w:w="932" w:type="dxa"/>
            <w:noWrap/>
            <w:vAlign w:val="center"/>
            <w:hideMark/>
          </w:tcPr>
          <w:p w14:paraId="5BD42E3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Q86V86</w:t>
            </w:r>
          </w:p>
        </w:tc>
        <w:tc>
          <w:tcPr>
            <w:tcW w:w="858" w:type="dxa"/>
            <w:noWrap/>
            <w:vAlign w:val="center"/>
            <w:hideMark/>
          </w:tcPr>
          <w:p w14:paraId="75FEA13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04" w:type="dxa"/>
            <w:noWrap/>
            <w:vAlign w:val="center"/>
            <w:hideMark/>
          </w:tcPr>
          <w:p w14:paraId="447AB6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32AA0E6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4EA75B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E4482F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Histone-arginine methyltransferase CARM1</w:t>
            </w:r>
          </w:p>
        </w:tc>
        <w:tc>
          <w:tcPr>
            <w:tcW w:w="932" w:type="dxa"/>
            <w:noWrap/>
            <w:vAlign w:val="center"/>
            <w:hideMark/>
          </w:tcPr>
          <w:p w14:paraId="05614FB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Q86X55</w:t>
            </w:r>
          </w:p>
        </w:tc>
        <w:tc>
          <w:tcPr>
            <w:tcW w:w="858" w:type="dxa"/>
            <w:noWrap/>
            <w:vAlign w:val="center"/>
            <w:hideMark/>
          </w:tcPr>
          <w:p w14:paraId="013B0C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004" w:type="dxa"/>
            <w:noWrap/>
            <w:vAlign w:val="center"/>
            <w:hideMark/>
          </w:tcPr>
          <w:p w14:paraId="5168A89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372386</w:t>
            </w:r>
          </w:p>
        </w:tc>
        <w:tc>
          <w:tcPr>
            <w:tcW w:w="723" w:type="dxa"/>
            <w:noWrap/>
            <w:vAlign w:val="center"/>
            <w:hideMark/>
          </w:tcPr>
          <w:p w14:paraId="371969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13792</w:t>
            </w:r>
          </w:p>
        </w:tc>
      </w:tr>
      <w:tr w:rsidR="006459E5" w:rsidRPr="007128CE" w14:paraId="5827D86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1B38C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Homeodomain-interacting protein kinase 1</w:t>
            </w:r>
          </w:p>
        </w:tc>
        <w:tc>
          <w:tcPr>
            <w:tcW w:w="932" w:type="dxa"/>
            <w:noWrap/>
            <w:vAlign w:val="center"/>
            <w:hideMark/>
          </w:tcPr>
          <w:p w14:paraId="301A72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Q86Z02</w:t>
            </w:r>
          </w:p>
        </w:tc>
        <w:tc>
          <w:tcPr>
            <w:tcW w:w="858" w:type="dxa"/>
            <w:noWrap/>
            <w:vAlign w:val="center"/>
            <w:hideMark/>
          </w:tcPr>
          <w:p w14:paraId="01A608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59ACD54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375576</w:t>
            </w:r>
          </w:p>
        </w:tc>
        <w:tc>
          <w:tcPr>
            <w:tcW w:w="723" w:type="dxa"/>
            <w:noWrap/>
            <w:vAlign w:val="center"/>
            <w:hideMark/>
          </w:tcPr>
          <w:p w14:paraId="567EC3B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37558</w:t>
            </w:r>
          </w:p>
        </w:tc>
      </w:tr>
      <w:tr w:rsidR="006459E5" w:rsidRPr="007128CE" w14:paraId="2877C70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BA6418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Calcium/calmodulin-dependent protein kinase type 1D</w:t>
            </w:r>
          </w:p>
        </w:tc>
        <w:tc>
          <w:tcPr>
            <w:tcW w:w="932" w:type="dxa"/>
            <w:noWrap/>
            <w:vAlign w:val="center"/>
            <w:hideMark/>
          </w:tcPr>
          <w:p w14:paraId="042CF53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Q8IU85</w:t>
            </w:r>
          </w:p>
        </w:tc>
        <w:tc>
          <w:tcPr>
            <w:tcW w:w="858" w:type="dxa"/>
            <w:noWrap/>
            <w:vAlign w:val="center"/>
            <w:hideMark/>
          </w:tcPr>
          <w:p w14:paraId="4BC928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004" w:type="dxa"/>
            <w:noWrap/>
            <w:vAlign w:val="center"/>
            <w:hideMark/>
          </w:tcPr>
          <w:p w14:paraId="7F23ED0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23" w:type="dxa"/>
            <w:noWrap/>
            <w:vAlign w:val="center"/>
            <w:hideMark/>
          </w:tcPr>
          <w:p w14:paraId="2048EB4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068173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61A6FF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Ras guanyl-releasing protein 3</w:t>
            </w:r>
          </w:p>
        </w:tc>
        <w:tc>
          <w:tcPr>
            <w:tcW w:w="932" w:type="dxa"/>
            <w:noWrap/>
            <w:vAlign w:val="center"/>
            <w:hideMark/>
          </w:tcPr>
          <w:p w14:paraId="0F473C1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Q8IV61</w:t>
            </w:r>
          </w:p>
        </w:tc>
        <w:tc>
          <w:tcPr>
            <w:tcW w:w="858" w:type="dxa"/>
            <w:noWrap/>
            <w:vAlign w:val="center"/>
            <w:hideMark/>
          </w:tcPr>
          <w:p w14:paraId="3AD815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004" w:type="dxa"/>
            <w:noWrap/>
            <w:vAlign w:val="center"/>
            <w:hideMark/>
          </w:tcPr>
          <w:p w14:paraId="0EAB27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23" w:type="dxa"/>
            <w:noWrap/>
            <w:vAlign w:val="center"/>
            <w:hideMark/>
          </w:tcPr>
          <w:p w14:paraId="570AB25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F4704A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44F2C2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kinase kinase kinase 3</w:t>
            </w:r>
          </w:p>
        </w:tc>
        <w:tc>
          <w:tcPr>
            <w:tcW w:w="932" w:type="dxa"/>
            <w:noWrap/>
            <w:vAlign w:val="center"/>
            <w:hideMark/>
          </w:tcPr>
          <w:p w14:paraId="2C5E0DE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Q8IVH8</w:t>
            </w:r>
          </w:p>
        </w:tc>
        <w:tc>
          <w:tcPr>
            <w:tcW w:w="858" w:type="dxa"/>
            <w:noWrap/>
            <w:vAlign w:val="center"/>
            <w:hideMark/>
          </w:tcPr>
          <w:p w14:paraId="2F48AED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12691A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652A352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BD0C6B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28A0D1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MAP kinase-activated protein kinase 5</w:t>
            </w:r>
          </w:p>
        </w:tc>
        <w:tc>
          <w:tcPr>
            <w:tcW w:w="932" w:type="dxa"/>
            <w:noWrap/>
            <w:vAlign w:val="center"/>
            <w:hideMark/>
          </w:tcPr>
          <w:p w14:paraId="05256C2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Q8IW41</w:t>
            </w:r>
          </w:p>
        </w:tc>
        <w:tc>
          <w:tcPr>
            <w:tcW w:w="858" w:type="dxa"/>
            <w:noWrap/>
            <w:vAlign w:val="center"/>
            <w:hideMark/>
          </w:tcPr>
          <w:p w14:paraId="07B2AF2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004" w:type="dxa"/>
            <w:noWrap/>
            <w:vAlign w:val="center"/>
            <w:hideMark/>
          </w:tcPr>
          <w:p w14:paraId="6CF5F7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371328</w:t>
            </w:r>
          </w:p>
        </w:tc>
        <w:tc>
          <w:tcPr>
            <w:tcW w:w="723" w:type="dxa"/>
            <w:noWrap/>
            <w:vAlign w:val="center"/>
            <w:hideMark/>
          </w:tcPr>
          <w:p w14:paraId="3333F8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7736</w:t>
            </w:r>
          </w:p>
        </w:tc>
      </w:tr>
      <w:tr w:rsidR="006459E5" w:rsidRPr="007128CE" w14:paraId="4708D6C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36495F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NAD-dependent protein deacetylase sirtuin-2</w:t>
            </w:r>
          </w:p>
        </w:tc>
        <w:tc>
          <w:tcPr>
            <w:tcW w:w="932" w:type="dxa"/>
            <w:noWrap/>
            <w:vAlign w:val="center"/>
            <w:hideMark/>
          </w:tcPr>
          <w:p w14:paraId="04D9771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Q8IXJ6</w:t>
            </w:r>
          </w:p>
        </w:tc>
        <w:tc>
          <w:tcPr>
            <w:tcW w:w="858" w:type="dxa"/>
            <w:noWrap/>
            <w:vAlign w:val="center"/>
            <w:hideMark/>
          </w:tcPr>
          <w:p w14:paraId="25BAE28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004" w:type="dxa"/>
            <w:noWrap/>
            <w:vAlign w:val="center"/>
            <w:hideMark/>
          </w:tcPr>
          <w:p w14:paraId="0D915D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363995</w:t>
            </w:r>
          </w:p>
        </w:tc>
        <w:tc>
          <w:tcPr>
            <w:tcW w:w="723" w:type="dxa"/>
            <w:noWrap/>
            <w:vAlign w:val="center"/>
            <w:hideMark/>
          </w:tcPr>
          <w:p w14:paraId="1CB0D5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10706</w:t>
            </w:r>
          </w:p>
        </w:tc>
      </w:tr>
      <w:tr w:rsidR="006459E5" w:rsidRPr="007128CE" w14:paraId="70BCAF9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92353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Carbonic anhydrase 13</w:t>
            </w:r>
          </w:p>
        </w:tc>
        <w:tc>
          <w:tcPr>
            <w:tcW w:w="932" w:type="dxa"/>
            <w:noWrap/>
            <w:vAlign w:val="center"/>
            <w:hideMark/>
          </w:tcPr>
          <w:p w14:paraId="1B406D3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Q8N1Q1</w:t>
            </w:r>
          </w:p>
        </w:tc>
        <w:tc>
          <w:tcPr>
            <w:tcW w:w="858" w:type="dxa"/>
            <w:noWrap/>
            <w:vAlign w:val="center"/>
            <w:hideMark/>
          </w:tcPr>
          <w:p w14:paraId="11ABD8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1004" w:type="dxa"/>
            <w:noWrap/>
            <w:vAlign w:val="center"/>
            <w:hideMark/>
          </w:tcPr>
          <w:p w14:paraId="089A1BC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1B28366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61E3A9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1AA06D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Secreted frizzled-related protein 1</w:t>
            </w:r>
          </w:p>
        </w:tc>
        <w:tc>
          <w:tcPr>
            <w:tcW w:w="932" w:type="dxa"/>
            <w:noWrap/>
            <w:vAlign w:val="center"/>
            <w:hideMark/>
          </w:tcPr>
          <w:p w14:paraId="42D4E95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Q8N474</w:t>
            </w:r>
          </w:p>
        </w:tc>
        <w:tc>
          <w:tcPr>
            <w:tcW w:w="858" w:type="dxa"/>
            <w:noWrap/>
            <w:vAlign w:val="center"/>
            <w:hideMark/>
          </w:tcPr>
          <w:p w14:paraId="7D080E1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004" w:type="dxa"/>
            <w:noWrap/>
            <w:vAlign w:val="center"/>
            <w:hideMark/>
          </w:tcPr>
          <w:p w14:paraId="3911424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6628610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EAEFCE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0BA2A1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Misshapen-like kinase 1</w:t>
            </w:r>
          </w:p>
        </w:tc>
        <w:tc>
          <w:tcPr>
            <w:tcW w:w="932" w:type="dxa"/>
            <w:noWrap/>
            <w:vAlign w:val="center"/>
            <w:hideMark/>
          </w:tcPr>
          <w:p w14:paraId="40ED848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Q8N4C8</w:t>
            </w:r>
          </w:p>
        </w:tc>
        <w:tc>
          <w:tcPr>
            <w:tcW w:w="858" w:type="dxa"/>
            <w:noWrap/>
            <w:vAlign w:val="center"/>
            <w:hideMark/>
          </w:tcPr>
          <w:p w14:paraId="7302168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1004" w:type="dxa"/>
            <w:noWrap/>
            <w:vAlign w:val="center"/>
            <w:hideMark/>
          </w:tcPr>
          <w:p w14:paraId="3226C03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217426</w:t>
            </w:r>
          </w:p>
        </w:tc>
        <w:tc>
          <w:tcPr>
            <w:tcW w:w="723" w:type="dxa"/>
            <w:noWrap/>
            <w:vAlign w:val="center"/>
            <w:hideMark/>
          </w:tcPr>
          <w:p w14:paraId="13A9A86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1271</w:t>
            </w:r>
          </w:p>
        </w:tc>
      </w:tr>
      <w:tr w:rsidR="006459E5" w:rsidRPr="007128CE" w14:paraId="6D7D10E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A299A5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Calcium/calmodulin-dependent protein kinase kinase 1</w:t>
            </w:r>
          </w:p>
        </w:tc>
        <w:tc>
          <w:tcPr>
            <w:tcW w:w="932" w:type="dxa"/>
            <w:noWrap/>
            <w:vAlign w:val="center"/>
            <w:hideMark/>
          </w:tcPr>
          <w:p w14:paraId="3913B74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Q8N5S9</w:t>
            </w:r>
          </w:p>
        </w:tc>
        <w:tc>
          <w:tcPr>
            <w:tcW w:w="858" w:type="dxa"/>
            <w:noWrap/>
            <w:vAlign w:val="center"/>
            <w:hideMark/>
          </w:tcPr>
          <w:p w14:paraId="446B02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5843FFD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437689</w:t>
            </w:r>
          </w:p>
        </w:tc>
        <w:tc>
          <w:tcPr>
            <w:tcW w:w="723" w:type="dxa"/>
            <w:noWrap/>
            <w:vAlign w:val="center"/>
            <w:hideMark/>
          </w:tcPr>
          <w:p w14:paraId="43BAB9F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36474</w:t>
            </w:r>
          </w:p>
        </w:tc>
      </w:tr>
      <w:tr w:rsidR="006459E5" w:rsidRPr="007128CE" w14:paraId="697E454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1FEFF8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Kynurenine/alpha-aminoadipate aminotransferase, mitochondrial</w:t>
            </w:r>
          </w:p>
        </w:tc>
        <w:tc>
          <w:tcPr>
            <w:tcW w:w="932" w:type="dxa"/>
            <w:noWrap/>
            <w:vAlign w:val="center"/>
            <w:hideMark/>
          </w:tcPr>
          <w:p w14:paraId="5E9ED1E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Q8N5Z0</w:t>
            </w:r>
          </w:p>
        </w:tc>
        <w:tc>
          <w:tcPr>
            <w:tcW w:w="858" w:type="dxa"/>
            <w:noWrap/>
            <w:vAlign w:val="center"/>
            <w:hideMark/>
          </w:tcPr>
          <w:p w14:paraId="0DE7C41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004" w:type="dxa"/>
            <w:noWrap/>
            <w:vAlign w:val="center"/>
            <w:hideMark/>
          </w:tcPr>
          <w:p w14:paraId="0F5993A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7A8208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FE3B42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C35BC7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Homeodomain-interacting protein kinase 4</w:t>
            </w:r>
          </w:p>
        </w:tc>
        <w:tc>
          <w:tcPr>
            <w:tcW w:w="932" w:type="dxa"/>
            <w:noWrap/>
            <w:vAlign w:val="center"/>
            <w:hideMark/>
          </w:tcPr>
          <w:p w14:paraId="248B259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Q8NE63</w:t>
            </w:r>
          </w:p>
        </w:tc>
        <w:tc>
          <w:tcPr>
            <w:tcW w:w="858" w:type="dxa"/>
            <w:noWrap/>
            <w:vAlign w:val="center"/>
            <w:hideMark/>
          </w:tcPr>
          <w:p w14:paraId="092E43A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1004" w:type="dxa"/>
            <w:noWrap/>
            <w:vAlign w:val="center"/>
            <w:hideMark/>
          </w:tcPr>
          <w:p w14:paraId="4EE685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7C9CA1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D4C40B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D8204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Phosphatidylinositol 3-kinase catalytic subunit type 3</w:t>
            </w:r>
          </w:p>
        </w:tc>
        <w:tc>
          <w:tcPr>
            <w:tcW w:w="932" w:type="dxa"/>
            <w:noWrap/>
            <w:vAlign w:val="center"/>
            <w:hideMark/>
          </w:tcPr>
          <w:p w14:paraId="7FEE74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Q8NEB9</w:t>
            </w:r>
          </w:p>
        </w:tc>
        <w:tc>
          <w:tcPr>
            <w:tcW w:w="858" w:type="dxa"/>
            <w:noWrap/>
            <w:vAlign w:val="center"/>
            <w:hideMark/>
          </w:tcPr>
          <w:p w14:paraId="79FFB5E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61F1D4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156875</w:t>
            </w:r>
          </w:p>
        </w:tc>
        <w:tc>
          <w:tcPr>
            <w:tcW w:w="723" w:type="dxa"/>
            <w:noWrap/>
            <w:vAlign w:val="center"/>
            <w:hideMark/>
          </w:tcPr>
          <w:p w14:paraId="1583687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15688</w:t>
            </w:r>
          </w:p>
        </w:tc>
      </w:tr>
      <w:tr w:rsidR="006459E5" w:rsidRPr="007128CE" w14:paraId="2F0B002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15B033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Transient receptor potential cation channel subfamily V member 1</w:t>
            </w:r>
          </w:p>
        </w:tc>
        <w:tc>
          <w:tcPr>
            <w:tcW w:w="932" w:type="dxa"/>
            <w:noWrap/>
            <w:vAlign w:val="center"/>
            <w:hideMark/>
          </w:tcPr>
          <w:p w14:paraId="3B966BD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Q8NER1</w:t>
            </w:r>
          </w:p>
        </w:tc>
        <w:tc>
          <w:tcPr>
            <w:tcW w:w="858" w:type="dxa"/>
            <w:noWrap/>
            <w:vAlign w:val="center"/>
            <w:hideMark/>
          </w:tcPr>
          <w:p w14:paraId="14B490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1103</w:t>
            </w:r>
          </w:p>
        </w:tc>
        <w:tc>
          <w:tcPr>
            <w:tcW w:w="1004" w:type="dxa"/>
            <w:noWrap/>
            <w:vAlign w:val="center"/>
            <w:hideMark/>
          </w:tcPr>
          <w:p w14:paraId="6E1712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313534</w:t>
            </w:r>
          </w:p>
        </w:tc>
        <w:tc>
          <w:tcPr>
            <w:tcW w:w="723" w:type="dxa"/>
            <w:noWrap/>
            <w:vAlign w:val="center"/>
            <w:hideMark/>
          </w:tcPr>
          <w:p w14:paraId="0624061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284</w:t>
            </w:r>
          </w:p>
        </w:tc>
      </w:tr>
      <w:tr w:rsidR="006459E5" w:rsidRPr="007128CE" w14:paraId="4009AB4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4123A9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Tubulin--tyrosine ligase</w:t>
            </w:r>
          </w:p>
        </w:tc>
        <w:tc>
          <w:tcPr>
            <w:tcW w:w="932" w:type="dxa"/>
            <w:noWrap/>
            <w:vAlign w:val="center"/>
            <w:hideMark/>
          </w:tcPr>
          <w:p w14:paraId="5A5EFC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Q8NG68</w:t>
            </w:r>
          </w:p>
        </w:tc>
        <w:tc>
          <w:tcPr>
            <w:tcW w:w="858" w:type="dxa"/>
            <w:noWrap/>
            <w:vAlign w:val="center"/>
            <w:hideMark/>
          </w:tcPr>
          <w:p w14:paraId="090ED92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19AC674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06031A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A51650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DFD640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Phosphatidylinositol 5-phosphate 4-kinase type-2 gamma</w:t>
            </w:r>
          </w:p>
        </w:tc>
        <w:tc>
          <w:tcPr>
            <w:tcW w:w="932" w:type="dxa"/>
            <w:noWrap/>
            <w:vAlign w:val="center"/>
            <w:hideMark/>
          </w:tcPr>
          <w:p w14:paraId="0CF2CC6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Q8TBX8</w:t>
            </w:r>
          </w:p>
        </w:tc>
        <w:tc>
          <w:tcPr>
            <w:tcW w:w="858" w:type="dxa"/>
            <w:noWrap/>
            <w:vAlign w:val="center"/>
            <w:hideMark/>
          </w:tcPr>
          <w:p w14:paraId="5997D11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303E865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69B405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A91BDE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F9D4F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Phosphoethanolamine/phosphocholine phosphatase</w:t>
            </w:r>
          </w:p>
        </w:tc>
        <w:tc>
          <w:tcPr>
            <w:tcW w:w="932" w:type="dxa"/>
            <w:noWrap/>
            <w:vAlign w:val="center"/>
            <w:hideMark/>
          </w:tcPr>
          <w:p w14:paraId="30EF79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Q8TCT1</w:t>
            </w:r>
          </w:p>
        </w:tc>
        <w:tc>
          <w:tcPr>
            <w:tcW w:w="858" w:type="dxa"/>
            <w:noWrap/>
            <w:vAlign w:val="center"/>
            <w:hideMark/>
          </w:tcPr>
          <w:p w14:paraId="6E049A5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41A16CD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282368</w:t>
            </w:r>
          </w:p>
        </w:tc>
        <w:tc>
          <w:tcPr>
            <w:tcW w:w="723" w:type="dxa"/>
            <w:noWrap/>
            <w:vAlign w:val="center"/>
            <w:hideMark/>
          </w:tcPr>
          <w:p w14:paraId="68D97CB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11295</w:t>
            </w:r>
          </w:p>
        </w:tc>
      </w:tr>
      <w:tr w:rsidR="006459E5" w:rsidRPr="007128CE" w14:paraId="3AA797A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42E85A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Prokineticin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47CA4FE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Q8TCW9</w:t>
            </w:r>
          </w:p>
        </w:tc>
        <w:tc>
          <w:tcPr>
            <w:tcW w:w="858" w:type="dxa"/>
            <w:noWrap/>
            <w:vAlign w:val="center"/>
            <w:hideMark/>
          </w:tcPr>
          <w:p w14:paraId="3769256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57CC558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54FAF5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6BBFB6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A715E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15</w:t>
            </w:r>
          </w:p>
        </w:tc>
        <w:tc>
          <w:tcPr>
            <w:tcW w:w="932" w:type="dxa"/>
            <w:noWrap/>
            <w:vAlign w:val="center"/>
            <w:hideMark/>
          </w:tcPr>
          <w:p w14:paraId="7A3E3CA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Q8TD08</w:t>
            </w:r>
          </w:p>
        </w:tc>
        <w:tc>
          <w:tcPr>
            <w:tcW w:w="858" w:type="dxa"/>
            <w:noWrap/>
            <w:vAlign w:val="center"/>
            <w:hideMark/>
          </w:tcPr>
          <w:p w14:paraId="40A999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04" w:type="dxa"/>
            <w:noWrap/>
            <w:vAlign w:val="center"/>
            <w:hideMark/>
          </w:tcPr>
          <w:p w14:paraId="458009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15176</w:t>
            </w:r>
          </w:p>
        </w:tc>
        <w:tc>
          <w:tcPr>
            <w:tcW w:w="723" w:type="dxa"/>
            <w:noWrap/>
            <w:vAlign w:val="center"/>
            <w:hideMark/>
          </w:tcPr>
          <w:p w14:paraId="5BEFB9E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1084</w:t>
            </w:r>
          </w:p>
        </w:tc>
      </w:tr>
      <w:tr w:rsidR="006459E5" w:rsidRPr="007128CE" w14:paraId="0C6AA96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4A9985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BRSK1</w:t>
            </w:r>
          </w:p>
        </w:tc>
        <w:tc>
          <w:tcPr>
            <w:tcW w:w="932" w:type="dxa"/>
            <w:noWrap/>
            <w:vAlign w:val="center"/>
            <w:hideMark/>
          </w:tcPr>
          <w:p w14:paraId="3946BC6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Q8TDC3</w:t>
            </w:r>
          </w:p>
        </w:tc>
        <w:tc>
          <w:tcPr>
            <w:tcW w:w="858" w:type="dxa"/>
            <w:noWrap/>
            <w:vAlign w:val="center"/>
            <w:hideMark/>
          </w:tcPr>
          <w:p w14:paraId="69B6204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004" w:type="dxa"/>
            <w:noWrap/>
            <w:vAlign w:val="center"/>
            <w:hideMark/>
          </w:tcPr>
          <w:p w14:paraId="0B01C0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260789</w:t>
            </w:r>
          </w:p>
        </w:tc>
        <w:tc>
          <w:tcPr>
            <w:tcW w:w="723" w:type="dxa"/>
            <w:noWrap/>
            <w:vAlign w:val="center"/>
            <w:hideMark/>
          </w:tcPr>
          <w:p w14:paraId="5D43C8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4275</w:t>
            </w:r>
          </w:p>
        </w:tc>
      </w:tr>
      <w:tr w:rsidR="006459E5" w:rsidRPr="007128CE" w14:paraId="1E44E3F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2F0789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Mucolipin-3</w:t>
            </w:r>
          </w:p>
        </w:tc>
        <w:tc>
          <w:tcPr>
            <w:tcW w:w="932" w:type="dxa"/>
            <w:noWrap/>
            <w:vAlign w:val="center"/>
            <w:hideMark/>
          </w:tcPr>
          <w:p w14:paraId="0E4EA2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Q8TDD5</w:t>
            </w:r>
          </w:p>
        </w:tc>
        <w:tc>
          <w:tcPr>
            <w:tcW w:w="858" w:type="dxa"/>
            <w:noWrap/>
            <w:vAlign w:val="center"/>
            <w:hideMark/>
          </w:tcPr>
          <w:p w14:paraId="79AF8AA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5E673CB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215587</w:t>
            </w:r>
          </w:p>
        </w:tc>
        <w:tc>
          <w:tcPr>
            <w:tcW w:w="723" w:type="dxa"/>
            <w:noWrap/>
            <w:vAlign w:val="center"/>
            <w:hideMark/>
          </w:tcPr>
          <w:p w14:paraId="399182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21559</w:t>
            </w:r>
          </w:p>
        </w:tc>
      </w:tr>
      <w:tr w:rsidR="006459E5" w:rsidRPr="007128CE" w14:paraId="4618811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3EB45B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Hydroxycarboxylic acid receptor 2</w:t>
            </w:r>
          </w:p>
        </w:tc>
        <w:tc>
          <w:tcPr>
            <w:tcW w:w="932" w:type="dxa"/>
            <w:noWrap/>
            <w:vAlign w:val="center"/>
            <w:hideMark/>
          </w:tcPr>
          <w:p w14:paraId="03DD568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Q8TDS4</w:t>
            </w:r>
          </w:p>
        </w:tc>
        <w:tc>
          <w:tcPr>
            <w:tcW w:w="858" w:type="dxa"/>
            <w:noWrap/>
            <w:vAlign w:val="center"/>
            <w:hideMark/>
          </w:tcPr>
          <w:p w14:paraId="5D4DD1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298</w:t>
            </w:r>
          </w:p>
        </w:tc>
        <w:tc>
          <w:tcPr>
            <w:tcW w:w="1004" w:type="dxa"/>
            <w:noWrap/>
            <w:vAlign w:val="center"/>
            <w:hideMark/>
          </w:tcPr>
          <w:p w14:paraId="0D711EF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723" w:type="dxa"/>
            <w:noWrap/>
            <w:vAlign w:val="center"/>
            <w:hideMark/>
          </w:tcPr>
          <w:p w14:paraId="47BD595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207716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51D5B8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G-protein coupled bile acid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424DDDE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Q8TDU6</w:t>
            </w:r>
          </w:p>
        </w:tc>
        <w:tc>
          <w:tcPr>
            <w:tcW w:w="858" w:type="dxa"/>
            <w:noWrap/>
            <w:vAlign w:val="center"/>
            <w:hideMark/>
          </w:tcPr>
          <w:p w14:paraId="4047C5A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1004" w:type="dxa"/>
            <w:noWrap/>
            <w:vAlign w:val="center"/>
            <w:hideMark/>
          </w:tcPr>
          <w:p w14:paraId="1C76A1D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0E2B667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A8ED2C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29715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Glucose-dependent insulinotropic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5930E8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Q8TDV5</w:t>
            </w:r>
          </w:p>
        </w:tc>
        <w:tc>
          <w:tcPr>
            <w:tcW w:w="858" w:type="dxa"/>
            <w:noWrap/>
            <w:vAlign w:val="center"/>
            <w:hideMark/>
          </w:tcPr>
          <w:p w14:paraId="446115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403</w:t>
            </w:r>
          </w:p>
        </w:tc>
        <w:tc>
          <w:tcPr>
            <w:tcW w:w="1004" w:type="dxa"/>
            <w:noWrap/>
            <w:vAlign w:val="center"/>
            <w:hideMark/>
          </w:tcPr>
          <w:p w14:paraId="5B6FE1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noWrap/>
            <w:vAlign w:val="center"/>
            <w:hideMark/>
          </w:tcPr>
          <w:p w14:paraId="6E2D4A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60E1A8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4391FC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Histone-lysine N-methyltransferase, H3 lysine-79 specific</w:t>
            </w:r>
          </w:p>
        </w:tc>
        <w:tc>
          <w:tcPr>
            <w:tcW w:w="932" w:type="dxa"/>
            <w:noWrap/>
            <w:vAlign w:val="center"/>
            <w:hideMark/>
          </w:tcPr>
          <w:p w14:paraId="0E85801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Q8TEK3</w:t>
            </w:r>
          </w:p>
        </w:tc>
        <w:tc>
          <w:tcPr>
            <w:tcW w:w="858" w:type="dxa"/>
            <w:noWrap/>
            <w:vAlign w:val="center"/>
            <w:hideMark/>
          </w:tcPr>
          <w:p w14:paraId="3290E2C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004" w:type="dxa"/>
            <w:noWrap/>
            <w:vAlign w:val="center"/>
            <w:hideMark/>
          </w:tcPr>
          <w:p w14:paraId="7B58CB0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1870AF9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28C08B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61CE75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haspin</w:t>
            </w:r>
          </w:p>
        </w:tc>
        <w:tc>
          <w:tcPr>
            <w:tcW w:w="932" w:type="dxa"/>
            <w:noWrap/>
            <w:vAlign w:val="center"/>
            <w:hideMark/>
          </w:tcPr>
          <w:p w14:paraId="2DE2D75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Q8TF76</w:t>
            </w:r>
          </w:p>
        </w:tc>
        <w:tc>
          <w:tcPr>
            <w:tcW w:w="858" w:type="dxa"/>
            <w:noWrap/>
            <w:vAlign w:val="center"/>
            <w:hideMark/>
          </w:tcPr>
          <w:p w14:paraId="726BA79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04" w:type="dxa"/>
            <w:noWrap/>
            <w:vAlign w:val="center"/>
            <w:hideMark/>
          </w:tcPr>
          <w:p w14:paraId="2709A2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37BE172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54DF41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13644F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 protein-coupled receptor kinase 7</w:t>
            </w:r>
          </w:p>
        </w:tc>
        <w:tc>
          <w:tcPr>
            <w:tcW w:w="932" w:type="dxa"/>
            <w:noWrap/>
            <w:vAlign w:val="center"/>
            <w:hideMark/>
          </w:tcPr>
          <w:p w14:paraId="3A01A42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Q8WTQ7</w:t>
            </w:r>
          </w:p>
        </w:tc>
        <w:tc>
          <w:tcPr>
            <w:tcW w:w="858" w:type="dxa"/>
            <w:noWrap/>
            <w:vAlign w:val="center"/>
            <w:hideMark/>
          </w:tcPr>
          <w:p w14:paraId="6C0465B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7FBF9BC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74C85AB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D74322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A99810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Scavenger receptor class B member 1</w:t>
            </w:r>
          </w:p>
        </w:tc>
        <w:tc>
          <w:tcPr>
            <w:tcW w:w="932" w:type="dxa"/>
            <w:noWrap/>
            <w:vAlign w:val="center"/>
            <w:hideMark/>
          </w:tcPr>
          <w:p w14:paraId="4DF6BF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Q8WTV0</w:t>
            </w:r>
          </w:p>
        </w:tc>
        <w:tc>
          <w:tcPr>
            <w:tcW w:w="858" w:type="dxa"/>
            <w:noWrap/>
            <w:vAlign w:val="center"/>
            <w:hideMark/>
          </w:tcPr>
          <w:p w14:paraId="0E27386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004" w:type="dxa"/>
            <w:noWrap/>
            <w:vAlign w:val="center"/>
            <w:hideMark/>
          </w:tcPr>
          <w:p w14:paraId="11AB0F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6A850DE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FE8BDB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DB437E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Histone deacetylase 7</w:t>
            </w:r>
          </w:p>
        </w:tc>
        <w:tc>
          <w:tcPr>
            <w:tcW w:w="932" w:type="dxa"/>
            <w:noWrap/>
            <w:vAlign w:val="center"/>
            <w:hideMark/>
          </w:tcPr>
          <w:p w14:paraId="45D1E59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Q8WUI4</w:t>
            </w:r>
          </w:p>
        </w:tc>
        <w:tc>
          <w:tcPr>
            <w:tcW w:w="858" w:type="dxa"/>
            <w:noWrap/>
            <w:vAlign w:val="center"/>
            <w:hideMark/>
          </w:tcPr>
          <w:p w14:paraId="2062E7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1004" w:type="dxa"/>
            <w:noWrap/>
            <w:vAlign w:val="center"/>
            <w:hideMark/>
          </w:tcPr>
          <w:p w14:paraId="0D66FB9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409497</w:t>
            </w:r>
          </w:p>
        </w:tc>
        <w:tc>
          <w:tcPr>
            <w:tcW w:w="723" w:type="dxa"/>
            <w:noWrap/>
            <w:vAlign w:val="center"/>
            <w:hideMark/>
          </w:tcPr>
          <w:p w14:paraId="42CE503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1625</w:t>
            </w:r>
          </w:p>
        </w:tc>
      </w:tr>
      <w:tr w:rsidR="006459E5" w:rsidRPr="007128CE" w14:paraId="42532BF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EC4522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Gamma-secretase subunit APH-1B</w:t>
            </w:r>
          </w:p>
        </w:tc>
        <w:tc>
          <w:tcPr>
            <w:tcW w:w="932" w:type="dxa"/>
            <w:noWrap/>
            <w:vAlign w:val="center"/>
            <w:hideMark/>
          </w:tcPr>
          <w:p w14:paraId="6C918A0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Q8WW43</w:t>
            </w:r>
          </w:p>
        </w:tc>
        <w:tc>
          <w:tcPr>
            <w:tcW w:w="858" w:type="dxa"/>
            <w:noWrap/>
            <w:vAlign w:val="center"/>
            <w:hideMark/>
          </w:tcPr>
          <w:p w14:paraId="2669D8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1004" w:type="dxa"/>
            <w:noWrap/>
            <w:vAlign w:val="center"/>
            <w:hideMark/>
          </w:tcPr>
          <w:p w14:paraId="459C228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11E6122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4F6970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BCAC61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G2/mitotic-specific cyclin-B3</w:t>
            </w:r>
          </w:p>
        </w:tc>
        <w:tc>
          <w:tcPr>
            <w:tcW w:w="932" w:type="dxa"/>
            <w:noWrap/>
            <w:vAlign w:val="center"/>
            <w:hideMark/>
          </w:tcPr>
          <w:p w14:paraId="7D1D9FD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Q8WWL7</w:t>
            </w:r>
          </w:p>
        </w:tc>
        <w:tc>
          <w:tcPr>
            <w:tcW w:w="858" w:type="dxa"/>
            <w:noWrap/>
            <w:vAlign w:val="center"/>
            <w:hideMark/>
          </w:tcPr>
          <w:p w14:paraId="7489EC3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1004" w:type="dxa"/>
            <w:noWrap/>
            <w:vAlign w:val="center"/>
            <w:hideMark/>
          </w:tcPr>
          <w:p w14:paraId="6A39118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282</w:t>
            </w:r>
          </w:p>
        </w:tc>
        <w:tc>
          <w:tcPr>
            <w:tcW w:w="723" w:type="dxa"/>
            <w:noWrap/>
            <w:vAlign w:val="center"/>
            <w:hideMark/>
          </w:tcPr>
          <w:p w14:paraId="2A61CCB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7400DBA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30D34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5-hydroxytryptamine receptor 3C</w:t>
            </w:r>
          </w:p>
        </w:tc>
        <w:tc>
          <w:tcPr>
            <w:tcW w:w="932" w:type="dxa"/>
            <w:noWrap/>
            <w:vAlign w:val="center"/>
            <w:hideMark/>
          </w:tcPr>
          <w:p w14:paraId="2C9D17E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Q8WXA8</w:t>
            </w:r>
          </w:p>
        </w:tc>
        <w:tc>
          <w:tcPr>
            <w:tcW w:w="858" w:type="dxa"/>
            <w:noWrap/>
            <w:vAlign w:val="center"/>
            <w:hideMark/>
          </w:tcPr>
          <w:p w14:paraId="21AA411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1004" w:type="dxa"/>
            <w:noWrap/>
            <w:vAlign w:val="center"/>
            <w:hideMark/>
          </w:tcPr>
          <w:p w14:paraId="1B9040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23" w:type="dxa"/>
            <w:noWrap/>
            <w:vAlign w:val="center"/>
            <w:hideMark/>
          </w:tcPr>
          <w:p w14:paraId="08099E0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510F3E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FF7260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Nicastrin</w:t>
            </w:r>
          </w:p>
        </w:tc>
        <w:tc>
          <w:tcPr>
            <w:tcW w:w="932" w:type="dxa"/>
            <w:noWrap/>
            <w:vAlign w:val="center"/>
            <w:hideMark/>
          </w:tcPr>
          <w:p w14:paraId="2779BEE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Q92542</w:t>
            </w:r>
          </w:p>
        </w:tc>
        <w:tc>
          <w:tcPr>
            <w:tcW w:w="858" w:type="dxa"/>
            <w:noWrap/>
            <w:vAlign w:val="center"/>
            <w:hideMark/>
          </w:tcPr>
          <w:p w14:paraId="049E0C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1004" w:type="dxa"/>
            <w:noWrap/>
            <w:vAlign w:val="center"/>
            <w:hideMark/>
          </w:tcPr>
          <w:p w14:paraId="3E63760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357372</w:t>
            </w:r>
          </w:p>
        </w:tc>
        <w:tc>
          <w:tcPr>
            <w:tcW w:w="723" w:type="dxa"/>
            <w:noWrap/>
            <w:vAlign w:val="center"/>
            <w:hideMark/>
          </w:tcPr>
          <w:p w14:paraId="08B2F94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1974</w:t>
            </w:r>
          </w:p>
        </w:tc>
      </w:tr>
      <w:tr w:rsidR="006459E5" w:rsidRPr="007128CE" w14:paraId="0A494CE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668BA3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Dual specificity tyrosine-phosphorylation-regulated kinase 2</w:t>
            </w:r>
          </w:p>
        </w:tc>
        <w:tc>
          <w:tcPr>
            <w:tcW w:w="932" w:type="dxa"/>
            <w:noWrap/>
            <w:vAlign w:val="center"/>
            <w:hideMark/>
          </w:tcPr>
          <w:p w14:paraId="7ABD4B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Q92630</w:t>
            </w:r>
          </w:p>
        </w:tc>
        <w:tc>
          <w:tcPr>
            <w:tcW w:w="858" w:type="dxa"/>
            <w:noWrap/>
            <w:vAlign w:val="center"/>
            <w:hideMark/>
          </w:tcPr>
          <w:p w14:paraId="4B12575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04" w:type="dxa"/>
            <w:noWrap/>
            <w:vAlign w:val="center"/>
            <w:hideMark/>
          </w:tcPr>
          <w:p w14:paraId="19AE34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723" w:type="dxa"/>
            <w:noWrap/>
            <w:vAlign w:val="center"/>
            <w:hideMark/>
          </w:tcPr>
          <w:p w14:paraId="4B1BF31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2819CB0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918702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Lysophosphatidic acid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79930BB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Q92633</w:t>
            </w:r>
          </w:p>
        </w:tc>
        <w:tc>
          <w:tcPr>
            <w:tcW w:w="858" w:type="dxa"/>
            <w:noWrap/>
            <w:vAlign w:val="center"/>
            <w:hideMark/>
          </w:tcPr>
          <w:p w14:paraId="19344D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004" w:type="dxa"/>
            <w:noWrap/>
            <w:vAlign w:val="center"/>
            <w:hideMark/>
          </w:tcPr>
          <w:p w14:paraId="0689788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23" w:type="dxa"/>
            <w:noWrap/>
            <w:vAlign w:val="center"/>
            <w:hideMark/>
          </w:tcPr>
          <w:p w14:paraId="62E28BC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F563B3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08EB50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Estrogen receptor beta</w:t>
            </w:r>
          </w:p>
        </w:tc>
        <w:tc>
          <w:tcPr>
            <w:tcW w:w="932" w:type="dxa"/>
            <w:noWrap/>
            <w:vAlign w:val="center"/>
            <w:hideMark/>
          </w:tcPr>
          <w:p w14:paraId="7DC437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Q92731</w:t>
            </w:r>
          </w:p>
        </w:tc>
        <w:tc>
          <w:tcPr>
            <w:tcW w:w="858" w:type="dxa"/>
            <w:noWrap/>
            <w:vAlign w:val="center"/>
            <w:hideMark/>
          </w:tcPr>
          <w:p w14:paraId="6B8833F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1238</w:t>
            </w:r>
          </w:p>
        </w:tc>
        <w:tc>
          <w:tcPr>
            <w:tcW w:w="1004" w:type="dxa"/>
            <w:noWrap/>
            <w:vAlign w:val="center"/>
            <w:hideMark/>
          </w:tcPr>
          <w:p w14:paraId="633E8C6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421349</w:t>
            </w:r>
          </w:p>
        </w:tc>
        <w:tc>
          <w:tcPr>
            <w:tcW w:w="723" w:type="dxa"/>
            <w:noWrap/>
            <w:vAlign w:val="center"/>
            <w:hideMark/>
          </w:tcPr>
          <w:p w14:paraId="719E41F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340</w:t>
            </w:r>
          </w:p>
        </w:tc>
      </w:tr>
      <w:tr w:rsidR="006459E5" w:rsidRPr="007128CE" w14:paraId="1ECEF36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A2A58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Histone deacetylase 2</w:t>
            </w:r>
          </w:p>
        </w:tc>
        <w:tc>
          <w:tcPr>
            <w:tcW w:w="932" w:type="dxa"/>
            <w:noWrap/>
            <w:vAlign w:val="center"/>
            <w:hideMark/>
          </w:tcPr>
          <w:p w14:paraId="158CC82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Q92769</w:t>
            </w:r>
          </w:p>
        </w:tc>
        <w:tc>
          <w:tcPr>
            <w:tcW w:w="858" w:type="dxa"/>
            <w:noWrap/>
            <w:vAlign w:val="center"/>
            <w:hideMark/>
          </w:tcPr>
          <w:p w14:paraId="54E6FD8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538</w:t>
            </w:r>
          </w:p>
        </w:tc>
        <w:tc>
          <w:tcPr>
            <w:tcW w:w="1004" w:type="dxa"/>
            <w:noWrap/>
            <w:vAlign w:val="center"/>
            <w:hideMark/>
          </w:tcPr>
          <w:p w14:paraId="3C99AFF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436922</w:t>
            </w:r>
          </w:p>
        </w:tc>
        <w:tc>
          <w:tcPr>
            <w:tcW w:w="723" w:type="dxa"/>
            <w:noWrap/>
            <w:vAlign w:val="center"/>
            <w:hideMark/>
          </w:tcPr>
          <w:p w14:paraId="6F01455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812</w:t>
            </w:r>
          </w:p>
        </w:tc>
      </w:tr>
      <w:tr w:rsidR="006459E5" w:rsidRPr="007128CE" w14:paraId="09695AD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45D732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Growth hormone secretagogue receptor type 1</w:t>
            </w:r>
          </w:p>
        </w:tc>
        <w:tc>
          <w:tcPr>
            <w:tcW w:w="932" w:type="dxa"/>
            <w:noWrap/>
            <w:vAlign w:val="center"/>
            <w:hideMark/>
          </w:tcPr>
          <w:p w14:paraId="1016FE0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Q92847</w:t>
            </w:r>
          </w:p>
        </w:tc>
        <w:tc>
          <w:tcPr>
            <w:tcW w:w="858" w:type="dxa"/>
            <w:noWrap/>
            <w:vAlign w:val="center"/>
            <w:hideMark/>
          </w:tcPr>
          <w:p w14:paraId="5D1D079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942</w:t>
            </w:r>
          </w:p>
        </w:tc>
        <w:tc>
          <w:tcPr>
            <w:tcW w:w="1004" w:type="dxa"/>
            <w:noWrap/>
            <w:vAlign w:val="center"/>
            <w:hideMark/>
          </w:tcPr>
          <w:p w14:paraId="3DBA42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723" w:type="dxa"/>
            <w:noWrap/>
            <w:vAlign w:val="center"/>
            <w:hideMark/>
          </w:tcPr>
          <w:p w14:paraId="2DA40BE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D2B47A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9CD926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kinase kinase kinase 1</w:t>
            </w:r>
          </w:p>
        </w:tc>
        <w:tc>
          <w:tcPr>
            <w:tcW w:w="932" w:type="dxa"/>
            <w:noWrap/>
            <w:vAlign w:val="center"/>
            <w:hideMark/>
          </w:tcPr>
          <w:p w14:paraId="4E75BB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Q92918</w:t>
            </w:r>
          </w:p>
        </w:tc>
        <w:tc>
          <w:tcPr>
            <w:tcW w:w="858" w:type="dxa"/>
            <w:noWrap/>
            <w:vAlign w:val="center"/>
            <w:hideMark/>
          </w:tcPr>
          <w:p w14:paraId="15B941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4" w:type="dxa"/>
            <w:noWrap/>
            <w:vAlign w:val="center"/>
            <w:hideMark/>
          </w:tcPr>
          <w:p w14:paraId="7F1C847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358028</w:t>
            </w:r>
          </w:p>
        </w:tc>
        <w:tc>
          <w:tcPr>
            <w:tcW w:w="723" w:type="dxa"/>
            <w:noWrap/>
            <w:vAlign w:val="center"/>
            <w:hideMark/>
          </w:tcPr>
          <w:p w14:paraId="0411E2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32548</w:t>
            </w:r>
          </w:p>
        </w:tc>
      </w:tr>
      <w:tr w:rsidR="006459E5" w:rsidRPr="007128CE" w14:paraId="4A80DFA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068B4E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Bcl2 antagonist of cell death</w:t>
            </w:r>
          </w:p>
        </w:tc>
        <w:tc>
          <w:tcPr>
            <w:tcW w:w="932" w:type="dxa"/>
            <w:noWrap/>
            <w:vAlign w:val="center"/>
            <w:hideMark/>
          </w:tcPr>
          <w:p w14:paraId="0BEFBBB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Q92934</w:t>
            </w:r>
          </w:p>
        </w:tc>
        <w:tc>
          <w:tcPr>
            <w:tcW w:w="858" w:type="dxa"/>
            <w:noWrap/>
            <w:vAlign w:val="center"/>
            <w:hideMark/>
          </w:tcPr>
          <w:p w14:paraId="0701E4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004" w:type="dxa"/>
            <w:noWrap/>
            <w:vAlign w:val="center"/>
            <w:hideMark/>
          </w:tcPr>
          <w:p w14:paraId="6E9F4E7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501128</w:t>
            </w:r>
          </w:p>
        </w:tc>
        <w:tc>
          <w:tcPr>
            <w:tcW w:w="723" w:type="dxa"/>
            <w:noWrap/>
            <w:vAlign w:val="center"/>
            <w:hideMark/>
          </w:tcPr>
          <w:p w14:paraId="7092CAF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21788</w:t>
            </w:r>
          </w:p>
        </w:tc>
      </w:tr>
      <w:tr w:rsidR="006459E5" w:rsidRPr="007128CE" w14:paraId="35985AB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D113B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KiSS-1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291DAC5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Q969F8</w:t>
            </w:r>
          </w:p>
        </w:tc>
        <w:tc>
          <w:tcPr>
            <w:tcW w:w="858" w:type="dxa"/>
            <w:noWrap/>
            <w:vAlign w:val="center"/>
            <w:hideMark/>
          </w:tcPr>
          <w:p w14:paraId="7268EFC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004" w:type="dxa"/>
            <w:noWrap/>
            <w:vAlign w:val="center"/>
            <w:hideMark/>
          </w:tcPr>
          <w:p w14:paraId="3EC46AC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104156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85782F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0DC94F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Histone deacetylase 10</w:t>
            </w:r>
          </w:p>
        </w:tc>
        <w:tc>
          <w:tcPr>
            <w:tcW w:w="932" w:type="dxa"/>
            <w:noWrap/>
            <w:vAlign w:val="center"/>
            <w:hideMark/>
          </w:tcPr>
          <w:p w14:paraId="194B9E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Q969S8</w:t>
            </w:r>
          </w:p>
        </w:tc>
        <w:tc>
          <w:tcPr>
            <w:tcW w:w="858" w:type="dxa"/>
            <w:noWrap/>
            <w:vAlign w:val="center"/>
            <w:hideMark/>
          </w:tcPr>
          <w:p w14:paraId="051D94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1004" w:type="dxa"/>
            <w:noWrap/>
            <w:vAlign w:val="center"/>
            <w:hideMark/>
          </w:tcPr>
          <w:p w14:paraId="5ACCB85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309741</w:t>
            </w:r>
          </w:p>
        </w:tc>
        <w:tc>
          <w:tcPr>
            <w:tcW w:w="723" w:type="dxa"/>
            <w:noWrap/>
            <w:vAlign w:val="center"/>
            <w:hideMark/>
          </w:tcPr>
          <w:p w14:paraId="7AC87C5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1036</w:t>
            </w:r>
          </w:p>
        </w:tc>
      </w:tr>
      <w:tr w:rsidR="006459E5" w:rsidRPr="007128CE" w14:paraId="7E51D1D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0489B7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Melanin-concentrating hormone receptor 2</w:t>
            </w:r>
          </w:p>
        </w:tc>
        <w:tc>
          <w:tcPr>
            <w:tcW w:w="932" w:type="dxa"/>
            <w:noWrap/>
            <w:vAlign w:val="center"/>
            <w:hideMark/>
          </w:tcPr>
          <w:p w14:paraId="0C802A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Q969V1</w:t>
            </w:r>
          </w:p>
        </w:tc>
        <w:tc>
          <w:tcPr>
            <w:tcW w:w="858" w:type="dxa"/>
            <w:noWrap/>
            <w:vAlign w:val="center"/>
            <w:hideMark/>
          </w:tcPr>
          <w:p w14:paraId="2BDEB7F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004" w:type="dxa"/>
            <w:noWrap/>
            <w:vAlign w:val="center"/>
            <w:hideMark/>
          </w:tcPr>
          <w:p w14:paraId="1A43903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723" w:type="dxa"/>
            <w:noWrap/>
            <w:vAlign w:val="center"/>
            <w:hideMark/>
          </w:tcPr>
          <w:p w14:paraId="2D0044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96D079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3ED484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Gamma-secretase subunit APH-1A</w:t>
            </w:r>
          </w:p>
        </w:tc>
        <w:tc>
          <w:tcPr>
            <w:tcW w:w="932" w:type="dxa"/>
            <w:noWrap/>
            <w:vAlign w:val="center"/>
            <w:hideMark/>
          </w:tcPr>
          <w:p w14:paraId="60F9C35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Q96BI3</w:t>
            </w:r>
          </w:p>
        </w:tc>
        <w:tc>
          <w:tcPr>
            <w:tcW w:w="858" w:type="dxa"/>
            <w:noWrap/>
            <w:vAlign w:val="center"/>
            <w:hideMark/>
          </w:tcPr>
          <w:p w14:paraId="68C810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1004" w:type="dxa"/>
            <w:noWrap/>
            <w:vAlign w:val="center"/>
            <w:hideMark/>
          </w:tcPr>
          <w:p w14:paraId="5E1E05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40BCE36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31EE19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6C8FA8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Histone deacetylase 11</w:t>
            </w:r>
          </w:p>
        </w:tc>
        <w:tc>
          <w:tcPr>
            <w:tcW w:w="932" w:type="dxa"/>
            <w:noWrap/>
            <w:vAlign w:val="center"/>
            <w:hideMark/>
          </w:tcPr>
          <w:p w14:paraId="7740029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Q96DB2</w:t>
            </w:r>
          </w:p>
        </w:tc>
        <w:tc>
          <w:tcPr>
            <w:tcW w:w="858" w:type="dxa"/>
            <w:noWrap/>
            <w:vAlign w:val="center"/>
            <w:hideMark/>
          </w:tcPr>
          <w:p w14:paraId="6DB0CD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1004" w:type="dxa"/>
            <w:noWrap/>
            <w:vAlign w:val="center"/>
            <w:hideMark/>
          </w:tcPr>
          <w:p w14:paraId="32D8B9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723" w:type="dxa"/>
            <w:noWrap/>
            <w:vAlign w:val="center"/>
            <w:hideMark/>
          </w:tcPr>
          <w:p w14:paraId="3F5F39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577E05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2C1C9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NAD-dependent protein deacetylase sirtuin-1</w:t>
            </w:r>
          </w:p>
        </w:tc>
        <w:tc>
          <w:tcPr>
            <w:tcW w:w="932" w:type="dxa"/>
            <w:noWrap/>
            <w:vAlign w:val="center"/>
            <w:hideMark/>
          </w:tcPr>
          <w:p w14:paraId="2F5C3DA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Q96EB6</w:t>
            </w:r>
          </w:p>
        </w:tc>
        <w:tc>
          <w:tcPr>
            <w:tcW w:w="858" w:type="dxa"/>
            <w:noWrap/>
            <w:vAlign w:val="center"/>
            <w:hideMark/>
          </w:tcPr>
          <w:p w14:paraId="00B6A0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004" w:type="dxa"/>
            <w:noWrap/>
            <w:vAlign w:val="center"/>
            <w:hideMark/>
          </w:tcPr>
          <w:p w14:paraId="79460CA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373540</w:t>
            </w:r>
          </w:p>
        </w:tc>
        <w:tc>
          <w:tcPr>
            <w:tcW w:w="723" w:type="dxa"/>
            <w:noWrap/>
            <w:vAlign w:val="center"/>
            <w:hideMark/>
          </w:tcPr>
          <w:p w14:paraId="0F60891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5837</w:t>
            </w:r>
          </w:p>
        </w:tc>
      </w:tr>
      <w:tr w:rsidR="006459E5" w:rsidRPr="007128CE" w14:paraId="10A5F19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2E651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Aurora kinase B</w:t>
            </w:r>
          </w:p>
        </w:tc>
        <w:tc>
          <w:tcPr>
            <w:tcW w:w="932" w:type="dxa"/>
            <w:noWrap/>
            <w:vAlign w:val="center"/>
            <w:hideMark/>
          </w:tcPr>
          <w:p w14:paraId="38C4466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Q96GD4</w:t>
            </w:r>
          </w:p>
        </w:tc>
        <w:tc>
          <w:tcPr>
            <w:tcW w:w="858" w:type="dxa"/>
            <w:noWrap/>
            <w:vAlign w:val="center"/>
            <w:hideMark/>
          </w:tcPr>
          <w:p w14:paraId="5CCE5D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1053</w:t>
            </w:r>
          </w:p>
        </w:tc>
        <w:tc>
          <w:tcPr>
            <w:tcW w:w="1004" w:type="dxa"/>
            <w:noWrap/>
            <w:vAlign w:val="center"/>
            <w:hideMark/>
          </w:tcPr>
          <w:p w14:paraId="73E0F1E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334406</w:t>
            </w:r>
          </w:p>
        </w:tc>
        <w:tc>
          <w:tcPr>
            <w:tcW w:w="723" w:type="dxa"/>
            <w:noWrap/>
            <w:vAlign w:val="center"/>
            <w:hideMark/>
          </w:tcPr>
          <w:p w14:paraId="17AE31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318</w:t>
            </w:r>
          </w:p>
        </w:tc>
      </w:tr>
      <w:tr w:rsidR="006459E5" w:rsidRPr="007128CE" w14:paraId="275D4A3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9315A6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Carboxypeptidase B2</w:t>
            </w:r>
          </w:p>
        </w:tc>
        <w:tc>
          <w:tcPr>
            <w:tcW w:w="932" w:type="dxa"/>
            <w:noWrap/>
            <w:vAlign w:val="center"/>
            <w:hideMark/>
          </w:tcPr>
          <w:p w14:paraId="056554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Q96IY4</w:t>
            </w:r>
          </w:p>
        </w:tc>
        <w:tc>
          <w:tcPr>
            <w:tcW w:w="858" w:type="dxa"/>
            <w:noWrap/>
            <w:vAlign w:val="center"/>
            <w:hideMark/>
          </w:tcPr>
          <w:p w14:paraId="1B6644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004" w:type="dxa"/>
            <w:noWrap/>
            <w:vAlign w:val="center"/>
            <w:hideMark/>
          </w:tcPr>
          <w:p w14:paraId="3D5FCD1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215009</w:t>
            </w:r>
          </w:p>
        </w:tc>
        <w:tc>
          <w:tcPr>
            <w:tcW w:w="723" w:type="dxa"/>
            <w:noWrap/>
            <w:vAlign w:val="center"/>
            <w:hideMark/>
          </w:tcPr>
          <w:p w14:paraId="1F4B508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3982</w:t>
            </w:r>
          </w:p>
        </w:tc>
      </w:tr>
      <w:tr w:rsidR="006459E5" w:rsidRPr="007128CE" w14:paraId="3E37E30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0F443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Lethal(3)malignant brain tumor-like protein 3</w:t>
            </w:r>
          </w:p>
        </w:tc>
        <w:tc>
          <w:tcPr>
            <w:tcW w:w="932" w:type="dxa"/>
            <w:noWrap/>
            <w:vAlign w:val="center"/>
            <w:hideMark/>
          </w:tcPr>
          <w:p w14:paraId="75C959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Q96JM7</w:t>
            </w:r>
          </w:p>
        </w:tc>
        <w:tc>
          <w:tcPr>
            <w:tcW w:w="858" w:type="dxa"/>
            <w:noWrap/>
            <w:vAlign w:val="center"/>
            <w:hideMark/>
          </w:tcPr>
          <w:p w14:paraId="488988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004" w:type="dxa"/>
            <w:noWrap/>
            <w:vAlign w:val="center"/>
            <w:hideMark/>
          </w:tcPr>
          <w:p w14:paraId="5F594F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003CF9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3C7C8D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10CF61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Lymphokine-activated killer T-cell-originated protein kinase</w:t>
            </w:r>
          </w:p>
        </w:tc>
        <w:tc>
          <w:tcPr>
            <w:tcW w:w="932" w:type="dxa"/>
            <w:noWrap/>
            <w:vAlign w:val="center"/>
            <w:hideMark/>
          </w:tcPr>
          <w:p w14:paraId="69486AF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Q96KB5</w:t>
            </w:r>
          </w:p>
        </w:tc>
        <w:tc>
          <w:tcPr>
            <w:tcW w:w="858" w:type="dxa"/>
            <w:noWrap/>
            <w:vAlign w:val="center"/>
            <w:hideMark/>
          </w:tcPr>
          <w:p w14:paraId="1A3DB8C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004" w:type="dxa"/>
            <w:noWrap/>
            <w:vAlign w:val="center"/>
            <w:hideMark/>
          </w:tcPr>
          <w:p w14:paraId="4CE60D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365117</w:t>
            </w:r>
          </w:p>
        </w:tc>
        <w:tc>
          <w:tcPr>
            <w:tcW w:w="723" w:type="dxa"/>
            <w:noWrap/>
            <w:vAlign w:val="center"/>
            <w:hideMark/>
          </w:tcPr>
          <w:p w14:paraId="309BCB0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13523</w:t>
            </w:r>
          </w:p>
        </w:tc>
      </w:tr>
      <w:tr w:rsidR="006459E5" w:rsidRPr="007128CE" w14:paraId="3F98C4A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271CEE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Histone-lysine N-methyltransferase EHMT2</w:t>
            </w:r>
          </w:p>
        </w:tc>
        <w:tc>
          <w:tcPr>
            <w:tcW w:w="932" w:type="dxa"/>
            <w:noWrap/>
            <w:vAlign w:val="center"/>
            <w:hideMark/>
          </w:tcPr>
          <w:p w14:paraId="631A6C9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Q96KQ7</w:t>
            </w:r>
          </w:p>
        </w:tc>
        <w:tc>
          <w:tcPr>
            <w:tcW w:w="858" w:type="dxa"/>
            <w:noWrap/>
            <w:vAlign w:val="center"/>
            <w:hideMark/>
          </w:tcPr>
          <w:p w14:paraId="07C501C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04" w:type="dxa"/>
            <w:noWrap/>
            <w:vAlign w:val="center"/>
            <w:hideMark/>
          </w:tcPr>
          <w:p w14:paraId="2BE1F1C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263165</w:t>
            </w:r>
          </w:p>
        </w:tc>
        <w:tc>
          <w:tcPr>
            <w:tcW w:w="723" w:type="dxa"/>
            <w:noWrap/>
            <w:vAlign w:val="center"/>
            <w:hideMark/>
          </w:tcPr>
          <w:p w14:paraId="1604576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7519</w:t>
            </w:r>
          </w:p>
        </w:tc>
      </w:tr>
      <w:tr w:rsidR="006459E5" w:rsidRPr="007128CE" w14:paraId="588121E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2BE3A0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Egl nine homolog 2</w:t>
            </w:r>
          </w:p>
        </w:tc>
        <w:tc>
          <w:tcPr>
            <w:tcW w:w="932" w:type="dxa"/>
            <w:noWrap/>
            <w:vAlign w:val="center"/>
            <w:hideMark/>
          </w:tcPr>
          <w:p w14:paraId="36C3F65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Q96KS0</w:t>
            </w:r>
          </w:p>
        </w:tc>
        <w:tc>
          <w:tcPr>
            <w:tcW w:w="858" w:type="dxa"/>
            <w:noWrap/>
            <w:vAlign w:val="center"/>
            <w:hideMark/>
          </w:tcPr>
          <w:p w14:paraId="16CDD6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004" w:type="dxa"/>
            <w:noWrap/>
            <w:vAlign w:val="center"/>
            <w:hideMark/>
          </w:tcPr>
          <w:p w14:paraId="71B15C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373610</w:t>
            </w:r>
          </w:p>
        </w:tc>
        <w:tc>
          <w:tcPr>
            <w:tcW w:w="723" w:type="dxa"/>
            <w:noWrap/>
            <w:vAlign w:val="center"/>
            <w:hideMark/>
          </w:tcPr>
          <w:p w14:paraId="3C31AB3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6555</w:t>
            </w:r>
          </w:p>
        </w:tc>
      </w:tr>
      <w:tr w:rsidR="006459E5" w:rsidRPr="007128CE" w14:paraId="77E5181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CFDC5F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MAP/microtubule affinity-regulating kinase 4</w:t>
            </w:r>
          </w:p>
        </w:tc>
        <w:tc>
          <w:tcPr>
            <w:tcW w:w="932" w:type="dxa"/>
            <w:noWrap/>
            <w:vAlign w:val="center"/>
            <w:hideMark/>
          </w:tcPr>
          <w:p w14:paraId="5E9FD5D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Q96L34</w:t>
            </w:r>
          </w:p>
        </w:tc>
        <w:tc>
          <w:tcPr>
            <w:tcW w:w="858" w:type="dxa"/>
            <w:noWrap/>
            <w:vAlign w:val="center"/>
            <w:hideMark/>
          </w:tcPr>
          <w:p w14:paraId="34DC705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04" w:type="dxa"/>
            <w:noWrap/>
            <w:vAlign w:val="center"/>
            <w:hideMark/>
          </w:tcPr>
          <w:p w14:paraId="07CF0A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272611</w:t>
            </w:r>
          </w:p>
        </w:tc>
        <w:tc>
          <w:tcPr>
            <w:tcW w:w="723" w:type="dxa"/>
            <w:noWrap/>
            <w:vAlign w:val="center"/>
            <w:hideMark/>
          </w:tcPr>
          <w:p w14:paraId="2CC7611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19472</w:t>
            </w:r>
          </w:p>
        </w:tc>
      </w:tr>
      <w:tr w:rsidR="006459E5" w:rsidRPr="007128CE" w14:paraId="11CB4C0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AD9BE3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Mas-related G-protein coupled receptor member X1</w:t>
            </w:r>
          </w:p>
        </w:tc>
        <w:tc>
          <w:tcPr>
            <w:tcW w:w="932" w:type="dxa"/>
            <w:noWrap/>
            <w:vAlign w:val="center"/>
            <w:hideMark/>
          </w:tcPr>
          <w:p w14:paraId="7E62FCB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Q96LB2</w:t>
            </w:r>
          </w:p>
        </w:tc>
        <w:tc>
          <w:tcPr>
            <w:tcW w:w="858" w:type="dxa"/>
            <w:noWrap/>
            <w:vAlign w:val="center"/>
            <w:hideMark/>
          </w:tcPr>
          <w:p w14:paraId="36854C2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004" w:type="dxa"/>
            <w:noWrap/>
            <w:vAlign w:val="center"/>
            <w:hideMark/>
          </w:tcPr>
          <w:p w14:paraId="32C62D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302933</w:t>
            </w:r>
          </w:p>
        </w:tc>
        <w:tc>
          <w:tcPr>
            <w:tcW w:w="723" w:type="dxa"/>
            <w:noWrap/>
            <w:vAlign w:val="center"/>
            <w:hideMark/>
          </w:tcPr>
          <w:p w14:paraId="77BC67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8910</w:t>
            </w:r>
          </w:p>
        </w:tc>
      </w:tr>
      <w:tr w:rsidR="006459E5" w:rsidRPr="007128CE" w14:paraId="3507722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F3143D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Sentrin-specific protease 8</w:t>
            </w:r>
          </w:p>
        </w:tc>
        <w:tc>
          <w:tcPr>
            <w:tcW w:w="932" w:type="dxa"/>
            <w:noWrap/>
            <w:vAlign w:val="center"/>
            <w:hideMark/>
          </w:tcPr>
          <w:p w14:paraId="6004AD5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Q96LD8</w:t>
            </w:r>
          </w:p>
        </w:tc>
        <w:tc>
          <w:tcPr>
            <w:tcW w:w="858" w:type="dxa"/>
            <w:noWrap/>
            <w:vAlign w:val="center"/>
            <w:hideMark/>
          </w:tcPr>
          <w:p w14:paraId="2E7B478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4A73430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361315</w:t>
            </w:r>
          </w:p>
        </w:tc>
        <w:tc>
          <w:tcPr>
            <w:tcW w:w="723" w:type="dxa"/>
            <w:noWrap/>
            <w:vAlign w:val="center"/>
            <w:hideMark/>
          </w:tcPr>
          <w:p w14:paraId="42E0617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14453</w:t>
            </w:r>
          </w:p>
        </w:tc>
      </w:tr>
      <w:tr w:rsidR="006459E5" w:rsidRPr="007128CE" w14:paraId="7EBF84F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9B3729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Pyroglutamylated RFamide peptide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744134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Q96P65</w:t>
            </w:r>
          </w:p>
        </w:tc>
        <w:tc>
          <w:tcPr>
            <w:tcW w:w="858" w:type="dxa"/>
            <w:noWrap/>
            <w:vAlign w:val="center"/>
            <w:hideMark/>
          </w:tcPr>
          <w:p w14:paraId="04972E3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04" w:type="dxa"/>
            <w:noWrap/>
            <w:vAlign w:val="center"/>
            <w:hideMark/>
          </w:tcPr>
          <w:p w14:paraId="36D441D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3" w:type="dxa"/>
            <w:noWrap/>
            <w:vAlign w:val="center"/>
            <w:hideMark/>
          </w:tcPr>
          <w:p w14:paraId="07EF348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A3B6AF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45E15F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Testis-specific serine/threonine-protein kinase 2</w:t>
            </w:r>
          </w:p>
        </w:tc>
        <w:tc>
          <w:tcPr>
            <w:tcW w:w="932" w:type="dxa"/>
            <w:noWrap/>
            <w:vAlign w:val="center"/>
            <w:hideMark/>
          </w:tcPr>
          <w:p w14:paraId="787C4FD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Q96PF2</w:t>
            </w:r>
          </w:p>
        </w:tc>
        <w:tc>
          <w:tcPr>
            <w:tcW w:w="858" w:type="dxa"/>
            <w:noWrap/>
            <w:vAlign w:val="center"/>
            <w:hideMark/>
          </w:tcPr>
          <w:p w14:paraId="5410833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04" w:type="dxa"/>
            <w:noWrap/>
            <w:vAlign w:val="center"/>
            <w:hideMark/>
          </w:tcPr>
          <w:p w14:paraId="1885A16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598CD10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A55F58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4821C8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NADPH oxidase 5</w:t>
            </w:r>
          </w:p>
        </w:tc>
        <w:tc>
          <w:tcPr>
            <w:tcW w:w="932" w:type="dxa"/>
            <w:noWrap/>
            <w:vAlign w:val="center"/>
            <w:hideMark/>
          </w:tcPr>
          <w:p w14:paraId="2E8E433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Q96PH1</w:t>
            </w:r>
          </w:p>
        </w:tc>
        <w:tc>
          <w:tcPr>
            <w:tcW w:w="858" w:type="dxa"/>
            <w:noWrap/>
            <w:vAlign w:val="center"/>
            <w:hideMark/>
          </w:tcPr>
          <w:p w14:paraId="22B631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4" w:type="dxa"/>
            <w:noWrap/>
            <w:vAlign w:val="center"/>
            <w:hideMark/>
          </w:tcPr>
          <w:p w14:paraId="42A38F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17BE4B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631E97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EB823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SMG1</w:t>
            </w:r>
          </w:p>
        </w:tc>
        <w:tc>
          <w:tcPr>
            <w:tcW w:w="932" w:type="dxa"/>
            <w:noWrap/>
            <w:vAlign w:val="center"/>
            <w:hideMark/>
          </w:tcPr>
          <w:p w14:paraId="093C130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Q96Q15</w:t>
            </w:r>
          </w:p>
        </w:tc>
        <w:tc>
          <w:tcPr>
            <w:tcW w:w="858" w:type="dxa"/>
            <w:noWrap/>
            <w:vAlign w:val="center"/>
            <w:hideMark/>
          </w:tcPr>
          <w:p w14:paraId="60B30C8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04" w:type="dxa"/>
            <w:noWrap/>
            <w:vAlign w:val="center"/>
            <w:hideMark/>
          </w:tcPr>
          <w:p w14:paraId="4FF52D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23" w:type="dxa"/>
            <w:noWrap/>
            <w:vAlign w:val="center"/>
            <w:hideMark/>
          </w:tcPr>
          <w:p w14:paraId="0BD5DAA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52E2022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3D59DC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PAS domain-containing serine/threonine-protein kinase</w:t>
            </w:r>
          </w:p>
        </w:tc>
        <w:tc>
          <w:tcPr>
            <w:tcW w:w="932" w:type="dxa"/>
            <w:noWrap/>
            <w:vAlign w:val="center"/>
            <w:hideMark/>
          </w:tcPr>
          <w:p w14:paraId="151262D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Q96RG2</w:t>
            </w:r>
          </w:p>
        </w:tc>
        <w:tc>
          <w:tcPr>
            <w:tcW w:w="858" w:type="dxa"/>
            <w:noWrap/>
            <w:vAlign w:val="center"/>
            <w:hideMark/>
          </w:tcPr>
          <w:p w14:paraId="7D6779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04" w:type="dxa"/>
            <w:noWrap/>
            <w:vAlign w:val="center"/>
            <w:hideMark/>
          </w:tcPr>
          <w:p w14:paraId="059AB2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1AC356B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64887B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37A101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Bile acid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3CC87F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Q96RI1</w:t>
            </w:r>
          </w:p>
        </w:tc>
        <w:tc>
          <w:tcPr>
            <w:tcW w:w="858" w:type="dxa"/>
            <w:noWrap/>
            <w:vAlign w:val="center"/>
            <w:hideMark/>
          </w:tcPr>
          <w:p w14:paraId="72C3B0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1004" w:type="dxa"/>
            <w:noWrap/>
            <w:vAlign w:val="center"/>
            <w:hideMark/>
          </w:tcPr>
          <w:p w14:paraId="586A03B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372669</w:t>
            </w:r>
          </w:p>
        </w:tc>
        <w:tc>
          <w:tcPr>
            <w:tcW w:w="723" w:type="dxa"/>
            <w:noWrap/>
            <w:vAlign w:val="center"/>
            <w:hideMark/>
          </w:tcPr>
          <w:p w14:paraId="761CB4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1290</w:t>
            </w:r>
          </w:p>
        </w:tc>
      </w:tr>
      <w:tr w:rsidR="006459E5" w:rsidRPr="007128CE" w14:paraId="280C7A1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78ADA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Trace amine-associated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54F2555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Q96RJ0</w:t>
            </w:r>
          </w:p>
        </w:tc>
        <w:tc>
          <w:tcPr>
            <w:tcW w:w="858" w:type="dxa"/>
            <w:noWrap/>
            <w:vAlign w:val="center"/>
            <w:hideMark/>
          </w:tcPr>
          <w:p w14:paraId="6FBFBD7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1004" w:type="dxa"/>
            <w:noWrap/>
            <w:vAlign w:val="center"/>
            <w:hideMark/>
          </w:tcPr>
          <w:p w14:paraId="29D3A1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355123</w:t>
            </w:r>
          </w:p>
        </w:tc>
        <w:tc>
          <w:tcPr>
            <w:tcW w:w="723" w:type="dxa"/>
            <w:noWrap/>
            <w:vAlign w:val="center"/>
            <w:hideMark/>
          </w:tcPr>
          <w:p w14:paraId="36D518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2089</w:t>
            </w:r>
          </w:p>
        </w:tc>
      </w:tr>
      <w:tr w:rsidR="006459E5" w:rsidRPr="007128CE" w14:paraId="7313601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1B5A49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Calcium/calmodulin-dependent protein kinase kinase 2</w:t>
            </w:r>
          </w:p>
        </w:tc>
        <w:tc>
          <w:tcPr>
            <w:tcW w:w="932" w:type="dxa"/>
            <w:noWrap/>
            <w:vAlign w:val="center"/>
            <w:hideMark/>
          </w:tcPr>
          <w:p w14:paraId="307830F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Q96RR4</w:t>
            </w:r>
          </w:p>
        </w:tc>
        <w:tc>
          <w:tcPr>
            <w:tcW w:w="858" w:type="dxa"/>
            <w:noWrap/>
            <w:vAlign w:val="center"/>
            <w:hideMark/>
          </w:tcPr>
          <w:p w14:paraId="0DFA393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04" w:type="dxa"/>
            <w:noWrap/>
            <w:vAlign w:val="center"/>
            <w:hideMark/>
          </w:tcPr>
          <w:p w14:paraId="53729FA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723" w:type="dxa"/>
            <w:noWrap/>
            <w:vAlign w:val="center"/>
            <w:hideMark/>
          </w:tcPr>
          <w:p w14:paraId="6F643A0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2C9FB9B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959E65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Solute carrier family 22 member 12</w:t>
            </w:r>
          </w:p>
        </w:tc>
        <w:tc>
          <w:tcPr>
            <w:tcW w:w="932" w:type="dxa"/>
            <w:noWrap/>
            <w:vAlign w:val="center"/>
            <w:hideMark/>
          </w:tcPr>
          <w:p w14:paraId="18E7447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Q96S37</w:t>
            </w:r>
          </w:p>
        </w:tc>
        <w:tc>
          <w:tcPr>
            <w:tcW w:w="858" w:type="dxa"/>
            <w:noWrap/>
            <w:vAlign w:val="center"/>
            <w:hideMark/>
          </w:tcPr>
          <w:p w14:paraId="7B3987E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691F957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7BB6BDE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A69C6D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6A515F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SRSF protein kinase 1</w:t>
            </w:r>
          </w:p>
        </w:tc>
        <w:tc>
          <w:tcPr>
            <w:tcW w:w="932" w:type="dxa"/>
            <w:noWrap/>
            <w:vAlign w:val="center"/>
            <w:hideMark/>
          </w:tcPr>
          <w:p w14:paraId="0648BF8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Q96SB4</w:t>
            </w:r>
          </w:p>
        </w:tc>
        <w:tc>
          <w:tcPr>
            <w:tcW w:w="858" w:type="dxa"/>
            <w:noWrap/>
            <w:vAlign w:val="center"/>
            <w:hideMark/>
          </w:tcPr>
          <w:p w14:paraId="2FE8A89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004" w:type="dxa"/>
            <w:noWrap/>
            <w:vAlign w:val="center"/>
            <w:hideMark/>
          </w:tcPr>
          <w:p w14:paraId="0B9856B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157032</w:t>
            </w:r>
          </w:p>
        </w:tc>
        <w:tc>
          <w:tcPr>
            <w:tcW w:w="723" w:type="dxa"/>
            <w:noWrap/>
            <w:vAlign w:val="center"/>
            <w:hideMark/>
          </w:tcPr>
          <w:p w14:paraId="6E43643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3205</w:t>
            </w:r>
          </w:p>
        </w:tc>
      </w:tr>
      <w:tr w:rsidR="006459E5" w:rsidRPr="007128CE" w14:paraId="18E6C0D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6FCF23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Sodium channel protein type 2 subunit alpha</w:t>
            </w:r>
          </w:p>
        </w:tc>
        <w:tc>
          <w:tcPr>
            <w:tcW w:w="932" w:type="dxa"/>
            <w:noWrap/>
            <w:vAlign w:val="center"/>
            <w:hideMark/>
          </w:tcPr>
          <w:p w14:paraId="20E48A2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Q99250</w:t>
            </w:r>
          </w:p>
        </w:tc>
        <w:tc>
          <w:tcPr>
            <w:tcW w:w="858" w:type="dxa"/>
            <w:noWrap/>
            <w:vAlign w:val="center"/>
            <w:hideMark/>
          </w:tcPr>
          <w:p w14:paraId="7A9515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04" w:type="dxa"/>
            <w:noWrap/>
            <w:vAlign w:val="center"/>
            <w:hideMark/>
          </w:tcPr>
          <w:p w14:paraId="446671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3" w:type="dxa"/>
            <w:noWrap/>
            <w:vAlign w:val="center"/>
            <w:hideMark/>
          </w:tcPr>
          <w:p w14:paraId="291800E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0EFA22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7817A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Sphingosine 1-phosphate receptor 3</w:t>
            </w:r>
          </w:p>
        </w:tc>
        <w:tc>
          <w:tcPr>
            <w:tcW w:w="932" w:type="dxa"/>
            <w:noWrap/>
            <w:vAlign w:val="center"/>
            <w:hideMark/>
          </w:tcPr>
          <w:p w14:paraId="6D521F1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Q99500</w:t>
            </w:r>
          </w:p>
        </w:tc>
        <w:tc>
          <w:tcPr>
            <w:tcW w:w="858" w:type="dxa"/>
            <w:noWrap/>
            <w:vAlign w:val="center"/>
            <w:hideMark/>
          </w:tcPr>
          <w:p w14:paraId="027F637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1004" w:type="dxa"/>
            <w:noWrap/>
            <w:vAlign w:val="center"/>
            <w:hideMark/>
          </w:tcPr>
          <w:p w14:paraId="6C168E6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229584</w:t>
            </w:r>
          </w:p>
        </w:tc>
        <w:tc>
          <w:tcPr>
            <w:tcW w:w="723" w:type="dxa"/>
            <w:noWrap/>
            <w:vAlign w:val="center"/>
            <w:hideMark/>
          </w:tcPr>
          <w:p w14:paraId="386334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1011</w:t>
            </w:r>
          </w:p>
        </w:tc>
      </w:tr>
      <w:tr w:rsidR="006459E5" w:rsidRPr="007128CE" w14:paraId="31FC8FD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42BAD6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Sortilin</w:t>
            </w:r>
          </w:p>
        </w:tc>
        <w:tc>
          <w:tcPr>
            <w:tcW w:w="932" w:type="dxa"/>
            <w:noWrap/>
            <w:vAlign w:val="center"/>
            <w:hideMark/>
          </w:tcPr>
          <w:p w14:paraId="6AA7DA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Q99523</w:t>
            </w:r>
          </w:p>
        </w:tc>
        <w:tc>
          <w:tcPr>
            <w:tcW w:w="858" w:type="dxa"/>
            <w:noWrap/>
            <w:vAlign w:val="center"/>
            <w:hideMark/>
          </w:tcPr>
          <w:p w14:paraId="447B0B4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4" w:type="dxa"/>
            <w:noWrap/>
            <w:vAlign w:val="center"/>
            <w:hideMark/>
          </w:tcPr>
          <w:p w14:paraId="3F6CBD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23" w:type="dxa"/>
            <w:noWrap/>
            <w:vAlign w:val="center"/>
            <w:hideMark/>
          </w:tcPr>
          <w:p w14:paraId="49A3F50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558D9C0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126498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kinase kinase 14</w:t>
            </w:r>
          </w:p>
        </w:tc>
        <w:tc>
          <w:tcPr>
            <w:tcW w:w="932" w:type="dxa"/>
            <w:noWrap/>
            <w:vAlign w:val="center"/>
            <w:hideMark/>
          </w:tcPr>
          <w:p w14:paraId="74E06D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Q99558</w:t>
            </w:r>
          </w:p>
        </w:tc>
        <w:tc>
          <w:tcPr>
            <w:tcW w:w="858" w:type="dxa"/>
            <w:noWrap/>
            <w:vAlign w:val="center"/>
            <w:hideMark/>
          </w:tcPr>
          <w:p w14:paraId="60C3985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04" w:type="dxa"/>
            <w:noWrap/>
            <w:vAlign w:val="center"/>
            <w:hideMark/>
          </w:tcPr>
          <w:p w14:paraId="4AB7D93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320493</w:t>
            </w:r>
          </w:p>
        </w:tc>
        <w:tc>
          <w:tcPr>
            <w:tcW w:w="723" w:type="dxa"/>
            <w:noWrap/>
            <w:vAlign w:val="center"/>
            <w:hideMark/>
          </w:tcPr>
          <w:p w14:paraId="0A14A8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20031</w:t>
            </w:r>
          </w:p>
        </w:tc>
      </w:tr>
      <w:tr w:rsidR="006459E5" w:rsidRPr="007128CE" w14:paraId="7AD4B1D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4A7E19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P2X purinoceptor 7</w:t>
            </w:r>
          </w:p>
        </w:tc>
        <w:tc>
          <w:tcPr>
            <w:tcW w:w="932" w:type="dxa"/>
            <w:noWrap/>
            <w:vAlign w:val="center"/>
            <w:hideMark/>
          </w:tcPr>
          <w:p w14:paraId="2785E2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Q99572</w:t>
            </w:r>
          </w:p>
        </w:tc>
        <w:tc>
          <w:tcPr>
            <w:tcW w:w="858" w:type="dxa"/>
            <w:noWrap/>
            <w:vAlign w:val="center"/>
            <w:hideMark/>
          </w:tcPr>
          <w:p w14:paraId="56520C4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1351</w:t>
            </w:r>
          </w:p>
        </w:tc>
        <w:tc>
          <w:tcPr>
            <w:tcW w:w="1004" w:type="dxa"/>
            <w:noWrap/>
            <w:vAlign w:val="center"/>
            <w:hideMark/>
          </w:tcPr>
          <w:p w14:paraId="24ACCDD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90644</w:t>
            </w:r>
          </w:p>
        </w:tc>
        <w:tc>
          <w:tcPr>
            <w:tcW w:w="723" w:type="dxa"/>
            <w:noWrap/>
            <w:vAlign w:val="center"/>
            <w:hideMark/>
          </w:tcPr>
          <w:p w14:paraId="14617BB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67</w:t>
            </w:r>
          </w:p>
        </w:tc>
      </w:tr>
      <w:tr w:rsidR="006459E5" w:rsidRPr="007128CE" w14:paraId="62A4D09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CB7571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kinase kinase 5</w:t>
            </w:r>
          </w:p>
        </w:tc>
        <w:tc>
          <w:tcPr>
            <w:tcW w:w="932" w:type="dxa"/>
            <w:noWrap/>
            <w:vAlign w:val="center"/>
            <w:hideMark/>
          </w:tcPr>
          <w:p w14:paraId="3094695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Q99683</w:t>
            </w:r>
          </w:p>
        </w:tc>
        <w:tc>
          <w:tcPr>
            <w:tcW w:w="858" w:type="dxa"/>
            <w:noWrap/>
            <w:vAlign w:val="center"/>
            <w:hideMark/>
          </w:tcPr>
          <w:p w14:paraId="4899141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04" w:type="dxa"/>
            <w:noWrap/>
            <w:vAlign w:val="center"/>
            <w:hideMark/>
          </w:tcPr>
          <w:p w14:paraId="33A514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404556</w:t>
            </w:r>
          </w:p>
        </w:tc>
        <w:tc>
          <w:tcPr>
            <w:tcW w:w="723" w:type="dxa"/>
            <w:noWrap/>
            <w:vAlign w:val="center"/>
            <w:hideMark/>
          </w:tcPr>
          <w:p w14:paraId="5F1C7AE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10646</w:t>
            </w:r>
          </w:p>
        </w:tc>
      </w:tr>
      <w:tr w:rsidR="006459E5" w:rsidRPr="007128CE" w14:paraId="63E27A0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7E3A37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Monoglyceride lipase</w:t>
            </w:r>
          </w:p>
        </w:tc>
        <w:tc>
          <w:tcPr>
            <w:tcW w:w="932" w:type="dxa"/>
            <w:noWrap/>
            <w:vAlign w:val="center"/>
            <w:hideMark/>
          </w:tcPr>
          <w:p w14:paraId="230338A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Q99685</w:t>
            </w:r>
          </w:p>
        </w:tc>
        <w:tc>
          <w:tcPr>
            <w:tcW w:w="858" w:type="dxa"/>
            <w:noWrap/>
            <w:vAlign w:val="center"/>
            <w:hideMark/>
          </w:tcPr>
          <w:p w14:paraId="4DA0C3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1004" w:type="dxa"/>
            <w:noWrap/>
            <w:vAlign w:val="center"/>
            <w:hideMark/>
          </w:tcPr>
          <w:p w14:paraId="2B804E8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723" w:type="dxa"/>
            <w:noWrap/>
            <w:vAlign w:val="center"/>
            <w:hideMark/>
          </w:tcPr>
          <w:p w14:paraId="7451096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7C7225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2702EA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Melanin-concentrating hormone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24BA2A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Q99705</w:t>
            </w:r>
          </w:p>
        </w:tc>
        <w:tc>
          <w:tcPr>
            <w:tcW w:w="858" w:type="dxa"/>
            <w:noWrap/>
            <w:vAlign w:val="center"/>
            <w:hideMark/>
          </w:tcPr>
          <w:p w14:paraId="14ED660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2217</w:t>
            </w:r>
          </w:p>
        </w:tc>
        <w:tc>
          <w:tcPr>
            <w:tcW w:w="1004" w:type="dxa"/>
            <w:noWrap/>
            <w:vAlign w:val="center"/>
            <w:hideMark/>
          </w:tcPr>
          <w:p w14:paraId="727042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1087</w:t>
            </w:r>
          </w:p>
        </w:tc>
        <w:tc>
          <w:tcPr>
            <w:tcW w:w="723" w:type="dxa"/>
            <w:noWrap/>
            <w:vAlign w:val="center"/>
            <w:hideMark/>
          </w:tcPr>
          <w:p w14:paraId="57A6DF0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CB0387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D7CC3F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Sigma non-opioid intracellular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667781B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Q99720</w:t>
            </w:r>
          </w:p>
        </w:tc>
        <w:tc>
          <w:tcPr>
            <w:tcW w:w="858" w:type="dxa"/>
            <w:noWrap/>
            <w:vAlign w:val="center"/>
            <w:hideMark/>
          </w:tcPr>
          <w:p w14:paraId="11B874B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1338</w:t>
            </w:r>
          </w:p>
        </w:tc>
        <w:tc>
          <w:tcPr>
            <w:tcW w:w="1004" w:type="dxa"/>
            <w:noWrap/>
            <w:vAlign w:val="center"/>
            <w:hideMark/>
          </w:tcPr>
          <w:p w14:paraId="6C6186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3" w:type="dxa"/>
            <w:noWrap/>
            <w:vAlign w:val="center"/>
            <w:hideMark/>
          </w:tcPr>
          <w:p w14:paraId="745F078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68F8A7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F73A55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Equilibrative nucleoside transporter 1</w:t>
            </w:r>
          </w:p>
        </w:tc>
        <w:tc>
          <w:tcPr>
            <w:tcW w:w="932" w:type="dxa"/>
            <w:noWrap/>
            <w:vAlign w:val="center"/>
            <w:hideMark/>
          </w:tcPr>
          <w:p w14:paraId="6299FE2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Q99808</w:t>
            </w:r>
          </w:p>
        </w:tc>
        <w:tc>
          <w:tcPr>
            <w:tcW w:w="858" w:type="dxa"/>
            <w:noWrap/>
            <w:vAlign w:val="center"/>
            <w:hideMark/>
          </w:tcPr>
          <w:p w14:paraId="48B7DCF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1004" w:type="dxa"/>
            <w:noWrap/>
            <w:vAlign w:val="center"/>
            <w:hideMark/>
          </w:tcPr>
          <w:p w14:paraId="50A485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52926DE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5D6460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BBEE21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Endothelial PAS domain-containing protein 1</w:t>
            </w:r>
          </w:p>
        </w:tc>
        <w:tc>
          <w:tcPr>
            <w:tcW w:w="932" w:type="dxa"/>
            <w:noWrap/>
            <w:vAlign w:val="center"/>
            <w:hideMark/>
          </w:tcPr>
          <w:p w14:paraId="44F5AD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Q99814</w:t>
            </w:r>
          </w:p>
        </w:tc>
        <w:tc>
          <w:tcPr>
            <w:tcW w:w="858" w:type="dxa"/>
            <w:noWrap/>
            <w:vAlign w:val="center"/>
            <w:hideMark/>
          </w:tcPr>
          <w:p w14:paraId="2012E8A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4" w:type="dxa"/>
            <w:noWrap/>
            <w:vAlign w:val="center"/>
            <w:hideMark/>
          </w:tcPr>
          <w:p w14:paraId="10754A5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419171</w:t>
            </w:r>
          </w:p>
        </w:tc>
        <w:tc>
          <w:tcPr>
            <w:tcW w:w="723" w:type="dxa"/>
            <w:noWrap/>
            <w:vAlign w:val="center"/>
            <w:hideMark/>
          </w:tcPr>
          <w:p w14:paraId="7EB160A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38106</w:t>
            </w:r>
          </w:p>
        </w:tc>
      </w:tr>
      <w:tr w:rsidR="006459E5" w:rsidRPr="007128CE" w14:paraId="071F227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849668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Smoothened homolog</w:t>
            </w:r>
          </w:p>
        </w:tc>
        <w:tc>
          <w:tcPr>
            <w:tcW w:w="932" w:type="dxa"/>
            <w:noWrap/>
            <w:vAlign w:val="center"/>
            <w:hideMark/>
          </w:tcPr>
          <w:p w14:paraId="72EEA60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Q99835</w:t>
            </w:r>
          </w:p>
        </w:tc>
        <w:tc>
          <w:tcPr>
            <w:tcW w:w="858" w:type="dxa"/>
            <w:noWrap/>
            <w:vAlign w:val="center"/>
            <w:hideMark/>
          </w:tcPr>
          <w:p w14:paraId="4865213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262</w:t>
            </w:r>
          </w:p>
        </w:tc>
        <w:tc>
          <w:tcPr>
            <w:tcW w:w="1004" w:type="dxa"/>
            <w:noWrap/>
            <w:vAlign w:val="center"/>
            <w:hideMark/>
          </w:tcPr>
          <w:p w14:paraId="6AB8AC7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49BD883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368B73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079CE1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Chymotrypsin-C</w:t>
            </w:r>
          </w:p>
        </w:tc>
        <w:tc>
          <w:tcPr>
            <w:tcW w:w="932" w:type="dxa"/>
            <w:noWrap/>
            <w:vAlign w:val="center"/>
            <w:hideMark/>
          </w:tcPr>
          <w:p w14:paraId="6BE48EF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Q99895</w:t>
            </w:r>
          </w:p>
        </w:tc>
        <w:tc>
          <w:tcPr>
            <w:tcW w:w="858" w:type="dxa"/>
            <w:noWrap/>
            <w:vAlign w:val="center"/>
            <w:hideMark/>
          </w:tcPr>
          <w:p w14:paraId="3A4E6E0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004" w:type="dxa"/>
            <w:noWrap/>
            <w:vAlign w:val="center"/>
            <w:hideMark/>
          </w:tcPr>
          <w:p w14:paraId="6DE0E98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23" w:type="dxa"/>
            <w:noWrap/>
            <w:vAlign w:val="center"/>
            <w:hideMark/>
          </w:tcPr>
          <w:p w14:paraId="686B9CB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337AE82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34A319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Tubulin alpha-1C chain</w:t>
            </w:r>
          </w:p>
        </w:tc>
        <w:tc>
          <w:tcPr>
            <w:tcW w:w="932" w:type="dxa"/>
            <w:noWrap/>
            <w:vAlign w:val="center"/>
            <w:hideMark/>
          </w:tcPr>
          <w:p w14:paraId="305D61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Q9BQE3</w:t>
            </w:r>
          </w:p>
        </w:tc>
        <w:tc>
          <w:tcPr>
            <w:tcW w:w="858" w:type="dxa"/>
            <w:noWrap/>
            <w:vAlign w:val="center"/>
            <w:hideMark/>
          </w:tcPr>
          <w:p w14:paraId="09825C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6913075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23" w:type="dxa"/>
            <w:noWrap/>
            <w:vAlign w:val="center"/>
            <w:hideMark/>
          </w:tcPr>
          <w:p w14:paraId="1A0E590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25D758F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D29860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Sentrin-specific protease 7</w:t>
            </w:r>
          </w:p>
        </w:tc>
        <w:tc>
          <w:tcPr>
            <w:tcW w:w="932" w:type="dxa"/>
            <w:noWrap/>
            <w:vAlign w:val="center"/>
            <w:hideMark/>
          </w:tcPr>
          <w:p w14:paraId="0D085E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Q9BQF6</w:t>
            </w:r>
          </w:p>
        </w:tc>
        <w:tc>
          <w:tcPr>
            <w:tcW w:w="858" w:type="dxa"/>
            <w:noWrap/>
            <w:vAlign w:val="center"/>
            <w:hideMark/>
          </w:tcPr>
          <w:p w14:paraId="1525681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04" w:type="dxa"/>
            <w:noWrap/>
            <w:vAlign w:val="center"/>
            <w:hideMark/>
          </w:tcPr>
          <w:p w14:paraId="5717389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323426</w:t>
            </w:r>
          </w:p>
        </w:tc>
        <w:tc>
          <w:tcPr>
            <w:tcW w:w="723" w:type="dxa"/>
            <w:noWrap/>
            <w:vAlign w:val="center"/>
            <w:hideMark/>
          </w:tcPr>
          <w:p w14:paraId="30E394F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13476</w:t>
            </w:r>
          </w:p>
        </w:tc>
      </w:tr>
      <w:tr w:rsidR="006459E5" w:rsidRPr="007128CE" w14:paraId="0056E9C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17DF31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Eukaryotic translation initiation factor 2-alpha kinase 1</w:t>
            </w:r>
          </w:p>
        </w:tc>
        <w:tc>
          <w:tcPr>
            <w:tcW w:w="932" w:type="dxa"/>
            <w:noWrap/>
            <w:vAlign w:val="center"/>
            <w:hideMark/>
          </w:tcPr>
          <w:p w14:paraId="67E4C6D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Q9BQI3</w:t>
            </w:r>
          </w:p>
        </w:tc>
        <w:tc>
          <w:tcPr>
            <w:tcW w:w="858" w:type="dxa"/>
            <w:noWrap/>
            <w:vAlign w:val="center"/>
            <w:hideMark/>
          </w:tcPr>
          <w:p w14:paraId="4EAD63D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004" w:type="dxa"/>
            <w:noWrap/>
            <w:vAlign w:val="center"/>
            <w:hideMark/>
          </w:tcPr>
          <w:p w14:paraId="6CDB6C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289471</w:t>
            </w:r>
          </w:p>
        </w:tc>
        <w:tc>
          <w:tcPr>
            <w:tcW w:w="723" w:type="dxa"/>
            <w:noWrap/>
            <w:vAlign w:val="center"/>
            <w:hideMark/>
          </w:tcPr>
          <w:p w14:paraId="38D28C2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11134</w:t>
            </w:r>
          </w:p>
        </w:tc>
      </w:tr>
      <w:tr w:rsidR="006459E5" w:rsidRPr="007128CE" w14:paraId="501396E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152CFE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RIO1</w:t>
            </w:r>
          </w:p>
        </w:tc>
        <w:tc>
          <w:tcPr>
            <w:tcW w:w="932" w:type="dxa"/>
            <w:noWrap/>
            <w:vAlign w:val="center"/>
            <w:hideMark/>
          </w:tcPr>
          <w:p w14:paraId="00FDD61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Q9BRS2</w:t>
            </w:r>
          </w:p>
        </w:tc>
        <w:tc>
          <w:tcPr>
            <w:tcW w:w="858" w:type="dxa"/>
            <w:noWrap/>
            <w:vAlign w:val="center"/>
            <w:hideMark/>
          </w:tcPr>
          <w:p w14:paraId="250BE3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004" w:type="dxa"/>
            <w:noWrap/>
            <w:vAlign w:val="center"/>
            <w:hideMark/>
          </w:tcPr>
          <w:p w14:paraId="5425DA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4B42787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855EDD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A915F4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MAP kinase-interacting serine/threonine-protein kinase 1</w:t>
            </w:r>
          </w:p>
        </w:tc>
        <w:tc>
          <w:tcPr>
            <w:tcW w:w="932" w:type="dxa"/>
            <w:noWrap/>
            <w:vAlign w:val="center"/>
            <w:hideMark/>
          </w:tcPr>
          <w:p w14:paraId="56002F0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Q9BUB5</w:t>
            </w:r>
          </w:p>
        </w:tc>
        <w:tc>
          <w:tcPr>
            <w:tcW w:w="858" w:type="dxa"/>
            <w:noWrap/>
            <w:vAlign w:val="center"/>
            <w:hideMark/>
          </w:tcPr>
          <w:p w14:paraId="601A223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04" w:type="dxa"/>
            <w:noWrap/>
            <w:vAlign w:val="center"/>
            <w:hideMark/>
          </w:tcPr>
          <w:p w14:paraId="65A0B5E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228134</w:t>
            </w:r>
          </w:p>
        </w:tc>
        <w:tc>
          <w:tcPr>
            <w:tcW w:w="723" w:type="dxa"/>
            <w:noWrap/>
            <w:vAlign w:val="center"/>
            <w:hideMark/>
          </w:tcPr>
          <w:p w14:paraId="616E87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11407</w:t>
            </w:r>
          </w:p>
        </w:tc>
      </w:tr>
      <w:tr w:rsidR="006459E5" w:rsidRPr="007128CE" w14:paraId="78D2DD1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39381A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Tubulin beta-6 chain</w:t>
            </w:r>
          </w:p>
        </w:tc>
        <w:tc>
          <w:tcPr>
            <w:tcW w:w="932" w:type="dxa"/>
            <w:noWrap/>
            <w:vAlign w:val="center"/>
            <w:hideMark/>
          </w:tcPr>
          <w:p w14:paraId="0CE2480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Q9BUF5</w:t>
            </w:r>
          </w:p>
        </w:tc>
        <w:tc>
          <w:tcPr>
            <w:tcW w:w="858" w:type="dxa"/>
            <w:noWrap/>
            <w:vAlign w:val="center"/>
            <w:hideMark/>
          </w:tcPr>
          <w:p w14:paraId="5FF2E6C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048C21C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3" w:type="dxa"/>
            <w:noWrap/>
            <w:vAlign w:val="center"/>
            <w:hideMark/>
          </w:tcPr>
          <w:p w14:paraId="0EF8C60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7CB1EE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C791C5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Tubulin beta-2B chain</w:t>
            </w:r>
          </w:p>
        </w:tc>
        <w:tc>
          <w:tcPr>
            <w:tcW w:w="932" w:type="dxa"/>
            <w:noWrap/>
            <w:vAlign w:val="center"/>
            <w:hideMark/>
          </w:tcPr>
          <w:p w14:paraId="5D42079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Q9BVA1</w:t>
            </w:r>
          </w:p>
        </w:tc>
        <w:tc>
          <w:tcPr>
            <w:tcW w:w="858" w:type="dxa"/>
            <w:noWrap/>
            <w:vAlign w:val="center"/>
            <w:hideMark/>
          </w:tcPr>
          <w:p w14:paraId="492AADC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0558CD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3" w:type="dxa"/>
            <w:noWrap/>
            <w:vAlign w:val="center"/>
            <w:hideMark/>
          </w:tcPr>
          <w:p w14:paraId="3AC7386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FFB5AF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66C93A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RIO2</w:t>
            </w:r>
          </w:p>
        </w:tc>
        <w:tc>
          <w:tcPr>
            <w:tcW w:w="932" w:type="dxa"/>
            <w:noWrap/>
            <w:vAlign w:val="center"/>
            <w:hideMark/>
          </w:tcPr>
          <w:p w14:paraId="5E6A29F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Q9BVS4</w:t>
            </w:r>
          </w:p>
        </w:tc>
        <w:tc>
          <w:tcPr>
            <w:tcW w:w="858" w:type="dxa"/>
            <w:noWrap/>
            <w:vAlign w:val="center"/>
            <w:hideMark/>
          </w:tcPr>
          <w:p w14:paraId="29D7D11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04" w:type="dxa"/>
            <w:noWrap/>
            <w:vAlign w:val="center"/>
            <w:hideMark/>
          </w:tcPr>
          <w:p w14:paraId="577CAD8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6519F5E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806B5B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8DC6F9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Cyclin-dependent kinase 19</w:t>
            </w:r>
          </w:p>
        </w:tc>
        <w:tc>
          <w:tcPr>
            <w:tcW w:w="932" w:type="dxa"/>
            <w:noWrap/>
            <w:vAlign w:val="center"/>
            <w:hideMark/>
          </w:tcPr>
          <w:p w14:paraId="1BB2F6B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Q9BWU1</w:t>
            </w:r>
          </w:p>
        </w:tc>
        <w:tc>
          <w:tcPr>
            <w:tcW w:w="858" w:type="dxa"/>
            <w:noWrap/>
            <w:vAlign w:val="center"/>
            <w:hideMark/>
          </w:tcPr>
          <w:p w14:paraId="3BAF76B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04" w:type="dxa"/>
            <w:noWrap/>
            <w:vAlign w:val="center"/>
            <w:hideMark/>
          </w:tcPr>
          <w:p w14:paraId="55691E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3CB933D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D96D33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4761BE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Succinate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621A22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Q9BXA5</w:t>
            </w:r>
          </w:p>
        </w:tc>
        <w:tc>
          <w:tcPr>
            <w:tcW w:w="858" w:type="dxa"/>
            <w:noWrap/>
            <w:vAlign w:val="center"/>
            <w:hideMark/>
          </w:tcPr>
          <w:p w14:paraId="1FB996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004" w:type="dxa"/>
            <w:noWrap/>
            <w:vAlign w:val="center"/>
            <w:hideMark/>
          </w:tcPr>
          <w:p w14:paraId="2DC397F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3" w:type="dxa"/>
            <w:noWrap/>
            <w:vAlign w:val="center"/>
            <w:hideMark/>
          </w:tcPr>
          <w:p w14:paraId="43A9A11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EF342A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E30C9B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Testis-specific serine/threonine-protein kinase 1</w:t>
            </w:r>
          </w:p>
        </w:tc>
        <w:tc>
          <w:tcPr>
            <w:tcW w:w="932" w:type="dxa"/>
            <w:noWrap/>
            <w:vAlign w:val="center"/>
            <w:hideMark/>
          </w:tcPr>
          <w:p w14:paraId="30B7D6F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Q9BXA7</w:t>
            </w:r>
          </w:p>
        </w:tc>
        <w:tc>
          <w:tcPr>
            <w:tcW w:w="858" w:type="dxa"/>
            <w:noWrap/>
            <w:vAlign w:val="center"/>
            <w:hideMark/>
          </w:tcPr>
          <w:p w14:paraId="17BF697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004" w:type="dxa"/>
            <w:noWrap/>
            <w:vAlign w:val="center"/>
            <w:hideMark/>
          </w:tcPr>
          <w:p w14:paraId="253E1E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23" w:type="dxa"/>
            <w:noWrap/>
            <w:vAlign w:val="center"/>
            <w:hideMark/>
          </w:tcPr>
          <w:p w14:paraId="5B1E280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CBBE56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550E8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Histone deacetylase 8</w:t>
            </w:r>
          </w:p>
        </w:tc>
        <w:tc>
          <w:tcPr>
            <w:tcW w:w="932" w:type="dxa"/>
            <w:noWrap/>
            <w:vAlign w:val="center"/>
            <w:hideMark/>
          </w:tcPr>
          <w:p w14:paraId="4C03661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Q9BY41</w:t>
            </w:r>
          </w:p>
        </w:tc>
        <w:tc>
          <w:tcPr>
            <w:tcW w:w="858" w:type="dxa"/>
            <w:noWrap/>
            <w:vAlign w:val="center"/>
            <w:hideMark/>
          </w:tcPr>
          <w:p w14:paraId="396F81F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468</w:t>
            </w:r>
          </w:p>
        </w:tc>
        <w:tc>
          <w:tcPr>
            <w:tcW w:w="1004" w:type="dxa"/>
            <w:noWrap/>
            <w:vAlign w:val="center"/>
            <w:hideMark/>
          </w:tcPr>
          <w:p w14:paraId="05D937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64815</w:t>
            </w:r>
          </w:p>
        </w:tc>
        <w:tc>
          <w:tcPr>
            <w:tcW w:w="723" w:type="dxa"/>
            <w:noWrap/>
            <w:vAlign w:val="center"/>
            <w:hideMark/>
          </w:tcPr>
          <w:p w14:paraId="792287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138</w:t>
            </w:r>
          </w:p>
        </w:tc>
      </w:tr>
      <w:tr w:rsidR="006459E5" w:rsidRPr="007128CE" w14:paraId="681770D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F5C1CC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Angiotensin-converting enzyme 2</w:t>
            </w:r>
          </w:p>
        </w:tc>
        <w:tc>
          <w:tcPr>
            <w:tcW w:w="932" w:type="dxa"/>
            <w:noWrap/>
            <w:vAlign w:val="center"/>
            <w:hideMark/>
          </w:tcPr>
          <w:p w14:paraId="5BC7A90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Q9BYF1</w:t>
            </w:r>
          </w:p>
        </w:tc>
        <w:tc>
          <w:tcPr>
            <w:tcW w:w="858" w:type="dxa"/>
            <w:noWrap/>
            <w:vAlign w:val="center"/>
            <w:hideMark/>
          </w:tcPr>
          <w:p w14:paraId="15AD0D2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004" w:type="dxa"/>
            <w:noWrap/>
            <w:vAlign w:val="center"/>
            <w:hideMark/>
          </w:tcPr>
          <w:p w14:paraId="2ADE31D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292AC01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14D42F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651D7E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33</w:t>
            </w:r>
          </w:p>
        </w:tc>
        <w:tc>
          <w:tcPr>
            <w:tcW w:w="932" w:type="dxa"/>
            <w:noWrap/>
            <w:vAlign w:val="center"/>
            <w:hideMark/>
          </w:tcPr>
          <w:p w14:paraId="6CD592C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Q9BYT3</w:t>
            </w:r>
          </w:p>
        </w:tc>
        <w:tc>
          <w:tcPr>
            <w:tcW w:w="858" w:type="dxa"/>
            <w:noWrap/>
            <w:vAlign w:val="center"/>
            <w:hideMark/>
          </w:tcPr>
          <w:p w14:paraId="586D14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04" w:type="dxa"/>
            <w:noWrap/>
            <w:vAlign w:val="center"/>
            <w:hideMark/>
          </w:tcPr>
          <w:p w14:paraId="6BAE65A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331884</w:t>
            </w:r>
          </w:p>
        </w:tc>
        <w:tc>
          <w:tcPr>
            <w:tcW w:w="723" w:type="dxa"/>
            <w:noWrap/>
            <w:vAlign w:val="center"/>
            <w:hideMark/>
          </w:tcPr>
          <w:p w14:paraId="1C7F0E1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11063</w:t>
            </w:r>
          </w:p>
        </w:tc>
      </w:tr>
      <w:tr w:rsidR="006459E5" w:rsidRPr="007128CE" w14:paraId="63370EA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C0F65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Tryptase delta</w:t>
            </w:r>
          </w:p>
        </w:tc>
        <w:tc>
          <w:tcPr>
            <w:tcW w:w="932" w:type="dxa"/>
            <w:noWrap/>
            <w:vAlign w:val="center"/>
            <w:hideMark/>
          </w:tcPr>
          <w:p w14:paraId="15C3782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Q9BZJ3</w:t>
            </w:r>
          </w:p>
        </w:tc>
        <w:tc>
          <w:tcPr>
            <w:tcW w:w="858" w:type="dxa"/>
            <w:noWrap/>
            <w:vAlign w:val="center"/>
            <w:hideMark/>
          </w:tcPr>
          <w:p w14:paraId="06E416E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04" w:type="dxa"/>
            <w:noWrap/>
            <w:vAlign w:val="center"/>
            <w:hideMark/>
          </w:tcPr>
          <w:p w14:paraId="774E728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178BA49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F6C072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239DA8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D2</w:t>
            </w:r>
          </w:p>
        </w:tc>
        <w:tc>
          <w:tcPr>
            <w:tcW w:w="932" w:type="dxa"/>
            <w:noWrap/>
            <w:vAlign w:val="center"/>
            <w:hideMark/>
          </w:tcPr>
          <w:p w14:paraId="10827B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Q9BZL6</w:t>
            </w:r>
          </w:p>
        </w:tc>
        <w:tc>
          <w:tcPr>
            <w:tcW w:w="858" w:type="dxa"/>
            <w:noWrap/>
            <w:vAlign w:val="center"/>
            <w:hideMark/>
          </w:tcPr>
          <w:p w14:paraId="78BAC9B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1004" w:type="dxa"/>
            <w:noWrap/>
            <w:vAlign w:val="center"/>
            <w:hideMark/>
          </w:tcPr>
          <w:p w14:paraId="30D9C0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723" w:type="dxa"/>
            <w:noWrap/>
            <w:vAlign w:val="center"/>
            <w:hideMark/>
          </w:tcPr>
          <w:p w14:paraId="2CBB104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E5DEBB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E5A2B3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Neuropeptide FF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3438DFF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Q9GZQ6</w:t>
            </w:r>
          </w:p>
        </w:tc>
        <w:tc>
          <w:tcPr>
            <w:tcW w:w="858" w:type="dxa"/>
            <w:noWrap/>
            <w:vAlign w:val="center"/>
            <w:hideMark/>
          </w:tcPr>
          <w:p w14:paraId="04F480F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330437B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723" w:type="dxa"/>
            <w:noWrap/>
            <w:vAlign w:val="center"/>
            <w:hideMark/>
          </w:tcPr>
          <w:p w14:paraId="43DADD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93D7D5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428E90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Sentrin-specific protease 6</w:t>
            </w:r>
          </w:p>
        </w:tc>
        <w:tc>
          <w:tcPr>
            <w:tcW w:w="932" w:type="dxa"/>
            <w:noWrap/>
            <w:vAlign w:val="center"/>
            <w:hideMark/>
          </w:tcPr>
          <w:p w14:paraId="2081978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Q9GZR1</w:t>
            </w:r>
          </w:p>
        </w:tc>
        <w:tc>
          <w:tcPr>
            <w:tcW w:w="858" w:type="dxa"/>
            <w:noWrap/>
            <w:vAlign w:val="center"/>
            <w:hideMark/>
          </w:tcPr>
          <w:p w14:paraId="269FD16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004" w:type="dxa"/>
            <w:noWrap/>
            <w:vAlign w:val="center"/>
            <w:hideMark/>
          </w:tcPr>
          <w:p w14:paraId="5C31BD8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373429</w:t>
            </w:r>
          </w:p>
        </w:tc>
        <w:tc>
          <w:tcPr>
            <w:tcW w:w="723" w:type="dxa"/>
            <w:noWrap/>
            <w:vAlign w:val="center"/>
            <w:hideMark/>
          </w:tcPr>
          <w:p w14:paraId="7B3FCA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13831</w:t>
            </w:r>
          </w:p>
        </w:tc>
      </w:tr>
      <w:tr w:rsidR="006459E5" w:rsidRPr="007128CE" w14:paraId="21845AD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6FE590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Egl nine homolog 1</w:t>
            </w:r>
          </w:p>
        </w:tc>
        <w:tc>
          <w:tcPr>
            <w:tcW w:w="932" w:type="dxa"/>
            <w:noWrap/>
            <w:vAlign w:val="center"/>
            <w:hideMark/>
          </w:tcPr>
          <w:p w14:paraId="06AA6D5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Q9GZT9</w:t>
            </w:r>
          </w:p>
        </w:tc>
        <w:tc>
          <w:tcPr>
            <w:tcW w:w="858" w:type="dxa"/>
            <w:noWrap/>
            <w:vAlign w:val="center"/>
            <w:hideMark/>
          </w:tcPr>
          <w:p w14:paraId="53323A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1004" w:type="dxa"/>
            <w:noWrap/>
            <w:vAlign w:val="center"/>
            <w:hideMark/>
          </w:tcPr>
          <w:p w14:paraId="48E86BE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373608</w:t>
            </w:r>
          </w:p>
        </w:tc>
        <w:tc>
          <w:tcPr>
            <w:tcW w:w="723" w:type="dxa"/>
            <w:noWrap/>
            <w:vAlign w:val="center"/>
            <w:hideMark/>
          </w:tcPr>
          <w:p w14:paraId="177FEB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2650</w:t>
            </w:r>
          </w:p>
        </w:tc>
      </w:tr>
      <w:tr w:rsidR="006459E5" w:rsidRPr="007128CE" w14:paraId="21CC932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D9D39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NUAK family SNF1-like kinase 2</w:t>
            </w:r>
          </w:p>
        </w:tc>
        <w:tc>
          <w:tcPr>
            <w:tcW w:w="932" w:type="dxa"/>
            <w:noWrap/>
            <w:vAlign w:val="center"/>
            <w:hideMark/>
          </w:tcPr>
          <w:p w14:paraId="43AD1BD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Q9H093</w:t>
            </w:r>
          </w:p>
        </w:tc>
        <w:tc>
          <w:tcPr>
            <w:tcW w:w="858" w:type="dxa"/>
            <w:noWrap/>
            <w:vAlign w:val="center"/>
            <w:hideMark/>
          </w:tcPr>
          <w:p w14:paraId="6311D62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3E5188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noWrap/>
            <w:vAlign w:val="center"/>
            <w:hideMark/>
          </w:tcPr>
          <w:p w14:paraId="58E344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1ABD66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0352D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SIK2</w:t>
            </w:r>
          </w:p>
        </w:tc>
        <w:tc>
          <w:tcPr>
            <w:tcW w:w="932" w:type="dxa"/>
            <w:noWrap/>
            <w:vAlign w:val="center"/>
            <w:hideMark/>
          </w:tcPr>
          <w:p w14:paraId="53114A8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Q9H0K1</w:t>
            </w:r>
          </w:p>
        </w:tc>
        <w:tc>
          <w:tcPr>
            <w:tcW w:w="858" w:type="dxa"/>
            <w:noWrap/>
            <w:vAlign w:val="center"/>
            <w:hideMark/>
          </w:tcPr>
          <w:p w14:paraId="596489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04" w:type="dxa"/>
            <w:noWrap/>
            <w:vAlign w:val="center"/>
            <w:hideMark/>
          </w:tcPr>
          <w:p w14:paraId="01010A5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1FF629B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10BCD8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84C3EB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Sphingosine 1-phosphate receptor 5</w:t>
            </w:r>
          </w:p>
        </w:tc>
        <w:tc>
          <w:tcPr>
            <w:tcW w:w="932" w:type="dxa"/>
            <w:noWrap/>
            <w:vAlign w:val="center"/>
            <w:hideMark/>
          </w:tcPr>
          <w:p w14:paraId="200EAAD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Q9H228</w:t>
            </w:r>
          </w:p>
        </w:tc>
        <w:tc>
          <w:tcPr>
            <w:tcW w:w="858" w:type="dxa"/>
            <w:noWrap/>
            <w:vAlign w:val="center"/>
            <w:hideMark/>
          </w:tcPr>
          <w:p w14:paraId="6DBC51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1004" w:type="dxa"/>
            <w:noWrap/>
            <w:vAlign w:val="center"/>
            <w:hideMark/>
          </w:tcPr>
          <w:p w14:paraId="6C869E2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228861</w:t>
            </w:r>
          </w:p>
        </w:tc>
        <w:tc>
          <w:tcPr>
            <w:tcW w:w="723" w:type="dxa"/>
            <w:noWrap/>
            <w:vAlign w:val="center"/>
            <w:hideMark/>
          </w:tcPr>
          <w:p w14:paraId="036D3EB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1279</w:t>
            </w:r>
          </w:p>
        </w:tc>
      </w:tr>
      <w:tr w:rsidR="006459E5" w:rsidRPr="007128CE" w14:paraId="1BE29EB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CD8356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P2Y purinoceptor 12</w:t>
            </w:r>
          </w:p>
        </w:tc>
        <w:tc>
          <w:tcPr>
            <w:tcW w:w="932" w:type="dxa"/>
            <w:noWrap/>
            <w:vAlign w:val="center"/>
            <w:hideMark/>
          </w:tcPr>
          <w:p w14:paraId="5D85218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Q9H244</w:t>
            </w:r>
          </w:p>
        </w:tc>
        <w:tc>
          <w:tcPr>
            <w:tcW w:w="858" w:type="dxa"/>
            <w:noWrap/>
            <w:vAlign w:val="center"/>
            <w:hideMark/>
          </w:tcPr>
          <w:p w14:paraId="57634C7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690</w:t>
            </w:r>
          </w:p>
        </w:tc>
        <w:tc>
          <w:tcPr>
            <w:tcW w:w="1004" w:type="dxa"/>
            <w:noWrap/>
            <w:vAlign w:val="center"/>
            <w:hideMark/>
          </w:tcPr>
          <w:p w14:paraId="1778918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noWrap/>
            <w:vAlign w:val="center"/>
            <w:hideMark/>
          </w:tcPr>
          <w:p w14:paraId="0774836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D6D975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FF00CE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STE20-like serine/threonine-protein kinase</w:t>
            </w:r>
          </w:p>
        </w:tc>
        <w:tc>
          <w:tcPr>
            <w:tcW w:w="932" w:type="dxa"/>
            <w:noWrap/>
            <w:vAlign w:val="center"/>
            <w:hideMark/>
          </w:tcPr>
          <w:p w14:paraId="172BD0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Q9H2G2</w:t>
            </w:r>
          </w:p>
        </w:tc>
        <w:tc>
          <w:tcPr>
            <w:tcW w:w="858" w:type="dxa"/>
            <w:noWrap/>
            <w:vAlign w:val="center"/>
            <w:hideMark/>
          </w:tcPr>
          <w:p w14:paraId="06F490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1004" w:type="dxa"/>
            <w:noWrap/>
            <w:vAlign w:val="center"/>
            <w:hideMark/>
          </w:tcPr>
          <w:p w14:paraId="6F517E9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322384</w:t>
            </w:r>
          </w:p>
        </w:tc>
        <w:tc>
          <w:tcPr>
            <w:tcW w:w="723" w:type="dxa"/>
            <w:noWrap/>
            <w:vAlign w:val="center"/>
            <w:hideMark/>
          </w:tcPr>
          <w:p w14:paraId="247166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1978</w:t>
            </w:r>
          </w:p>
        </w:tc>
      </w:tr>
      <w:tr w:rsidR="006459E5" w:rsidRPr="007128CE" w14:paraId="40CB430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053035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Tankyrase-2</w:t>
            </w:r>
          </w:p>
        </w:tc>
        <w:tc>
          <w:tcPr>
            <w:tcW w:w="932" w:type="dxa"/>
            <w:noWrap/>
            <w:vAlign w:val="center"/>
            <w:hideMark/>
          </w:tcPr>
          <w:p w14:paraId="6BB4500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Q9H2K2</w:t>
            </w:r>
          </w:p>
        </w:tc>
        <w:tc>
          <w:tcPr>
            <w:tcW w:w="858" w:type="dxa"/>
            <w:noWrap/>
            <w:vAlign w:val="center"/>
            <w:hideMark/>
          </w:tcPr>
          <w:p w14:paraId="7F6E656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004" w:type="dxa"/>
            <w:noWrap/>
            <w:vAlign w:val="center"/>
            <w:hideMark/>
          </w:tcPr>
          <w:p w14:paraId="4934B98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23" w:type="dxa"/>
            <w:noWrap/>
            <w:vAlign w:val="center"/>
            <w:hideMark/>
          </w:tcPr>
          <w:p w14:paraId="06BDF77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A445D6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0D7699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TAO3</w:t>
            </w:r>
          </w:p>
        </w:tc>
        <w:tc>
          <w:tcPr>
            <w:tcW w:w="932" w:type="dxa"/>
            <w:noWrap/>
            <w:vAlign w:val="center"/>
            <w:hideMark/>
          </w:tcPr>
          <w:p w14:paraId="72FA9DF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Q9H2K8</w:t>
            </w:r>
          </w:p>
        </w:tc>
        <w:tc>
          <w:tcPr>
            <w:tcW w:w="858" w:type="dxa"/>
            <w:noWrap/>
            <w:vAlign w:val="center"/>
            <w:hideMark/>
          </w:tcPr>
          <w:p w14:paraId="138B245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5BFCD6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0DB3154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D74A78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BC0D22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Homeodomain-interacting protein kinase 2</w:t>
            </w:r>
          </w:p>
        </w:tc>
        <w:tc>
          <w:tcPr>
            <w:tcW w:w="932" w:type="dxa"/>
            <w:noWrap/>
            <w:vAlign w:val="center"/>
            <w:hideMark/>
          </w:tcPr>
          <w:p w14:paraId="4F4AD47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Q9H2X6</w:t>
            </w:r>
          </w:p>
        </w:tc>
        <w:tc>
          <w:tcPr>
            <w:tcW w:w="858" w:type="dxa"/>
            <w:noWrap/>
            <w:vAlign w:val="center"/>
            <w:hideMark/>
          </w:tcPr>
          <w:p w14:paraId="04C4EEB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1004" w:type="dxa"/>
            <w:noWrap/>
            <w:vAlign w:val="center"/>
            <w:hideMark/>
          </w:tcPr>
          <w:p w14:paraId="12057E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422621</w:t>
            </w:r>
          </w:p>
        </w:tc>
        <w:tc>
          <w:tcPr>
            <w:tcW w:w="723" w:type="dxa"/>
            <w:noWrap/>
            <w:vAlign w:val="center"/>
            <w:hideMark/>
          </w:tcPr>
          <w:p w14:paraId="77C64C9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1930</w:t>
            </w:r>
          </w:p>
        </w:tc>
      </w:tr>
      <w:tr w:rsidR="006459E5" w:rsidRPr="007128CE" w14:paraId="0F03E96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F4ABC5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Histamine H4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0127D2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Q9H3N8</w:t>
            </w:r>
          </w:p>
        </w:tc>
        <w:tc>
          <w:tcPr>
            <w:tcW w:w="858" w:type="dxa"/>
            <w:noWrap/>
            <w:vAlign w:val="center"/>
            <w:hideMark/>
          </w:tcPr>
          <w:p w14:paraId="6FCD3A0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607</w:t>
            </w:r>
          </w:p>
        </w:tc>
        <w:tc>
          <w:tcPr>
            <w:tcW w:w="1004" w:type="dxa"/>
            <w:noWrap/>
            <w:vAlign w:val="center"/>
            <w:hideMark/>
          </w:tcPr>
          <w:p w14:paraId="2F394C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230442</w:t>
            </w:r>
          </w:p>
        </w:tc>
        <w:tc>
          <w:tcPr>
            <w:tcW w:w="723" w:type="dxa"/>
            <w:noWrap/>
            <w:vAlign w:val="center"/>
            <w:hideMark/>
          </w:tcPr>
          <w:p w14:paraId="443DB98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380</w:t>
            </w:r>
          </w:p>
        </w:tc>
      </w:tr>
      <w:tr w:rsidR="006459E5" w:rsidRPr="007128CE" w14:paraId="6128E82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41E017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kinase Srms</w:t>
            </w:r>
          </w:p>
        </w:tc>
        <w:tc>
          <w:tcPr>
            <w:tcW w:w="932" w:type="dxa"/>
            <w:noWrap/>
            <w:vAlign w:val="center"/>
            <w:hideMark/>
          </w:tcPr>
          <w:p w14:paraId="2E2A0A8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Q9H3Y6</w:t>
            </w:r>
          </w:p>
        </w:tc>
        <w:tc>
          <w:tcPr>
            <w:tcW w:w="858" w:type="dxa"/>
            <w:noWrap/>
            <w:vAlign w:val="center"/>
            <w:hideMark/>
          </w:tcPr>
          <w:p w14:paraId="1DE33CB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004" w:type="dxa"/>
            <w:noWrap/>
            <w:vAlign w:val="center"/>
            <w:hideMark/>
          </w:tcPr>
          <w:p w14:paraId="319CA6C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61B7BF0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50E5A1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95F143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Homeodomain-interacting protein kinase 3</w:t>
            </w:r>
          </w:p>
        </w:tc>
        <w:tc>
          <w:tcPr>
            <w:tcW w:w="932" w:type="dxa"/>
            <w:noWrap/>
            <w:vAlign w:val="center"/>
            <w:hideMark/>
          </w:tcPr>
          <w:p w14:paraId="4F9803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Q9H422</w:t>
            </w:r>
          </w:p>
        </w:tc>
        <w:tc>
          <w:tcPr>
            <w:tcW w:w="858" w:type="dxa"/>
            <w:noWrap/>
            <w:vAlign w:val="center"/>
            <w:hideMark/>
          </w:tcPr>
          <w:p w14:paraId="15BD182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1255549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376987</w:t>
            </w:r>
          </w:p>
        </w:tc>
        <w:tc>
          <w:tcPr>
            <w:tcW w:w="723" w:type="dxa"/>
            <w:noWrap/>
            <w:vAlign w:val="center"/>
            <w:hideMark/>
          </w:tcPr>
          <w:p w14:paraId="6E9BAB7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28999</w:t>
            </w:r>
          </w:p>
        </w:tc>
      </w:tr>
      <w:tr w:rsidR="006459E5" w:rsidRPr="007128CE" w14:paraId="460C491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2A3C88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PLK3</w:t>
            </w:r>
          </w:p>
        </w:tc>
        <w:tc>
          <w:tcPr>
            <w:tcW w:w="932" w:type="dxa"/>
            <w:noWrap/>
            <w:vAlign w:val="center"/>
            <w:hideMark/>
          </w:tcPr>
          <w:p w14:paraId="104FB8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Q9H4B4</w:t>
            </w:r>
          </w:p>
        </w:tc>
        <w:tc>
          <w:tcPr>
            <w:tcW w:w="858" w:type="dxa"/>
            <w:noWrap/>
            <w:vAlign w:val="center"/>
            <w:hideMark/>
          </w:tcPr>
          <w:p w14:paraId="5D6BDD1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1004" w:type="dxa"/>
            <w:noWrap/>
            <w:vAlign w:val="center"/>
            <w:hideMark/>
          </w:tcPr>
          <w:p w14:paraId="0E0CE5C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370892</w:t>
            </w:r>
          </w:p>
        </w:tc>
        <w:tc>
          <w:tcPr>
            <w:tcW w:w="723" w:type="dxa"/>
            <w:noWrap/>
            <w:vAlign w:val="center"/>
            <w:hideMark/>
          </w:tcPr>
          <w:p w14:paraId="1FD83F9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2408</w:t>
            </w:r>
          </w:p>
        </w:tc>
      </w:tr>
      <w:tr w:rsidR="006459E5" w:rsidRPr="007128CE" w14:paraId="5D58642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05CCAE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Tubulin beta-1 chain</w:t>
            </w:r>
          </w:p>
        </w:tc>
        <w:tc>
          <w:tcPr>
            <w:tcW w:w="932" w:type="dxa"/>
            <w:noWrap/>
            <w:vAlign w:val="center"/>
            <w:hideMark/>
          </w:tcPr>
          <w:p w14:paraId="62E0C7B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Q9H4B7</w:t>
            </w:r>
          </w:p>
        </w:tc>
        <w:tc>
          <w:tcPr>
            <w:tcW w:w="858" w:type="dxa"/>
            <w:noWrap/>
            <w:vAlign w:val="center"/>
            <w:hideMark/>
          </w:tcPr>
          <w:p w14:paraId="6459F85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004" w:type="dxa"/>
            <w:noWrap/>
            <w:vAlign w:val="center"/>
            <w:hideMark/>
          </w:tcPr>
          <w:p w14:paraId="6A98108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3" w:type="dxa"/>
            <w:noWrap/>
            <w:vAlign w:val="center"/>
            <w:hideMark/>
          </w:tcPr>
          <w:p w14:paraId="66BF8B8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B68F6E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30709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Elongation of very long chain fatty acids protein 6</w:t>
            </w:r>
          </w:p>
        </w:tc>
        <w:tc>
          <w:tcPr>
            <w:tcW w:w="932" w:type="dxa"/>
            <w:noWrap/>
            <w:vAlign w:val="center"/>
            <w:hideMark/>
          </w:tcPr>
          <w:p w14:paraId="5FF706F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Q9H5J4</w:t>
            </w:r>
          </w:p>
        </w:tc>
        <w:tc>
          <w:tcPr>
            <w:tcW w:w="858" w:type="dxa"/>
            <w:noWrap/>
            <w:vAlign w:val="center"/>
            <w:hideMark/>
          </w:tcPr>
          <w:p w14:paraId="22D31DD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004" w:type="dxa"/>
            <w:noWrap/>
            <w:vAlign w:val="center"/>
            <w:hideMark/>
          </w:tcPr>
          <w:p w14:paraId="182D12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141E59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0EF665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4D5C4E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Egl nine homolog 3</w:t>
            </w:r>
          </w:p>
        </w:tc>
        <w:tc>
          <w:tcPr>
            <w:tcW w:w="932" w:type="dxa"/>
            <w:noWrap/>
            <w:vAlign w:val="center"/>
            <w:hideMark/>
          </w:tcPr>
          <w:p w14:paraId="07F0A86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Q9H6Z9</w:t>
            </w:r>
          </w:p>
        </w:tc>
        <w:tc>
          <w:tcPr>
            <w:tcW w:w="858" w:type="dxa"/>
            <w:noWrap/>
            <w:vAlign w:val="center"/>
            <w:hideMark/>
          </w:tcPr>
          <w:p w14:paraId="3679CF1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004" w:type="dxa"/>
            <w:noWrap/>
            <w:vAlign w:val="center"/>
            <w:hideMark/>
          </w:tcPr>
          <w:p w14:paraId="7A0969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373610</w:t>
            </w:r>
          </w:p>
        </w:tc>
        <w:tc>
          <w:tcPr>
            <w:tcW w:w="723" w:type="dxa"/>
            <w:noWrap/>
            <w:vAlign w:val="center"/>
            <w:hideMark/>
          </w:tcPr>
          <w:p w14:paraId="5621921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6672</w:t>
            </w:r>
          </w:p>
        </w:tc>
      </w:tr>
      <w:tr w:rsidR="006459E5" w:rsidRPr="007128CE" w14:paraId="1F82441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B35B81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Prostaglandin E synthase 2</w:t>
            </w:r>
          </w:p>
        </w:tc>
        <w:tc>
          <w:tcPr>
            <w:tcW w:w="932" w:type="dxa"/>
            <w:noWrap/>
            <w:vAlign w:val="center"/>
            <w:hideMark/>
          </w:tcPr>
          <w:p w14:paraId="36E577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Q9H7Z7</w:t>
            </w:r>
          </w:p>
        </w:tc>
        <w:tc>
          <w:tcPr>
            <w:tcW w:w="858" w:type="dxa"/>
            <w:noWrap/>
            <w:vAlign w:val="center"/>
            <w:hideMark/>
          </w:tcPr>
          <w:p w14:paraId="1C13DB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04" w:type="dxa"/>
            <w:noWrap/>
            <w:vAlign w:val="center"/>
            <w:hideMark/>
          </w:tcPr>
          <w:p w14:paraId="40C657B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noWrap/>
            <w:vAlign w:val="center"/>
            <w:hideMark/>
          </w:tcPr>
          <w:p w14:paraId="141FB57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B43CF1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37C06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Dual specificity protein kinase CLK4</w:t>
            </w:r>
          </w:p>
        </w:tc>
        <w:tc>
          <w:tcPr>
            <w:tcW w:w="932" w:type="dxa"/>
            <w:noWrap/>
            <w:vAlign w:val="center"/>
            <w:hideMark/>
          </w:tcPr>
          <w:p w14:paraId="28076B9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Q9HAZ1</w:t>
            </w:r>
          </w:p>
        </w:tc>
        <w:tc>
          <w:tcPr>
            <w:tcW w:w="858" w:type="dxa"/>
            <w:noWrap/>
            <w:vAlign w:val="center"/>
            <w:hideMark/>
          </w:tcPr>
          <w:p w14:paraId="3FB719C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588</w:t>
            </w:r>
          </w:p>
        </w:tc>
        <w:tc>
          <w:tcPr>
            <w:tcW w:w="1004" w:type="dxa"/>
            <w:noWrap/>
            <w:vAlign w:val="center"/>
            <w:hideMark/>
          </w:tcPr>
          <w:p w14:paraId="6E64E1A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1040</w:t>
            </w:r>
          </w:p>
        </w:tc>
        <w:tc>
          <w:tcPr>
            <w:tcW w:w="723" w:type="dxa"/>
            <w:noWrap/>
            <w:vAlign w:val="center"/>
            <w:hideMark/>
          </w:tcPr>
          <w:p w14:paraId="2F318EE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</w:tr>
      <w:tr w:rsidR="006459E5" w:rsidRPr="007128CE" w14:paraId="6EAC7F1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36D89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Transient receptor potential cation channel subfamily V member 4</w:t>
            </w:r>
          </w:p>
        </w:tc>
        <w:tc>
          <w:tcPr>
            <w:tcW w:w="932" w:type="dxa"/>
            <w:noWrap/>
            <w:vAlign w:val="center"/>
            <w:hideMark/>
          </w:tcPr>
          <w:p w14:paraId="6C37C79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Q9HBA0</w:t>
            </w:r>
          </w:p>
        </w:tc>
        <w:tc>
          <w:tcPr>
            <w:tcW w:w="858" w:type="dxa"/>
            <w:noWrap/>
            <w:vAlign w:val="center"/>
            <w:hideMark/>
          </w:tcPr>
          <w:p w14:paraId="32F126E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686D479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914</w:t>
            </w:r>
          </w:p>
        </w:tc>
        <w:tc>
          <w:tcPr>
            <w:tcW w:w="723" w:type="dxa"/>
            <w:noWrap/>
            <w:vAlign w:val="center"/>
            <w:hideMark/>
          </w:tcPr>
          <w:p w14:paraId="4360AB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76</w:t>
            </w:r>
          </w:p>
        </w:tc>
      </w:tr>
      <w:tr w:rsidR="006459E5" w:rsidRPr="007128CE" w14:paraId="15CD813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A93789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Peptide deformylase, mitochondrial</w:t>
            </w:r>
          </w:p>
        </w:tc>
        <w:tc>
          <w:tcPr>
            <w:tcW w:w="932" w:type="dxa"/>
            <w:noWrap/>
            <w:vAlign w:val="center"/>
            <w:hideMark/>
          </w:tcPr>
          <w:p w14:paraId="3686AC7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Q9HBH1</w:t>
            </w:r>
          </w:p>
        </w:tc>
        <w:tc>
          <w:tcPr>
            <w:tcW w:w="858" w:type="dxa"/>
            <w:noWrap/>
            <w:vAlign w:val="center"/>
            <w:hideMark/>
          </w:tcPr>
          <w:p w14:paraId="67927EF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004" w:type="dxa"/>
            <w:noWrap/>
            <w:vAlign w:val="center"/>
            <w:hideMark/>
          </w:tcPr>
          <w:p w14:paraId="7A1D6C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55CF892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CA55C7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7E247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MAP kinase-interacting serine/threonine-protein kinase 2</w:t>
            </w:r>
          </w:p>
        </w:tc>
        <w:tc>
          <w:tcPr>
            <w:tcW w:w="932" w:type="dxa"/>
            <w:noWrap/>
            <w:vAlign w:val="center"/>
            <w:hideMark/>
          </w:tcPr>
          <w:p w14:paraId="0EE9B8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Q9HBH9</w:t>
            </w:r>
          </w:p>
        </w:tc>
        <w:tc>
          <w:tcPr>
            <w:tcW w:w="858" w:type="dxa"/>
            <w:noWrap/>
            <w:vAlign w:val="center"/>
            <w:hideMark/>
          </w:tcPr>
          <w:p w14:paraId="375ABA3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1004" w:type="dxa"/>
            <w:noWrap/>
            <w:vAlign w:val="center"/>
            <w:hideMark/>
          </w:tcPr>
          <w:p w14:paraId="2EA6AF8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209191</w:t>
            </w:r>
          </w:p>
        </w:tc>
        <w:tc>
          <w:tcPr>
            <w:tcW w:w="723" w:type="dxa"/>
            <w:noWrap/>
            <w:vAlign w:val="center"/>
            <w:hideMark/>
          </w:tcPr>
          <w:p w14:paraId="4BA825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1276</w:t>
            </w:r>
          </w:p>
        </w:tc>
      </w:tr>
      <w:tr w:rsidR="006459E5" w:rsidRPr="007128CE" w14:paraId="17BAFA2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ED86C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Lysophosphatidic acid receptor 2</w:t>
            </w:r>
          </w:p>
        </w:tc>
        <w:tc>
          <w:tcPr>
            <w:tcW w:w="932" w:type="dxa"/>
            <w:noWrap/>
            <w:vAlign w:val="center"/>
            <w:hideMark/>
          </w:tcPr>
          <w:p w14:paraId="0FB861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Q9HBW0</w:t>
            </w:r>
          </w:p>
        </w:tc>
        <w:tc>
          <w:tcPr>
            <w:tcW w:w="858" w:type="dxa"/>
            <w:noWrap/>
            <w:vAlign w:val="center"/>
            <w:hideMark/>
          </w:tcPr>
          <w:p w14:paraId="2F7541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004" w:type="dxa"/>
            <w:noWrap/>
            <w:vAlign w:val="center"/>
            <w:hideMark/>
          </w:tcPr>
          <w:p w14:paraId="405749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23" w:type="dxa"/>
            <w:noWrap/>
            <w:vAlign w:val="center"/>
            <w:hideMark/>
          </w:tcPr>
          <w:p w14:paraId="6FAB3FC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4C5222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B1AA46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Sgk2</w:t>
            </w:r>
          </w:p>
        </w:tc>
        <w:tc>
          <w:tcPr>
            <w:tcW w:w="932" w:type="dxa"/>
            <w:noWrap/>
            <w:vAlign w:val="center"/>
            <w:hideMark/>
          </w:tcPr>
          <w:p w14:paraId="4822944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Q9HBY8</w:t>
            </w:r>
          </w:p>
        </w:tc>
        <w:tc>
          <w:tcPr>
            <w:tcW w:w="858" w:type="dxa"/>
            <w:noWrap/>
            <w:vAlign w:val="center"/>
            <w:hideMark/>
          </w:tcPr>
          <w:p w14:paraId="71A062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004" w:type="dxa"/>
            <w:noWrap/>
            <w:vAlign w:val="center"/>
            <w:hideMark/>
          </w:tcPr>
          <w:p w14:paraId="30FD425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723" w:type="dxa"/>
            <w:noWrap/>
            <w:vAlign w:val="center"/>
            <w:hideMark/>
          </w:tcPr>
          <w:p w14:paraId="7EE651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1F4195F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9BD423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DNA dC-&gt;dU-editing enzyme APOBEC-3G</w:t>
            </w:r>
          </w:p>
        </w:tc>
        <w:tc>
          <w:tcPr>
            <w:tcW w:w="932" w:type="dxa"/>
            <w:noWrap/>
            <w:vAlign w:val="center"/>
            <w:hideMark/>
          </w:tcPr>
          <w:p w14:paraId="6CA1E2F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Q9HC16</w:t>
            </w:r>
          </w:p>
        </w:tc>
        <w:tc>
          <w:tcPr>
            <w:tcW w:w="858" w:type="dxa"/>
            <w:noWrap/>
            <w:vAlign w:val="center"/>
            <w:hideMark/>
          </w:tcPr>
          <w:p w14:paraId="198DE7F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4" w:type="dxa"/>
            <w:noWrap/>
            <w:vAlign w:val="center"/>
            <w:hideMark/>
          </w:tcPr>
          <w:p w14:paraId="7407CE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397402</w:t>
            </w:r>
          </w:p>
        </w:tc>
        <w:tc>
          <w:tcPr>
            <w:tcW w:w="723" w:type="dxa"/>
            <w:noWrap/>
            <w:vAlign w:val="center"/>
            <w:hideMark/>
          </w:tcPr>
          <w:p w14:paraId="6A99899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26493</w:t>
            </w:r>
          </w:p>
        </w:tc>
      </w:tr>
      <w:tr w:rsidR="006459E5" w:rsidRPr="007128CE" w14:paraId="1698A23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22312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Nucleotide-binding oligomerization domain-containing protein 2</w:t>
            </w:r>
          </w:p>
        </w:tc>
        <w:tc>
          <w:tcPr>
            <w:tcW w:w="932" w:type="dxa"/>
            <w:noWrap/>
            <w:vAlign w:val="center"/>
            <w:hideMark/>
          </w:tcPr>
          <w:p w14:paraId="068C762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Q9HC29</w:t>
            </w:r>
          </w:p>
        </w:tc>
        <w:tc>
          <w:tcPr>
            <w:tcW w:w="858" w:type="dxa"/>
            <w:noWrap/>
            <w:vAlign w:val="center"/>
            <w:hideMark/>
          </w:tcPr>
          <w:p w14:paraId="559EA85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004" w:type="dxa"/>
            <w:noWrap/>
            <w:vAlign w:val="center"/>
            <w:hideMark/>
          </w:tcPr>
          <w:p w14:paraId="42ABEA9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362162</w:t>
            </w:r>
          </w:p>
        </w:tc>
        <w:tc>
          <w:tcPr>
            <w:tcW w:w="723" w:type="dxa"/>
            <w:noWrap/>
            <w:vAlign w:val="center"/>
            <w:hideMark/>
          </w:tcPr>
          <w:p w14:paraId="585381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16462</w:t>
            </w:r>
          </w:p>
        </w:tc>
      </w:tr>
      <w:tr w:rsidR="006459E5" w:rsidRPr="007128CE" w14:paraId="336C345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892ED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G-protein coupled receptor 35</w:t>
            </w:r>
          </w:p>
        </w:tc>
        <w:tc>
          <w:tcPr>
            <w:tcW w:w="932" w:type="dxa"/>
            <w:noWrap/>
            <w:vAlign w:val="center"/>
            <w:hideMark/>
          </w:tcPr>
          <w:p w14:paraId="37B777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Q9HC97</w:t>
            </w:r>
          </w:p>
        </w:tc>
        <w:tc>
          <w:tcPr>
            <w:tcW w:w="858" w:type="dxa"/>
            <w:noWrap/>
            <w:vAlign w:val="center"/>
            <w:hideMark/>
          </w:tcPr>
          <w:p w14:paraId="147DBA5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004" w:type="dxa"/>
            <w:noWrap/>
            <w:vAlign w:val="center"/>
            <w:hideMark/>
          </w:tcPr>
          <w:p w14:paraId="366274C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288900</w:t>
            </w:r>
          </w:p>
        </w:tc>
        <w:tc>
          <w:tcPr>
            <w:tcW w:w="723" w:type="dxa"/>
            <w:noWrap/>
            <w:vAlign w:val="center"/>
            <w:hideMark/>
          </w:tcPr>
          <w:p w14:paraId="7A26893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3246</w:t>
            </w:r>
          </w:p>
        </w:tc>
      </w:tr>
      <w:tr w:rsidR="006459E5" w:rsidRPr="007128CE" w14:paraId="6AB326D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921C50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Non-lysosomal glucosylceramidase</w:t>
            </w:r>
          </w:p>
        </w:tc>
        <w:tc>
          <w:tcPr>
            <w:tcW w:w="932" w:type="dxa"/>
            <w:noWrap/>
            <w:vAlign w:val="center"/>
            <w:hideMark/>
          </w:tcPr>
          <w:p w14:paraId="7F8F7C7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Q9HCG7</w:t>
            </w:r>
          </w:p>
        </w:tc>
        <w:tc>
          <w:tcPr>
            <w:tcW w:w="858" w:type="dxa"/>
            <w:noWrap/>
            <w:vAlign w:val="center"/>
            <w:hideMark/>
          </w:tcPr>
          <w:p w14:paraId="3EA60D6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035C5F1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09B7C9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B66749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5E57D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Casein kinase I isoform gamma-1</w:t>
            </w:r>
          </w:p>
        </w:tc>
        <w:tc>
          <w:tcPr>
            <w:tcW w:w="932" w:type="dxa"/>
            <w:noWrap/>
            <w:vAlign w:val="center"/>
            <w:hideMark/>
          </w:tcPr>
          <w:p w14:paraId="000362E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Q9HCP0</w:t>
            </w:r>
          </w:p>
        </w:tc>
        <w:tc>
          <w:tcPr>
            <w:tcW w:w="858" w:type="dxa"/>
            <w:noWrap/>
            <w:vAlign w:val="center"/>
            <w:hideMark/>
          </w:tcPr>
          <w:p w14:paraId="1CF649F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004" w:type="dxa"/>
            <w:noWrap/>
            <w:vAlign w:val="center"/>
            <w:hideMark/>
          </w:tcPr>
          <w:p w14:paraId="2F7FF0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23" w:type="dxa"/>
            <w:noWrap/>
            <w:vAlign w:val="center"/>
            <w:hideMark/>
          </w:tcPr>
          <w:p w14:paraId="5A2D000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02938D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49423B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Dual 3',5'-cyclic-AMP and -GMP phosphodiesterase 11A</w:t>
            </w:r>
          </w:p>
        </w:tc>
        <w:tc>
          <w:tcPr>
            <w:tcW w:w="932" w:type="dxa"/>
            <w:noWrap/>
            <w:vAlign w:val="center"/>
            <w:hideMark/>
          </w:tcPr>
          <w:p w14:paraId="722A1EC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Q9HCR9</w:t>
            </w:r>
          </w:p>
        </w:tc>
        <w:tc>
          <w:tcPr>
            <w:tcW w:w="858" w:type="dxa"/>
            <w:noWrap/>
            <w:vAlign w:val="center"/>
            <w:hideMark/>
          </w:tcPr>
          <w:p w14:paraId="54EBC4A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04" w:type="dxa"/>
            <w:noWrap/>
            <w:vAlign w:val="center"/>
            <w:hideMark/>
          </w:tcPr>
          <w:p w14:paraId="73E35CE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74710D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052606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875A17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Leukotriene B4 receptor 2</w:t>
            </w:r>
          </w:p>
        </w:tc>
        <w:tc>
          <w:tcPr>
            <w:tcW w:w="932" w:type="dxa"/>
            <w:noWrap/>
            <w:vAlign w:val="center"/>
            <w:hideMark/>
          </w:tcPr>
          <w:p w14:paraId="13BF14A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Q9NPC1</w:t>
            </w:r>
          </w:p>
        </w:tc>
        <w:tc>
          <w:tcPr>
            <w:tcW w:w="858" w:type="dxa"/>
            <w:noWrap/>
            <w:vAlign w:val="center"/>
            <w:hideMark/>
          </w:tcPr>
          <w:p w14:paraId="248882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004" w:type="dxa"/>
            <w:noWrap/>
            <w:vAlign w:val="center"/>
            <w:hideMark/>
          </w:tcPr>
          <w:p w14:paraId="2401FEB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7B95E3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6D37A2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34963B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NADPH oxidase 4</w:t>
            </w:r>
          </w:p>
        </w:tc>
        <w:tc>
          <w:tcPr>
            <w:tcW w:w="932" w:type="dxa"/>
            <w:noWrap/>
            <w:vAlign w:val="center"/>
            <w:hideMark/>
          </w:tcPr>
          <w:p w14:paraId="2182B5C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Q9NPH5</w:t>
            </w:r>
          </w:p>
        </w:tc>
        <w:tc>
          <w:tcPr>
            <w:tcW w:w="858" w:type="dxa"/>
            <w:noWrap/>
            <w:vAlign w:val="center"/>
            <w:hideMark/>
          </w:tcPr>
          <w:p w14:paraId="2E844E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004" w:type="dxa"/>
            <w:noWrap/>
            <w:vAlign w:val="center"/>
            <w:hideMark/>
          </w:tcPr>
          <w:p w14:paraId="24C0F80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209190</w:t>
            </w:r>
          </w:p>
        </w:tc>
        <w:tc>
          <w:tcPr>
            <w:tcW w:w="723" w:type="dxa"/>
            <w:noWrap/>
            <w:vAlign w:val="center"/>
            <w:hideMark/>
          </w:tcPr>
          <w:p w14:paraId="19F8BF6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2789</w:t>
            </w:r>
          </w:p>
        </w:tc>
      </w:tr>
      <w:tr w:rsidR="006459E5" w:rsidRPr="007128CE" w14:paraId="3A280A9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A0128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Dual specificity tyrosine-phosphorylation-regulated kinase 4</w:t>
            </w:r>
          </w:p>
        </w:tc>
        <w:tc>
          <w:tcPr>
            <w:tcW w:w="932" w:type="dxa"/>
            <w:noWrap/>
            <w:vAlign w:val="center"/>
            <w:hideMark/>
          </w:tcPr>
          <w:p w14:paraId="096ECDE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Q9NR20</w:t>
            </w:r>
          </w:p>
        </w:tc>
        <w:tc>
          <w:tcPr>
            <w:tcW w:w="858" w:type="dxa"/>
            <w:noWrap/>
            <w:vAlign w:val="center"/>
            <w:hideMark/>
          </w:tcPr>
          <w:p w14:paraId="7ADE711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004" w:type="dxa"/>
            <w:noWrap/>
            <w:vAlign w:val="center"/>
            <w:hideMark/>
          </w:tcPr>
          <w:p w14:paraId="42A6169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78BE5DF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B2BEA6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D2B74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Sphingosine kinase 2</w:t>
            </w:r>
          </w:p>
        </w:tc>
        <w:tc>
          <w:tcPr>
            <w:tcW w:w="932" w:type="dxa"/>
            <w:noWrap/>
            <w:vAlign w:val="center"/>
            <w:hideMark/>
          </w:tcPr>
          <w:p w14:paraId="771613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Q9NRA0</w:t>
            </w:r>
          </w:p>
        </w:tc>
        <w:tc>
          <w:tcPr>
            <w:tcW w:w="858" w:type="dxa"/>
            <w:noWrap/>
            <w:vAlign w:val="center"/>
            <w:hideMark/>
          </w:tcPr>
          <w:p w14:paraId="24EE9EE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04" w:type="dxa"/>
            <w:noWrap/>
            <w:vAlign w:val="center"/>
            <w:hideMark/>
          </w:tcPr>
          <w:p w14:paraId="7153C7F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23" w:type="dxa"/>
            <w:noWrap/>
            <w:vAlign w:val="center"/>
            <w:hideMark/>
          </w:tcPr>
          <w:p w14:paraId="362BD8E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</w:tr>
      <w:tr w:rsidR="006459E5" w:rsidRPr="007128CE" w14:paraId="366047A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ECC7A3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Tryptase gamma</w:t>
            </w:r>
          </w:p>
        </w:tc>
        <w:tc>
          <w:tcPr>
            <w:tcW w:w="932" w:type="dxa"/>
            <w:noWrap/>
            <w:vAlign w:val="center"/>
            <w:hideMark/>
          </w:tcPr>
          <w:p w14:paraId="357A43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Q9NRR2</w:t>
            </w:r>
          </w:p>
        </w:tc>
        <w:tc>
          <w:tcPr>
            <w:tcW w:w="858" w:type="dxa"/>
            <w:noWrap/>
            <w:vAlign w:val="center"/>
            <w:hideMark/>
          </w:tcPr>
          <w:p w14:paraId="2E7EB73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004" w:type="dxa"/>
            <w:noWrap/>
            <w:vAlign w:val="center"/>
            <w:hideMark/>
          </w:tcPr>
          <w:p w14:paraId="4E4792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2ADB33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E4E304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6A979E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BMP-2-inducible protein kinase</w:t>
            </w:r>
          </w:p>
        </w:tc>
        <w:tc>
          <w:tcPr>
            <w:tcW w:w="932" w:type="dxa"/>
            <w:noWrap/>
            <w:vAlign w:val="center"/>
            <w:hideMark/>
          </w:tcPr>
          <w:p w14:paraId="4EB6818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Q9NSY1</w:t>
            </w:r>
          </w:p>
        </w:tc>
        <w:tc>
          <w:tcPr>
            <w:tcW w:w="858" w:type="dxa"/>
            <w:noWrap/>
            <w:vAlign w:val="center"/>
            <w:hideMark/>
          </w:tcPr>
          <w:p w14:paraId="4A935C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4" w:type="dxa"/>
            <w:noWrap/>
            <w:vAlign w:val="center"/>
            <w:hideMark/>
          </w:tcPr>
          <w:p w14:paraId="1249BEE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23" w:type="dxa"/>
            <w:noWrap/>
            <w:vAlign w:val="center"/>
            <w:hideMark/>
          </w:tcPr>
          <w:p w14:paraId="322DB38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7A715B1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89F81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NAD-dependent protein deacetylase sirtuin-3, mitochondrial</w:t>
            </w:r>
          </w:p>
        </w:tc>
        <w:tc>
          <w:tcPr>
            <w:tcW w:w="932" w:type="dxa"/>
            <w:noWrap/>
            <w:vAlign w:val="center"/>
            <w:hideMark/>
          </w:tcPr>
          <w:p w14:paraId="5A3F31F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Q9NTG7</w:t>
            </w:r>
          </w:p>
        </w:tc>
        <w:tc>
          <w:tcPr>
            <w:tcW w:w="858" w:type="dxa"/>
            <w:noWrap/>
            <w:vAlign w:val="center"/>
            <w:hideMark/>
          </w:tcPr>
          <w:p w14:paraId="456D13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04" w:type="dxa"/>
            <w:noWrap/>
            <w:vAlign w:val="center"/>
            <w:hideMark/>
          </w:tcPr>
          <w:p w14:paraId="047F806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3" w:type="dxa"/>
            <w:noWrap/>
            <w:vAlign w:val="center"/>
            <w:hideMark/>
          </w:tcPr>
          <w:p w14:paraId="2A6EDF1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26BD73E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9C10E4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Interleukin-1 receptor-associated kinase 4</w:t>
            </w:r>
          </w:p>
        </w:tc>
        <w:tc>
          <w:tcPr>
            <w:tcW w:w="932" w:type="dxa"/>
            <w:noWrap/>
            <w:vAlign w:val="center"/>
            <w:hideMark/>
          </w:tcPr>
          <w:p w14:paraId="2E4D69D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Q9NWZ3</w:t>
            </w:r>
          </w:p>
        </w:tc>
        <w:tc>
          <w:tcPr>
            <w:tcW w:w="858" w:type="dxa"/>
            <w:noWrap/>
            <w:vAlign w:val="center"/>
            <w:hideMark/>
          </w:tcPr>
          <w:p w14:paraId="6AE187A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1004" w:type="dxa"/>
            <w:noWrap/>
            <w:vAlign w:val="center"/>
            <w:hideMark/>
          </w:tcPr>
          <w:p w14:paraId="691F421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6F36DCB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DB7CF9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D152E3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Voltage-dependent calcium channel subunit alpha-2/delta-2</w:t>
            </w:r>
          </w:p>
        </w:tc>
        <w:tc>
          <w:tcPr>
            <w:tcW w:w="932" w:type="dxa"/>
            <w:noWrap/>
            <w:vAlign w:val="center"/>
            <w:hideMark/>
          </w:tcPr>
          <w:p w14:paraId="409B4CD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Q9NY47</w:t>
            </w:r>
          </w:p>
        </w:tc>
        <w:tc>
          <w:tcPr>
            <w:tcW w:w="858" w:type="dxa"/>
            <w:noWrap/>
            <w:vAlign w:val="center"/>
            <w:hideMark/>
          </w:tcPr>
          <w:p w14:paraId="20DF07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04" w:type="dxa"/>
            <w:noWrap/>
            <w:vAlign w:val="center"/>
            <w:hideMark/>
          </w:tcPr>
          <w:p w14:paraId="27394D6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5C5C586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B73A73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FA3B6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Low affinity sodium-glucose cotransporter</w:t>
            </w:r>
          </w:p>
        </w:tc>
        <w:tc>
          <w:tcPr>
            <w:tcW w:w="932" w:type="dxa"/>
            <w:noWrap/>
            <w:vAlign w:val="center"/>
            <w:hideMark/>
          </w:tcPr>
          <w:p w14:paraId="76AA078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Q9NY91</w:t>
            </w:r>
          </w:p>
        </w:tc>
        <w:tc>
          <w:tcPr>
            <w:tcW w:w="858" w:type="dxa"/>
            <w:noWrap/>
            <w:vAlign w:val="center"/>
            <w:hideMark/>
          </w:tcPr>
          <w:p w14:paraId="73F0CE4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7826E8E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07C13DF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F0897A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EE2CB7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Sphingosine kinase 1</w:t>
            </w:r>
          </w:p>
        </w:tc>
        <w:tc>
          <w:tcPr>
            <w:tcW w:w="932" w:type="dxa"/>
            <w:noWrap/>
            <w:vAlign w:val="center"/>
            <w:hideMark/>
          </w:tcPr>
          <w:p w14:paraId="1DA3551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Q9NYA1</w:t>
            </w:r>
          </w:p>
        </w:tc>
        <w:tc>
          <w:tcPr>
            <w:tcW w:w="858" w:type="dxa"/>
            <w:noWrap/>
            <w:vAlign w:val="center"/>
            <w:hideMark/>
          </w:tcPr>
          <w:p w14:paraId="1E041F2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004" w:type="dxa"/>
            <w:noWrap/>
            <w:vAlign w:val="center"/>
            <w:hideMark/>
          </w:tcPr>
          <w:p w14:paraId="1F2D210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63952</w:t>
            </w:r>
          </w:p>
        </w:tc>
        <w:tc>
          <w:tcPr>
            <w:tcW w:w="723" w:type="dxa"/>
            <w:noWrap/>
            <w:vAlign w:val="center"/>
            <w:hideMark/>
          </w:tcPr>
          <w:p w14:paraId="215899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864</w:t>
            </w:r>
          </w:p>
        </w:tc>
      </w:tr>
      <w:tr w:rsidR="006459E5" w:rsidRPr="007128CE" w14:paraId="1815B93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7AF008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Toll-like receptor 7</w:t>
            </w:r>
          </w:p>
        </w:tc>
        <w:tc>
          <w:tcPr>
            <w:tcW w:w="932" w:type="dxa"/>
            <w:noWrap/>
            <w:vAlign w:val="center"/>
            <w:hideMark/>
          </w:tcPr>
          <w:p w14:paraId="3FB3A4C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Q9NYK1</w:t>
            </w:r>
          </w:p>
        </w:tc>
        <w:tc>
          <w:tcPr>
            <w:tcW w:w="858" w:type="dxa"/>
            <w:noWrap/>
            <w:vAlign w:val="center"/>
            <w:hideMark/>
          </w:tcPr>
          <w:p w14:paraId="69C5B5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1004" w:type="dxa"/>
            <w:noWrap/>
            <w:vAlign w:val="center"/>
            <w:hideMark/>
          </w:tcPr>
          <w:p w14:paraId="60C6FFE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723" w:type="dxa"/>
            <w:noWrap/>
            <w:vAlign w:val="center"/>
            <w:hideMark/>
          </w:tcPr>
          <w:p w14:paraId="4D5384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D72405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46E463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kinase kinase MLT</w:t>
            </w:r>
          </w:p>
        </w:tc>
        <w:tc>
          <w:tcPr>
            <w:tcW w:w="932" w:type="dxa"/>
            <w:noWrap/>
            <w:vAlign w:val="center"/>
            <w:hideMark/>
          </w:tcPr>
          <w:p w14:paraId="6587CB3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Q9NYL2</w:t>
            </w:r>
          </w:p>
        </w:tc>
        <w:tc>
          <w:tcPr>
            <w:tcW w:w="858" w:type="dxa"/>
            <w:noWrap/>
            <w:vAlign w:val="center"/>
            <w:hideMark/>
          </w:tcPr>
          <w:p w14:paraId="258D1CF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004" w:type="dxa"/>
            <w:noWrap/>
            <w:vAlign w:val="center"/>
            <w:hideMark/>
          </w:tcPr>
          <w:p w14:paraId="319DB50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23" w:type="dxa"/>
            <w:noWrap/>
            <w:vAlign w:val="center"/>
            <w:hideMark/>
          </w:tcPr>
          <w:p w14:paraId="0A35CFD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1E8CAA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31B4B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PLK2</w:t>
            </w:r>
          </w:p>
        </w:tc>
        <w:tc>
          <w:tcPr>
            <w:tcW w:w="932" w:type="dxa"/>
            <w:noWrap/>
            <w:vAlign w:val="center"/>
            <w:hideMark/>
          </w:tcPr>
          <w:p w14:paraId="3927B9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Q9NYY3</w:t>
            </w:r>
          </w:p>
        </w:tc>
        <w:tc>
          <w:tcPr>
            <w:tcW w:w="858" w:type="dxa"/>
            <w:noWrap/>
            <w:vAlign w:val="center"/>
            <w:hideMark/>
          </w:tcPr>
          <w:p w14:paraId="43F7031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004" w:type="dxa"/>
            <w:noWrap/>
            <w:vAlign w:val="center"/>
            <w:hideMark/>
          </w:tcPr>
          <w:p w14:paraId="763EF8E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23" w:type="dxa"/>
            <w:noWrap/>
            <w:vAlign w:val="center"/>
            <w:hideMark/>
          </w:tcPr>
          <w:p w14:paraId="68DF847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E64D6E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AB430B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Gamma-secretase subunit PEN-2</w:t>
            </w:r>
          </w:p>
        </w:tc>
        <w:tc>
          <w:tcPr>
            <w:tcW w:w="932" w:type="dxa"/>
            <w:noWrap/>
            <w:vAlign w:val="center"/>
            <w:hideMark/>
          </w:tcPr>
          <w:p w14:paraId="2DBD4BC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Q9NZ42</w:t>
            </w:r>
          </w:p>
        </w:tc>
        <w:tc>
          <w:tcPr>
            <w:tcW w:w="858" w:type="dxa"/>
            <w:noWrap/>
            <w:vAlign w:val="center"/>
            <w:hideMark/>
          </w:tcPr>
          <w:p w14:paraId="5210B15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1004" w:type="dxa"/>
            <w:noWrap/>
            <w:vAlign w:val="center"/>
            <w:hideMark/>
          </w:tcPr>
          <w:p w14:paraId="65710CB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3D025A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2FD619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D9651F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Eukaryotic translation initiation factor 2-alpha kinase 3</w:t>
            </w:r>
          </w:p>
        </w:tc>
        <w:tc>
          <w:tcPr>
            <w:tcW w:w="932" w:type="dxa"/>
            <w:noWrap/>
            <w:vAlign w:val="center"/>
            <w:hideMark/>
          </w:tcPr>
          <w:p w14:paraId="2AD31A9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Q9NZJ5</w:t>
            </w:r>
          </w:p>
        </w:tc>
        <w:tc>
          <w:tcPr>
            <w:tcW w:w="858" w:type="dxa"/>
            <w:noWrap/>
            <w:vAlign w:val="center"/>
            <w:hideMark/>
          </w:tcPr>
          <w:p w14:paraId="7FB0E77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004" w:type="dxa"/>
            <w:noWrap/>
            <w:vAlign w:val="center"/>
            <w:hideMark/>
          </w:tcPr>
          <w:p w14:paraId="40AD297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418430</w:t>
            </w:r>
          </w:p>
        </w:tc>
        <w:tc>
          <w:tcPr>
            <w:tcW w:w="723" w:type="dxa"/>
            <w:noWrap/>
            <w:vAlign w:val="center"/>
            <w:hideMark/>
          </w:tcPr>
          <w:p w14:paraId="4E1D3E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7608</w:t>
            </w:r>
          </w:p>
        </w:tc>
      </w:tr>
      <w:tr w:rsidR="006459E5" w:rsidRPr="007128CE" w14:paraId="5ABD099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D965BF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Group IIE secretory phospholipase A2</w:t>
            </w:r>
          </w:p>
        </w:tc>
        <w:tc>
          <w:tcPr>
            <w:tcW w:w="932" w:type="dxa"/>
            <w:noWrap/>
            <w:vAlign w:val="center"/>
            <w:hideMark/>
          </w:tcPr>
          <w:p w14:paraId="6C51DD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Q9NZK7</w:t>
            </w:r>
          </w:p>
        </w:tc>
        <w:tc>
          <w:tcPr>
            <w:tcW w:w="858" w:type="dxa"/>
            <w:noWrap/>
            <w:vAlign w:val="center"/>
            <w:hideMark/>
          </w:tcPr>
          <w:p w14:paraId="1BB8E1F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1EC19E9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04EEDDB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E95833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1263B6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Voltage-dependent T-type calcium channel subunit alpha-1I</w:t>
            </w:r>
          </w:p>
        </w:tc>
        <w:tc>
          <w:tcPr>
            <w:tcW w:w="932" w:type="dxa"/>
            <w:noWrap/>
            <w:vAlign w:val="center"/>
            <w:hideMark/>
          </w:tcPr>
          <w:p w14:paraId="52C1ABD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Q9P0X4</w:t>
            </w:r>
          </w:p>
        </w:tc>
        <w:tc>
          <w:tcPr>
            <w:tcW w:w="858" w:type="dxa"/>
            <w:noWrap/>
            <w:vAlign w:val="center"/>
            <w:hideMark/>
          </w:tcPr>
          <w:p w14:paraId="6AE9631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004" w:type="dxa"/>
            <w:noWrap/>
            <w:vAlign w:val="center"/>
            <w:hideMark/>
          </w:tcPr>
          <w:p w14:paraId="168C48D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1ED363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4F839A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8D7098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pim-2</w:t>
            </w:r>
          </w:p>
        </w:tc>
        <w:tc>
          <w:tcPr>
            <w:tcW w:w="932" w:type="dxa"/>
            <w:noWrap/>
            <w:vAlign w:val="center"/>
            <w:hideMark/>
          </w:tcPr>
          <w:p w14:paraId="2C955D4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Q9P1W9</w:t>
            </w:r>
          </w:p>
        </w:tc>
        <w:tc>
          <w:tcPr>
            <w:tcW w:w="858" w:type="dxa"/>
            <w:noWrap/>
            <w:vAlign w:val="center"/>
            <w:hideMark/>
          </w:tcPr>
          <w:p w14:paraId="79275EF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391</w:t>
            </w:r>
          </w:p>
        </w:tc>
        <w:tc>
          <w:tcPr>
            <w:tcW w:w="1004" w:type="dxa"/>
            <w:noWrap/>
            <w:vAlign w:val="center"/>
            <w:hideMark/>
          </w:tcPr>
          <w:p w14:paraId="7672966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23" w:type="dxa"/>
            <w:noWrap/>
            <w:vAlign w:val="center"/>
            <w:hideMark/>
          </w:tcPr>
          <w:p w14:paraId="2500A64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BA44DC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1C799A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DNA (cytosine-5)-methyltransferase 3B</w:t>
            </w:r>
          </w:p>
        </w:tc>
        <w:tc>
          <w:tcPr>
            <w:tcW w:w="932" w:type="dxa"/>
            <w:noWrap/>
            <w:vAlign w:val="center"/>
            <w:hideMark/>
          </w:tcPr>
          <w:p w14:paraId="415F40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Q9UBC3</w:t>
            </w:r>
          </w:p>
        </w:tc>
        <w:tc>
          <w:tcPr>
            <w:tcW w:w="858" w:type="dxa"/>
            <w:noWrap/>
            <w:vAlign w:val="center"/>
            <w:hideMark/>
          </w:tcPr>
          <w:p w14:paraId="7E3CAF6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7922BD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420756</w:t>
            </w:r>
          </w:p>
        </w:tc>
        <w:tc>
          <w:tcPr>
            <w:tcW w:w="723" w:type="dxa"/>
            <w:noWrap/>
            <w:vAlign w:val="center"/>
            <w:hideMark/>
          </w:tcPr>
          <w:p w14:paraId="44D21CB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42076</w:t>
            </w:r>
          </w:p>
        </w:tc>
      </w:tr>
      <w:tr w:rsidR="006459E5" w:rsidRPr="007128CE" w14:paraId="4C1CD71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947C49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SUMO-activating enzyme subunit 1</w:t>
            </w:r>
          </w:p>
        </w:tc>
        <w:tc>
          <w:tcPr>
            <w:tcW w:w="932" w:type="dxa"/>
            <w:noWrap/>
            <w:vAlign w:val="center"/>
            <w:hideMark/>
          </w:tcPr>
          <w:p w14:paraId="514CFE9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Q9UBE0</w:t>
            </w:r>
          </w:p>
        </w:tc>
        <w:tc>
          <w:tcPr>
            <w:tcW w:w="858" w:type="dxa"/>
            <w:noWrap/>
            <w:vAlign w:val="center"/>
            <w:hideMark/>
          </w:tcPr>
          <w:p w14:paraId="11D0A45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04" w:type="dxa"/>
            <w:noWrap/>
            <w:vAlign w:val="center"/>
            <w:hideMark/>
          </w:tcPr>
          <w:p w14:paraId="0C3CF57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287372</w:t>
            </w:r>
          </w:p>
        </w:tc>
        <w:tc>
          <w:tcPr>
            <w:tcW w:w="723" w:type="dxa"/>
            <w:noWrap/>
            <w:vAlign w:val="center"/>
            <w:hideMark/>
          </w:tcPr>
          <w:p w14:paraId="19A0E27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16904</w:t>
            </w:r>
          </w:p>
        </w:tc>
      </w:tr>
      <w:tr w:rsidR="006459E5" w:rsidRPr="007128CE" w14:paraId="3483A7E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974110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NLK</w:t>
            </w:r>
          </w:p>
        </w:tc>
        <w:tc>
          <w:tcPr>
            <w:tcW w:w="932" w:type="dxa"/>
            <w:noWrap/>
            <w:vAlign w:val="center"/>
            <w:hideMark/>
          </w:tcPr>
          <w:p w14:paraId="44BE0F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Q9UBE8</w:t>
            </w:r>
          </w:p>
        </w:tc>
        <w:tc>
          <w:tcPr>
            <w:tcW w:w="858" w:type="dxa"/>
            <w:noWrap/>
            <w:vAlign w:val="center"/>
            <w:hideMark/>
          </w:tcPr>
          <w:p w14:paraId="4A67CE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004" w:type="dxa"/>
            <w:noWrap/>
            <w:vAlign w:val="center"/>
            <w:hideMark/>
          </w:tcPr>
          <w:p w14:paraId="0B78066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201567</w:t>
            </w:r>
          </w:p>
        </w:tc>
        <w:tc>
          <w:tcPr>
            <w:tcW w:w="723" w:type="dxa"/>
            <w:noWrap/>
            <w:vAlign w:val="center"/>
            <w:hideMark/>
          </w:tcPr>
          <w:p w14:paraId="169A322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7753</w:t>
            </w:r>
          </w:p>
        </w:tc>
      </w:tr>
      <w:tr w:rsidR="006459E5" w:rsidRPr="007128CE" w14:paraId="2A3AF29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9CC8A8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Phosphatidylinositol 4-kinase beta</w:t>
            </w:r>
          </w:p>
        </w:tc>
        <w:tc>
          <w:tcPr>
            <w:tcW w:w="932" w:type="dxa"/>
            <w:noWrap/>
            <w:vAlign w:val="center"/>
            <w:hideMark/>
          </w:tcPr>
          <w:p w14:paraId="76EA44E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Q9UBF8</w:t>
            </w:r>
          </w:p>
        </w:tc>
        <w:tc>
          <w:tcPr>
            <w:tcW w:w="858" w:type="dxa"/>
            <w:noWrap/>
            <w:vAlign w:val="center"/>
            <w:hideMark/>
          </w:tcPr>
          <w:p w14:paraId="14638F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004" w:type="dxa"/>
            <w:noWrap/>
            <w:vAlign w:val="center"/>
            <w:hideMark/>
          </w:tcPr>
          <w:p w14:paraId="4A7FDD7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156867</w:t>
            </w:r>
          </w:p>
        </w:tc>
        <w:tc>
          <w:tcPr>
            <w:tcW w:w="723" w:type="dxa"/>
            <w:noWrap/>
            <w:vAlign w:val="center"/>
            <w:hideMark/>
          </w:tcPr>
          <w:p w14:paraId="265F1F2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5409</w:t>
            </w:r>
          </w:p>
        </w:tc>
      </w:tr>
      <w:tr w:rsidR="006459E5" w:rsidRPr="007128CE" w14:paraId="3218908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27A238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P2X purinoceptor 2</w:t>
            </w:r>
          </w:p>
        </w:tc>
        <w:tc>
          <w:tcPr>
            <w:tcW w:w="932" w:type="dxa"/>
            <w:noWrap/>
            <w:vAlign w:val="center"/>
            <w:hideMark/>
          </w:tcPr>
          <w:p w14:paraId="12B228F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Q9UBL9</w:t>
            </w:r>
          </w:p>
        </w:tc>
        <w:tc>
          <w:tcPr>
            <w:tcW w:w="858" w:type="dxa"/>
            <w:noWrap/>
            <w:vAlign w:val="center"/>
            <w:hideMark/>
          </w:tcPr>
          <w:p w14:paraId="57D98E2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004" w:type="dxa"/>
            <w:noWrap/>
            <w:vAlign w:val="center"/>
            <w:hideMark/>
          </w:tcPr>
          <w:p w14:paraId="502F378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23" w:type="dxa"/>
            <w:noWrap/>
            <w:vAlign w:val="center"/>
            <w:hideMark/>
          </w:tcPr>
          <w:p w14:paraId="3E71E2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AB1925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36C470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Histone deacetylase 6</w:t>
            </w:r>
          </w:p>
        </w:tc>
        <w:tc>
          <w:tcPr>
            <w:tcW w:w="932" w:type="dxa"/>
            <w:noWrap/>
            <w:vAlign w:val="center"/>
            <w:hideMark/>
          </w:tcPr>
          <w:p w14:paraId="1BEDD12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Q9UBN7</w:t>
            </w:r>
          </w:p>
        </w:tc>
        <w:tc>
          <w:tcPr>
            <w:tcW w:w="858" w:type="dxa"/>
            <w:noWrap/>
            <w:vAlign w:val="center"/>
            <w:hideMark/>
          </w:tcPr>
          <w:p w14:paraId="0D7D978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770</w:t>
            </w:r>
          </w:p>
        </w:tc>
        <w:tc>
          <w:tcPr>
            <w:tcW w:w="1004" w:type="dxa"/>
            <w:noWrap/>
            <w:vAlign w:val="center"/>
            <w:hideMark/>
          </w:tcPr>
          <w:p w14:paraId="262A6E5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217797</w:t>
            </w:r>
          </w:p>
        </w:tc>
        <w:tc>
          <w:tcPr>
            <w:tcW w:w="723" w:type="dxa"/>
            <w:noWrap/>
            <w:vAlign w:val="center"/>
            <w:hideMark/>
          </w:tcPr>
          <w:p w14:paraId="44D7826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283</w:t>
            </w:r>
          </w:p>
        </w:tc>
      </w:tr>
      <w:tr w:rsidR="006459E5" w:rsidRPr="007128CE" w14:paraId="6198491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948CC6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Gamma-aminobutyric acid type B receptor subunit 1</w:t>
            </w:r>
          </w:p>
        </w:tc>
        <w:tc>
          <w:tcPr>
            <w:tcW w:w="932" w:type="dxa"/>
            <w:noWrap/>
            <w:vAlign w:val="center"/>
            <w:hideMark/>
          </w:tcPr>
          <w:p w14:paraId="68D77F3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Q9UBS5</w:t>
            </w:r>
          </w:p>
        </w:tc>
        <w:tc>
          <w:tcPr>
            <w:tcW w:w="858" w:type="dxa"/>
            <w:noWrap/>
            <w:vAlign w:val="center"/>
            <w:hideMark/>
          </w:tcPr>
          <w:p w14:paraId="2E381FF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04" w:type="dxa"/>
            <w:noWrap/>
            <w:vAlign w:val="center"/>
            <w:hideMark/>
          </w:tcPr>
          <w:p w14:paraId="3A304A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213667</w:t>
            </w:r>
          </w:p>
        </w:tc>
        <w:tc>
          <w:tcPr>
            <w:tcW w:w="723" w:type="dxa"/>
            <w:noWrap/>
            <w:vAlign w:val="center"/>
            <w:hideMark/>
          </w:tcPr>
          <w:p w14:paraId="699DB0E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11870</w:t>
            </w:r>
          </w:p>
        </w:tc>
      </w:tr>
      <w:tr w:rsidR="006459E5" w:rsidRPr="007128CE" w14:paraId="65CDB22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A39A40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SUMO-activating enzyme subunit 2</w:t>
            </w:r>
          </w:p>
        </w:tc>
        <w:tc>
          <w:tcPr>
            <w:tcW w:w="932" w:type="dxa"/>
            <w:noWrap/>
            <w:vAlign w:val="center"/>
            <w:hideMark/>
          </w:tcPr>
          <w:p w14:paraId="005710E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Q9UBT2</w:t>
            </w:r>
          </w:p>
        </w:tc>
        <w:tc>
          <w:tcPr>
            <w:tcW w:w="858" w:type="dxa"/>
            <w:noWrap/>
            <w:vAlign w:val="center"/>
            <w:hideMark/>
          </w:tcPr>
          <w:p w14:paraId="2730AF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04" w:type="dxa"/>
            <w:noWrap/>
            <w:vAlign w:val="center"/>
            <w:hideMark/>
          </w:tcPr>
          <w:p w14:paraId="11C7FC2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287372</w:t>
            </w:r>
          </w:p>
        </w:tc>
        <w:tc>
          <w:tcPr>
            <w:tcW w:w="723" w:type="dxa"/>
            <w:noWrap/>
            <w:vAlign w:val="center"/>
            <w:hideMark/>
          </w:tcPr>
          <w:p w14:paraId="4021A54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16904</w:t>
            </w:r>
          </w:p>
        </w:tc>
      </w:tr>
      <w:tr w:rsidR="006459E5" w:rsidRPr="007128CE" w14:paraId="3C2DB19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F39B3C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Appetite-regulating hormone</w:t>
            </w:r>
          </w:p>
        </w:tc>
        <w:tc>
          <w:tcPr>
            <w:tcW w:w="932" w:type="dxa"/>
            <w:noWrap/>
            <w:vAlign w:val="center"/>
            <w:hideMark/>
          </w:tcPr>
          <w:p w14:paraId="03B2B90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Q9UBU3</w:t>
            </w:r>
          </w:p>
        </w:tc>
        <w:tc>
          <w:tcPr>
            <w:tcW w:w="858" w:type="dxa"/>
            <w:noWrap/>
            <w:vAlign w:val="center"/>
            <w:hideMark/>
          </w:tcPr>
          <w:p w14:paraId="7A7206C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04" w:type="dxa"/>
            <w:noWrap/>
            <w:vAlign w:val="center"/>
            <w:hideMark/>
          </w:tcPr>
          <w:p w14:paraId="037BF9F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723" w:type="dxa"/>
            <w:noWrap/>
            <w:vAlign w:val="center"/>
            <w:hideMark/>
          </w:tcPr>
          <w:p w14:paraId="46300B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4406411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003691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Protein DBF4 homolog A</w:t>
            </w:r>
          </w:p>
        </w:tc>
        <w:tc>
          <w:tcPr>
            <w:tcW w:w="932" w:type="dxa"/>
            <w:noWrap/>
            <w:vAlign w:val="center"/>
            <w:hideMark/>
          </w:tcPr>
          <w:p w14:paraId="5DE372C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Q9UBU7</w:t>
            </w:r>
          </w:p>
        </w:tc>
        <w:tc>
          <w:tcPr>
            <w:tcW w:w="858" w:type="dxa"/>
            <w:noWrap/>
            <w:vAlign w:val="center"/>
            <w:hideMark/>
          </w:tcPr>
          <w:p w14:paraId="79B6BA1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004" w:type="dxa"/>
            <w:noWrap/>
            <w:vAlign w:val="center"/>
            <w:hideMark/>
          </w:tcPr>
          <w:p w14:paraId="720F06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280341</w:t>
            </w:r>
          </w:p>
        </w:tc>
        <w:tc>
          <w:tcPr>
            <w:tcW w:w="723" w:type="dxa"/>
            <w:noWrap/>
            <w:vAlign w:val="center"/>
            <w:hideMark/>
          </w:tcPr>
          <w:p w14:paraId="458615F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12743</w:t>
            </w:r>
          </w:p>
        </w:tc>
      </w:tr>
      <w:tr w:rsidR="006459E5" w:rsidRPr="007128CE" w14:paraId="7F79957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EFBA8F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Cathepsin F</w:t>
            </w:r>
          </w:p>
        </w:tc>
        <w:tc>
          <w:tcPr>
            <w:tcW w:w="932" w:type="dxa"/>
            <w:noWrap/>
            <w:vAlign w:val="center"/>
            <w:hideMark/>
          </w:tcPr>
          <w:p w14:paraId="578E83A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Q9UBX1</w:t>
            </w:r>
          </w:p>
        </w:tc>
        <w:tc>
          <w:tcPr>
            <w:tcW w:w="858" w:type="dxa"/>
            <w:noWrap/>
            <w:vAlign w:val="center"/>
            <w:hideMark/>
          </w:tcPr>
          <w:p w14:paraId="115E12D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004" w:type="dxa"/>
            <w:noWrap/>
            <w:vAlign w:val="center"/>
            <w:hideMark/>
          </w:tcPr>
          <w:p w14:paraId="61055BC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3" w:type="dxa"/>
            <w:noWrap/>
            <w:vAlign w:val="center"/>
            <w:hideMark/>
          </w:tcPr>
          <w:p w14:paraId="259FD34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FF3F4E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66829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Lysophosphatidic acid receptor 3</w:t>
            </w:r>
          </w:p>
        </w:tc>
        <w:tc>
          <w:tcPr>
            <w:tcW w:w="932" w:type="dxa"/>
            <w:noWrap/>
            <w:vAlign w:val="center"/>
            <w:hideMark/>
          </w:tcPr>
          <w:p w14:paraId="1516D96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Q9UBY5</w:t>
            </w:r>
          </w:p>
        </w:tc>
        <w:tc>
          <w:tcPr>
            <w:tcW w:w="858" w:type="dxa"/>
            <w:noWrap/>
            <w:vAlign w:val="center"/>
            <w:hideMark/>
          </w:tcPr>
          <w:p w14:paraId="289F543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004" w:type="dxa"/>
            <w:noWrap/>
            <w:vAlign w:val="center"/>
            <w:hideMark/>
          </w:tcPr>
          <w:p w14:paraId="036E3E8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3" w:type="dxa"/>
            <w:noWrap/>
            <w:vAlign w:val="center"/>
            <w:hideMark/>
          </w:tcPr>
          <w:p w14:paraId="3761D9F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84C613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D064A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17A</w:t>
            </w:r>
          </w:p>
        </w:tc>
        <w:tc>
          <w:tcPr>
            <w:tcW w:w="932" w:type="dxa"/>
            <w:noWrap/>
            <w:vAlign w:val="center"/>
            <w:hideMark/>
          </w:tcPr>
          <w:p w14:paraId="455B9C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Q9UEE5</w:t>
            </w:r>
          </w:p>
        </w:tc>
        <w:tc>
          <w:tcPr>
            <w:tcW w:w="858" w:type="dxa"/>
            <w:noWrap/>
            <w:vAlign w:val="center"/>
            <w:hideMark/>
          </w:tcPr>
          <w:p w14:paraId="66990BE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1004" w:type="dxa"/>
            <w:noWrap/>
            <w:vAlign w:val="center"/>
            <w:hideMark/>
          </w:tcPr>
          <w:p w14:paraId="186A5F7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23" w:type="dxa"/>
            <w:noWrap/>
            <w:vAlign w:val="center"/>
            <w:hideMark/>
          </w:tcPr>
          <w:p w14:paraId="43DCCA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BC9F94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539AE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Ephrin type-A receptor 6</w:t>
            </w:r>
          </w:p>
        </w:tc>
        <w:tc>
          <w:tcPr>
            <w:tcW w:w="932" w:type="dxa"/>
            <w:noWrap/>
            <w:vAlign w:val="center"/>
            <w:hideMark/>
          </w:tcPr>
          <w:p w14:paraId="40E1AD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Q9UF33</w:t>
            </w:r>
          </w:p>
        </w:tc>
        <w:tc>
          <w:tcPr>
            <w:tcW w:w="858" w:type="dxa"/>
            <w:noWrap/>
            <w:vAlign w:val="center"/>
            <w:hideMark/>
          </w:tcPr>
          <w:p w14:paraId="2CC316B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534AD12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23" w:type="dxa"/>
            <w:noWrap/>
            <w:vAlign w:val="center"/>
            <w:hideMark/>
          </w:tcPr>
          <w:p w14:paraId="7846B63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3C8008F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E6E198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Small conductance calcium-activated potassium channel protein 3</w:t>
            </w:r>
          </w:p>
        </w:tc>
        <w:tc>
          <w:tcPr>
            <w:tcW w:w="932" w:type="dxa"/>
            <w:noWrap/>
            <w:vAlign w:val="center"/>
            <w:hideMark/>
          </w:tcPr>
          <w:p w14:paraId="00D7058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Q9UGI6</w:t>
            </w:r>
          </w:p>
        </w:tc>
        <w:tc>
          <w:tcPr>
            <w:tcW w:w="858" w:type="dxa"/>
            <w:noWrap/>
            <w:vAlign w:val="center"/>
            <w:hideMark/>
          </w:tcPr>
          <w:p w14:paraId="53FAB9B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54B3A6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0B14EAC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7AE726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6E4034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Poly [ADP-ribose] polymerase 2</w:t>
            </w:r>
          </w:p>
        </w:tc>
        <w:tc>
          <w:tcPr>
            <w:tcW w:w="932" w:type="dxa"/>
            <w:noWrap/>
            <w:vAlign w:val="center"/>
            <w:hideMark/>
          </w:tcPr>
          <w:p w14:paraId="445EB30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Q9UGN5</w:t>
            </w:r>
          </w:p>
        </w:tc>
        <w:tc>
          <w:tcPr>
            <w:tcW w:w="858" w:type="dxa"/>
            <w:noWrap/>
            <w:vAlign w:val="center"/>
            <w:hideMark/>
          </w:tcPr>
          <w:p w14:paraId="0007E8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04" w:type="dxa"/>
            <w:noWrap/>
            <w:vAlign w:val="center"/>
            <w:hideMark/>
          </w:tcPr>
          <w:p w14:paraId="4A5CC9A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723" w:type="dxa"/>
            <w:noWrap/>
            <w:vAlign w:val="center"/>
            <w:hideMark/>
          </w:tcPr>
          <w:p w14:paraId="64B1E51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</w:tr>
      <w:tr w:rsidR="006459E5" w:rsidRPr="007128CE" w14:paraId="68E3CBE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A67CB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Acid-sensing ion channel 3</w:t>
            </w:r>
          </w:p>
        </w:tc>
        <w:tc>
          <w:tcPr>
            <w:tcW w:w="932" w:type="dxa"/>
            <w:noWrap/>
            <w:vAlign w:val="center"/>
            <w:hideMark/>
          </w:tcPr>
          <w:p w14:paraId="1AF532E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Q9UHC3</w:t>
            </w:r>
          </w:p>
        </w:tc>
        <w:tc>
          <w:tcPr>
            <w:tcW w:w="858" w:type="dxa"/>
            <w:noWrap/>
            <w:vAlign w:val="center"/>
            <w:hideMark/>
          </w:tcPr>
          <w:p w14:paraId="4BADA06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5EEE7D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332230</w:t>
            </w:r>
          </w:p>
        </w:tc>
        <w:tc>
          <w:tcPr>
            <w:tcW w:w="723" w:type="dxa"/>
            <w:noWrap/>
            <w:vAlign w:val="center"/>
            <w:hideMark/>
          </w:tcPr>
          <w:p w14:paraId="7E4CF1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27686</w:t>
            </w:r>
          </w:p>
        </w:tc>
      </w:tr>
      <w:tr w:rsidR="006459E5" w:rsidRPr="007128CE" w14:paraId="59B0882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6119B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Serine/threonine-protein kinase TBK1</w:t>
            </w:r>
          </w:p>
        </w:tc>
        <w:tc>
          <w:tcPr>
            <w:tcW w:w="932" w:type="dxa"/>
            <w:noWrap/>
            <w:vAlign w:val="center"/>
            <w:hideMark/>
          </w:tcPr>
          <w:p w14:paraId="6C8D4DD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Q9UHD2</w:t>
            </w:r>
          </w:p>
        </w:tc>
        <w:tc>
          <w:tcPr>
            <w:tcW w:w="858" w:type="dxa"/>
            <w:noWrap/>
            <w:vAlign w:val="center"/>
            <w:hideMark/>
          </w:tcPr>
          <w:p w14:paraId="03F08B8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1004" w:type="dxa"/>
            <w:noWrap/>
            <w:vAlign w:val="center"/>
            <w:hideMark/>
          </w:tcPr>
          <w:p w14:paraId="3E2559B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319717</w:t>
            </w:r>
          </w:p>
        </w:tc>
        <w:tc>
          <w:tcPr>
            <w:tcW w:w="723" w:type="dxa"/>
            <w:noWrap/>
            <w:vAlign w:val="center"/>
            <w:hideMark/>
          </w:tcPr>
          <w:p w14:paraId="39F07B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2517</w:t>
            </w:r>
          </w:p>
        </w:tc>
      </w:tr>
      <w:tr w:rsidR="006459E5" w:rsidRPr="007128CE" w14:paraId="282A6E6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46491A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Dipeptidyl peptidase 2</w:t>
            </w:r>
          </w:p>
        </w:tc>
        <w:tc>
          <w:tcPr>
            <w:tcW w:w="932" w:type="dxa"/>
            <w:noWrap/>
            <w:vAlign w:val="center"/>
            <w:hideMark/>
          </w:tcPr>
          <w:p w14:paraId="013521D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Q9UHL4</w:t>
            </w:r>
          </w:p>
        </w:tc>
        <w:tc>
          <w:tcPr>
            <w:tcW w:w="858" w:type="dxa"/>
            <w:noWrap/>
            <w:vAlign w:val="center"/>
            <w:hideMark/>
          </w:tcPr>
          <w:p w14:paraId="6E6105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1004" w:type="dxa"/>
            <w:noWrap/>
            <w:vAlign w:val="center"/>
            <w:hideMark/>
          </w:tcPr>
          <w:p w14:paraId="1B29A1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2723EC3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455D66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EDA062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Leucyl-cystinyl aminopeptidase</w:t>
            </w:r>
          </w:p>
        </w:tc>
        <w:tc>
          <w:tcPr>
            <w:tcW w:w="932" w:type="dxa"/>
            <w:noWrap/>
            <w:vAlign w:val="center"/>
            <w:hideMark/>
          </w:tcPr>
          <w:p w14:paraId="0D2B3B3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Q9UIQ6</w:t>
            </w:r>
          </w:p>
        </w:tc>
        <w:tc>
          <w:tcPr>
            <w:tcW w:w="858" w:type="dxa"/>
            <w:noWrap/>
            <w:vAlign w:val="center"/>
            <w:hideMark/>
          </w:tcPr>
          <w:p w14:paraId="4E8AC10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04" w:type="dxa"/>
            <w:noWrap/>
            <w:vAlign w:val="center"/>
            <w:hideMark/>
          </w:tcPr>
          <w:p w14:paraId="3C1B4D6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23" w:type="dxa"/>
            <w:noWrap/>
            <w:vAlign w:val="center"/>
            <w:hideMark/>
          </w:tcPr>
          <w:p w14:paraId="7E74726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  <w:tr w:rsidR="006459E5" w:rsidRPr="007128CE" w14:paraId="46BDD28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C0EDF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Ribosomal protein S6 kinase alpha-6</w:t>
            </w:r>
          </w:p>
        </w:tc>
        <w:tc>
          <w:tcPr>
            <w:tcW w:w="932" w:type="dxa"/>
            <w:noWrap/>
            <w:vAlign w:val="center"/>
            <w:hideMark/>
          </w:tcPr>
          <w:p w14:paraId="61B4046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Q9UK32</w:t>
            </w:r>
          </w:p>
        </w:tc>
        <w:tc>
          <w:tcPr>
            <w:tcW w:w="858" w:type="dxa"/>
            <w:noWrap/>
            <w:vAlign w:val="center"/>
            <w:hideMark/>
          </w:tcPr>
          <w:p w14:paraId="521A3B2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535B856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141889</w:t>
            </w:r>
          </w:p>
        </w:tc>
        <w:tc>
          <w:tcPr>
            <w:tcW w:w="723" w:type="dxa"/>
            <w:noWrap/>
            <w:vAlign w:val="center"/>
            <w:hideMark/>
          </w:tcPr>
          <w:p w14:paraId="7918C80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14189</w:t>
            </w:r>
          </w:p>
        </w:tc>
      </w:tr>
      <w:tr w:rsidR="006459E5" w:rsidRPr="007128CE" w14:paraId="2B6B6D0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B42BB7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TRAF2 and NCK-interacting protein kinase</w:t>
            </w:r>
          </w:p>
        </w:tc>
        <w:tc>
          <w:tcPr>
            <w:tcW w:w="932" w:type="dxa"/>
            <w:noWrap/>
            <w:vAlign w:val="center"/>
            <w:hideMark/>
          </w:tcPr>
          <w:p w14:paraId="4A1FB5E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Q9UKE5</w:t>
            </w:r>
          </w:p>
        </w:tc>
        <w:tc>
          <w:tcPr>
            <w:tcW w:w="858" w:type="dxa"/>
            <w:noWrap/>
            <w:vAlign w:val="center"/>
            <w:hideMark/>
          </w:tcPr>
          <w:p w14:paraId="3D93275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004" w:type="dxa"/>
            <w:noWrap/>
            <w:vAlign w:val="center"/>
            <w:hideMark/>
          </w:tcPr>
          <w:p w14:paraId="5158A06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23" w:type="dxa"/>
            <w:noWrap/>
            <w:vAlign w:val="center"/>
            <w:hideMark/>
          </w:tcPr>
          <w:p w14:paraId="500D5B1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1CC651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34159F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Urotensin-2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0D251EB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Q9UKP6</w:t>
            </w:r>
          </w:p>
        </w:tc>
        <w:tc>
          <w:tcPr>
            <w:tcW w:w="858" w:type="dxa"/>
            <w:noWrap/>
            <w:vAlign w:val="center"/>
            <w:hideMark/>
          </w:tcPr>
          <w:p w14:paraId="64181EF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1004" w:type="dxa"/>
            <w:noWrap/>
            <w:vAlign w:val="center"/>
            <w:hideMark/>
          </w:tcPr>
          <w:p w14:paraId="0C696E7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3" w:type="dxa"/>
            <w:noWrap/>
            <w:vAlign w:val="center"/>
            <w:hideMark/>
          </w:tcPr>
          <w:p w14:paraId="43C042B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06E7C1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94FBBF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Histone deacetylase 9</w:t>
            </w:r>
          </w:p>
        </w:tc>
        <w:tc>
          <w:tcPr>
            <w:tcW w:w="932" w:type="dxa"/>
            <w:noWrap/>
            <w:vAlign w:val="center"/>
            <w:hideMark/>
          </w:tcPr>
          <w:p w14:paraId="62EAAF9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Q9UKV0</w:t>
            </w:r>
          </w:p>
        </w:tc>
        <w:tc>
          <w:tcPr>
            <w:tcW w:w="858" w:type="dxa"/>
            <w:noWrap/>
            <w:vAlign w:val="center"/>
            <w:hideMark/>
          </w:tcPr>
          <w:p w14:paraId="605E60C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253</w:t>
            </w:r>
          </w:p>
        </w:tc>
        <w:tc>
          <w:tcPr>
            <w:tcW w:w="1004" w:type="dxa"/>
            <w:noWrap/>
            <w:vAlign w:val="center"/>
            <w:hideMark/>
          </w:tcPr>
          <w:p w14:paraId="1FB2E1D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361115</w:t>
            </w:r>
          </w:p>
        </w:tc>
        <w:tc>
          <w:tcPr>
            <w:tcW w:w="723" w:type="dxa"/>
            <w:noWrap/>
            <w:vAlign w:val="center"/>
            <w:hideMark/>
          </w:tcPr>
          <w:p w14:paraId="2C8E0BF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1427</w:t>
            </w:r>
          </w:p>
        </w:tc>
      </w:tr>
      <w:tr w:rsidR="006459E5" w:rsidRPr="007128CE" w14:paraId="61303B5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99B6B6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Carbonic anhydrase 14</w:t>
            </w:r>
          </w:p>
        </w:tc>
        <w:tc>
          <w:tcPr>
            <w:tcW w:w="932" w:type="dxa"/>
            <w:noWrap/>
            <w:vAlign w:val="center"/>
            <w:hideMark/>
          </w:tcPr>
          <w:p w14:paraId="2A7326B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Q9ULX7</w:t>
            </w:r>
          </w:p>
        </w:tc>
        <w:tc>
          <w:tcPr>
            <w:tcW w:w="858" w:type="dxa"/>
            <w:noWrap/>
            <w:vAlign w:val="center"/>
            <w:hideMark/>
          </w:tcPr>
          <w:p w14:paraId="1EA19A2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1004" w:type="dxa"/>
            <w:noWrap/>
            <w:vAlign w:val="center"/>
            <w:hideMark/>
          </w:tcPr>
          <w:p w14:paraId="38A3387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68BACBF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514C79C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2616CA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ALK tyrosine kinase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3E92C3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Q9UM73</w:t>
            </w:r>
          </w:p>
        </w:tc>
        <w:tc>
          <w:tcPr>
            <w:tcW w:w="858" w:type="dxa"/>
            <w:noWrap/>
            <w:vAlign w:val="center"/>
            <w:hideMark/>
          </w:tcPr>
          <w:p w14:paraId="1F6F381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435</w:t>
            </w:r>
          </w:p>
        </w:tc>
        <w:tc>
          <w:tcPr>
            <w:tcW w:w="1004" w:type="dxa"/>
            <w:noWrap/>
            <w:vAlign w:val="center"/>
            <w:hideMark/>
          </w:tcPr>
          <w:p w14:paraId="08C88EC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362511</w:t>
            </w:r>
          </w:p>
        </w:tc>
        <w:tc>
          <w:tcPr>
            <w:tcW w:w="723" w:type="dxa"/>
            <w:noWrap/>
            <w:vAlign w:val="center"/>
            <w:hideMark/>
          </w:tcPr>
          <w:p w14:paraId="111AEEE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833</w:t>
            </w:r>
          </w:p>
        </w:tc>
      </w:tr>
      <w:tr w:rsidR="006459E5" w:rsidRPr="007128CE" w14:paraId="7692CB2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DE96B6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 disintegrin and metalloproteinase with thrombospondin motifs 5</w:t>
            </w:r>
          </w:p>
        </w:tc>
        <w:tc>
          <w:tcPr>
            <w:tcW w:w="932" w:type="dxa"/>
            <w:noWrap/>
            <w:vAlign w:val="center"/>
            <w:hideMark/>
          </w:tcPr>
          <w:p w14:paraId="7ECB89D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Q9UNA0</w:t>
            </w:r>
          </w:p>
        </w:tc>
        <w:tc>
          <w:tcPr>
            <w:tcW w:w="858" w:type="dxa"/>
            <w:noWrap/>
            <w:vAlign w:val="center"/>
            <w:hideMark/>
          </w:tcPr>
          <w:p w14:paraId="6173FB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1004" w:type="dxa"/>
            <w:noWrap/>
            <w:vAlign w:val="center"/>
            <w:hideMark/>
          </w:tcPr>
          <w:p w14:paraId="3984948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64735</w:t>
            </w:r>
          </w:p>
        </w:tc>
        <w:tc>
          <w:tcPr>
            <w:tcW w:w="723" w:type="dxa"/>
            <w:noWrap/>
            <w:vAlign w:val="center"/>
            <w:hideMark/>
          </w:tcPr>
          <w:p w14:paraId="2E43B56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362</w:t>
            </w:r>
          </w:p>
        </w:tc>
      </w:tr>
      <w:tr w:rsidR="006459E5" w:rsidRPr="007128CE" w14:paraId="55DAF6D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889048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Chymotrypsin-like elastase family member 1</w:t>
            </w:r>
          </w:p>
        </w:tc>
        <w:tc>
          <w:tcPr>
            <w:tcW w:w="932" w:type="dxa"/>
            <w:noWrap/>
            <w:vAlign w:val="center"/>
            <w:hideMark/>
          </w:tcPr>
          <w:p w14:paraId="3B800CC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Q9UNI1</w:t>
            </w:r>
          </w:p>
        </w:tc>
        <w:tc>
          <w:tcPr>
            <w:tcW w:w="858" w:type="dxa"/>
            <w:noWrap/>
            <w:vAlign w:val="center"/>
            <w:hideMark/>
          </w:tcPr>
          <w:p w14:paraId="3A76343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63BEBF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noWrap/>
            <w:vAlign w:val="center"/>
            <w:hideMark/>
          </w:tcPr>
          <w:p w14:paraId="27CF46C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BF0ACD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C3C78E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ATP-binding cassette sub-family G member 2</w:t>
            </w:r>
          </w:p>
        </w:tc>
        <w:tc>
          <w:tcPr>
            <w:tcW w:w="932" w:type="dxa"/>
            <w:noWrap/>
            <w:vAlign w:val="center"/>
            <w:hideMark/>
          </w:tcPr>
          <w:p w14:paraId="46F8591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Q9UNQ0</w:t>
            </w:r>
          </w:p>
        </w:tc>
        <w:tc>
          <w:tcPr>
            <w:tcW w:w="858" w:type="dxa"/>
            <w:noWrap/>
            <w:vAlign w:val="center"/>
            <w:hideMark/>
          </w:tcPr>
          <w:p w14:paraId="407DBE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004" w:type="dxa"/>
            <w:noWrap/>
            <w:vAlign w:val="center"/>
            <w:hideMark/>
          </w:tcPr>
          <w:p w14:paraId="330C13A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192799</w:t>
            </w:r>
          </w:p>
        </w:tc>
        <w:tc>
          <w:tcPr>
            <w:tcW w:w="723" w:type="dxa"/>
            <w:noWrap/>
            <w:vAlign w:val="center"/>
            <w:hideMark/>
          </w:tcPr>
          <w:p w14:paraId="715B058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2794</w:t>
            </w:r>
          </w:p>
        </w:tc>
      </w:tr>
      <w:tr w:rsidR="006459E5" w:rsidRPr="007128CE" w14:paraId="1B0C1B9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B22A9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Aurora kinase C</w:t>
            </w:r>
          </w:p>
        </w:tc>
        <w:tc>
          <w:tcPr>
            <w:tcW w:w="932" w:type="dxa"/>
            <w:noWrap/>
            <w:vAlign w:val="center"/>
            <w:hideMark/>
          </w:tcPr>
          <w:p w14:paraId="2BCFD8C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Q9UQB9</w:t>
            </w:r>
          </w:p>
        </w:tc>
        <w:tc>
          <w:tcPr>
            <w:tcW w:w="858" w:type="dxa"/>
            <w:noWrap/>
            <w:vAlign w:val="center"/>
            <w:hideMark/>
          </w:tcPr>
          <w:p w14:paraId="5FBBE74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004" w:type="dxa"/>
            <w:noWrap/>
            <w:vAlign w:val="center"/>
            <w:hideMark/>
          </w:tcPr>
          <w:p w14:paraId="46A4E70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23" w:type="dxa"/>
            <w:noWrap/>
            <w:vAlign w:val="center"/>
            <w:hideMark/>
          </w:tcPr>
          <w:p w14:paraId="3F40265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E39973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A8C5CD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Histone deacetylase 5</w:t>
            </w:r>
          </w:p>
        </w:tc>
        <w:tc>
          <w:tcPr>
            <w:tcW w:w="932" w:type="dxa"/>
            <w:noWrap/>
            <w:vAlign w:val="center"/>
            <w:hideMark/>
          </w:tcPr>
          <w:p w14:paraId="35D2287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Q9UQL6</w:t>
            </w:r>
          </w:p>
        </w:tc>
        <w:tc>
          <w:tcPr>
            <w:tcW w:w="858" w:type="dxa"/>
            <w:noWrap/>
            <w:vAlign w:val="center"/>
            <w:hideMark/>
          </w:tcPr>
          <w:p w14:paraId="5A66B22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265</w:t>
            </w:r>
          </w:p>
        </w:tc>
        <w:tc>
          <w:tcPr>
            <w:tcW w:w="1004" w:type="dxa"/>
            <w:noWrap/>
            <w:vAlign w:val="center"/>
            <w:hideMark/>
          </w:tcPr>
          <w:p w14:paraId="30CD24A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321991</w:t>
            </w:r>
          </w:p>
        </w:tc>
        <w:tc>
          <w:tcPr>
            <w:tcW w:w="723" w:type="dxa"/>
            <w:noWrap/>
            <w:vAlign w:val="center"/>
            <w:hideMark/>
          </w:tcPr>
          <w:p w14:paraId="490349F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1215</w:t>
            </w:r>
          </w:p>
        </w:tc>
      </w:tr>
      <w:tr w:rsidR="006459E5" w:rsidRPr="007128CE" w14:paraId="4B59F51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26C11C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Calcium/calmodulin-dependent protein kinase type II subunit alpha</w:t>
            </w:r>
          </w:p>
        </w:tc>
        <w:tc>
          <w:tcPr>
            <w:tcW w:w="932" w:type="dxa"/>
            <w:noWrap/>
            <w:vAlign w:val="center"/>
            <w:hideMark/>
          </w:tcPr>
          <w:p w14:paraId="26F384A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Q9UQM7</w:t>
            </w:r>
          </w:p>
        </w:tc>
        <w:tc>
          <w:tcPr>
            <w:tcW w:w="858" w:type="dxa"/>
            <w:noWrap/>
            <w:vAlign w:val="center"/>
            <w:hideMark/>
          </w:tcPr>
          <w:p w14:paraId="673476F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004" w:type="dxa"/>
            <w:noWrap/>
            <w:vAlign w:val="center"/>
            <w:hideMark/>
          </w:tcPr>
          <w:p w14:paraId="62C5F24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386818</w:t>
            </w:r>
          </w:p>
        </w:tc>
        <w:tc>
          <w:tcPr>
            <w:tcW w:w="723" w:type="dxa"/>
            <w:noWrap/>
            <w:vAlign w:val="center"/>
            <w:hideMark/>
          </w:tcPr>
          <w:p w14:paraId="5EED296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12478</w:t>
            </w:r>
          </w:p>
        </w:tc>
      </w:tr>
      <w:tr w:rsidR="006459E5" w:rsidRPr="007128CE" w14:paraId="16A876D8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51C2E5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Short transient receptor potential channel 6</w:t>
            </w:r>
          </w:p>
        </w:tc>
        <w:tc>
          <w:tcPr>
            <w:tcW w:w="932" w:type="dxa"/>
            <w:noWrap/>
            <w:vAlign w:val="center"/>
            <w:hideMark/>
          </w:tcPr>
          <w:p w14:paraId="3529FE1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Q9Y210</w:t>
            </w:r>
          </w:p>
        </w:tc>
        <w:tc>
          <w:tcPr>
            <w:tcW w:w="858" w:type="dxa"/>
            <w:noWrap/>
            <w:vAlign w:val="center"/>
            <w:hideMark/>
          </w:tcPr>
          <w:p w14:paraId="2706A82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4" w:type="dxa"/>
            <w:noWrap/>
            <w:vAlign w:val="center"/>
            <w:hideMark/>
          </w:tcPr>
          <w:p w14:paraId="456EBA0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723" w:type="dxa"/>
            <w:noWrap/>
            <w:vAlign w:val="center"/>
            <w:hideMark/>
          </w:tcPr>
          <w:p w14:paraId="43E3D6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</w:t>
            </w:r>
          </w:p>
        </w:tc>
      </w:tr>
      <w:tr w:rsidR="006459E5" w:rsidRPr="007128CE" w14:paraId="45A7B2D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7E3F27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cAMP and cAMP-inhibited cGMP 3',5'-cyclic phosphodiesterase 10A</w:t>
            </w:r>
          </w:p>
        </w:tc>
        <w:tc>
          <w:tcPr>
            <w:tcW w:w="932" w:type="dxa"/>
            <w:noWrap/>
            <w:vAlign w:val="center"/>
            <w:hideMark/>
          </w:tcPr>
          <w:p w14:paraId="5EDAA43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Q9Y233</w:t>
            </w:r>
          </w:p>
        </w:tc>
        <w:tc>
          <w:tcPr>
            <w:tcW w:w="858" w:type="dxa"/>
            <w:noWrap/>
            <w:vAlign w:val="center"/>
            <w:hideMark/>
          </w:tcPr>
          <w:p w14:paraId="04D9AC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623</w:t>
            </w:r>
          </w:p>
        </w:tc>
        <w:tc>
          <w:tcPr>
            <w:tcW w:w="1004" w:type="dxa"/>
            <w:noWrap/>
            <w:vAlign w:val="center"/>
            <w:hideMark/>
          </w:tcPr>
          <w:p w14:paraId="2DAEA23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322363</w:t>
            </w:r>
          </w:p>
        </w:tc>
        <w:tc>
          <w:tcPr>
            <w:tcW w:w="723" w:type="dxa"/>
            <w:noWrap/>
            <w:vAlign w:val="center"/>
            <w:hideMark/>
          </w:tcPr>
          <w:p w14:paraId="1F922BD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517</w:t>
            </w:r>
          </w:p>
        </w:tc>
      </w:tr>
      <w:tr w:rsidR="006459E5" w:rsidRPr="007128CE" w14:paraId="76EDA41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D859C2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Nucleotide-binding oligomerization domain-containing protein 1</w:t>
            </w:r>
          </w:p>
        </w:tc>
        <w:tc>
          <w:tcPr>
            <w:tcW w:w="932" w:type="dxa"/>
            <w:noWrap/>
            <w:vAlign w:val="center"/>
            <w:hideMark/>
          </w:tcPr>
          <w:p w14:paraId="19C381A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Q9Y239</w:t>
            </w:r>
          </w:p>
        </w:tc>
        <w:tc>
          <w:tcPr>
            <w:tcW w:w="858" w:type="dxa"/>
            <w:noWrap/>
            <w:vAlign w:val="center"/>
            <w:hideMark/>
          </w:tcPr>
          <w:p w14:paraId="7C5160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004" w:type="dxa"/>
            <w:noWrap/>
            <w:vAlign w:val="center"/>
            <w:hideMark/>
          </w:tcPr>
          <w:p w14:paraId="58F9560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370544</w:t>
            </w:r>
          </w:p>
        </w:tc>
        <w:tc>
          <w:tcPr>
            <w:tcW w:w="723" w:type="dxa"/>
            <w:noWrap/>
            <w:vAlign w:val="center"/>
            <w:hideMark/>
          </w:tcPr>
          <w:p w14:paraId="70653D4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6176</w:t>
            </w:r>
          </w:p>
        </w:tc>
      </w:tr>
      <w:tr w:rsidR="006459E5" w:rsidRPr="007128CE" w14:paraId="512475A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5BDD12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RAC-gamma serine/threonine-protein kinase</w:t>
            </w:r>
          </w:p>
        </w:tc>
        <w:tc>
          <w:tcPr>
            <w:tcW w:w="932" w:type="dxa"/>
            <w:noWrap/>
            <w:vAlign w:val="center"/>
            <w:hideMark/>
          </w:tcPr>
          <w:p w14:paraId="2E0E100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Q9Y243</w:t>
            </w:r>
          </w:p>
        </w:tc>
        <w:tc>
          <w:tcPr>
            <w:tcW w:w="858" w:type="dxa"/>
            <w:noWrap/>
            <w:vAlign w:val="center"/>
            <w:hideMark/>
          </w:tcPr>
          <w:p w14:paraId="6C889E5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1004" w:type="dxa"/>
            <w:noWrap/>
            <w:vAlign w:val="center"/>
            <w:hideMark/>
          </w:tcPr>
          <w:p w14:paraId="5030A2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723" w:type="dxa"/>
            <w:noWrap/>
            <w:vAlign w:val="center"/>
            <w:hideMark/>
          </w:tcPr>
          <w:p w14:paraId="74D9587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FBF6D24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EC22AA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Heparanase</w:t>
            </w:r>
          </w:p>
        </w:tc>
        <w:tc>
          <w:tcPr>
            <w:tcW w:w="932" w:type="dxa"/>
            <w:noWrap/>
            <w:vAlign w:val="center"/>
            <w:hideMark/>
          </w:tcPr>
          <w:p w14:paraId="79EB689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Q9Y251</w:t>
            </w:r>
          </w:p>
        </w:tc>
        <w:tc>
          <w:tcPr>
            <w:tcW w:w="858" w:type="dxa"/>
            <w:noWrap/>
            <w:vAlign w:val="center"/>
            <w:hideMark/>
          </w:tcPr>
          <w:p w14:paraId="57174E2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004" w:type="dxa"/>
            <w:noWrap/>
            <w:vAlign w:val="center"/>
            <w:hideMark/>
          </w:tcPr>
          <w:p w14:paraId="341D1E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noWrap/>
            <w:vAlign w:val="center"/>
            <w:hideMark/>
          </w:tcPr>
          <w:p w14:paraId="5C29196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7A46BA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DCABBD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Cysteinyl leukotriene receptor 1</w:t>
            </w:r>
          </w:p>
        </w:tc>
        <w:tc>
          <w:tcPr>
            <w:tcW w:w="932" w:type="dxa"/>
            <w:noWrap/>
            <w:vAlign w:val="center"/>
            <w:hideMark/>
          </w:tcPr>
          <w:p w14:paraId="4594348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Q9Y271</w:t>
            </w:r>
          </w:p>
        </w:tc>
        <w:tc>
          <w:tcPr>
            <w:tcW w:w="858" w:type="dxa"/>
            <w:noWrap/>
            <w:vAlign w:val="center"/>
            <w:hideMark/>
          </w:tcPr>
          <w:p w14:paraId="61B0766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04" w:type="dxa"/>
            <w:noWrap/>
            <w:vAlign w:val="center"/>
            <w:hideMark/>
          </w:tcPr>
          <w:p w14:paraId="49BA8F2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noWrap/>
            <w:vAlign w:val="center"/>
            <w:hideMark/>
          </w:tcPr>
          <w:p w14:paraId="1512A72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929EB7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9C2944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Carbonic anhydrase 5B, mitochondrial</w:t>
            </w:r>
          </w:p>
        </w:tc>
        <w:tc>
          <w:tcPr>
            <w:tcW w:w="932" w:type="dxa"/>
            <w:noWrap/>
            <w:vAlign w:val="center"/>
            <w:hideMark/>
          </w:tcPr>
          <w:p w14:paraId="48BF1A8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Q9Y2D0</w:t>
            </w:r>
          </w:p>
        </w:tc>
        <w:tc>
          <w:tcPr>
            <w:tcW w:w="858" w:type="dxa"/>
            <w:noWrap/>
            <w:vAlign w:val="center"/>
            <w:hideMark/>
          </w:tcPr>
          <w:p w14:paraId="6669390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004" w:type="dxa"/>
            <w:noWrap/>
            <w:vAlign w:val="center"/>
            <w:hideMark/>
          </w:tcPr>
          <w:p w14:paraId="6DBDC42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241A89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0C07FF6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83C028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Nischarin</w:t>
            </w:r>
          </w:p>
        </w:tc>
        <w:tc>
          <w:tcPr>
            <w:tcW w:w="932" w:type="dxa"/>
            <w:noWrap/>
            <w:vAlign w:val="center"/>
            <w:hideMark/>
          </w:tcPr>
          <w:p w14:paraId="413B143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Q9Y2I1</w:t>
            </w:r>
          </w:p>
        </w:tc>
        <w:tc>
          <w:tcPr>
            <w:tcW w:w="858" w:type="dxa"/>
            <w:noWrap/>
            <w:vAlign w:val="center"/>
            <w:hideMark/>
          </w:tcPr>
          <w:p w14:paraId="1283943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004" w:type="dxa"/>
            <w:noWrap/>
            <w:vAlign w:val="center"/>
            <w:hideMark/>
          </w:tcPr>
          <w:p w14:paraId="5CDAD79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528D266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41D14C3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9DD400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Tyrosine-protein phosphatase non-receptor type 22</w:t>
            </w:r>
          </w:p>
        </w:tc>
        <w:tc>
          <w:tcPr>
            <w:tcW w:w="932" w:type="dxa"/>
            <w:noWrap/>
            <w:vAlign w:val="center"/>
            <w:hideMark/>
          </w:tcPr>
          <w:p w14:paraId="27ECFAF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Q9Y2R2</w:t>
            </w:r>
          </w:p>
        </w:tc>
        <w:tc>
          <w:tcPr>
            <w:tcW w:w="858" w:type="dxa"/>
            <w:noWrap/>
            <w:vAlign w:val="center"/>
            <w:hideMark/>
          </w:tcPr>
          <w:p w14:paraId="4964D40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004" w:type="dxa"/>
            <w:noWrap/>
            <w:vAlign w:val="center"/>
            <w:hideMark/>
          </w:tcPr>
          <w:p w14:paraId="3C2826B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291630</w:t>
            </w:r>
          </w:p>
        </w:tc>
        <w:tc>
          <w:tcPr>
            <w:tcW w:w="723" w:type="dxa"/>
            <w:noWrap/>
            <w:vAlign w:val="center"/>
            <w:hideMark/>
          </w:tcPr>
          <w:p w14:paraId="6B62A14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7478</w:t>
            </w:r>
          </w:p>
        </w:tc>
      </w:tr>
      <w:tr w:rsidR="006459E5" w:rsidRPr="007128CE" w14:paraId="06D4FD66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56517A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G-protein coupled receptor 55</w:t>
            </w:r>
          </w:p>
        </w:tc>
        <w:tc>
          <w:tcPr>
            <w:tcW w:w="932" w:type="dxa"/>
            <w:noWrap/>
            <w:vAlign w:val="center"/>
            <w:hideMark/>
          </w:tcPr>
          <w:p w14:paraId="6249DE7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Q9Y2T6</w:t>
            </w:r>
          </w:p>
        </w:tc>
        <w:tc>
          <w:tcPr>
            <w:tcW w:w="858" w:type="dxa"/>
            <w:noWrap/>
            <w:vAlign w:val="center"/>
            <w:hideMark/>
          </w:tcPr>
          <w:p w14:paraId="46E8C29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004" w:type="dxa"/>
            <w:noWrap/>
            <w:vAlign w:val="center"/>
            <w:hideMark/>
          </w:tcPr>
          <w:p w14:paraId="6A7EE8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289427</w:t>
            </w:r>
          </w:p>
        </w:tc>
        <w:tc>
          <w:tcPr>
            <w:tcW w:w="723" w:type="dxa"/>
            <w:noWrap/>
            <w:vAlign w:val="center"/>
            <w:hideMark/>
          </w:tcPr>
          <w:p w14:paraId="219C5E2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3289</w:t>
            </w:r>
          </w:p>
        </w:tc>
      </w:tr>
      <w:tr w:rsidR="006459E5" w:rsidRPr="007128CE" w14:paraId="6EE0B78E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409F5D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kinase kinase 2</w:t>
            </w:r>
          </w:p>
        </w:tc>
        <w:tc>
          <w:tcPr>
            <w:tcW w:w="932" w:type="dxa"/>
            <w:noWrap/>
            <w:vAlign w:val="center"/>
            <w:hideMark/>
          </w:tcPr>
          <w:p w14:paraId="7D2A07E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Q9Y2U5</w:t>
            </w:r>
          </w:p>
        </w:tc>
        <w:tc>
          <w:tcPr>
            <w:tcW w:w="858" w:type="dxa"/>
            <w:noWrap/>
            <w:vAlign w:val="center"/>
            <w:hideMark/>
          </w:tcPr>
          <w:p w14:paraId="507D58D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noWrap/>
            <w:vAlign w:val="center"/>
            <w:hideMark/>
          </w:tcPr>
          <w:p w14:paraId="73C543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333904</w:t>
            </w:r>
          </w:p>
        </w:tc>
        <w:tc>
          <w:tcPr>
            <w:tcW w:w="723" w:type="dxa"/>
            <w:noWrap/>
            <w:vAlign w:val="center"/>
            <w:hideMark/>
          </w:tcPr>
          <w:p w14:paraId="71BCB10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27825</w:t>
            </w:r>
          </w:p>
        </w:tc>
      </w:tr>
      <w:tr w:rsidR="006459E5" w:rsidRPr="007128CE" w14:paraId="5D64D78D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DEEA43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Sodium- and chloride-dependent glycine transporter 2</w:t>
            </w:r>
          </w:p>
        </w:tc>
        <w:tc>
          <w:tcPr>
            <w:tcW w:w="932" w:type="dxa"/>
            <w:noWrap/>
            <w:vAlign w:val="center"/>
            <w:hideMark/>
          </w:tcPr>
          <w:p w14:paraId="071EC5E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Q9Y345</w:t>
            </w:r>
          </w:p>
        </w:tc>
        <w:tc>
          <w:tcPr>
            <w:tcW w:w="858" w:type="dxa"/>
            <w:noWrap/>
            <w:vAlign w:val="center"/>
            <w:hideMark/>
          </w:tcPr>
          <w:p w14:paraId="429ABBF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004" w:type="dxa"/>
            <w:noWrap/>
            <w:vAlign w:val="center"/>
            <w:hideMark/>
          </w:tcPr>
          <w:p w14:paraId="452970B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3" w:type="dxa"/>
            <w:noWrap/>
            <w:vAlign w:val="center"/>
            <w:hideMark/>
          </w:tcPr>
          <w:p w14:paraId="61D5AD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9E2616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0AE31D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N-acetylated-alpha-linked acidic dipeptidase 2</w:t>
            </w:r>
          </w:p>
        </w:tc>
        <w:tc>
          <w:tcPr>
            <w:tcW w:w="932" w:type="dxa"/>
            <w:noWrap/>
            <w:vAlign w:val="center"/>
            <w:hideMark/>
          </w:tcPr>
          <w:p w14:paraId="35BBA58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Q9Y3Q0</w:t>
            </w:r>
          </w:p>
        </w:tc>
        <w:tc>
          <w:tcPr>
            <w:tcW w:w="858" w:type="dxa"/>
            <w:noWrap/>
            <w:vAlign w:val="center"/>
            <w:hideMark/>
          </w:tcPr>
          <w:p w14:paraId="7AC924D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04" w:type="dxa"/>
            <w:noWrap/>
            <w:vAlign w:val="center"/>
            <w:hideMark/>
          </w:tcPr>
          <w:p w14:paraId="1198709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2024ABE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6CEE6D4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CBE982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Dual specificity tyrosine-phosphorylation-regulated kinase 1B</w:t>
            </w:r>
          </w:p>
        </w:tc>
        <w:tc>
          <w:tcPr>
            <w:tcW w:w="932" w:type="dxa"/>
            <w:noWrap/>
            <w:vAlign w:val="center"/>
            <w:hideMark/>
          </w:tcPr>
          <w:p w14:paraId="76DF3EA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Q9Y463</w:t>
            </w:r>
          </w:p>
        </w:tc>
        <w:tc>
          <w:tcPr>
            <w:tcW w:w="858" w:type="dxa"/>
            <w:noWrap/>
            <w:vAlign w:val="center"/>
            <w:hideMark/>
          </w:tcPr>
          <w:p w14:paraId="6D73282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1004" w:type="dxa"/>
            <w:noWrap/>
            <w:vAlign w:val="center"/>
            <w:hideMark/>
          </w:tcPr>
          <w:p w14:paraId="75D8C69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175733</w:t>
            </w:r>
          </w:p>
        </w:tc>
        <w:tc>
          <w:tcPr>
            <w:tcW w:w="723" w:type="dxa"/>
            <w:noWrap/>
            <w:vAlign w:val="center"/>
            <w:hideMark/>
          </w:tcPr>
          <w:p w14:paraId="1846BDD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1010</w:t>
            </w:r>
          </w:p>
        </w:tc>
      </w:tr>
      <w:tr w:rsidR="006459E5" w:rsidRPr="007128CE" w14:paraId="40D5083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1E2F3C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Sn1-specific diacylglycerol lipase alpha</w:t>
            </w:r>
          </w:p>
        </w:tc>
        <w:tc>
          <w:tcPr>
            <w:tcW w:w="932" w:type="dxa"/>
            <w:noWrap/>
            <w:vAlign w:val="center"/>
            <w:hideMark/>
          </w:tcPr>
          <w:p w14:paraId="4AAF72C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Q9Y4D2</w:t>
            </w:r>
          </w:p>
        </w:tc>
        <w:tc>
          <w:tcPr>
            <w:tcW w:w="858" w:type="dxa"/>
            <w:noWrap/>
            <w:vAlign w:val="center"/>
            <w:hideMark/>
          </w:tcPr>
          <w:p w14:paraId="47D454A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04" w:type="dxa"/>
            <w:noWrap/>
            <w:vAlign w:val="center"/>
            <w:hideMark/>
          </w:tcPr>
          <w:p w14:paraId="37C062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3" w:type="dxa"/>
            <w:noWrap/>
            <w:vAlign w:val="center"/>
            <w:hideMark/>
          </w:tcPr>
          <w:p w14:paraId="6A8664C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726BC40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7A95C0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Mitogen-activated protein kinase kinase kinase kinase 5</w:t>
            </w:r>
          </w:p>
        </w:tc>
        <w:tc>
          <w:tcPr>
            <w:tcW w:w="932" w:type="dxa"/>
            <w:noWrap/>
            <w:vAlign w:val="center"/>
            <w:hideMark/>
          </w:tcPr>
          <w:p w14:paraId="473D6D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Q9Y4K4</w:t>
            </w:r>
          </w:p>
        </w:tc>
        <w:tc>
          <w:tcPr>
            <w:tcW w:w="858" w:type="dxa"/>
            <w:noWrap/>
            <w:vAlign w:val="center"/>
            <w:hideMark/>
          </w:tcPr>
          <w:p w14:paraId="1AA8A22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1004" w:type="dxa"/>
            <w:noWrap/>
            <w:vAlign w:val="center"/>
            <w:hideMark/>
          </w:tcPr>
          <w:p w14:paraId="5261F44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352747</w:t>
            </w:r>
          </w:p>
        </w:tc>
        <w:tc>
          <w:tcPr>
            <w:tcW w:w="723" w:type="dxa"/>
            <w:noWrap/>
            <w:vAlign w:val="center"/>
            <w:hideMark/>
          </w:tcPr>
          <w:p w14:paraId="12E6466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1488</w:t>
            </w:r>
          </w:p>
        </w:tc>
      </w:tr>
      <w:tr w:rsidR="006459E5" w:rsidRPr="007128CE" w14:paraId="6F590842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410A1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Histamine H3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5D1F7BF9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Q9Y5N1</w:t>
            </w:r>
          </w:p>
        </w:tc>
        <w:tc>
          <w:tcPr>
            <w:tcW w:w="858" w:type="dxa"/>
            <w:noWrap/>
            <w:vAlign w:val="center"/>
            <w:hideMark/>
          </w:tcPr>
          <w:p w14:paraId="1BE3D8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2409</w:t>
            </w:r>
          </w:p>
        </w:tc>
        <w:tc>
          <w:tcPr>
            <w:tcW w:w="1004" w:type="dxa"/>
            <w:noWrap/>
            <w:vAlign w:val="center"/>
            <w:hideMark/>
          </w:tcPr>
          <w:p w14:paraId="0EFA2B7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23" w:type="dxa"/>
            <w:noWrap/>
            <w:vAlign w:val="center"/>
            <w:hideMark/>
          </w:tcPr>
          <w:p w14:paraId="2E618C8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77BCE12C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459EB76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NADPH oxidase 1</w:t>
            </w:r>
          </w:p>
        </w:tc>
        <w:tc>
          <w:tcPr>
            <w:tcW w:w="932" w:type="dxa"/>
            <w:noWrap/>
            <w:vAlign w:val="center"/>
            <w:hideMark/>
          </w:tcPr>
          <w:p w14:paraId="74EF965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Q9Y5S8</w:t>
            </w:r>
          </w:p>
        </w:tc>
        <w:tc>
          <w:tcPr>
            <w:tcW w:w="858" w:type="dxa"/>
            <w:noWrap/>
            <w:vAlign w:val="center"/>
            <w:hideMark/>
          </w:tcPr>
          <w:p w14:paraId="2667FF0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004" w:type="dxa"/>
            <w:noWrap/>
            <w:vAlign w:val="center"/>
            <w:hideMark/>
          </w:tcPr>
          <w:p w14:paraId="7EAF344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16097</w:t>
            </w:r>
          </w:p>
        </w:tc>
        <w:tc>
          <w:tcPr>
            <w:tcW w:w="723" w:type="dxa"/>
            <w:noWrap/>
            <w:vAlign w:val="center"/>
            <w:hideMark/>
          </w:tcPr>
          <w:p w14:paraId="2274D93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282</w:t>
            </w:r>
          </w:p>
        </w:tc>
      </w:tr>
      <w:tr w:rsidR="006459E5" w:rsidRPr="007128CE" w14:paraId="3E9C4FC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41753E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Photoreceptor-specific nuclear receptor</w:t>
            </w:r>
          </w:p>
        </w:tc>
        <w:tc>
          <w:tcPr>
            <w:tcW w:w="932" w:type="dxa"/>
            <w:noWrap/>
            <w:vAlign w:val="center"/>
            <w:hideMark/>
          </w:tcPr>
          <w:p w14:paraId="2DFB06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Q9Y5X4</w:t>
            </w:r>
          </w:p>
        </w:tc>
        <w:tc>
          <w:tcPr>
            <w:tcW w:w="858" w:type="dxa"/>
            <w:noWrap/>
            <w:vAlign w:val="center"/>
            <w:hideMark/>
          </w:tcPr>
          <w:p w14:paraId="1233972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004" w:type="dxa"/>
            <w:noWrap/>
            <w:vAlign w:val="center"/>
            <w:hideMark/>
          </w:tcPr>
          <w:p w14:paraId="603AE5D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359596</w:t>
            </w:r>
          </w:p>
        </w:tc>
        <w:tc>
          <w:tcPr>
            <w:tcW w:w="723" w:type="dxa"/>
            <w:noWrap/>
            <w:vAlign w:val="center"/>
            <w:hideMark/>
          </w:tcPr>
          <w:p w14:paraId="4E917E0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15635</w:t>
            </w:r>
          </w:p>
        </w:tc>
      </w:tr>
      <w:tr w:rsidR="006459E5" w:rsidRPr="007128CE" w14:paraId="7BE9BEE7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DAD1D2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Neuropeptide FF receptor 2</w:t>
            </w:r>
          </w:p>
        </w:tc>
        <w:tc>
          <w:tcPr>
            <w:tcW w:w="932" w:type="dxa"/>
            <w:noWrap/>
            <w:vAlign w:val="center"/>
            <w:hideMark/>
          </w:tcPr>
          <w:p w14:paraId="4542FEF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Q9Y5X5</w:t>
            </w:r>
          </w:p>
        </w:tc>
        <w:tc>
          <w:tcPr>
            <w:tcW w:w="858" w:type="dxa"/>
            <w:noWrap/>
            <w:vAlign w:val="center"/>
            <w:hideMark/>
          </w:tcPr>
          <w:p w14:paraId="363BEEE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04" w:type="dxa"/>
            <w:noWrap/>
            <w:vAlign w:val="center"/>
            <w:hideMark/>
          </w:tcPr>
          <w:p w14:paraId="3448A4A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61E07B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CC9E0C1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14DAA7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Endothelial lipase</w:t>
            </w:r>
          </w:p>
        </w:tc>
        <w:tc>
          <w:tcPr>
            <w:tcW w:w="932" w:type="dxa"/>
            <w:noWrap/>
            <w:vAlign w:val="center"/>
            <w:hideMark/>
          </w:tcPr>
          <w:p w14:paraId="2B925FF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Q9Y5X9</w:t>
            </w:r>
          </w:p>
        </w:tc>
        <w:tc>
          <w:tcPr>
            <w:tcW w:w="858" w:type="dxa"/>
            <w:noWrap/>
            <w:vAlign w:val="center"/>
            <w:hideMark/>
          </w:tcPr>
          <w:p w14:paraId="297774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4" w:type="dxa"/>
            <w:noWrap/>
            <w:vAlign w:val="center"/>
            <w:hideMark/>
          </w:tcPr>
          <w:p w14:paraId="66CD497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6C87475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2C6BD59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07C00C7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Prostaglandin D2 receptor 2</w:t>
            </w:r>
          </w:p>
        </w:tc>
        <w:tc>
          <w:tcPr>
            <w:tcW w:w="932" w:type="dxa"/>
            <w:noWrap/>
            <w:vAlign w:val="center"/>
            <w:hideMark/>
          </w:tcPr>
          <w:p w14:paraId="6DAB7F4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Q9Y5Y4</w:t>
            </w:r>
          </w:p>
        </w:tc>
        <w:tc>
          <w:tcPr>
            <w:tcW w:w="858" w:type="dxa"/>
            <w:noWrap/>
            <w:vAlign w:val="center"/>
            <w:hideMark/>
          </w:tcPr>
          <w:p w14:paraId="673EDAA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1039</w:t>
            </w:r>
          </w:p>
        </w:tc>
        <w:tc>
          <w:tcPr>
            <w:tcW w:w="1004" w:type="dxa"/>
            <w:noWrap/>
            <w:vAlign w:val="center"/>
            <w:hideMark/>
          </w:tcPr>
          <w:p w14:paraId="7156147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0E5D4D5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3C72118B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FEE18C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Suppressor of tumorigenicity 14 protein</w:t>
            </w:r>
          </w:p>
        </w:tc>
        <w:tc>
          <w:tcPr>
            <w:tcW w:w="932" w:type="dxa"/>
            <w:noWrap/>
            <w:vAlign w:val="center"/>
            <w:hideMark/>
          </w:tcPr>
          <w:p w14:paraId="2C38C3F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Q9Y5Y6</w:t>
            </w:r>
          </w:p>
        </w:tc>
        <w:tc>
          <w:tcPr>
            <w:tcW w:w="858" w:type="dxa"/>
            <w:noWrap/>
            <w:vAlign w:val="center"/>
            <w:hideMark/>
          </w:tcPr>
          <w:p w14:paraId="18C1928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004" w:type="dxa"/>
            <w:noWrap/>
            <w:vAlign w:val="center"/>
            <w:hideMark/>
          </w:tcPr>
          <w:p w14:paraId="551EEB5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901</w:t>
            </w:r>
          </w:p>
        </w:tc>
        <w:tc>
          <w:tcPr>
            <w:tcW w:w="723" w:type="dxa"/>
            <w:noWrap/>
            <w:vAlign w:val="center"/>
            <w:hideMark/>
          </w:tcPr>
          <w:p w14:paraId="1E36EEC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</w:t>
            </w:r>
          </w:p>
        </w:tc>
      </w:tr>
      <w:tr w:rsidR="006459E5" w:rsidRPr="007128CE" w14:paraId="5CE09BDA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7F17DA8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Sodium channel protein type 10 subunit alpha</w:t>
            </w:r>
          </w:p>
        </w:tc>
        <w:tc>
          <w:tcPr>
            <w:tcW w:w="932" w:type="dxa"/>
            <w:noWrap/>
            <w:vAlign w:val="center"/>
            <w:hideMark/>
          </w:tcPr>
          <w:p w14:paraId="5126A55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Q9Y5Y9</w:t>
            </w:r>
          </w:p>
        </w:tc>
        <w:tc>
          <w:tcPr>
            <w:tcW w:w="858" w:type="dxa"/>
            <w:noWrap/>
            <w:vAlign w:val="center"/>
            <w:hideMark/>
          </w:tcPr>
          <w:p w14:paraId="52A1B4A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004" w:type="dxa"/>
            <w:noWrap/>
            <w:vAlign w:val="center"/>
            <w:hideMark/>
          </w:tcPr>
          <w:p w14:paraId="209D21EC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90637</w:t>
            </w:r>
          </w:p>
        </w:tc>
        <w:tc>
          <w:tcPr>
            <w:tcW w:w="723" w:type="dxa"/>
            <w:noWrap/>
            <w:vAlign w:val="center"/>
            <w:hideMark/>
          </w:tcPr>
          <w:p w14:paraId="472B22B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1314</w:t>
            </w:r>
          </w:p>
        </w:tc>
      </w:tr>
      <w:tr w:rsidR="006459E5" w:rsidRPr="007128CE" w14:paraId="11A216C5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2FC7E95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Beta-secretase 2</w:t>
            </w:r>
          </w:p>
        </w:tc>
        <w:tc>
          <w:tcPr>
            <w:tcW w:w="932" w:type="dxa"/>
            <w:noWrap/>
            <w:vAlign w:val="center"/>
            <w:hideMark/>
          </w:tcPr>
          <w:p w14:paraId="234E8A3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Q9Y5Z0</w:t>
            </w:r>
          </w:p>
        </w:tc>
        <w:tc>
          <w:tcPr>
            <w:tcW w:w="858" w:type="dxa"/>
            <w:noWrap/>
            <w:vAlign w:val="center"/>
            <w:hideMark/>
          </w:tcPr>
          <w:p w14:paraId="171925E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260</w:t>
            </w:r>
          </w:p>
        </w:tc>
        <w:tc>
          <w:tcPr>
            <w:tcW w:w="1004" w:type="dxa"/>
            <w:noWrap/>
            <w:vAlign w:val="center"/>
            <w:hideMark/>
          </w:tcPr>
          <w:p w14:paraId="3ACF615D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192894</w:t>
            </w:r>
          </w:p>
        </w:tc>
        <w:tc>
          <w:tcPr>
            <w:tcW w:w="723" w:type="dxa"/>
            <w:noWrap/>
            <w:vAlign w:val="center"/>
            <w:hideMark/>
          </w:tcPr>
          <w:p w14:paraId="40D6F5D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742</w:t>
            </w:r>
          </w:p>
        </w:tc>
      </w:tr>
      <w:tr w:rsidR="006459E5" w:rsidRPr="007128CE" w14:paraId="48ED897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125038F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Nuclear receptor corepressor 2</w:t>
            </w:r>
          </w:p>
        </w:tc>
        <w:tc>
          <w:tcPr>
            <w:tcW w:w="932" w:type="dxa"/>
            <w:noWrap/>
            <w:vAlign w:val="center"/>
            <w:hideMark/>
          </w:tcPr>
          <w:p w14:paraId="2AA72F4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Q9Y618</w:t>
            </w:r>
          </w:p>
        </w:tc>
        <w:tc>
          <w:tcPr>
            <w:tcW w:w="858" w:type="dxa"/>
            <w:noWrap/>
            <w:vAlign w:val="center"/>
            <w:hideMark/>
          </w:tcPr>
          <w:p w14:paraId="6ACEA4A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004" w:type="dxa"/>
            <w:noWrap/>
            <w:vAlign w:val="center"/>
            <w:hideMark/>
          </w:tcPr>
          <w:p w14:paraId="14900C17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486556</w:t>
            </w:r>
          </w:p>
        </w:tc>
        <w:tc>
          <w:tcPr>
            <w:tcW w:w="723" w:type="dxa"/>
            <w:noWrap/>
            <w:vAlign w:val="center"/>
            <w:hideMark/>
          </w:tcPr>
          <w:p w14:paraId="752C8B6B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9731</w:t>
            </w:r>
          </w:p>
        </w:tc>
      </w:tr>
      <w:tr w:rsidR="006459E5" w:rsidRPr="007128CE" w14:paraId="52CA8AD9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5BC0B044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NF-kappa-B essential modulator</w:t>
            </w:r>
          </w:p>
        </w:tc>
        <w:tc>
          <w:tcPr>
            <w:tcW w:w="932" w:type="dxa"/>
            <w:noWrap/>
            <w:vAlign w:val="center"/>
            <w:hideMark/>
          </w:tcPr>
          <w:p w14:paraId="0A370676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Q9Y6K9</w:t>
            </w:r>
          </w:p>
        </w:tc>
        <w:tc>
          <w:tcPr>
            <w:tcW w:w="858" w:type="dxa"/>
            <w:noWrap/>
            <w:vAlign w:val="center"/>
            <w:hideMark/>
          </w:tcPr>
          <w:p w14:paraId="7BFF839A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4" w:type="dxa"/>
            <w:noWrap/>
            <w:vAlign w:val="center"/>
            <w:hideMark/>
          </w:tcPr>
          <w:p w14:paraId="1468A7A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441285</w:t>
            </w:r>
          </w:p>
        </w:tc>
        <w:tc>
          <w:tcPr>
            <w:tcW w:w="723" w:type="dxa"/>
            <w:noWrap/>
            <w:vAlign w:val="center"/>
            <w:hideMark/>
          </w:tcPr>
          <w:p w14:paraId="0DF3888F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33945</w:t>
            </w:r>
          </w:p>
        </w:tc>
      </w:tr>
      <w:tr w:rsidR="006459E5" w:rsidRPr="007128CE" w14:paraId="356E46D3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3F3D89D0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Casein kinase I isoform gamma-3</w:t>
            </w:r>
          </w:p>
        </w:tc>
        <w:tc>
          <w:tcPr>
            <w:tcW w:w="932" w:type="dxa"/>
            <w:noWrap/>
            <w:vAlign w:val="center"/>
            <w:hideMark/>
          </w:tcPr>
          <w:p w14:paraId="36DCC861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Q9Y6M4</w:t>
            </w:r>
          </w:p>
        </w:tc>
        <w:tc>
          <w:tcPr>
            <w:tcW w:w="858" w:type="dxa"/>
            <w:noWrap/>
            <w:vAlign w:val="center"/>
            <w:hideMark/>
          </w:tcPr>
          <w:p w14:paraId="4F000695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004" w:type="dxa"/>
            <w:noWrap/>
            <w:vAlign w:val="center"/>
            <w:hideMark/>
          </w:tcPr>
          <w:p w14:paraId="4F0957B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3" w:type="dxa"/>
            <w:noWrap/>
            <w:vAlign w:val="center"/>
            <w:hideMark/>
          </w:tcPr>
          <w:p w14:paraId="3476322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6459E5" w:rsidRPr="007128CE" w14:paraId="1D0FB0FF" w14:textId="77777777" w:rsidTr="00FA4E14">
        <w:trPr>
          <w:trHeight w:val="300"/>
        </w:trPr>
        <w:tc>
          <w:tcPr>
            <w:tcW w:w="5238" w:type="dxa"/>
            <w:noWrap/>
            <w:vAlign w:val="center"/>
            <w:hideMark/>
          </w:tcPr>
          <w:p w14:paraId="629FEBE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Nuclear receptor coactivator 3</w:t>
            </w:r>
          </w:p>
        </w:tc>
        <w:tc>
          <w:tcPr>
            <w:tcW w:w="932" w:type="dxa"/>
            <w:noWrap/>
            <w:vAlign w:val="center"/>
            <w:hideMark/>
          </w:tcPr>
          <w:p w14:paraId="2C293823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Q9Y6Q9</w:t>
            </w:r>
          </w:p>
        </w:tc>
        <w:tc>
          <w:tcPr>
            <w:tcW w:w="858" w:type="dxa"/>
            <w:noWrap/>
            <w:vAlign w:val="center"/>
            <w:hideMark/>
          </w:tcPr>
          <w:p w14:paraId="445B53EE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noWrap/>
            <w:vAlign w:val="center"/>
            <w:hideMark/>
          </w:tcPr>
          <w:p w14:paraId="7EAFBAA8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471857</w:t>
            </w:r>
          </w:p>
        </w:tc>
        <w:tc>
          <w:tcPr>
            <w:tcW w:w="723" w:type="dxa"/>
            <w:noWrap/>
            <w:vAlign w:val="center"/>
            <w:hideMark/>
          </w:tcPr>
          <w:p w14:paraId="3698C022" w14:textId="77777777" w:rsidR="006459E5" w:rsidRPr="007128CE" w:rsidRDefault="006459E5" w:rsidP="00FA4E14">
            <w:pPr>
              <w:spacing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7128CE">
              <w:rPr>
                <w:rFonts w:ascii="Calibri" w:hAnsi="Calibri"/>
                <w:color w:val="000000"/>
                <w:sz w:val="18"/>
                <w:szCs w:val="18"/>
              </w:rPr>
              <w:t>47186</w:t>
            </w:r>
          </w:p>
        </w:tc>
      </w:tr>
    </w:tbl>
    <w:p w14:paraId="7E05D58A" w14:textId="77777777" w:rsidR="006459E5" w:rsidRDefault="006459E5" w:rsidP="006459E5">
      <w:pPr>
        <w:spacing w:line="276" w:lineRule="auto"/>
        <w:jc w:val="both"/>
        <w:rPr>
          <w:rFonts w:ascii="Times" w:hAnsi="Times"/>
          <w:sz w:val="20"/>
        </w:rPr>
      </w:pPr>
      <w:r>
        <w:rPr>
          <w:rFonts w:ascii="Times" w:hAnsi="Times"/>
          <w:b/>
          <w:sz w:val="20"/>
        </w:rPr>
        <w:t>Table S3</w:t>
      </w:r>
      <w:r>
        <w:rPr>
          <w:rFonts w:ascii="Times" w:hAnsi="Times"/>
          <w:sz w:val="20"/>
        </w:rPr>
        <w:t>.  The number of actives and experimental inactives for the classes contained in the models.</w:t>
      </w:r>
    </w:p>
    <w:p w14:paraId="6793A7CF" w14:textId="75EB14B7" w:rsidR="006459E5" w:rsidRDefault="006459E5">
      <w:pPr>
        <w:spacing w:line="240" w:lineRule="auto"/>
        <w:rPr>
          <w:rFonts w:ascii="Times" w:hAnsi="Times"/>
          <w:sz w:val="20"/>
        </w:rPr>
      </w:pPr>
      <w:bookmarkStart w:id="0" w:name="_GoBack"/>
      <w:bookmarkEnd w:id="0"/>
      <w:r>
        <w:rPr>
          <w:rFonts w:ascii="Times" w:hAnsi="Times"/>
          <w:sz w:val="20"/>
        </w:rPr>
        <w:br w:type="page"/>
      </w:r>
    </w:p>
    <w:p w14:paraId="2BDED22D" w14:textId="77777777" w:rsidR="006459E5" w:rsidRDefault="006459E5">
      <w:pPr>
        <w:spacing w:line="240" w:lineRule="auto"/>
        <w:rPr>
          <w:rFonts w:ascii="Times" w:hAnsi="Times"/>
          <w:sz w:val="20"/>
        </w:rPr>
      </w:pPr>
    </w:p>
    <w:p w14:paraId="66D613CD" w14:textId="77777777" w:rsidR="00553B99" w:rsidRPr="00D4068A" w:rsidRDefault="00553B99" w:rsidP="00553B99">
      <w:pPr>
        <w:spacing w:line="240" w:lineRule="auto"/>
        <w:rPr>
          <w:rFonts w:ascii="Times" w:hAnsi="Times"/>
          <w:sz w:val="20"/>
        </w:rPr>
      </w:pPr>
    </w:p>
    <w:p w14:paraId="26999940" w14:textId="77777777" w:rsidR="00553B99" w:rsidRDefault="00553B99" w:rsidP="00553B99">
      <w:pPr>
        <w:spacing w:line="240" w:lineRule="auto"/>
      </w:pPr>
      <w:r>
        <w:rPr>
          <w:noProof/>
          <w:lang w:val="en-US"/>
        </w:rPr>
        <w:drawing>
          <wp:inline distT="0" distB="0" distL="0" distR="0" wp14:anchorId="37EBE6CD" wp14:editId="7002087B">
            <wp:extent cx="5147017" cy="7821082"/>
            <wp:effectExtent l="0" t="0" r="9525" b="2540"/>
            <wp:docPr id="1" name="Picture 1" descr="Macintosh HD:Users:admin:Dropbox:Uni:PG:Year 1:1st_Year_Thesis:Sections:2. Results &amp; Discussion:pr_plots:activity_only:o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admin:Dropbox:Uni:PG:Year 1:1st_Year_Thesis:Sections:2. Results &amp; Discussion:pr_plots:activity_only:out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017" cy="7821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656F4" w14:textId="41A3D2A6" w:rsidR="002625B8" w:rsidRPr="006459E5" w:rsidRDefault="00553B99" w:rsidP="006459E5">
      <w:pPr>
        <w:spacing w:line="240" w:lineRule="auto"/>
        <w:rPr>
          <w:sz w:val="20"/>
        </w:rPr>
      </w:pPr>
      <w:r>
        <w:rPr>
          <w:b/>
          <w:sz w:val="20"/>
        </w:rPr>
        <w:t xml:space="preserve">Figure </w:t>
      </w:r>
      <w:r w:rsidR="005E32BE">
        <w:rPr>
          <w:b/>
          <w:sz w:val="20"/>
        </w:rPr>
        <w:t>S</w:t>
      </w:r>
      <w:r>
        <w:rPr>
          <w:b/>
          <w:sz w:val="20"/>
        </w:rPr>
        <w:t>1</w:t>
      </w:r>
      <w:r w:rsidRPr="003C1144">
        <w:rPr>
          <w:b/>
          <w:sz w:val="20"/>
        </w:rPr>
        <w:t xml:space="preserve">. </w:t>
      </w:r>
      <w:r w:rsidRPr="003C1144">
        <w:rPr>
          <w:sz w:val="20"/>
        </w:rPr>
        <w:t>Precision and recall distributions achieved by the activity-only model based on different top-</w:t>
      </w:r>
      <w:r w:rsidRPr="003C1144">
        <w:rPr>
          <w:i/>
          <w:sz w:val="20"/>
        </w:rPr>
        <w:t xml:space="preserve">k </w:t>
      </w:r>
      <w:r w:rsidRPr="003C1144">
        <w:rPr>
          <w:sz w:val="20"/>
        </w:rPr>
        <w:t>positions to define activity.</w:t>
      </w:r>
      <w:r>
        <w:rPr>
          <w:sz w:val="20"/>
        </w:rPr>
        <w:t xml:space="preserve"> The plots show that increasing the top-</w:t>
      </w:r>
      <w:r w:rsidRPr="003C1144">
        <w:rPr>
          <w:i/>
          <w:sz w:val="20"/>
        </w:rPr>
        <w:t>k</w:t>
      </w:r>
      <w:r>
        <w:rPr>
          <w:sz w:val="20"/>
        </w:rPr>
        <w:t xml:space="preserve"> positions increases the recall at</w:t>
      </w:r>
      <w:r w:rsidR="006459E5">
        <w:rPr>
          <w:sz w:val="20"/>
        </w:rPr>
        <w:t xml:space="preserve"> a cost of decreasing precision</w:t>
      </w:r>
    </w:p>
    <w:sectPr w:rsidR="002625B8" w:rsidRPr="006459E5" w:rsidSect="005B6AA5">
      <w:headerReference w:type="default" r:id="rId2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6782E4" w14:textId="77777777" w:rsidR="00BA6CCA" w:rsidRDefault="00BA6CCA" w:rsidP="005F4989">
      <w:pPr>
        <w:spacing w:line="240" w:lineRule="auto"/>
      </w:pPr>
      <w:r>
        <w:separator/>
      </w:r>
    </w:p>
  </w:endnote>
  <w:endnote w:type="continuationSeparator" w:id="0">
    <w:p w14:paraId="5AE32050" w14:textId="77777777" w:rsidR="00BA6CCA" w:rsidRDefault="00BA6CCA" w:rsidP="005F49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4D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0C57DD" w14:textId="77777777" w:rsidR="00BA6CCA" w:rsidRDefault="00BA6CCA" w:rsidP="005F4989">
      <w:pPr>
        <w:spacing w:line="240" w:lineRule="auto"/>
      </w:pPr>
      <w:r>
        <w:separator/>
      </w:r>
    </w:p>
  </w:footnote>
  <w:footnote w:type="continuationSeparator" w:id="0">
    <w:p w14:paraId="789ABCAE" w14:textId="77777777" w:rsidR="00BA6CCA" w:rsidRDefault="00BA6CCA" w:rsidP="005F49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7393904"/>
      <w:docPartObj>
        <w:docPartGallery w:val="Page Numbers (Top of Page)"/>
        <w:docPartUnique/>
      </w:docPartObj>
    </w:sdtPr>
    <w:sdtEndPr/>
    <w:sdtContent>
      <w:p w14:paraId="0D6353CD" w14:textId="77777777" w:rsidR="005F4989" w:rsidRDefault="005F4989" w:rsidP="005F4989">
        <w:pPr>
          <w:pStyle w:val="Header"/>
        </w:pPr>
        <w:r>
          <w:t>Suuporting Information</w:t>
        </w:r>
        <w:r>
          <w:tab/>
        </w:r>
        <w:r>
          <w:tab/>
        </w:r>
        <w:r w:rsidR="006459E5">
          <w:fldChar w:fldCharType="begin"/>
        </w:r>
        <w:r w:rsidR="006459E5">
          <w:instrText xml:space="preserve"> PAGE   \* MERGEFORMAT </w:instrText>
        </w:r>
        <w:r w:rsidR="006459E5">
          <w:fldChar w:fldCharType="separate"/>
        </w:r>
        <w:r w:rsidR="006459E5">
          <w:rPr>
            <w:noProof/>
          </w:rPr>
          <w:t>1</w:t>
        </w:r>
        <w:r w:rsidR="006459E5"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21725"/>
    <w:multiLevelType w:val="hybridMultilevel"/>
    <w:tmpl w:val="43FED2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5C913B0"/>
    <w:multiLevelType w:val="hybridMultilevel"/>
    <w:tmpl w:val="E4ECF5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5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1" w:alternateStyleNames="0"/>
  <w:styleLockTheme/>
  <w:styleLockQFSet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B99"/>
    <w:rsid w:val="00041C01"/>
    <w:rsid w:val="000A694C"/>
    <w:rsid w:val="000B16E2"/>
    <w:rsid w:val="001016D2"/>
    <w:rsid w:val="00150328"/>
    <w:rsid w:val="001639A9"/>
    <w:rsid w:val="002625B8"/>
    <w:rsid w:val="0033118F"/>
    <w:rsid w:val="00360B8F"/>
    <w:rsid w:val="003A2DD7"/>
    <w:rsid w:val="00444C33"/>
    <w:rsid w:val="00454FC9"/>
    <w:rsid w:val="0050563D"/>
    <w:rsid w:val="0052126B"/>
    <w:rsid w:val="00537D81"/>
    <w:rsid w:val="00553B99"/>
    <w:rsid w:val="00584396"/>
    <w:rsid w:val="005B6AA5"/>
    <w:rsid w:val="005C0486"/>
    <w:rsid w:val="005E32BE"/>
    <w:rsid w:val="005F4989"/>
    <w:rsid w:val="005F6331"/>
    <w:rsid w:val="006459E5"/>
    <w:rsid w:val="006C7023"/>
    <w:rsid w:val="00713C31"/>
    <w:rsid w:val="00732885"/>
    <w:rsid w:val="007D0D12"/>
    <w:rsid w:val="00813605"/>
    <w:rsid w:val="008A30FD"/>
    <w:rsid w:val="008A5A29"/>
    <w:rsid w:val="009B763E"/>
    <w:rsid w:val="009E676A"/>
    <w:rsid w:val="00A00D43"/>
    <w:rsid w:val="00A958E8"/>
    <w:rsid w:val="00AB2AC5"/>
    <w:rsid w:val="00B420BA"/>
    <w:rsid w:val="00BA6CCA"/>
    <w:rsid w:val="00C72656"/>
    <w:rsid w:val="00D475FC"/>
    <w:rsid w:val="00E00E9B"/>
    <w:rsid w:val="00ED33F2"/>
    <w:rsid w:val="00FB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3021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1" w:unhideWhenUsed="0" w:qFormat="1"/>
    <w:lsdException w:name="heading 5" w:semiHidden="0" w:uiPriority="1" w:unhideWhenUsed="0" w:qFormat="1"/>
    <w:lsdException w:name="heading 6" w:semiHidden="0" w:uiPriority="1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uiPriority="10" w:unhideWhenUsed="0" w:qFormat="1"/>
    <w:lsdException w:name="Default Paragraph Font" w:uiPriority="1"/>
    <w:lsdException w:name="Body Text Indent" w:uiPriority="0"/>
    <w:lsdException w:name="Subtitle" w:uiPriority="11" w:unhideWhenUsed="0" w:qFormat="1"/>
    <w:lsdException w:name="Strong" w:uiPriority="22" w:unhideWhenUsed="0" w:qFormat="1"/>
    <w:lsdException w:name="Emphasis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B99"/>
    <w:pPr>
      <w:spacing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B420BA"/>
    <w:pPr>
      <w:spacing w:after="240"/>
      <w:outlineLvl w:val="0"/>
    </w:pPr>
    <w:rPr>
      <w:b/>
      <w:sz w:val="32"/>
    </w:rPr>
  </w:style>
  <w:style w:type="paragraph" w:styleId="Heading2">
    <w:name w:val="heading 2"/>
    <w:basedOn w:val="Normal"/>
    <w:next w:val="Normal"/>
    <w:link w:val="Heading2Char"/>
    <w:qFormat/>
    <w:rsid w:val="006C7023"/>
    <w:pPr>
      <w:spacing w:after="12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qFormat/>
    <w:rsid w:val="006C7023"/>
    <w:pPr>
      <w:spacing w:after="12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1"/>
    <w:qFormat/>
    <w:rsid w:val="006C7023"/>
    <w:pPr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1"/>
    <w:qFormat/>
    <w:rsid w:val="006C7023"/>
    <w:pPr>
      <w:outlineLvl w:val="4"/>
    </w:pPr>
    <w:rPr>
      <w:rFonts w:eastAsiaTheme="majorEastAsia" w:cstheme="majorBidi"/>
      <w:b/>
      <w:i/>
    </w:rPr>
  </w:style>
  <w:style w:type="paragraph" w:styleId="Heading6">
    <w:name w:val="heading 6"/>
    <w:basedOn w:val="Normal"/>
    <w:next w:val="Normal"/>
    <w:link w:val="Heading6Char"/>
    <w:uiPriority w:val="1"/>
    <w:qFormat/>
    <w:rsid w:val="006C7023"/>
    <w:pPr>
      <w:outlineLvl w:val="5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420BA"/>
    <w:rPr>
      <w:b/>
      <w:sz w:val="32"/>
    </w:rPr>
  </w:style>
  <w:style w:type="character" w:customStyle="1" w:styleId="Heading2Char">
    <w:name w:val="Heading 2 Char"/>
    <w:basedOn w:val="DefaultParagraphFont"/>
    <w:link w:val="Heading2"/>
    <w:rsid w:val="006C7023"/>
    <w:rPr>
      <w:rFonts w:eastAsiaTheme="majorEastAsia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6C7023"/>
    <w:rPr>
      <w:rFonts w:eastAsiaTheme="majorEastAsia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1"/>
    <w:rsid w:val="006C7023"/>
    <w:rPr>
      <w:rFonts w:eastAsiaTheme="majorEastAsia" w:cstheme="majorBidi"/>
      <w:b/>
      <w:bCs/>
      <w:iCs/>
    </w:rPr>
  </w:style>
  <w:style w:type="character" w:customStyle="1" w:styleId="Heading5Char">
    <w:name w:val="Heading 5 Char"/>
    <w:basedOn w:val="DefaultParagraphFont"/>
    <w:link w:val="Heading5"/>
    <w:uiPriority w:val="1"/>
    <w:rsid w:val="006C7023"/>
    <w:rPr>
      <w:rFonts w:eastAsiaTheme="majorEastAsia" w:cstheme="majorBidi"/>
      <w:b/>
      <w:i/>
    </w:rPr>
  </w:style>
  <w:style w:type="character" w:customStyle="1" w:styleId="Heading6Char">
    <w:name w:val="Heading 6 Char"/>
    <w:basedOn w:val="DefaultParagraphFont"/>
    <w:link w:val="Heading6"/>
    <w:uiPriority w:val="1"/>
    <w:rsid w:val="006C7023"/>
    <w:rPr>
      <w:rFonts w:eastAsiaTheme="majorEastAsia" w:cstheme="majorBidi"/>
      <w:i/>
      <w:iCs/>
    </w:rPr>
  </w:style>
  <w:style w:type="paragraph" w:styleId="BodyTextIndent">
    <w:name w:val="Body Text Indent"/>
    <w:basedOn w:val="Normal"/>
    <w:link w:val="BodyTextIndentChar"/>
    <w:semiHidden/>
    <w:rsid w:val="00553B99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semiHidden/>
    <w:rsid w:val="00553B99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entity1">
    <w:name w:val="entity1"/>
    <w:basedOn w:val="DefaultParagraphFont"/>
    <w:rsid w:val="00553B99"/>
    <w:rPr>
      <w:rFonts w:ascii="Times New Roman" w:hAnsi="Times New Roman" w:cs="Times New Roman" w:hint="default"/>
    </w:rPr>
  </w:style>
  <w:style w:type="paragraph" w:customStyle="1" w:styleId="justify">
    <w:name w:val="justify"/>
    <w:basedOn w:val="Normal"/>
    <w:rsid w:val="00553B99"/>
    <w:pPr>
      <w:spacing w:before="100" w:beforeAutospacing="1" w:after="100" w:afterAutospacing="1"/>
      <w:jc w:val="both"/>
    </w:pPr>
    <w:rPr>
      <w:rFonts w:ascii="Verdana" w:eastAsia="Arial Unicode MS" w:hAnsi="Verdana" w:cs="Arial Unicode MS"/>
      <w:sz w:val="20"/>
      <w:szCs w:val="20"/>
    </w:rPr>
  </w:style>
  <w:style w:type="paragraph" w:styleId="NormalWeb">
    <w:name w:val="Normal (Web)"/>
    <w:basedOn w:val="Normal"/>
    <w:uiPriority w:val="99"/>
    <w:semiHidden/>
    <w:rsid w:val="00553B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smallhead">
    <w:name w:val="smallhead"/>
    <w:basedOn w:val="DefaultParagraphFont"/>
    <w:rsid w:val="00553B99"/>
  </w:style>
  <w:style w:type="character" w:styleId="Hyperlink">
    <w:name w:val="Hyperlink"/>
    <w:basedOn w:val="DefaultParagraphFont"/>
    <w:uiPriority w:val="99"/>
    <w:semiHidden/>
    <w:rsid w:val="00553B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553B9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3B9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semiHidden/>
    <w:rsid w:val="00553B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semiHidden/>
    <w:rsid w:val="00553B99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53B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3B99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3B9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3B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3B99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3B99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B99"/>
    <w:rPr>
      <w:rFonts w:ascii="Lucida Grande" w:eastAsia="Times New Roma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553B99"/>
    <w:rPr>
      <w:color w:val="808080"/>
    </w:rPr>
  </w:style>
  <w:style w:type="table" w:styleId="TableGrid">
    <w:name w:val="Table Grid"/>
    <w:basedOn w:val="TableNormal"/>
    <w:uiPriority w:val="59"/>
    <w:rsid w:val="00553B99"/>
    <w:rPr>
      <w:rFonts w:ascii="Times New Roman" w:eastAsia="Times New Roman" w:hAnsi="Times New Roman" w:cs="Times New Roman"/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53B99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553B99"/>
  </w:style>
  <w:style w:type="character" w:customStyle="1" w:styleId="nlmx">
    <w:name w:val="nlm_x"/>
    <w:basedOn w:val="DefaultParagraphFont"/>
    <w:rsid w:val="00553B99"/>
  </w:style>
  <w:style w:type="character" w:customStyle="1" w:styleId="nlmxref-aff">
    <w:name w:val="nlm_xref-aff"/>
    <w:basedOn w:val="DefaultParagraphFont"/>
    <w:rsid w:val="00553B99"/>
  </w:style>
  <w:style w:type="character" w:styleId="HTMLCite">
    <w:name w:val="HTML Cite"/>
    <w:basedOn w:val="DefaultParagraphFont"/>
    <w:uiPriority w:val="99"/>
    <w:semiHidden/>
    <w:unhideWhenUsed/>
    <w:rsid w:val="00553B99"/>
    <w:rPr>
      <w:i/>
      <w:iCs/>
    </w:rPr>
  </w:style>
  <w:style w:type="character" w:customStyle="1" w:styleId="citationyear">
    <w:name w:val="citation_year"/>
    <w:basedOn w:val="DefaultParagraphFont"/>
    <w:rsid w:val="00553B99"/>
  </w:style>
  <w:style w:type="character" w:customStyle="1" w:styleId="citationvolume">
    <w:name w:val="citation_volume"/>
    <w:basedOn w:val="DefaultParagraphFont"/>
    <w:rsid w:val="00553B99"/>
  </w:style>
  <w:style w:type="character" w:styleId="Strong">
    <w:name w:val="Strong"/>
    <w:basedOn w:val="DefaultParagraphFont"/>
    <w:uiPriority w:val="22"/>
    <w:qFormat/>
    <w:rsid w:val="00553B99"/>
    <w:rPr>
      <w:b/>
      <w:bCs/>
    </w:rPr>
  </w:style>
  <w:style w:type="character" w:styleId="Emphasis">
    <w:name w:val="Emphasis"/>
    <w:basedOn w:val="DefaultParagraphFont"/>
    <w:uiPriority w:val="20"/>
    <w:qFormat/>
    <w:rsid w:val="00553B99"/>
    <w:rPr>
      <w:i/>
      <w:iCs/>
    </w:rPr>
  </w:style>
  <w:style w:type="character" w:customStyle="1" w:styleId="js-journal-details">
    <w:name w:val="js-journal-details"/>
    <w:basedOn w:val="DefaultParagraphFont"/>
    <w:rsid w:val="00553B99"/>
  </w:style>
  <w:style w:type="paragraph" w:styleId="Revision">
    <w:name w:val="Revision"/>
    <w:hidden/>
    <w:uiPriority w:val="99"/>
    <w:semiHidden/>
    <w:rsid w:val="00553B99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LightShading-Accent4">
    <w:name w:val="Light Shading Accent 4"/>
    <w:basedOn w:val="TableNormal"/>
    <w:uiPriority w:val="60"/>
    <w:rsid w:val="00553B99"/>
    <w:rPr>
      <w:rFonts w:asciiTheme="minorHAnsi" w:eastAsiaTheme="minorEastAsia" w:hAnsiTheme="minorHAnsi"/>
      <w:color w:val="5F497A" w:themeColor="accent4" w:themeShade="BF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NoSpacing">
    <w:name w:val="No Spacing"/>
    <w:uiPriority w:val="1"/>
    <w:qFormat/>
    <w:rsid w:val="00553B99"/>
    <w:rPr>
      <w:rFonts w:asciiTheme="minorHAnsi" w:eastAsiaTheme="minorEastAsia" w:hAnsiTheme="minorHAnsi"/>
      <w:sz w:val="24"/>
      <w:szCs w:val="24"/>
      <w:lang w:val="en-US"/>
    </w:rPr>
  </w:style>
  <w:style w:type="paragraph" w:customStyle="1" w:styleId="EndNoteBibliographyTitle">
    <w:name w:val="EndNote Bibliography Title"/>
    <w:basedOn w:val="Normal"/>
    <w:rsid w:val="00553B99"/>
    <w:pPr>
      <w:jc w:val="center"/>
    </w:pPr>
    <w:rPr>
      <w:rFonts w:ascii="Times" w:eastAsia="Arial Unicode MS" w:hAnsi="Times" w:cs="Arial Unicode MS"/>
      <w:sz w:val="22"/>
      <w:lang w:val="en-US"/>
    </w:rPr>
  </w:style>
  <w:style w:type="paragraph" w:customStyle="1" w:styleId="EndNoteBibliography">
    <w:name w:val="EndNote Bibliography"/>
    <w:basedOn w:val="Normal"/>
    <w:rsid w:val="00553B99"/>
    <w:pPr>
      <w:spacing w:line="240" w:lineRule="auto"/>
    </w:pPr>
    <w:rPr>
      <w:rFonts w:ascii="Times" w:eastAsia="Arial Unicode MS" w:hAnsi="Times" w:cs="Arial Unicode MS"/>
      <w:sz w:val="22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53B9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1" w:unhideWhenUsed="0" w:qFormat="1"/>
    <w:lsdException w:name="heading 5" w:semiHidden="0" w:uiPriority="1" w:unhideWhenUsed="0" w:qFormat="1"/>
    <w:lsdException w:name="heading 6" w:semiHidden="0" w:uiPriority="1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uiPriority="10" w:unhideWhenUsed="0" w:qFormat="1"/>
    <w:lsdException w:name="Default Paragraph Font" w:uiPriority="1"/>
    <w:lsdException w:name="Body Text Indent" w:uiPriority="0"/>
    <w:lsdException w:name="Subtitle" w:uiPriority="11" w:unhideWhenUsed="0" w:qFormat="1"/>
    <w:lsdException w:name="Strong" w:uiPriority="22" w:unhideWhenUsed="0" w:qFormat="1"/>
    <w:lsdException w:name="Emphasis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B99"/>
    <w:pPr>
      <w:spacing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B420BA"/>
    <w:pPr>
      <w:spacing w:after="240"/>
      <w:outlineLvl w:val="0"/>
    </w:pPr>
    <w:rPr>
      <w:b/>
      <w:sz w:val="32"/>
    </w:rPr>
  </w:style>
  <w:style w:type="paragraph" w:styleId="Heading2">
    <w:name w:val="heading 2"/>
    <w:basedOn w:val="Normal"/>
    <w:next w:val="Normal"/>
    <w:link w:val="Heading2Char"/>
    <w:qFormat/>
    <w:rsid w:val="006C7023"/>
    <w:pPr>
      <w:spacing w:after="12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qFormat/>
    <w:rsid w:val="006C7023"/>
    <w:pPr>
      <w:spacing w:after="12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1"/>
    <w:qFormat/>
    <w:rsid w:val="006C7023"/>
    <w:pPr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1"/>
    <w:qFormat/>
    <w:rsid w:val="006C7023"/>
    <w:pPr>
      <w:outlineLvl w:val="4"/>
    </w:pPr>
    <w:rPr>
      <w:rFonts w:eastAsiaTheme="majorEastAsia" w:cstheme="majorBidi"/>
      <w:b/>
      <w:i/>
    </w:rPr>
  </w:style>
  <w:style w:type="paragraph" w:styleId="Heading6">
    <w:name w:val="heading 6"/>
    <w:basedOn w:val="Normal"/>
    <w:next w:val="Normal"/>
    <w:link w:val="Heading6Char"/>
    <w:uiPriority w:val="1"/>
    <w:qFormat/>
    <w:rsid w:val="006C7023"/>
    <w:pPr>
      <w:outlineLvl w:val="5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420BA"/>
    <w:rPr>
      <w:b/>
      <w:sz w:val="32"/>
    </w:rPr>
  </w:style>
  <w:style w:type="character" w:customStyle="1" w:styleId="Heading2Char">
    <w:name w:val="Heading 2 Char"/>
    <w:basedOn w:val="DefaultParagraphFont"/>
    <w:link w:val="Heading2"/>
    <w:rsid w:val="006C7023"/>
    <w:rPr>
      <w:rFonts w:eastAsiaTheme="majorEastAsia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6C7023"/>
    <w:rPr>
      <w:rFonts w:eastAsiaTheme="majorEastAsia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1"/>
    <w:rsid w:val="006C7023"/>
    <w:rPr>
      <w:rFonts w:eastAsiaTheme="majorEastAsia" w:cstheme="majorBidi"/>
      <w:b/>
      <w:bCs/>
      <w:iCs/>
    </w:rPr>
  </w:style>
  <w:style w:type="character" w:customStyle="1" w:styleId="Heading5Char">
    <w:name w:val="Heading 5 Char"/>
    <w:basedOn w:val="DefaultParagraphFont"/>
    <w:link w:val="Heading5"/>
    <w:uiPriority w:val="1"/>
    <w:rsid w:val="006C7023"/>
    <w:rPr>
      <w:rFonts w:eastAsiaTheme="majorEastAsia" w:cstheme="majorBidi"/>
      <w:b/>
      <w:i/>
    </w:rPr>
  </w:style>
  <w:style w:type="character" w:customStyle="1" w:styleId="Heading6Char">
    <w:name w:val="Heading 6 Char"/>
    <w:basedOn w:val="DefaultParagraphFont"/>
    <w:link w:val="Heading6"/>
    <w:uiPriority w:val="1"/>
    <w:rsid w:val="006C7023"/>
    <w:rPr>
      <w:rFonts w:eastAsiaTheme="majorEastAsia" w:cstheme="majorBidi"/>
      <w:i/>
      <w:iCs/>
    </w:rPr>
  </w:style>
  <w:style w:type="paragraph" w:styleId="BodyTextIndent">
    <w:name w:val="Body Text Indent"/>
    <w:basedOn w:val="Normal"/>
    <w:link w:val="BodyTextIndentChar"/>
    <w:semiHidden/>
    <w:rsid w:val="00553B99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semiHidden/>
    <w:rsid w:val="00553B99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entity1">
    <w:name w:val="entity1"/>
    <w:basedOn w:val="DefaultParagraphFont"/>
    <w:rsid w:val="00553B99"/>
    <w:rPr>
      <w:rFonts w:ascii="Times New Roman" w:hAnsi="Times New Roman" w:cs="Times New Roman" w:hint="default"/>
    </w:rPr>
  </w:style>
  <w:style w:type="paragraph" w:customStyle="1" w:styleId="justify">
    <w:name w:val="justify"/>
    <w:basedOn w:val="Normal"/>
    <w:rsid w:val="00553B99"/>
    <w:pPr>
      <w:spacing w:before="100" w:beforeAutospacing="1" w:after="100" w:afterAutospacing="1"/>
      <w:jc w:val="both"/>
    </w:pPr>
    <w:rPr>
      <w:rFonts w:ascii="Verdana" w:eastAsia="Arial Unicode MS" w:hAnsi="Verdana" w:cs="Arial Unicode MS"/>
      <w:sz w:val="20"/>
      <w:szCs w:val="20"/>
    </w:rPr>
  </w:style>
  <w:style w:type="paragraph" w:styleId="NormalWeb">
    <w:name w:val="Normal (Web)"/>
    <w:basedOn w:val="Normal"/>
    <w:uiPriority w:val="99"/>
    <w:semiHidden/>
    <w:rsid w:val="00553B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smallhead">
    <w:name w:val="smallhead"/>
    <w:basedOn w:val="DefaultParagraphFont"/>
    <w:rsid w:val="00553B99"/>
  </w:style>
  <w:style w:type="character" w:styleId="Hyperlink">
    <w:name w:val="Hyperlink"/>
    <w:basedOn w:val="DefaultParagraphFont"/>
    <w:uiPriority w:val="99"/>
    <w:semiHidden/>
    <w:rsid w:val="00553B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553B9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3B9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semiHidden/>
    <w:rsid w:val="00553B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semiHidden/>
    <w:rsid w:val="00553B99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53B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3B99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3B9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3B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3B99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3B99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B99"/>
    <w:rPr>
      <w:rFonts w:ascii="Lucida Grande" w:eastAsia="Times New Roma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553B99"/>
    <w:rPr>
      <w:color w:val="808080"/>
    </w:rPr>
  </w:style>
  <w:style w:type="table" w:styleId="TableGrid">
    <w:name w:val="Table Grid"/>
    <w:basedOn w:val="TableNormal"/>
    <w:uiPriority w:val="59"/>
    <w:rsid w:val="00553B99"/>
    <w:rPr>
      <w:rFonts w:ascii="Times New Roman" w:eastAsia="Times New Roman" w:hAnsi="Times New Roman" w:cs="Times New Roman"/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53B99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553B99"/>
  </w:style>
  <w:style w:type="character" w:customStyle="1" w:styleId="nlmx">
    <w:name w:val="nlm_x"/>
    <w:basedOn w:val="DefaultParagraphFont"/>
    <w:rsid w:val="00553B99"/>
  </w:style>
  <w:style w:type="character" w:customStyle="1" w:styleId="nlmxref-aff">
    <w:name w:val="nlm_xref-aff"/>
    <w:basedOn w:val="DefaultParagraphFont"/>
    <w:rsid w:val="00553B99"/>
  </w:style>
  <w:style w:type="character" w:styleId="HTMLCite">
    <w:name w:val="HTML Cite"/>
    <w:basedOn w:val="DefaultParagraphFont"/>
    <w:uiPriority w:val="99"/>
    <w:semiHidden/>
    <w:unhideWhenUsed/>
    <w:rsid w:val="00553B99"/>
    <w:rPr>
      <w:i/>
      <w:iCs/>
    </w:rPr>
  </w:style>
  <w:style w:type="character" w:customStyle="1" w:styleId="citationyear">
    <w:name w:val="citation_year"/>
    <w:basedOn w:val="DefaultParagraphFont"/>
    <w:rsid w:val="00553B99"/>
  </w:style>
  <w:style w:type="character" w:customStyle="1" w:styleId="citationvolume">
    <w:name w:val="citation_volume"/>
    <w:basedOn w:val="DefaultParagraphFont"/>
    <w:rsid w:val="00553B99"/>
  </w:style>
  <w:style w:type="character" w:styleId="Strong">
    <w:name w:val="Strong"/>
    <w:basedOn w:val="DefaultParagraphFont"/>
    <w:uiPriority w:val="22"/>
    <w:qFormat/>
    <w:rsid w:val="00553B99"/>
    <w:rPr>
      <w:b/>
      <w:bCs/>
    </w:rPr>
  </w:style>
  <w:style w:type="character" w:styleId="Emphasis">
    <w:name w:val="Emphasis"/>
    <w:basedOn w:val="DefaultParagraphFont"/>
    <w:uiPriority w:val="20"/>
    <w:qFormat/>
    <w:rsid w:val="00553B99"/>
    <w:rPr>
      <w:i/>
      <w:iCs/>
    </w:rPr>
  </w:style>
  <w:style w:type="character" w:customStyle="1" w:styleId="js-journal-details">
    <w:name w:val="js-journal-details"/>
    <w:basedOn w:val="DefaultParagraphFont"/>
    <w:rsid w:val="00553B99"/>
  </w:style>
  <w:style w:type="paragraph" w:styleId="Revision">
    <w:name w:val="Revision"/>
    <w:hidden/>
    <w:uiPriority w:val="99"/>
    <w:semiHidden/>
    <w:rsid w:val="00553B99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LightShading-Accent4">
    <w:name w:val="Light Shading Accent 4"/>
    <w:basedOn w:val="TableNormal"/>
    <w:uiPriority w:val="60"/>
    <w:rsid w:val="00553B99"/>
    <w:rPr>
      <w:rFonts w:asciiTheme="minorHAnsi" w:eastAsiaTheme="minorEastAsia" w:hAnsiTheme="minorHAnsi"/>
      <w:color w:val="5F497A" w:themeColor="accent4" w:themeShade="BF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NoSpacing">
    <w:name w:val="No Spacing"/>
    <w:uiPriority w:val="1"/>
    <w:qFormat/>
    <w:rsid w:val="00553B99"/>
    <w:rPr>
      <w:rFonts w:asciiTheme="minorHAnsi" w:eastAsiaTheme="minorEastAsia" w:hAnsiTheme="minorHAnsi"/>
      <w:sz w:val="24"/>
      <w:szCs w:val="24"/>
      <w:lang w:val="en-US"/>
    </w:rPr>
  </w:style>
  <w:style w:type="paragraph" w:customStyle="1" w:styleId="EndNoteBibliographyTitle">
    <w:name w:val="EndNote Bibliography Title"/>
    <w:basedOn w:val="Normal"/>
    <w:rsid w:val="00553B99"/>
    <w:pPr>
      <w:jc w:val="center"/>
    </w:pPr>
    <w:rPr>
      <w:rFonts w:ascii="Times" w:eastAsia="Arial Unicode MS" w:hAnsi="Times" w:cs="Arial Unicode MS"/>
      <w:sz w:val="22"/>
      <w:lang w:val="en-US"/>
    </w:rPr>
  </w:style>
  <w:style w:type="paragraph" w:customStyle="1" w:styleId="EndNoteBibliography">
    <w:name w:val="EndNote Bibliography"/>
    <w:basedOn w:val="Normal"/>
    <w:rsid w:val="00553B99"/>
    <w:pPr>
      <w:spacing w:line="240" w:lineRule="auto"/>
    </w:pPr>
    <w:rPr>
      <w:rFonts w:ascii="Times" w:eastAsia="Arial Unicode MS" w:hAnsi="Times" w:cs="Arial Unicode MS"/>
      <w:sz w:val="22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53B9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emf"/><Relationship Id="rId20" Type="http://schemas.openxmlformats.org/officeDocument/2006/relationships/image" Target="media/image12.emf"/><Relationship Id="rId21" Type="http://schemas.openxmlformats.org/officeDocument/2006/relationships/image" Target="media/image13.emf"/><Relationship Id="rId22" Type="http://schemas.openxmlformats.org/officeDocument/2006/relationships/image" Target="media/image14.emf"/><Relationship Id="rId23" Type="http://schemas.openxmlformats.org/officeDocument/2006/relationships/image" Target="media/image15.emf"/><Relationship Id="rId24" Type="http://schemas.openxmlformats.org/officeDocument/2006/relationships/image" Target="media/image16.emf"/><Relationship Id="rId25" Type="http://schemas.openxmlformats.org/officeDocument/2006/relationships/image" Target="media/image17.emf"/><Relationship Id="rId26" Type="http://schemas.openxmlformats.org/officeDocument/2006/relationships/image" Target="media/image18.emf"/><Relationship Id="rId27" Type="http://schemas.openxmlformats.org/officeDocument/2006/relationships/image" Target="media/image19.emf"/><Relationship Id="rId28" Type="http://schemas.openxmlformats.org/officeDocument/2006/relationships/image" Target="media/image20.jpeg"/><Relationship Id="rId29" Type="http://schemas.openxmlformats.org/officeDocument/2006/relationships/header" Target="header1.xml"/><Relationship Id="rId30" Type="http://schemas.openxmlformats.org/officeDocument/2006/relationships/fontTable" Target="fontTable.xml"/><Relationship Id="rId31" Type="http://schemas.openxmlformats.org/officeDocument/2006/relationships/theme" Target="theme/theme1.xml"/><Relationship Id="rId10" Type="http://schemas.openxmlformats.org/officeDocument/2006/relationships/image" Target="media/image2.emf"/><Relationship Id="rId11" Type="http://schemas.openxmlformats.org/officeDocument/2006/relationships/image" Target="media/image3.emf"/><Relationship Id="rId12" Type="http://schemas.openxmlformats.org/officeDocument/2006/relationships/image" Target="media/image4.emf"/><Relationship Id="rId13" Type="http://schemas.openxmlformats.org/officeDocument/2006/relationships/image" Target="media/image5.emf"/><Relationship Id="rId14" Type="http://schemas.openxmlformats.org/officeDocument/2006/relationships/image" Target="media/image6.emf"/><Relationship Id="rId15" Type="http://schemas.openxmlformats.org/officeDocument/2006/relationships/image" Target="media/image7.emf"/><Relationship Id="rId16" Type="http://schemas.openxmlformats.org/officeDocument/2006/relationships/image" Target="media/image8.emf"/><Relationship Id="rId17" Type="http://schemas.openxmlformats.org/officeDocument/2006/relationships/image" Target="media/image9.emf"/><Relationship Id="rId18" Type="http://schemas.openxmlformats.org/officeDocument/2006/relationships/image" Target="media/image10.emf"/><Relationship Id="rId19" Type="http://schemas.openxmlformats.org/officeDocument/2006/relationships/image" Target="media/image11.emf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C8B7E-25FC-1842-9CA1-8810F56A6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31</Pages>
  <Words>9066</Words>
  <Characters>51681</Characters>
  <Application>Microsoft Macintosh Word</Application>
  <DocSecurity>0</DocSecurity>
  <Lines>430</Lines>
  <Paragraphs>121</Paragraphs>
  <ScaleCrop>false</ScaleCrop>
  <Company>AstraZeneca</Company>
  <LinksUpToDate>false</LinksUpToDate>
  <CharactersWithSpaces>60626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L</cp:lastModifiedBy>
  <cp:revision>7</cp:revision>
  <dcterms:created xsi:type="dcterms:W3CDTF">2015-10-06T15:07:00Z</dcterms:created>
  <dcterms:modified xsi:type="dcterms:W3CDTF">2015-10-06T15:18:00Z</dcterms:modified>
</cp:coreProperties>
</file>