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D82" w:rsidRDefault="00F634CB" w:rsidP="00645D82">
      <w:pPr>
        <w:pStyle w:val="TAMainText"/>
      </w:pPr>
      <w:r>
        <w:t>For</w:t>
      </w:r>
      <w:r w:rsidR="00645D82">
        <w:t xml:space="preserve"> training</w:t>
      </w:r>
      <w:r>
        <w:t xml:space="preserve"> a SOM</w:t>
      </w:r>
      <w:r w:rsidR="00645D82">
        <w:t xml:space="preserve">, vectors from </w:t>
      </w:r>
      <w:r w:rsidR="00645D82" w:rsidRPr="00B43514">
        <w:rPr>
          <w:i/>
        </w:rPr>
        <w:t>v</w:t>
      </w:r>
      <w:r w:rsidR="00645D82">
        <w:t xml:space="preserve"> are sequentially used to update both their best-matching node </w:t>
      </w:r>
      <w:r w:rsidR="00645D82" w:rsidRPr="00150F2B">
        <w:rPr>
          <w:i/>
        </w:rPr>
        <w:t>d</w:t>
      </w:r>
      <w:r w:rsidR="00645D82">
        <w:t xml:space="preserve"> and other nodes in a shrinking neighborhood of </w:t>
      </w:r>
      <w:r w:rsidR="00645D82" w:rsidRPr="00DD5E5B">
        <w:rPr>
          <w:i/>
        </w:rPr>
        <w:t>d</w:t>
      </w:r>
      <w:r w:rsidR="00645D82">
        <w:t xml:space="preserve">, with matching based on Euclidean distances. At each such sequential iteration </w:t>
      </w:r>
      <w:r w:rsidR="00645D82" w:rsidRPr="00B43514">
        <w:rPr>
          <w:i/>
        </w:rPr>
        <w:t xml:space="preserve">t </w:t>
      </w:r>
      <w:r w:rsidR="00645D82">
        <w:t xml:space="preserve">with a current </w:t>
      </w:r>
      <w:r w:rsidR="00645D82" w:rsidRPr="00FE355A">
        <w:rPr>
          <w:i/>
        </w:rPr>
        <w:t>v</w:t>
      </w:r>
      <w:r w:rsidR="00645D82" w:rsidRPr="003C5024">
        <w:rPr>
          <w:i/>
          <w:vertAlign w:val="subscript"/>
        </w:rPr>
        <w:t>j</w:t>
      </w:r>
      <w:r w:rsidR="00645D82">
        <w:t xml:space="preserve">, the update of each node vector </w:t>
      </w:r>
      <w:r w:rsidR="00645D82" w:rsidRPr="00312361">
        <w:rPr>
          <w:i/>
        </w:rPr>
        <w:t>W</w:t>
      </w:r>
      <w:r w:rsidR="00645D82" w:rsidRPr="00312361">
        <w:rPr>
          <w:i/>
          <w:vertAlign w:val="subscript"/>
        </w:rPr>
        <w:t>i</w:t>
      </w:r>
      <w:r w:rsidR="00645D82" w:rsidRPr="00312361">
        <w:rPr>
          <w:i/>
        </w:rPr>
        <w:t xml:space="preserve"> </w:t>
      </w:r>
      <w:r w:rsidR="00645D82">
        <w:t>is calculated via</w:t>
      </w:r>
    </w:p>
    <w:p w:rsidR="00645D82" w:rsidRDefault="00645D82" w:rsidP="00645D82">
      <w:pPr>
        <w:pStyle w:val="TAMainText"/>
        <w:jc w:val="left"/>
      </w:pPr>
    </w:p>
    <w:p w:rsidR="00645D82" w:rsidRPr="00312361" w:rsidRDefault="001222FA" w:rsidP="00645D82">
      <w:pPr>
        <w:pStyle w:val="TAMainText"/>
        <w:jc w:val="left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t+1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(t)+Φ(d,i,t)α(t)[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]</m:t>
        </m:r>
      </m:oMath>
      <w:r w:rsidR="00645D82">
        <w:tab/>
        <w:t>(1)</w:t>
      </w:r>
    </w:p>
    <w:p w:rsidR="00645D82" w:rsidRDefault="00645D82" w:rsidP="00645D82">
      <w:pPr>
        <w:pStyle w:val="TAMainText"/>
      </w:pPr>
    </w:p>
    <w:p w:rsidR="00F634CB" w:rsidRDefault="00645D82" w:rsidP="00645D82">
      <w:pPr>
        <w:pStyle w:val="TAMainText"/>
      </w:pPr>
      <w:r>
        <w:t xml:space="preserve">where </w:t>
      </w:r>
      <w:r w:rsidRPr="00585C47">
        <w:rPr>
          <w:i/>
        </w:rPr>
        <w:t xml:space="preserve">α(t) </w:t>
      </w:r>
      <w:r>
        <w:t xml:space="preserve">denotes a learning rate which here declines linearly over the iterations. Similarly, </w:t>
      </w:r>
      <m:oMath>
        <m:r>
          <w:rPr>
            <w:rFonts w:ascii="Cambria Math" w:hAnsi="Cambria Math"/>
          </w:rPr>
          <m:t>Φ(…)</m:t>
        </m:r>
      </m:oMath>
      <w:r>
        <w:t xml:space="preserve"> defines a shrinking rectangular neighborhood around </w:t>
      </w:r>
      <w:r w:rsidRPr="00AC64FD">
        <w:rPr>
          <w:i/>
        </w:rPr>
        <w:t>W</w:t>
      </w:r>
      <w:r w:rsidRPr="00AC64FD">
        <w:rPr>
          <w:i/>
          <w:vertAlign w:val="subscript"/>
        </w:rPr>
        <w:t>d</w:t>
      </w:r>
      <w:r>
        <w:rPr>
          <w:i/>
          <w:vertAlign w:val="subscript"/>
        </w:rPr>
        <w:t xml:space="preserve"> </w:t>
      </w:r>
      <w:r>
        <w:t xml:space="preserve">; </w:t>
      </w:r>
      <w:r w:rsidRPr="00AC64FD">
        <w:rPr>
          <w:i/>
        </w:rPr>
        <w:t>W</w:t>
      </w:r>
      <w:r w:rsidRPr="00AC64FD">
        <w:rPr>
          <w:i/>
          <w:vertAlign w:val="subscript"/>
        </w:rPr>
        <w:t>i</w:t>
      </w:r>
      <w:r>
        <w:t xml:space="preserve"> outside of this neighborhood remain unchanged. Overall, the full data set </w:t>
      </w:r>
      <w:r w:rsidRPr="00F56505">
        <w:rPr>
          <w:i/>
        </w:rPr>
        <w:t>v</w:t>
      </w:r>
      <w:r>
        <w:t xml:space="preserve"> was presented multiple times to the SOM for training, which was randomly initialized from </w:t>
      </w:r>
      <w:r w:rsidRPr="00186F6D">
        <w:rPr>
          <w:i/>
        </w:rPr>
        <w:t>v</w:t>
      </w:r>
      <w:r>
        <w:t xml:space="preserve"> for </w:t>
      </w:r>
      <w:r w:rsidRPr="00F56505">
        <w:rPr>
          <w:i/>
        </w:rPr>
        <w:t>t=0</w:t>
      </w:r>
      <w:r>
        <w:t xml:space="preserve"> with a toroidal rectangular grid. </w:t>
      </w:r>
    </w:p>
    <w:p w:rsidR="00F94C3E" w:rsidRPr="00F94C3E" w:rsidRDefault="00645D82" w:rsidP="00645D82">
      <w:pPr>
        <w:pStyle w:val="TAMainText"/>
      </w:pPr>
      <w:r>
        <w:t xml:space="preserve">The quality of the trained SOM was assessed by the quantization and topological errors </w:t>
      </w:r>
      <w:r w:rsidRPr="00F114BB">
        <w:rPr>
          <w:i/>
        </w:rPr>
        <w:t>E</w:t>
      </w:r>
      <w:r w:rsidRPr="000D2CE5">
        <w:rPr>
          <w:i/>
          <w:vertAlign w:val="subscript"/>
        </w:rPr>
        <w:t>q</w:t>
      </w:r>
      <w:r>
        <w:t xml:space="preserve"> and</w:t>
      </w:r>
      <w:r w:rsidRPr="00F114BB">
        <w:rPr>
          <w:i/>
        </w:rPr>
        <w:t xml:space="preserve"> E</w:t>
      </w:r>
      <w:r w:rsidRPr="000D2CE5">
        <w:rPr>
          <w:i/>
          <w:vertAlign w:val="subscript"/>
        </w:rPr>
        <w:t>t</w:t>
      </w:r>
      <w:r w:rsidR="001222FA">
        <w:t xml:space="preserve">, respectively </w:t>
      </w:r>
      <w:r>
        <w:fldChar w:fldCharType="begin" w:fldLock="1"/>
      </w:r>
      <w:r>
        <w:rPr>
          <w:noProof/>
        </w:rPr>
        <w:instrText>ADDIN Docear CSL_CITATION</w:instrText>
      </w:r>
      <w:r>
        <w:rPr>
          <w:noProof/>
        </w:rPr>
        <w:br/>
      </w:r>
      <w:r w:rsidRPr="004F6B83">
        <w:rPr>
          <w:b/>
          <w:noProof/>
        </w:rPr>
        <w:instrText>THIS CITATION DATA SHOULD NOT BE MANUALLY MODIFIED!!!</w:instrText>
      </w:r>
      <w:r>
        <w:rPr>
          <w:noProof/>
        </w:rPr>
        <w:br/>
      </w:r>
      <w:r w:rsidRPr="004F6B83">
        <w:rPr>
          <w:rFonts w:ascii="Courier New" w:hAnsi="Courier New" w:cs="Courier New"/>
          <w:noProof/>
          <w:sz w:val="14"/>
        </w:rPr>
        <w:instrText>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"schema": "https://raw.github.com/citation-style-language/schema/master/csl-citation.json",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"citationID": "{d74f9ce4-6d92-4b26-a34a-bb87178d92a1}",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"properties":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"noteIndex": 0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},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"citationItems":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"id": "Kiviluoto1995",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"item":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"id": "Kiviluoto1995",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"type": "book",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"author":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"family": "Kiviluoto",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"given": "Kimmo"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],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"title": "Topology preservation in self-organizing maps",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"publisher": "Helsinki University of Technology",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"issued":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"date-parts":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 1995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]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]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},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"id": "Kohonen2001",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"item":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"id": "Kohonen2001",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"type": "article-journal",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"author":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"family": "Kohonen",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"given": "Teuvo"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},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"family": "Schroeder",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"given": "MR"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},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"family": "Huang",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"given": "TS"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},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"family": "Maps",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"given": "Self-Organizing"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],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"volume": "43",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"title": "Springer-Verlag New York",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"container-title": "Inc., Secaucus, NJ",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"issued": {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"date-parts":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[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 2001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 ]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 ]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 }</w:instrText>
      </w:r>
      <w:r w:rsidRPr="004F6B83">
        <w:rPr>
          <w:rFonts w:ascii="Courier New" w:hAnsi="Courier New" w:cs="Courier New"/>
          <w:noProof/>
          <w:sz w:val="14"/>
        </w:rPr>
        <w:br/>
        <w:instrText xml:space="preserve"> ]</w:instrText>
      </w:r>
      <w:r w:rsidRPr="004F6B83">
        <w:rPr>
          <w:rFonts w:ascii="Courier New" w:hAnsi="Courier New" w:cs="Courier New"/>
          <w:noProof/>
          <w:sz w:val="14"/>
        </w:rPr>
        <w:br/>
        <w:instrText>}</w:instrText>
      </w:r>
      <w:r w:rsidRPr="004F6B83">
        <w:rPr>
          <w:rFonts w:ascii="Courier New" w:hAnsi="Courier New" w:cs="Courier New"/>
          <w:noProof/>
          <w:sz w:val="14"/>
        </w:rPr>
        <w:br/>
      </w:r>
      <w:r>
        <w:fldChar w:fldCharType="separate"/>
      </w:r>
      <w:r w:rsidR="001222FA" w:rsidRPr="001222FA">
        <w:rPr>
          <w:noProof/>
        </w:rPr>
        <w:t>[1,2]</w:t>
      </w:r>
      <w:r>
        <w:fldChar w:fldCharType="end"/>
      </w:r>
      <w:r w:rsidR="001222FA">
        <w:t xml:space="preserve">. </w:t>
      </w:r>
      <w:r>
        <w:t xml:space="preserve">The first error is the mean distance of all vectors in </w:t>
      </w:r>
      <w:r w:rsidRPr="00C80A0B">
        <w:rPr>
          <w:i/>
        </w:rPr>
        <w:t>v</w:t>
      </w:r>
      <w:r>
        <w:t xml:space="preserve"> to their best matching node in the final map, expressed in terms of unscaled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∆RT</m:t>
            </m:r>
          </m:e>
        </m:acc>
      </m:oMath>
      <w:r>
        <w:t xml:space="preserve"> and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∆m/z</m:t>
            </m:r>
          </m:e>
        </m:acc>
      </m:oMath>
      <w:r w:rsidR="00570D86">
        <w:t xml:space="preserve"> </w:t>
      </w:r>
      <w:r>
        <w:t xml:space="preserve">values. Thus, </w:t>
      </w:r>
      <w:r w:rsidRPr="00F114BB">
        <w:rPr>
          <w:i/>
        </w:rPr>
        <w:t>E</w:t>
      </w:r>
      <w:r w:rsidRPr="000D2CE5">
        <w:rPr>
          <w:i/>
          <w:vertAlign w:val="subscript"/>
        </w:rPr>
        <w:t>q</w:t>
      </w:r>
      <w:r>
        <w:t xml:space="preserve"> states the accuracy with which the input vectors are represented by the SOM.</w:t>
      </w:r>
      <w:r w:rsidR="00F634CB">
        <w:t xml:space="preserve"> </w:t>
      </w:r>
      <w:r w:rsidR="00573521">
        <w:t>For the series pairs of th</w:t>
      </w:r>
      <w:bookmarkStart w:id="0" w:name="_GoBack"/>
      <w:bookmarkEnd w:id="0"/>
      <w:r w:rsidR="00573521">
        <w:t>e selected STP sample</w:t>
      </w:r>
      <w:r w:rsidR="00F94C3E">
        <w:t xml:space="preserve"> with ID=1</w:t>
      </w:r>
      <w:r w:rsidR="00573521">
        <w:t xml:space="preserve">, this first </w:t>
      </w:r>
      <w:r w:rsidR="00713628">
        <w:t xml:space="preserve">mapping </w:t>
      </w:r>
      <w:r w:rsidR="00573521">
        <w:t>error</w:t>
      </w:r>
      <w:r w:rsidR="00713628">
        <w:t xml:space="preserve"> thus</w:t>
      </w:r>
      <w:r w:rsidR="00573521">
        <w:t xml:space="preserve"> amounted </w:t>
      </w:r>
      <w:r w:rsidR="00573521" w:rsidRPr="00F94C3E">
        <w:t xml:space="preserve">to </w:t>
      </w:r>
      <w:r w:rsidR="00713628" w:rsidRPr="00F94C3E">
        <w:rPr>
          <w:i/>
        </w:rPr>
        <w:t>E</w:t>
      </w:r>
      <w:r w:rsidR="00713628" w:rsidRPr="00F94C3E">
        <w:rPr>
          <w:i/>
          <w:vertAlign w:val="subscript"/>
        </w:rPr>
        <w:t>q</w:t>
      </w:r>
      <w:r w:rsidR="00713628" w:rsidRPr="00F94C3E">
        <w:rPr>
          <w:i/>
        </w:rPr>
        <w:t>(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∆m/z</m:t>
            </m:r>
          </m:e>
        </m:acc>
      </m:oMath>
      <w:r w:rsidR="00713628" w:rsidRPr="00F94C3E">
        <w:rPr>
          <w:i/>
        </w:rPr>
        <w:t xml:space="preserve">) = 0.02 Th </w:t>
      </w:r>
      <w:r w:rsidR="00713628" w:rsidRPr="00F94C3E">
        <w:t xml:space="preserve">and </w:t>
      </w:r>
      <w:r w:rsidR="00713628" w:rsidRPr="00F94C3E">
        <w:rPr>
          <w:i/>
        </w:rPr>
        <w:t>E</w:t>
      </w:r>
      <w:r w:rsidR="00713628" w:rsidRPr="00F94C3E">
        <w:rPr>
          <w:i/>
          <w:vertAlign w:val="subscript"/>
        </w:rPr>
        <w:t>q</w:t>
      </w:r>
      <w:r w:rsidR="00713628" w:rsidRPr="00F94C3E">
        <w:rPr>
          <w:i/>
        </w:rPr>
        <w:t>(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∆RT</m:t>
            </m:r>
          </m:e>
        </m:acc>
      </m:oMath>
      <w:r w:rsidR="00964E6E">
        <w:rPr>
          <w:i/>
        </w:rPr>
        <w:t>) =</w:t>
      </w:r>
      <w:r w:rsidR="00713628" w:rsidRPr="00F94C3E">
        <w:rPr>
          <w:i/>
        </w:rPr>
        <w:t xml:space="preserve"> 0.12 min</w:t>
      </w:r>
      <w:r w:rsidR="00F94C3E" w:rsidRPr="00F94C3E">
        <w:t>.</w:t>
      </w:r>
      <w:r w:rsidR="00F94C3E">
        <w:t xml:space="preserve"> </w:t>
      </w:r>
      <w:r>
        <w:t xml:space="preserve">Additionally, the </w:t>
      </w:r>
      <w:r w:rsidR="00F94C3E">
        <w:t>second</w:t>
      </w:r>
      <w:r>
        <w:t xml:space="preserve"> metric </w:t>
      </w:r>
      <w:r w:rsidRPr="00F114BB">
        <w:rPr>
          <w:i/>
        </w:rPr>
        <w:t>E</w:t>
      </w:r>
      <w:r w:rsidRPr="000D2CE5">
        <w:rPr>
          <w:i/>
          <w:vertAlign w:val="subscript"/>
        </w:rPr>
        <w:t>t</w:t>
      </w:r>
      <w:r>
        <w:t xml:space="preserve"> measures the continuity of the mapping by the distance between the best and second best </w:t>
      </w:r>
      <w:r w:rsidRPr="00F94C3E">
        <w:t xml:space="preserve">matching unit averaged over all vectors in </w:t>
      </w:r>
      <w:r w:rsidRPr="00F94C3E">
        <w:rPr>
          <w:i/>
        </w:rPr>
        <w:t>v</w:t>
      </w:r>
      <w:r w:rsidRPr="00F94C3E">
        <w:t xml:space="preserve"> and expressed in terms of grid coordinates. </w:t>
      </w:r>
      <w:r w:rsidR="00F94C3E" w:rsidRPr="00F94C3E">
        <w:t xml:space="preserve">This topological error amounted to </w:t>
      </w:r>
      <w:r w:rsidR="00F94C3E" w:rsidRPr="00F94C3E">
        <w:rPr>
          <w:i/>
        </w:rPr>
        <w:t>E</w:t>
      </w:r>
      <w:r w:rsidR="00F94C3E" w:rsidRPr="00F94C3E">
        <w:rPr>
          <w:i/>
          <w:vertAlign w:val="subscript"/>
        </w:rPr>
        <w:t>t</w:t>
      </w:r>
      <w:r w:rsidR="00F94C3E" w:rsidRPr="00F94C3E">
        <w:rPr>
          <w:i/>
        </w:rPr>
        <w:t xml:space="preserve"> = 1.6</w:t>
      </w:r>
      <w:r w:rsidR="00F94C3E" w:rsidRPr="00F94C3E">
        <w:t xml:space="preserve"> for the discussed ST</w:t>
      </w:r>
      <w:r w:rsidR="00846D2C">
        <w:t>P sample projection of series pairs</w:t>
      </w:r>
      <w:r w:rsidR="00F94C3E" w:rsidRPr="00F94C3E">
        <w:t>.</w:t>
      </w:r>
    </w:p>
    <w:p w:rsidR="00F94C3E" w:rsidRPr="00F94C3E" w:rsidRDefault="00F94C3E" w:rsidP="00645D82">
      <w:pPr>
        <w:pStyle w:val="TAMainText"/>
      </w:pPr>
    </w:p>
    <w:p w:rsidR="00D2798B" w:rsidRPr="00964E6E" w:rsidRDefault="00FB3818">
      <w:pPr>
        <w:rPr>
          <w:i/>
          <w:sz w:val="18"/>
          <w:szCs w:val="18"/>
          <w:lang w:val="en-US"/>
        </w:rPr>
      </w:pPr>
      <w:r w:rsidRPr="00964E6E">
        <w:rPr>
          <w:i/>
          <w:sz w:val="18"/>
          <w:szCs w:val="18"/>
          <w:lang w:val="en-US"/>
        </w:rPr>
        <w:t>References</w:t>
      </w:r>
    </w:p>
    <w:p w:rsidR="001222FA" w:rsidRPr="001222FA" w:rsidRDefault="00F634CB" w:rsidP="001222FA">
      <w:pPr>
        <w:spacing w:after="240" w:line="240" w:lineRule="auto"/>
        <w:ind w:left="440" w:hanging="440"/>
        <w:rPr>
          <w:noProof/>
          <w:sz w:val="18"/>
          <w:szCs w:val="18"/>
          <w:lang w:val="en-US"/>
        </w:rPr>
      </w:pPr>
      <w:r w:rsidRPr="00846D2C">
        <w:rPr>
          <w:i/>
          <w:sz w:val="18"/>
          <w:szCs w:val="18"/>
          <w:lang w:val="en-US"/>
        </w:rPr>
        <w:fldChar w:fldCharType="begin"/>
      </w:r>
      <w:r w:rsidR="001222FA">
        <w:rPr>
          <w:i/>
          <w:sz w:val="18"/>
          <w:szCs w:val="18"/>
          <w:lang w:val="en-US"/>
        </w:rPr>
        <w:instrText xml:space="preserve"> ADDIN Docear CSL_BIBLIOGRAPHY</w:instrText>
      </w:r>
      <w:r w:rsidRPr="00846D2C">
        <w:rPr>
          <w:i/>
          <w:sz w:val="18"/>
          <w:szCs w:val="18"/>
          <w:lang w:val="en-US"/>
        </w:rPr>
        <w:fldChar w:fldCharType="separate"/>
      </w:r>
      <w:r w:rsidR="001222FA" w:rsidRPr="001222FA">
        <w:rPr>
          <w:noProof/>
          <w:sz w:val="18"/>
          <w:szCs w:val="18"/>
          <w:lang w:val="en-US"/>
        </w:rPr>
        <w:t xml:space="preserve">1. </w:t>
      </w:r>
      <w:r w:rsidR="001222FA">
        <w:rPr>
          <w:noProof/>
          <w:sz w:val="18"/>
          <w:szCs w:val="18"/>
          <w:lang w:val="en-US"/>
        </w:rPr>
        <w:tab/>
        <w:t>Kiviluoto K. Topology preservation in self-organizing maps. Helsinki University of Technology; 1995.</w:t>
      </w:r>
    </w:p>
    <w:p w:rsidR="001222FA" w:rsidRPr="001222FA" w:rsidRDefault="001222FA" w:rsidP="001222FA">
      <w:pPr>
        <w:spacing w:after="240" w:line="240" w:lineRule="auto"/>
        <w:ind w:left="440" w:hanging="440"/>
        <w:rPr>
          <w:noProof/>
          <w:sz w:val="18"/>
          <w:szCs w:val="18"/>
          <w:lang w:val="en-US"/>
        </w:rPr>
      </w:pPr>
      <w:r w:rsidRPr="001222FA">
        <w:rPr>
          <w:noProof/>
          <w:sz w:val="18"/>
          <w:szCs w:val="18"/>
          <w:lang w:val="en-US"/>
        </w:rPr>
        <w:t xml:space="preserve">2. </w:t>
      </w:r>
      <w:r>
        <w:rPr>
          <w:noProof/>
          <w:sz w:val="18"/>
          <w:szCs w:val="18"/>
          <w:lang w:val="en-US"/>
        </w:rPr>
        <w:tab/>
      </w:r>
      <w:r w:rsidRPr="001222FA">
        <w:rPr>
          <w:noProof/>
          <w:sz w:val="18"/>
          <w:szCs w:val="18"/>
        </w:rPr>
        <w:t xml:space="preserve">Kohonen T, Schroeder M, Huang T, Maps S-O. </w:t>
      </w:r>
      <w:r>
        <w:rPr>
          <w:noProof/>
          <w:sz w:val="18"/>
          <w:szCs w:val="18"/>
          <w:lang w:val="en-US"/>
        </w:rPr>
        <w:t>Springer-Verlag New York. Inc, Secaucus, NJ. 2001;43.</w:t>
      </w:r>
    </w:p>
    <w:p w:rsidR="00D2798B" w:rsidRDefault="00F634CB" w:rsidP="001222FA">
      <w:pPr>
        <w:spacing w:after="240" w:line="240" w:lineRule="auto"/>
        <w:ind w:left="440" w:hanging="440"/>
        <w:rPr>
          <w:color w:val="FF0000"/>
          <w:lang w:val="en-US"/>
        </w:rPr>
      </w:pPr>
      <w:r w:rsidRPr="00846D2C">
        <w:rPr>
          <w:i/>
          <w:sz w:val="18"/>
          <w:szCs w:val="18"/>
          <w:lang w:val="en-US"/>
        </w:rPr>
        <w:fldChar w:fldCharType="end"/>
      </w:r>
    </w:p>
    <w:p w:rsidR="00D2798B" w:rsidRDefault="00D2798B">
      <w:pPr>
        <w:rPr>
          <w:color w:val="FF0000"/>
          <w:lang w:val="en-US"/>
        </w:rPr>
      </w:pPr>
    </w:p>
    <w:p w:rsidR="00953A84" w:rsidRPr="00D2798B" w:rsidRDefault="00953A84">
      <w:pPr>
        <w:rPr>
          <w:lang w:val="en-US"/>
        </w:rPr>
      </w:pPr>
    </w:p>
    <w:sectPr w:rsidR="00953A84" w:rsidRPr="00D279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F56"/>
    <w:rsid w:val="001222FA"/>
    <w:rsid w:val="001651CF"/>
    <w:rsid w:val="003B3D46"/>
    <w:rsid w:val="00570D86"/>
    <w:rsid w:val="00573521"/>
    <w:rsid w:val="00645D82"/>
    <w:rsid w:val="00713628"/>
    <w:rsid w:val="00846D2C"/>
    <w:rsid w:val="00953A84"/>
    <w:rsid w:val="00964E6E"/>
    <w:rsid w:val="00C60F56"/>
    <w:rsid w:val="00D2798B"/>
    <w:rsid w:val="00F634CB"/>
    <w:rsid w:val="00F94C3E"/>
    <w:rsid w:val="00FB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autoRedefine/>
    <w:rsid w:val="00645D82"/>
    <w:pPr>
      <w:spacing w:after="60" w:line="240" w:lineRule="auto"/>
      <w:jc w:val="both"/>
    </w:pPr>
    <w:rPr>
      <w:rFonts w:ascii="Times New Roman" w:eastAsia="Times New Roman" w:hAnsi="Times New Roman" w:cs="Times New Roman"/>
      <w:kern w:val="21"/>
      <w:sz w:val="19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D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autoRedefine/>
    <w:rsid w:val="00645D82"/>
    <w:pPr>
      <w:spacing w:after="60" w:line="240" w:lineRule="auto"/>
      <w:jc w:val="both"/>
    </w:pPr>
    <w:rPr>
      <w:rFonts w:ascii="Times New Roman" w:eastAsia="Times New Roman" w:hAnsi="Times New Roman" w:cs="Times New Roman"/>
      <w:kern w:val="21"/>
      <w:sz w:val="19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D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EFD3E-75B2-4B4D-BFFF-401794D5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2663</Characters>
  <Application>Microsoft Office Word</Application>
  <DocSecurity>0</DocSecurity>
  <Lines>22</Lines>
  <Paragraphs>6</Paragraphs>
  <ScaleCrop>false</ScaleCrop>
  <Company>ETH Zuerich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uchemadmin</cp:lastModifiedBy>
  <cp:revision>18</cp:revision>
  <dcterms:created xsi:type="dcterms:W3CDTF">2016-04-08T13:25:00Z</dcterms:created>
  <dcterms:modified xsi:type="dcterms:W3CDTF">2016-04-11T14:59:00Z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Vancouver (brackets)</vt:lpwstr>
  </property>
</Properties>
</file>