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ED1" w:rsidRPr="00A53AE1" w:rsidRDefault="00A53AE1">
      <w:pPr>
        <w:rPr>
          <w:rFonts w:ascii="Times New Roman" w:hAnsi="Times New Roman" w:cs="Times New Roman"/>
          <w:b/>
        </w:rPr>
      </w:pPr>
      <w:r w:rsidRPr="00A53AE1">
        <w:rPr>
          <w:rFonts w:ascii="Times New Roman" w:eastAsia="Times New Roman" w:hAnsi="Times New Roman" w:cs="Times New Roman"/>
          <w:b/>
          <w:sz w:val="24"/>
          <w:szCs w:val="24"/>
        </w:rPr>
        <w:t>Additional file</w:t>
      </w:r>
      <w:r w:rsidR="00651B84" w:rsidRPr="00A53AE1">
        <w:rPr>
          <w:rFonts w:ascii="Times New Roman" w:hAnsi="Times New Roman" w:cs="Times New Roman"/>
          <w:b/>
        </w:rPr>
        <w:t xml:space="preserve"> 2: </w:t>
      </w:r>
      <w:r w:rsidR="00D309BA" w:rsidRPr="00A53AE1">
        <w:rPr>
          <w:rFonts w:ascii="Times New Roman" w:hAnsi="Times New Roman" w:cs="Times New Roman"/>
          <w:b/>
        </w:rPr>
        <w:t xml:space="preserve">List of data Sources in the </w:t>
      </w:r>
      <w:r w:rsidR="00966D6F" w:rsidRPr="00A53AE1">
        <w:rPr>
          <w:rFonts w:ascii="Times New Roman" w:hAnsi="Times New Roman" w:cs="Times New Roman"/>
          <w:b/>
        </w:rPr>
        <w:t>External Links</w:t>
      </w:r>
      <w:r w:rsidR="00D309BA" w:rsidRPr="00A53AE1">
        <w:rPr>
          <w:rFonts w:ascii="Times New Roman" w:hAnsi="Times New Roman" w:cs="Times New Roman"/>
          <w:b/>
        </w:rPr>
        <w:t xml:space="preserve"> database</w:t>
      </w:r>
    </w:p>
    <w:tbl>
      <w:tblPr>
        <w:tblStyle w:val="TableGrid"/>
        <w:tblpPr w:leftFromText="180" w:rightFromText="180" w:vertAnchor="text" w:tblpX="-95" w:tblpY="1"/>
        <w:tblOverlap w:val="never"/>
        <w:tblW w:w="9315" w:type="dxa"/>
        <w:tblLayout w:type="fixed"/>
        <w:tblLook w:val="04A0"/>
      </w:tblPr>
      <w:tblGrid>
        <w:gridCol w:w="2479"/>
        <w:gridCol w:w="1391"/>
        <w:gridCol w:w="1440"/>
        <w:gridCol w:w="1440"/>
        <w:gridCol w:w="1350"/>
        <w:gridCol w:w="1215"/>
      </w:tblGrid>
      <w:tr w:rsidR="00424E20" w:rsidRPr="006A17F8" w:rsidTr="00424E20">
        <w:tc>
          <w:tcPr>
            <w:tcW w:w="2479" w:type="dxa"/>
            <w:vMerge w:val="restart"/>
          </w:tcPr>
          <w:p w:rsidR="00424E20" w:rsidRPr="006A17F8" w:rsidRDefault="00424E20" w:rsidP="00424E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</w:p>
          <w:p w:rsidR="00424E20" w:rsidRPr="006A17F8" w:rsidRDefault="00424E20" w:rsidP="00424E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6A17F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Third-party</w:t>
            </w:r>
          </w:p>
          <w:p w:rsidR="00424E20" w:rsidRPr="006A17F8" w:rsidRDefault="00424E20" w:rsidP="00424E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6A17F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repository</w:t>
            </w:r>
          </w:p>
        </w:tc>
        <w:tc>
          <w:tcPr>
            <w:tcW w:w="6836" w:type="dxa"/>
            <w:gridSpan w:val="5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17F8">
              <w:rPr>
                <w:rFonts w:ascii="Times New Roman" w:hAnsi="Times New Roman" w:cs="Times New Roman"/>
                <w:b/>
              </w:rPr>
              <w:t>Integration Identifier</w:t>
            </w:r>
          </w:p>
        </w:tc>
      </w:tr>
      <w:tr w:rsidR="00424E20" w:rsidRPr="006A17F8" w:rsidTr="00424E20">
        <w:tc>
          <w:tcPr>
            <w:tcW w:w="2479" w:type="dxa"/>
            <w:vMerge/>
          </w:tcPr>
          <w:p w:rsidR="00424E20" w:rsidRPr="006A17F8" w:rsidRDefault="00424E20" w:rsidP="00424E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1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6A17F8">
              <w:rPr>
                <w:rFonts w:ascii="Times New Roman" w:hAnsi="Times New Roman" w:cs="Times New Roman"/>
                <w:b/>
                <w:sz w:val="18"/>
              </w:rPr>
              <w:t>CASRN</w:t>
            </w:r>
          </w:p>
        </w:tc>
        <w:tc>
          <w:tcPr>
            <w:tcW w:w="1440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6A17F8">
              <w:rPr>
                <w:rFonts w:ascii="Times New Roman" w:hAnsi="Times New Roman" w:cs="Times New Roman"/>
                <w:b/>
                <w:sz w:val="18"/>
              </w:rPr>
              <w:t>Chemical Name</w:t>
            </w:r>
          </w:p>
        </w:tc>
        <w:tc>
          <w:tcPr>
            <w:tcW w:w="1440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Repository Identifier</w:t>
            </w:r>
          </w:p>
        </w:tc>
        <w:tc>
          <w:tcPr>
            <w:tcW w:w="1350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proofErr w:type="spellStart"/>
            <w:r w:rsidRPr="006A17F8">
              <w:rPr>
                <w:rFonts w:ascii="Times New Roman" w:hAnsi="Times New Roman" w:cs="Times New Roman"/>
                <w:b/>
                <w:sz w:val="18"/>
              </w:rPr>
              <w:t>InChIKey</w:t>
            </w:r>
            <w:proofErr w:type="spellEnd"/>
          </w:p>
        </w:tc>
        <w:tc>
          <w:tcPr>
            <w:tcW w:w="1215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6A17F8">
              <w:rPr>
                <w:rFonts w:ascii="Times New Roman" w:hAnsi="Times New Roman" w:cs="Times New Roman"/>
                <w:b/>
                <w:sz w:val="18"/>
              </w:rPr>
              <w:t>SMILES</w:t>
            </w:r>
          </w:p>
        </w:tc>
      </w:tr>
      <w:tr w:rsidR="00424E20" w:rsidRPr="006A17F8" w:rsidTr="006E178E">
        <w:tc>
          <w:tcPr>
            <w:tcW w:w="9315" w:type="dxa"/>
            <w:gridSpan w:val="6"/>
            <w:shd w:val="clear" w:color="auto" w:fill="A8D08D" w:themeFill="accent6" w:themeFillTint="99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17F8">
              <w:rPr>
                <w:rFonts w:ascii="Times New Roman" w:hAnsi="Times New Roman" w:cs="Times New Roman"/>
                <w:b/>
              </w:rPr>
              <w:t>GENERAL RESOURCES</w:t>
            </w:r>
          </w:p>
        </w:tc>
      </w:tr>
      <w:tr w:rsidR="00424E20" w:rsidRPr="006A17F8" w:rsidTr="00424E20">
        <w:tc>
          <w:tcPr>
            <w:tcW w:w="2479" w:type="dxa"/>
            <w:vAlign w:val="bottom"/>
          </w:tcPr>
          <w:p w:rsidR="00424E20" w:rsidRPr="006A17F8" w:rsidRDefault="00424E20" w:rsidP="00424E20">
            <w:pPr>
              <w:rPr>
                <w:rFonts w:ascii="Times New Roman" w:hAnsi="Times New Roman" w:cs="Times New Roman"/>
                <w:color w:val="00000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Substance Registry Service</w:t>
            </w:r>
          </w:p>
        </w:tc>
        <w:tc>
          <w:tcPr>
            <w:tcW w:w="1391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24E20" w:rsidRPr="006A17F8" w:rsidTr="00424E20">
        <w:tc>
          <w:tcPr>
            <w:tcW w:w="2479" w:type="dxa"/>
            <w:vAlign w:val="bottom"/>
          </w:tcPr>
          <w:p w:rsidR="00424E20" w:rsidRPr="006A17F8" w:rsidRDefault="00424E20" w:rsidP="00424E2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 xml:space="preserve">Household Products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DB</w:t>
            </w:r>
          </w:p>
        </w:tc>
        <w:tc>
          <w:tcPr>
            <w:tcW w:w="1391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24E20" w:rsidRPr="006A17F8" w:rsidRDefault="00424E20" w:rsidP="00424E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</w:tcPr>
          <w:p w:rsidR="00424E20" w:rsidRPr="006A17F8" w:rsidRDefault="008718EA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424E20" w:rsidRPr="006A17F8" w:rsidRDefault="008718EA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24E20" w:rsidRPr="006A17F8" w:rsidTr="00424E20">
        <w:tc>
          <w:tcPr>
            <w:tcW w:w="2479" w:type="dxa"/>
            <w:vAlign w:val="bottom"/>
          </w:tcPr>
          <w:p w:rsidR="00424E20" w:rsidRPr="006A17F8" w:rsidRDefault="00424E20" w:rsidP="00424E2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PubChem</w:t>
            </w:r>
          </w:p>
        </w:tc>
        <w:tc>
          <w:tcPr>
            <w:tcW w:w="1391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24E20" w:rsidRPr="006A17F8" w:rsidTr="00424E20">
        <w:tc>
          <w:tcPr>
            <w:tcW w:w="2479" w:type="dxa"/>
            <w:vAlign w:val="bottom"/>
          </w:tcPr>
          <w:p w:rsidR="00424E20" w:rsidRPr="006A17F8" w:rsidRDefault="00424E20" w:rsidP="00424E2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ChemSpider</w:t>
            </w:r>
            <w:proofErr w:type="spellEnd"/>
          </w:p>
        </w:tc>
        <w:tc>
          <w:tcPr>
            <w:tcW w:w="1391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24E20" w:rsidRPr="006A17F8" w:rsidTr="00424E20">
        <w:tc>
          <w:tcPr>
            <w:tcW w:w="2479" w:type="dxa"/>
            <w:vAlign w:val="bottom"/>
          </w:tcPr>
          <w:p w:rsidR="00424E20" w:rsidRPr="006A17F8" w:rsidRDefault="00424E20" w:rsidP="00424E2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CPCat</w:t>
            </w:r>
            <w:proofErr w:type="spellEnd"/>
          </w:p>
        </w:tc>
        <w:tc>
          <w:tcPr>
            <w:tcW w:w="1391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24E20" w:rsidRPr="006A17F8" w:rsidTr="00424E20">
        <w:tc>
          <w:tcPr>
            <w:tcW w:w="2479" w:type="dxa"/>
            <w:vAlign w:val="bottom"/>
          </w:tcPr>
          <w:p w:rsidR="00424E20" w:rsidRPr="006A17F8" w:rsidRDefault="00424E20" w:rsidP="00424E2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Wikipedia</w:t>
            </w:r>
          </w:p>
        </w:tc>
        <w:tc>
          <w:tcPr>
            <w:tcW w:w="1391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424E20" w:rsidRPr="006A17F8" w:rsidRDefault="005756F7" w:rsidP="00424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MSDS Lookup</w:t>
            </w:r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ChEMBL</w:t>
            </w:r>
            <w:proofErr w:type="spellEnd"/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Chemical Vendors</w:t>
            </w:r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  <w:vAlign w:val="bottom"/>
          </w:tcPr>
          <w:p w:rsidR="00137430" w:rsidRPr="006A17F8" w:rsidRDefault="00137430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OEHHA Database</w:t>
            </w:r>
          </w:p>
        </w:tc>
        <w:tc>
          <w:tcPr>
            <w:tcW w:w="1391" w:type="dxa"/>
          </w:tcPr>
          <w:p w:rsidR="00137430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NIOSH Safety Cards</w:t>
            </w:r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ToxPlanet</w:t>
            </w:r>
            <w:proofErr w:type="spellEnd"/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ACS Reagent Chemicals</w:t>
            </w:r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Wikidata</w:t>
            </w:r>
            <w:proofErr w:type="spellEnd"/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ChemHat</w:t>
            </w:r>
            <w:proofErr w:type="spellEnd"/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Wolfram Alpha</w:t>
            </w:r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ECHA Brief Profile</w:t>
            </w:r>
          </w:p>
        </w:tc>
        <w:tc>
          <w:tcPr>
            <w:tcW w:w="1391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 xml:space="preserve">ECHA </w:t>
            </w: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Infocard</w:t>
            </w:r>
            <w:proofErr w:type="spellEnd"/>
          </w:p>
        </w:tc>
        <w:tc>
          <w:tcPr>
            <w:tcW w:w="1391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ChemAgora</w:t>
            </w:r>
            <w:proofErr w:type="spellEnd"/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Consumer Product DB</w:t>
            </w:r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ChEBI</w:t>
            </w:r>
            <w:proofErr w:type="spellEnd"/>
          </w:p>
        </w:tc>
        <w:tc>
          <w:tcPr>
            <w:tcW w:w="1391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215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Sigma-Aldrich Chemicals</w:t>
            </w:r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424E20">
        <w:tc>
          <w:tcPr>
            <w:tcW w:w="2479" w:type="dxa"/>
            <w:vAlign w:val="bottom"/>
          </w:tcPr>
          <w:p w:rsidR="008718EA" w:rsidRPr="006A17F8" w:rsidRDefault="008718EA" w:rsidP="008718EA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6A17F8">
              <w:rPr>
                <w:rFonts w:ascii="Times New Roman" w:hAnsi="Times New Roman" w:cs="Times New Roman"/>
                <w:color w:val="000000"/>
                <w:sz w:val="20"/>
              </w:rPr>
              <w:t>NIST Chemistry Web</w:t>
            </w:r>
          </w:p>
        </w:tc>
        <w:tc>
          <w:tcPr>
            <w:tcW w:w="1391" w:type="dxa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8718EA" w:rsidRPr="006A17F8" w:rsidRDefault="00137430" w:rsidP="0087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718EA" w:rsidRPr="006A17F8" w:rsidTr="00E615BC">
        <w:tc>
          <w:tcPr>
            <w:tcW w:w="9315" w:type="dxa"/>
            <w:gridSpan w:val="6"/>
            <w:shd w:val="clear" w:color="auto" w:fill="9CC2E5" w:themeFill="accent1" w:themeFillTint="99"/>
          </w:tcPr>
          <w:p w:rsidR="008718EA" w:rsidRPr="006A17F8" w:rsidRDefault="008718EA" w:rsidP="008718EA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A17F8">
              <w:rPr>
                <w:rFonts w:ascii="Times New Roman" w:hAnsi="Times New Roman" w:cs="Times New Roman"/>
                <w:b/>
                <w:sz w:val="20"/>
              </w:rPr>
              <w:t>TOXICOLOGY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ACToR</w:t>
            </w:r>
            <w:proofErr w:type="spellEnd"/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DrugPortal</w:t>
            </w:r>
            <w:proofErr w:type="spellEnd"/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CCRIS</w:t>
            </w:r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ChemView</w:t>
            </w:r>
            <w:proofErr w:type="spellEnd"/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CTD</w:t>
            </w:r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eChemPortal</w:t>
            </w:r>
            <w:proofErr w:type="spellEnd"/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Gene-</w:t>
            </w: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Tox</w:t>
            </w:r>
            <w:proofErr w:type="spellEnd"/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HSDB</w:t>
            </w:r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ToxCast Dashboard 2</w:t>
            </w:r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LactMed</w:t>
            </w:r>
            <w:proofErr w:type="spellEnd"/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ITER Database</w:t>
            </w:r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137430" w:rsidRDefault="00137430" w:rsidP="00137430">
            <w:pPr>
              <w:rPr>
                <w:rFonts w:ascii="Times New Roman" w:hAnsi="Times New Roman" w:cs="Times New Roman"/>
              </w:rPr>
            </w:pPr>
            <w:r w:rsidRPr="00137430">
              <w:rPr>
                <w:rFonts w:ascii="Times New Roman" w:hAnsi="Times New Roman" w:cs="Times New Roman"/>
              </w:rPr>
              <w:t xml:space="preserve">ATSDR </w:t>
            </w:r>
          </w:p>
        </w:tc>
        <w:tc>
          <w:tcPr>
            <w:tcW w:w="1391" w:type="dxa"/>
          </w:tcPr>
          <w:p w:rsidR="00137430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137430" w:rsidRDefault="00137430" w:rsidP="00137430">
            <w:pPr>
              <w:rPr>
                <w:rFonts w:ascii="Times New Roman" w:hAnsi="Times New Roman" w:cs="Times New Roman"/>
              </w:rPr>
            </w:pPr>
            <w:r w:rsidRPr="00137430">
              <w:rPr>
                <w:rFonts w:ascii="Times New Roman" w:hAnsi="Times New Roman" w:cs="Times New Roman"/>
              </w:rPr>
              <w:t xml:space="preserve">Superfund </w:t>
            </w:r>
            <w:r>
              <w:rPr>
                <w:rFonts w:ascii="Times New Roman" w:hAnsi="Times New Roman" w:cs="Times New Roman"/>
              </w:rPr>
              <w:t>SCDM</w:t>
            </w:r>
          </w:p>
        </w:tc>
        <w:tc>
          <w:tcPr>
            <w:tcW w:w="1391" w:type="dxa"/>
          </w:tcPr>
          <w:p w:rsidR="00137430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NIOSH IDLH Values</w:t>
            </w:r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ACToR</w:t>
            </w:r>
            <w:proofErr w:type="spellEnd"/>
            <w:r w:rsidRPr="006A17F8">
              <w:rPr>
                <w:rFonts w:ascii="Times New Roman" w:hAnsi="Times New Roman" w:cs="Times New Roman"/>
                <w:sz w:val="20"/>
              </w:rPr>
              <w:t xml:space="preserve"> PDF Report</w:t>
            </w:r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Toxics Release Inventory</w:t>
            </w:r>
          </w:p>
        </w:tc>
        <w:tc>
          <w:tcPr>
            <w:tcW w:w="1391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137430" w:rsidRPr="006A17F8" w:rsidRDefault="008633D9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8633D9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8633D9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137430" w:rsidRPr="006A17F8" w:rsidRDefault="008633D9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424E20">
        <w:tc>
          <w:tcPr>
            <w:tcW w:w="2479" w:type="dxa"/>
          </w:tcPr>
          <w:p w:rsidR="00137430" w:rsidRPr="006A17F8" w:rsidRDefault="00137430" w:rsidP="00137430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CREST</w:t>
            </w:r>
          </w:p>
        </w:tc>
        <w:tc>
          <w:tcPr>
            <w:tcW w:w="1391" w:type="dxa"/>
          </w:tcPr>
          <w:p w:rsidR="00137430" w:rsidRPr="006A17F8" w:rsidRDefault="008633D9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8633D9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137430" w:rsidRPr="006A17F8" w:rsidRDefault="008633D9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215" w:type="dxa"/>
          </w:tcPr>
          <w:p w:rsidR="00137430" w:rsidRPr="006A17F8" w:rsidRDefault="008633D9" w:rsidP="001374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37430" w:rsidRPr="006A17F8" w:rsidTr="00D163E3">
        <w:tc>
          <w:tcPr>
            <w:tcW w:w="9315" w:type="dxa"/>
            <w:gridSpan w:val="6"/>
            <w:shd w:val="clear" w:color="auto" w:fill="F4B083" w:themeFill="accent2" w:themeFillTint="99"/>
          </w:tcPr>
          <w:p w:rsidR="00137430" w:rsidRPr="006A17F8" w:rsidRDefault="00137430" w:rsidP="0013743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A17F8">
              <w:rPr>
                <w:rFonts w:ascii="Times New Roman" w:hAnsi="Times New Roman" w:cs="Times New Roman"/>
                <w:b/>
                <w:sz w:val="20"/>
              </w:rPr>
              <w:t>PUBLICATIONS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Toxline</w:t>
            </w:r>
            <w:proofErr w:type="spellEnd"/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Env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</w:t>
            </w:r>
            <w:r w:rsidRPr="006A17F8">
              <w:rPr>
                <w:rFonts w:ascii="Times New Roman" w:hAnsi="Times New Roman" w:cs="Times New Roman"/>
                <w:sz w:val="20"/>
              </w:rPr>
              <w:t xml:space="preserve"> Health Perspectives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lastRenderedPageBreak/>
              <w:t>NIEHS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National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Tox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</w:t>
            </w:r>
            <w:r w:rsidRPr="006A17F8">
              <w:rPr>
                <w:rFonts w:ascii="Times New Roman" w:hAnsi="Times New Roman" w:cs="Times New Roman"/>
                <w:sz w:val="20"/>
              </w:rPr>
              <w:t xml:space="preserve"> Program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Google Books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Google Scholar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Google Patents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PubMed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IRIS Assessments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NIOSH Pocket Guide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RSC Publications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BioCaddie</w:t>
            </w:r>
            <w:proofErr w:type="spellEnd"/>
            <w:r w:rsidRPr="006A17F8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DataMed</w:t>
            </w:r>
            <w:proofErr w:type="spellEnd"/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Springer Materials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Federal Register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Regulations.gov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Bielefeld Search Engine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CORE Literature Search</w:t>
            </w:r>
          </w:p>
        </w:tc>
        <w:tc>
          <w:tcPr>
            <w:tcW w:w="1391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873750">
        <w:tc>
          <w:tcPr>
            <w:tcW w:w="9315" w:type="dxa"/>
            <w:gridSpan w:val="6"/>
            <w:shd w:val="clear" w:color="auto" w:fill="C9C9C9" w:themeFill="accent3" w:themeFillTint="99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A17F8">
              <w:rPr>
                <w:rFonts w:ascii="Times New Roman" w:hAnsi="Times New Roman" w:cs="Times New Roman"/>
                <w:b/>
                <w:sz w:val="20"/>
              </w:rPr>
              <w:t>ANALYTICAL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Nat. Enviro. </w:t>
            </w:r>
            <w:r w:rsidRPr="006A17F8">
              <w:rPr>
                <w:rFonts w:ascii="Times New Roman" w:hAnsi="Times New Roman" w:cs="Times New Roman"/>
                <w:sz w:val="20"/>
              </w:rPr>
              <w:t>Methods Index</w:t>
            </w:r>
          </w:p>
        </w:tc>
        <w:tc>
          <w:tcPr>
            <w:tcW w:w="1391" w:type="dxa"/>
          </w:tcPr>
          <w:p w:rsidR="00232C57" w:rsidRPr="006A17F8" w:rsidRDefault="004B7EA9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RSC Analytical Abstracts</w:t>
            </w:r>
          </w:p>
        </w:tc>
        <w:tc>
          <w:tcPr>
            <w:tcW w:w="1391" w:type="dxa"/>
          </w:tcPr>
          <w:p w:rsidR="00232C57" w:rsidRPr="006A17F8" w:rsidRDefault="004B7EA9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Tox21 Analytical Data</w:t>
            </w:r>
          </w:p>
        </w:tc>
        <w:tc>
          <w:tcPr>
            <w:tcW w:w="1391" w:type="dxa"/>
          </w:tcPr>
          <w:p w:rsidR="00232C57" w:rsidRPr="006A17F8" w:rsidRDefault="004B7EA9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6A17F8">
              <w:rPr>
                <w:rFonts w:ascii="Times New Roman" w:hAnsi="Times New Roman" w:cs="Times New Roman"/>
                <w:sz w:val="20"/>
              </w:rPr>
              <w:t>MassBank</w:t>
            </w:r>
            <w:proofErr w:type="spellEnd"/>
            <w:r w:rsidRPr="006A17F8">
              <w:rPr>
                <w:rFonts w:ascii="Times New Roman" w:hAnsi="Times New Roman" w:cs="Times New Roman"/>
                <w:sz w:val="20"/>
              </w:rPr>
              <w:t xml:space="preserve"> North America</w:t>
            </w:r>
          </w:p>
        </w:tc>
        <w:tc>
          <w:tcPr>
            <w:tcW w:w="1391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4B7EA9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B7EA9" w:rsidRPr="006A17F8" w:rsidTr="00424E20">
        <w:tc>
          <w:tcPr>
            <w:tcW w:w="2479" w:type="dxa"/>
          </w:tcPr>
          <w:p w:rsidR="004B7EA9" w:rsidRPr="006A17F8" w:rsidRDefault="004B7EA9" w:rsidP="00232C5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mzCloud</w:t>
            </w:r>
            <w:proofErr w:type="spellEnd"/>
          </w:p>
        </w:tc>
        <w:tc>
          <w:tcPr>
            <w:tcW w:w="1391" w:type="dxa"/>
          </w:tcPr>
          <w:p w:rsidR="004B7EA9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B7EA9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B7EA9" w:rsidRPr="006A17F8" w:rsidRDefault="004B7EA9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350" w:type="dxa"/>
          </w:tcPr>
          <w:p w:rsidR="004B7EA9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4B7EA9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NIST IR Spectrum</w:t>
            </w:r>
          </w:p>
        </w:tc>
        <w:tc>
          <w:tcPr>
            <w:tcW w:w="1391" w:type="dxa"/>
          </w:tcPr>
          <w:p w:rsidR="00232C57" w:rsidRPr="006A17F8" w:rsidRDefault="004B7EA9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 w:rsidRPr="006A17F8">
              <w:rPr>
                <w:rFonts w:ascii="Times New Roman" w:hAnsi="Times New Roman" w:cs="Times New Roman"/>
                <w:sz w:val="20"/>
              </w:rPr>
              <w:t>NIST MS Spectrum</w:t>
            </w:r>
          </w:p>
        </w:tc>
        <w:tc>
          <w:tcPr>
            <w:tcW w:w="1391" w:type="dxa"/>
          </w:tcPr>
          <w:p w:rsidR="00232C57" w:rsidRPr="006A17F8" w:rsidRDefault="004B7EA9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32C57" w:rsidRPr="006A17F8" w:rsidTr="00C4603B">
        <w:tc>
          <w:tcPr>
            <w:tcW w:w="9315" w:type="dxa"/>
            <w:gridSpan w:val="6"/>
            <w:shd w:val="clear" w:color="auto" w:fill="FAF89A"/>
          </w:tcPr>
          <w:p w:rsidR="00232C57" w:rsidRPr="006A17F8" w:rsidRDefault="00232C57" w:rsidP="00232C57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A17F8">
              <w:rPr>
                <w:rFonts w:ascii="Times New Roman" w:hAnsi="Times New Roman" w:cs="Times New Roman"/>
                <w:b/>
                <w:sz w:val="20"/>
              </w:rPr>
              <w:t>PREDICTION</w:t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2D HSQC/HMBC Pred.</w:t>
            </w:r>
          </w:p>
        </w:tc>
        <w:tc>
          <w:tcPr>
            <w:tcW w:w="1391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Carbon-13 NMR Pred.</w:t>
            </w:r>
          </w:p>
        </w:tc>
        <w:tc>
          <w:tcPr>
            <w:tcW w:w="1391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Proton NMR Pred.</w:t>
            </w:r>
          </w:p>
        </w:tc>
        <w:tc>
          <w:tcPr>
            <w:tcW w:w="1391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</w:tr>
      <w:tr w:rsidR="00232C57" w:rsidRPr="006A17F8" w:rsidTr="00424E20">
        <w:tc>
          <w:tcPr>
            <w:tcW w:w="2479" w:type="dxa"/>
          </w:tcPr>
          <w:p w:rsidR="00232C57" w:rsidRPr="006A17F8" w:rsidRDefault="00232C57" w:rsidP="00232C5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ChemRTP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Predictor</w:t>
            </w:r>
          </w:p>
        </w:tc>
        <w:tc>
          <w:tcPr>
            <w:tcW w:w="1391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50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Wingdings" w:char="F0FC"/>
            </w:r>
          </w:p>
        </w:tc>
        <w:tc>
          <w:tcPr>
            <w:tcW w:w="1215" w:type="dxa"/>
          </w:tcPr>
          <w:p w:rsidR="00232C57" w:rsidRPr="006A17F8" w:rsidRDefault="00D1350F" w:rsidP="00232C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F3796C" w:rsidRPr="006A17F8" w:rsidRDefault="00F3796C" w:rsidP="00471F9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3796C" w:rsidRPr="006A17F8" w:rsidSect="00BA5B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docVars>
    <w:docVar w:name="__Grammarly_42____i" w:val="H4sIAAAAAAAEAKtWckksSQxILCpxzi/NK1GyMqwFAAEhoTITAAAA"/>
    <w:docVar w:name="__Grammarly_42___1" w:val="H4sIAAAAAAAEAKtWcslP9kxRslIyNDY0MTUxMjUEEiaGFsbmJko6SsGpxcWZ+XkgBSa1AP299IAsAAAA"/>
  </w:docVars>
  <w:rsids>
    <w:rsidRoot w:val="006B4D11"/>
    <w:rsid w:val="00137430"/>
    <w:rsid w:val="00177DD1"/>
    <w:rsid w:val="001B5ED1"/>
    <w:rsid w:val="00232C57"/>
    <w:rsid w:val="00424E20"/>
    <w:rsid w:val="00471F9A"/>
    <w:rsid w:val="004B7EA9"/>
    <w:rsid w:val="005756F7"/>
    <w:rsid w:val="00651B84"/>
    <w:rsid w:val="006A17F8"/>
    <w:rsid w:val="006B4D11"/>
    <w:rsid w:val="008633D9"/>
    <w:rsid w:val="008718EA"/>
    <w:rsid w:val="00913D9B"/>
    <w:rsid w:val="00965398"/>
    <w:rsid w:val="00966D6F"/>
    <w:rsid w:val="00A53AE1"/>
    <w:rsid w:val="00BA5B89"/>
    <w:rsid w:val="00D1350F"/>
    <w:rsid w:val="00D309BA"/>
    <w:rsid w:val="00D9605D"/>
    <w:rsid w:val="00F158DC"/>
    <w:rsid w:val="00F37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5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309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Antony</dc:creator>
  <cp:keywords/>
  <dc:description/>
  <cp:lastModifiedBy>0009510</cp:lastModifiedBy>
  <cp:revision>4</cp:revision>
  <cp:lastPrinted>2017-09-02T05:23:00Z</cp:lastPrinted>
  <dcterms:created xsi:type="dcterms:W3CDTF">2017-09-05T03:45:00Z</dcterms:created>
  <dcterms:modified xsi:type="dcterms:W3CDTF">2017-11-20T09:07:00Z</dcterms:modified>
</cp:coreProperties>
</file>