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5B70" w:rsidRPr="000A5B70" w:rsidRDefault="000A5B70" w:rsidP="000A5B70">
      <w:pPr>
        <w:pStyle w:val="Ttulo1"/>
        <w:spacing w:after="240"/>
        <w:rPr>
          <w:lang w:val="en-GB"/>
        </w:rPr>
      </w:pPr>
      <w:r w:rsidRPr="000A5B70">
        <w:rPr>
          <w:lang w:val="en-GB"/>
        </w:rPr>
        <w:t xml:space="preserve">Supplementary material </w:t>
      </w:r>
      <w:r w:rsidR="00924A32">
        <w:rPr>
          <w:lang w:val="en-GB"/>
        </w:rPr>
        <w:t>2</w:t>
      </w:r>
      <w:r w:rsidR="005F56C7">
        <w:rPr>
          <w:lang w:val="en-GB"/>
        </w:rPr>
        <w:t xml:space="preserve"> – Technical information of t</w:t>
      </w:r>
      <w:bookmarkStart w:id="0" w:name="_GoBack"/>
      <w:bookmarkEnd w:id="0"/>
      <w:r w:rsidR="005F56C7">
        <w:rPr>
          <w:lang w:val="en-GB"/>
        </w:rPr>
        <w:t>he Annotation Servers</w:t>
      </w:r>
    </w:p>
    <w:tbl>
      <w:tblPr>
        <w:tblStyle w:val="Tablaconcuadrcula"/>
        <w:tblW w:w="0" w:type="auto"/>
        <w:tblLook w:val="04A0" w:firstRow="1" w:lastRow="0" w:firstColumn="1" w:lastColumn="0" w:noHBand="0" w:noVBand="1"/>
      </w:tblPr>
      <w:tblGrid>
        <w:gridCol w:w="456"/>
        <w:gridCol w:w="1637"/>
        <w:gridCol w:w="999"/>
        <w:gridCol w:w="1290"/>
        <w:gridCol w:w="1931"/>
        <w:gridCol w:w="1320"/>
        <w:gridCol w:w="1315"/>
        <w:gridCol w:w="1426"/>
        <w:gridCol w:w="2053"/>
        <w:gridCol w:w="963"/>
        <w:gridCol w:w="604"/>
      </w:tblGrid>
      <w:tr w:rsidR="009759FD" w:rsidRPr="00906FE1" w:rsidTr="00906FE1">
        <w:tc>
          <w:tcPr>
            <w:tcW w:w="0" w:type="auto"/>
            <w:vAlign w:val="center"/>
          </w:tcPr>
          <w:p w:rsidR="000A5B70" w:rsidRPr="00906FE1" w:rsidRDefault="000A5B70" w:rsidP="00906FE1">
            <w:pPr>
              <w:ind w:firstLine="0"/>
              <w:jc w:val="center"/>
              <w:rPr>
                <w:b/>
                <w:sz w:val="16"/>
                <w:szCs w:val="16"/>
                <w:lang w:val="en-GB"/>
              </w:rPr>
            </w:pPr>
            <w:r w:rsidRPr="00906FE1">
              <w:rPr>
                <w:b/>
                <w:sz w:val="16"/>
                <w:szCs w:val="16"/>
                <w:lang w:val="en-GB"/>
              </w:rPr>
              <w:t>ID</w:t>
            </w:r>
          </w:p>
        </w:tc>
        <w:tc>
          <w:tcPr>
            <w:tcW w:w="0" w:type="auto"/>
            <w:vAlign w:val="center"/>
          </w:tcPr>
          <w:p w:rsidR="000A5B70" w:rsidRPr="00906FE1" w:rsidRDefault="000A5B70" w:rsidP="00906FE1">
            <w:pPr>
              <w:ind w:firstLine="0"/>
              <w:jc w:val="center"/>
              <w:rPr>
                <w:b/>
                <w:sz w:val="16"/>
                <w:szCs w:val="16"/>
                <w:lang w:val="en-GB"/>
              </w:rPr>
            </w:pPr>
            <w:r w:rsidRPr="00906FE1">
              <w:rPr>
                <w:b/>
                <w:sz w:val="16"/>
                <w:szCs w:val="16"/>
                <w:lang w:val="en-GB"/>
              </w:rPr>
              <w:t>Name</w:t>
            </w:r>
          </w:p>
        </w:tc>
        <w:tc>
          <w:tcPr>
            <w:tcW w:w="0" w:type="auto"/>
            <w:vAlign w:val="center"/>
          </w:tcPr>
          <w:p w:rsidR="000A5B70" w:rsidRPr="00906FE1" w:rsidRDefault="000A5B70" w:rsidP="00906FE1">
            <w:pPr>
              <w:ind w:firstLine="0"/>
              <w:jc w:val="center"/>
              <w:rPr>
                <w:b/>
                <w:sz w:val="16"/>
                <w:szCs w:val="16"/>
                <w:lang w:val="en-GB"/>
              </w:rPr>
            </w:pPr>
            <w:r w:rsidRPr="00906FE1">
              <w:rPr>
                <w:b/>
                <w:sz w:val="16"/>
                <w:szCs w:val="16"/>
                <w:lang w:val="en-GB"/>
              </w:rPr>
              <w:t>Output format</w:t>
            </w:r>
          </w:p>
        </w:tc>
        <w:tc>
          <w:tcPr>
            <w:tcW w:w="0" w:type="auto"/>
            <w:vAlign w:val="center"/>
          </w:tcPr>
          <w:p w:rsidR="000A5B70" w:rsidRPr="00906FE1" w:rsidRDefault="000A5B70" w:rsidP="00906FE1">
            <w:pPr>
              <w:ind w:firstLine="0"/>
              <w:jc w:val="center"/>
              <w:rPr>
                <w:b/>
                <w:sz w:val="16"/>
                <w:szCs w:val="16"/>
                <w:lang w:val="en-GB"/>
              </w:rPr>
            </w:pPr>
            <w:r w:rsidRPr="00906FE1">
              <w:rPr>
                <w:b/>
                <w:sz w:val="16"/>
                <w:szCs w:val="16"/>
                <w:lang w:val="en-GB"/>
              </w:rPr>
              <w:t>HTTP solution</w:t>
            </w:r>
          </w:p>
        </w:tc>
        <w:tc>
          <w:tcPr>
            <w:tcW w:w="0" w:type="auto"/>
            <w:vAlign w:val="center"/>
          </w:tcPr>
          <w:p w:rsidR="000A5B70" w:rsidRPr="00906FE1" w:rsidRDefault="000A5B70" w:rsidP="00906FE1">
            <w:pPr>
              <w:ind w:firstLine="0"/>
              <w:jc w:val="center"/>
              <w:rPr>
                <w:b/>
                <w:sz w:val="16"/>
                <w:szCs w:val="16"/>
                <w:lang w:val="en-GB"/>
              </w:rPr>
            </w:pPr>
            <w:r w:rsidRPr="00906FE1">
              <w:rPr>
                <w:b/>
                <w:sz w:val="16"/>
                <w:szCs w:val="16"/>
                <w:lang w:val="en-GB"/>
              </w:rPr>
              <w:t>System design</w:t>
            </w:r>
          </w:p>
        </w:tc>
        <w:tc>
          <w:tcPr>
            <w:tcW w:w="0" w:type="auto"/>
            <w:vAlign w:val="center"/>
          </w:tcPr>
          <w:p w:rsidR="000A5B70" w:rsidRPr="00906FE1" w:rsidRDefault="000A5B70" w:rsidP="00906FE1">
            <w:pPr>
              <w:ind w:firstLine="0"/>
              <w:jc w:val="center"/>
              <w:rPr>
                <w:b/>
                <w:sz w:val="16"/>
                <w:szCs w:val="16"/>
                <w:lang w:val="en-GB"/>
              </w:rPr>
            </w:pPr>
            <w:r w:rsidRPr="00906FE1">
              <w:rPr>
                <w:b/>
                <w:sz w:val="16"/>
                <w:szCs w:val="16"/>
                <w:lang w:val="en-GB"/>
              </w:rPr>
              <w:t>AS machine</w:t>
            </w:r>
          </w:p>
        </w:tc>
        <w:tc>
          <w:tcPr>
            <w:tcW w:w="0" w:type="auto"/>
            <w:vAlign w:val="center"/>
          </w:tcPr>
          <w:p w:rsidR="000A5B70" w:rsidRPr="00906FE1" w:rsidRDefault="000A5B70" w:rsidP="00906FE1">
            <w:pPr>
              <w:ind w:firstLine="0"/>
              <w:jc w:val="center"/>
              <w:rPr>
                <w:b/>
                <w:sz w:val="16"/>
                <w:szCs w:val="16"/>
                <w:lang w:val="en-GB"/>
              </w:rPr>
            </w:pPr>
            <w:r w:rsidRPr="00906FE1">
              <w:rPr>
                <w:b/>
                <w:sz w:val="16"/>
                <w:szCs w:val="16"/>
                <w:lang w:val="en-GB"/>
              </w:rPr>
              <w:t>Programing language</w:t>
            </w:r>
          </w:p>
        </w:tc>
        <w:tc>
          <w:tcPr>
            <w:tcW w:w="0" w:type="auto"/>
            <w:vAlign w:val="center"/>
          </w:tcPr>
          <w:p w:rsidR="000A5B70" w:rsidRPr="00906FE1" w:rsidRDefault="000A5B70" w:rsidP="00906FE1">
            <w:pPr>
              <w:ind w:firstLine="0"/>
              <w:jc w:val="center"/>
              <w:rPr>
                <w:b/>
                <w:sz w:val="16"/>
                <w:szCs w:val="16"/>
                <w:lang w:val="en-GB"/>
              </w:rPr>
            </w:pPr>
            <w:r w:rsidRPr="00906FE1">
              <w:rPr>
                <w:b/>
                <w:sz w:val="16"/>
                <w:szCs w:val="16"/>
                <w:lang w:val="en-GB"/>
              </w:rPr>
              <w:t>Support normalization</w:t>
            </w:r>
          </w:p>
        </w:tc>
        <w:tc>
          <w:tcPr>
            <w:tcW w:w="0" w:type="auto"/>
            <w:vAlign w:val="center"/>
          </w:tcPr>
          <w:p w:rsidR="000A5B70" w:rsidRPr="00906FE1" w:rsidRDefault="000A5B70" w:rsidP="00906FE1">
            <w:pPr>
              <w:ind w:firstLine="0"/>
              <w:jc w:val="center"/>
              <w:rPr>
                <w:b/>
                <w:sz w:val="16"/>
                <w:szCs w:val="16"/>
                <w:lang w:val="en-GB"/>
              </w:rPr>
            </w:pPr>
            <w:r w:rsidRPr="00906FE1">
              <w:rPr>
                <w:b/>
                <w:sz w:val="16"/>
                <w:szCs w:val="16"/>
                <w:lang w:val="en-GB"/>
              </w:rPr>
              <w:t>License</w:t>
            </w:r>
          </w:p>
        </w:tc>
        <w:tc>
          <w:tcPr>
            <w:tcW w:w="0" w:type="auto"/>
            <w:vAlign w:val="center"/>
          </w:tcPr>
          <w:p w:rsidR="000A5B70" w:rsidRPr="00906FE1" w:rsidRDefault="000A5B70" w:rsidP="00906FE1">
            <w:pPr>
              <w:ind w:firstLine="0"/>
              <w:jc w:val="center"/>
              <w:rPr>
                <w:b/>
                <w:sz w:val="16"/>
                <w:szCs w:val="16"/>
                <w:lang w:val="en-GB"/>
              </w:rPr>
            </w:pPr>
            <w:r w:rsidRPr="00906FE1">
              <w:rPr>
                <w:b/>
                <w:sz w:val="16"/>
                <w:szCs w:val="16"/>
                <w:lang w:val="en-GB"/>
              </w:rPr>
              <w:t>Repository</w:t>
            </w:r>
          </w:p>
        </w:tc>
        <w:tc>
          <w:tcPr>
            <w:tcW w:w="0" w:type="auto"/>
            <w:vAlign w:val="center"/>
          </w:tcPr>
          <w:p w:rsidR="000A5B70" w:rsidRPr="00906FE1" w:rsidRDefault="000A5B70" w:rsidP="00906FE1">
            <w:pPr>
              <w:ind w:firstLine="0"/>
              <w:jc w:val="center"/>
              <w:rPr>
                <w:b/>
                <w:sz w:val="16"/>
                <w:szCs w:val="16"/>
                <w:lang w:val="en-GB"/>
              </w:rPr>
            </w:pPr>
            <w:r w:rsidRPr="00906FE1">
              <w:rPr>
                <w:b/>
                <w:sz w:val="16"/>
                <w:szCs w:val="16"/>
                <w:lang w:val="en-GB"/>
              </w:rPr>
              <w:t>Ref</w:t>
            </w:r>
            <w:r w:rsidR="00906FE1">
              <w:rPr>
                <w:b/>
                <w:sz w:val="16"/>
                <w:szCs w:val="16"/>
                <w:lang w:val="en-GB"/>
              </w:rPr>
              <w:t>s</w:t>
            </w:r>
          </w:p>
        </w:tc>
      </w:tr>
      <w:tr w:rsidR="009759FD" w:rsidRPr="00906FE1" w:rsidTr="00906FE1">
        <w:tc>
          <w:tcPr>
            <w:tcW w:w="0" w:type="auto"/>
            <w:vAlign w:val="center"/>
          </w:tcPr>
          <w:p w:rsidR="000A5B70" w:rsidRPr="00906FE1" w:rsidRDefault="000A5B70" w:rsidP="00906FE1">
            <w:pPr>
              <w:ind w:firstLine="0"/>
              <w:jc w:val="center"/>
              <w:rPr>
                <w:sz w:val="16"/>
                <w:szCs w:val="16"/>
                <w:lang w:val="en-GB"/>
              </w:rPr>
            </w:pPr>
            <w:r w:rsidRPr="00906FE1">
              <w:rPr>
                <w:sz w:val="16"/>
                <w:szCs w:val="16"/>
                <w:lang w:val="en-GB"/>
              </w:rPr>
              <w:t>103</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SIA</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JSON</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RabbitMQ</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 xml:space="preserve">Dictionary-based, </w:t>
            </w:r>
            <w:r w:rsidR="004F248C">
              <w:rPr>
                <w:sz w:val="16"/>
                <w:szCs w:val="16"/>
                <w:lang w:val="en-GB"/>
              </w:rPr>
              <w:t xml:space="preserve">Implementing </w:t>
            </w:r>
            <w:r w:rsidRPr="00906FE1">
              <w:rPr>
                <w:sz w:val="16"/>
                <w:szCs w:val="16"/>
                <w:lang w:val="en-GB"/>
              </w:rPr>
              <w:t>NERs</w:t>
            </w:r>
          </w:p>
        </w:tc>
        <w:tc>
          <w:tcPr>
            <w:tcW w:w="0" w:type="auto"/>
            <w:vAlign w:val="center"/>
          </w:tcPr>
          <w:p w:rsidR="000A5B70" w:rsidRPr="00906FE1" w:rsidRDefault="00251E34" w:rsidP="00906FE1">
            <w:pPr>
              <w:ind w:firstLine="0"/>
              <w:jc w:val="left"/>
              <w:rPr>
                <w:sz w:val="16"/>
                <w:szCs w:val="16"/>
                <w:lang w:val="en-GB"/>
              </w:rPr>
            </w:pPr>
            <w:r w:rsidRPr="00906FE1">
              <w:rPr>
                <w:sz w:val="16"/>
                <w:szCs w:val="16"/>
                <w:lang w:val="en-GB"/>
              </w:rPr>
              <w:t>-</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Java</w:t>
            </w:r>
          </w:p>
        </w:tc>
        <w:tc>
          <w:tcPr>
            <w:tcW w:w="0" w:type="auto"/>
            <w:vAlign w:val="center"/>
          </w:tcPr>
          <w:p w:rsidR="000A5B70" w:rsidRPr="00906FE1" w:rsidRDefault="00251E34" w:rsidP="00906FE1">
            <w:pPr>
              <w:ind w:firstLine="0"/>
              <w:jc w:val="left"/>
              <w:rPr>
                <w:sz w:val="16"/>
                <w:szCs w:val="16"/>
                <w:lang w:val="en-GB"/>
              </w:rPr>
            </w:pPr>
            <w:r w:rsidRPr="00906FE1">
              <w:rPr>
                <w:sz w:val="16"/>
                <w:szCs w:val="16"/>
                <w:lang w:val="en-GB"/>
              </w:rPr>
              <w:t>No</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Apache License 2</w:t>
            </w:r>
          </w:p>
        </w:tc>
        <w:tc>
          <w:tcPr>
            <w:tcW w:w="0" w:type="auto"/>
            <w:vAlign w:val="center"/>
          </w:tcPr>
          <w:p w:rsidR="000A5B70" w:rsidRPr="00906FE1" w:rsidRDefault="00251E34" w:rsidP="00906FE1">
            <w:pPr>
              <w:ind w:firstLine="0"/>
              <w:jc w:val="left"/>
              <w:rPr>
                <w:sz w:val="16"/>
                <w:szCs w:val="16"/>
                <w:lang w:val="en-GB"/>
              </w:rPr>
            </w:pPr>
            <w:r w:rsidRPr="00906FE1">
              <w:rPr>
                <w:sz w:val="16"/>
                <w:szCs w:val="16"/>
                <w:lang w:val="en-GB"/>
              </w:rPr>
              <w:fldChar w:fldCharType="begin" w:fldLock="1"/>
            </w:r>
            <w:r w:rsidRPr="00906FE1">
              <w:rPr>
                <w:sz w:val="16"/>
                <w:szCs w:val="16"/>
                <w:lang w:val="en-GB"/>
              </w:rPr>
              <w:instrText>ADDIN CSL_CITATION {"citationItems":[{"id":"ITEM-1","itemData":{"URL":"https://github.com/Erechtheus/sia","accessed":{"date-parts":[["2019","4","23"]]},"author":[{"dropping-particle":"","family":"Kirschnick","given":"Johannes","non-dropping-particle":"","parse-names":false,"suffix":""}],"id":"ITEM-1","issued":{"date-parts":[["2019"]]},"title":"Scalable Interoperable Annotation Server (SIA)","type":"webpage"},"uris":["http://www.mendeley.com/documents/?uuid=51b410dd-5bb8-4d81-a336-b2a987e2a13c"]}],"mendeley":{"formattedCitation":"[1]","plainTextFormattedCitation":"[1]","previouslyFormattedCitation":"[1]"},"properties":{"noteIndex":0},"schema":"https://github.com/citation-style-language/schema/raw/master/csl-citation.json"}</w:instrText>
            </w:r>
            <w:r w:rsidRPr="00906FE1">
              <w:rPr>
                <w:sz w:val="16"/>
                <w:szCs w:val="16"/>
                <w:lang w:val="en-GB"/>
              </w:rPr>
              <w:fldChar w:fldCharType="separate"/>
            </w:r>
            <w:r w:rsidRPr="00906FE1">
              <w:rPr>
                <w:noProof/>
                <w:sz w:val="16"/>
                <w:szCs w:val="16"/>
                <w:lang w:val="en-GB"/>
              </w:rPr>
              <w:t>[1]</w:t>
            </w:r>
            <w:r w:rsidRPr="00906FE1">
              <w:rPr>
                <w:sz w:val="16"/>
                <w:szCs w:val="16"/>
                <w:lang w:val="en-GB"/>
              </w:rPr>
              <w:fldChar w:fldCharType="end"/>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fldChar w:fldCharType="begin" w:fldLock="1"/>
            </w:r>
            <w:r w:rsidR="00251E34" w:rsidRPr="00906FE1">
              <w:rPr>
                <w:sz w:val="16"/>
                <w:szCs w:val="16"/>
                <w:lang w:val="en-GB"/>
              </w:rPr>
              <w:instrText>ADDIN CSL_CITATION {"citationItems":[{"id":"ITEM-1","itemData":{"DOI":"10.5334/ijic.3261","ISSN":"1568-4156","abstract":"&lt;p class=\"IJIC-abstract\"&gt;&lt;strong&gt;Introduction: &lt;/strong&gt;The Internet and the social media offer great potential for empowering patients, who can obtain updated information, peer support, and Internet-based treatment [1-3]. However, initial research and feedback from some patients have suggested that it is unclear to what degree the social media, including Twitter, overall are beneficial to patients [4, 5]. We therefore examined to what degree tweet content could be perceived of as negative or non-supportive of various disorders.&lt;/p&gt;&lt;p class=\"IJIC-abstract\"&gt;&lt;strong&gt;Methods: &lt;/strong&gt;We used the Twitter search engine to sample 150 random tweets containing either #schizophrenia, #bipolar, or #breastcancer. We classified the tweets as supportive, non-supportive or as a misuse of the disease term. As we examined the tweets, we became particularly interested in their affective content, thinking that this was of importance to how patients would react to the tweets. We therefore sampled 1000 random tweets relating to the same three disorders, and in addition, 1000 random tweets including #depression, #HIV, #AIDS, #COPD, #diabetes, and #Alzheimer, respectively (in total 9000 tweets). We subsequently used the computer program LIWC [6] to analyze the tweets. We focused specifically on the affective categories of ‘negative emotion’, ‘positive emotion’, ‘anxiety,’ and ‘sadness’.&lt;/p&gt;&lt;p class=\"IJIC-abstract\"&gt;&lt;strong&gt;Results&lt;/strong&gt;: Nearly all of the breast cancer tweets were supportive, while a majority of the tweets on schizophrenia and bipolar disorder were non-supportive or in the misuse of term category. Interestingly, the tweets including the terms #depression and #bipolar ranked highest in the categories of ‘negative emotion’, ‘anxiety’, and ‘sadness’, with #schizophrenia in third (‘anxiety’) and fourth place (‘sadness’ and ‘negative emotion’). #AIDS came in third for ‘negative emotion’ and diabetes third for ‘sadness’. For the ‘positive emotion’ category, #breast cancer ranked highest, followed by #depression, #HIV, and #bipolar, suggesting that there are also many tweets with positive affective content related to depression and bipolar disorder.&lt;/p&gt;&lt;p class=\"IJIC-abstract\"&gt;&lt;strong&gt;Discussion, limitations, and lessons learned&lt;/strong&gt;: While this is an initial, relatively small study, it suggests that social media such as Twitter may not consistently be a source of support or comfort to all patient groups, and patients and clinicians should be aware of this.&lt;…","author":[{"dropping-particle":"","family":"Wynn","given":"Rolf","non-dropping-particle":"","parse-names":false,"suffix":""},{"dropping-particle":"","family":"Oyeyemi","given":"Sunday O.","non-dropping-particle":"","parse-names":false,"suffix":""},{"dropping-particle":"","family":"Johnsen","given":"Jan-Are K.","non-dropping-particle":"","parse-names":false,"suffix":""},{"dropping-particle":"","family":"Gabarron","given":"Elia","non-dropping-particle":"","parse-names":false,"suffix":""}],"container-title":"International Journal of Integrated Care","id":"ITEM-1","issue":"3","issued":{"date-parts":[["2017","7","11"]]},"page":"149","publisher":"Ubiquity Press","title":"Tweets are not always supportive of patients with mental disorders","type":"article-journal","volume":"17"},"uris":["http://www.mendeley.com/documents/?uuid=4b79b166-5dec-3bc9-a6f1-15f3bdee0157"]},{"id":"ITEM-2","itemData":{"DOI":"10.1186/s13321-018-0319-2","ISSN":"1758-2946","abstract":"Recent years showed a strong increase in biomedical sciences and an inherent increase in publication volume. Extraction of specific information from these sources requires highly sophisticated text mining and information extraction tools. However, the integration of freely available tools into customized workflows is often cumbersome and difficult. We describe SIA (Scalable Interoperable Annotation Server), our contribution to the BeCalm-Technical interoperability and performance of annotation servers (BeCalm-TIPS) task, a scalable, extensible, and robust annotation service. The system currently covers six named entity types (i.e., chemicals, diseases, genes, miRNA, mutations, and organisms) and is freely available under Apache 2.0 license at \n                  https://github.com/Erechtheus/sia\n                  \n                .","author":[{"dropping-particle":"","family":"Kirschnick","given":"Johannes","non-dropping-particle":"","parse-names":false,"suffix":""},{"dropping-particle":"","family":"Thomas","given":"Philippe","non-dropping-particle":"","parse-names":false,"suffix":""},{"dropping-particle":"","family":"Roller","given":"Roland","non-dropping-particle":"","parse-names":false,"suffix":""},{"dropping-particle":"","family":"Hennig","given":"Leonhard","non-dropping-particle":"","parse-names":false,"suffix":""}],"container-title":"Journal of Cheminformatics","id":"ITEM-2","issue":"1","issued":{"date-parts":[["2018","12","14"]]},"page":"63","publisher":"BioMed Central","title":"SIA: a scalable interoperable annotation server for biomedical named entities","type":"article-journal","volume":"10"},"uris":["http://www.mendeley.com/documents/?uuid=747e2f03-6741-3b55-ac10-ee03acde088d"]}],"mendeley":{"formattedCitation":"[2, 3]","plainTextFormattedCitation":"[2, 3]","previouslyFormattedCitation":"[2, 3]"},"properties":{"noteIndex":0},"schema":"https://github.com/citation-style-language/schema/raw/master/csl-citation.json"}</w:instrText>
            </w:r>
            <w:r w:rsidRPr="00906FE1">
              <w:rPr>
                <w:sz w:val="16"/>
                <w:szCs w:val="16"/>
                <w:lang w:val="en-GB"/>
              </w:rPr>
              <w:fldChar w:fldCharType="separate"/>
            </w:r>
            <w:r w:rsidR="00251E34" w:rsidRPr="00906FE1">
              <w:rPr>
                <w:noProof/>
                <w:sz w:val="16"/>
                <w:szCs w:val="16"/>
                <w:lang w:val="en-GB"/>
              </w:rPr>
              <w:t>[2, 3]</w:t>
            </w:r>
            <w:r w:rsidRPr="00906FE1">
              <w:rPr>
                <w:sz w:val="16"/>
                <w:szCs w:val="16"/>
                <w:lang w:val="en-GB"/>
              </w:rPr>
              <w:fldChar w:fldCharType="end"/>
            </w:r>
          </w:p>
        </w:tc>
      </w:tr>
      <w:tr w:rsidR="009759FD" w:rsidRPr="00906FE1" w:rsidTr="00906FE1">
        <w:tc>
          <w:tcPr>
            <w:tcW w:w="0" w:type="auto"/>
            <w:vAlign w:val="center"/>
          </w:tcPr>
          <w:p w:rsidR="000A5B70" w:rsidRPr="00906FE1" w:rsidRDefault="000A5B70" w:rsidP="00906FE1">
            <w:pPr>
              <w:ind w:firstLine="0"/>
              <w:jc w:val="center"/>
              <w:rPr>
                <w:sz w:val="16"/>
                <w:szCs w:val="16"/>
                <w:lang w:val="en-GB"/>
              </w:rPr>
            </w:pPr>
            <w:r w:rsidRPr="00906FE1">
              <w:rPr>
                <w:sz w:val="16"/>
                <w:szCs w:val="16"/>
                <w:lang w:val="en-GB"/>
              </w:rPr>
              <w:t>106</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LeadMine WS</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JSON</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w:t>
            </w:r>
          </w:p>
        </w:tc>
        <w:tc>
          <w:tcPr>
            <w:tcW w:w="0" w:type="auto"/>
            <w:vAlign w:val="center"/>
          </w:tcPr>
          <w:p w:rsidR="000A5B70" w:rsidRPr="00906FE1" w:rsidRDefault="000A5B70" w:rsidP="00906FE1">
            <w:pPr>
              <w:ind w:firstLine="0"/>
              <w:jc w:val="left"/>
              <w:rPr>
                <w:sz w:val="16"/>
                <w:szCs w:val="16"/>
              </w:rPr>
            </w:pPr>
            <w:r w:rsidRPr="00906FE1">
              <w:rPr>
                <w:sz w:val="16"/>
                <w:szCs w:val="16"/>
              </w:rPr>
              <w:t>Dictionary-based</w:t>
            </w:r>
          </w:p>
        </w:tc>
        <w:tc>
          <w:tcPr>
            <w:tcW w:w="0" w:type="auto"/>
            <w:vAlign w:val="center"/>
          </w:tcPr>
          <w:p w:rsidR="000A5B70" w:rsidRPr="00906FE1" w:rsidRDefault="00251E34" w:rsidP="00906FE1">
            <w:pPr>
              <w:ind w:firstLine="0"/>
              <w:jc w:val="left"/>
              <w:rPr>
                <w:sz w:val="16"/>
                <w:szCs w:val="16"/>
                <w:lang w:val="en-GB"/>
              </w:rPr>
            </w:pPr>
            <w:r w:rsidRPr="00906FE1">
              <w:rPr>
                <w:sz w:val="16"/>
                <w:szCs w:val="16"/>
                <w:lang w:val="en-GB"/>
              </w:rPr>
              <w:t>-</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Java</w:t>
            </w:r>
          </w:p>
        </w:tc>
        <w:tc>
          <w:tcPr>
            <w:tcW w:w="0" w:type="auto"/>
            <w:vAlign w:val="center"/>
          </w:tcPr>
          <w:p w:rsidR="000A5B70" w:rsidRPr="00906FE1" w:rsidRDefault="00251E34" w:rsidP="00906FE1">
            <w:pPr>
              <w:ind w:firstLine="0"/>
              <w:jc w:val="left"/>
              <w:rPr>
                <w:sz w:val="16"/>
                <w:szCs w:val="16"/>
                <w:lang w:val="en-GB"/>
              </w:rPr>
            </w:pPr>
            <w:r w:rsidRPr="00906FE1">
              <w:rPr>
                <w:sz w:val="16"/>
                <w:szCs w:val="16"/>
                <w:lang w:val="en-GB"/>
              </w:rPr>
              <w:t>Yes</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w:t>
            </w:r>
          </w:p>
        </w:tc>
        <w:tc>
          <w:tcPr>
            <w:tcW w:w="0" w:type="auto"/>
            <w:vAlign w:val="center"/>
          </w:tcPr>
          <w:p w:rsidR="000A5B70" w:rsidRPr="00906FE1" w:rsidRDefault="00251E34" w:rsidP="00906FE1">
            <w:pPr>
              <w:ind w:firstLine="0"/>
              <w:jc w:val="left"/>
              <w:rPr>
                <w:sz w:val="16"/>
                <w:szCs w:val="16"/>
                <w:lang w:val="en-GB"/>
              </w:rPr>
            </w:pPr>
            <w:r w:rsidRPr="00906FE1">
              <w:rPr>
                <w:sz w:val="16"/>
                <w:szCs w:val="16"/>
                <w:lang w:val="en-GB"/>
              </w:rPr>
              <w:t>-</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w:t>
            </w:r>
          </w:p>
        </w:tc>
      </w:tr>
      <w:tr w:rsidR="009759FD" w:rsidRPr="00906FE1" w:rsidTr="00906FE1">
        <w:tc>
          <w:tcPr>
            <w:tcW w:w="0" w:type="auto"/>
            <w:vAlign w:val="center"/>
          </w:tcPr>
          <w:p w:rsidR="000A5B70" w:rsidRPr="00906FE1" w:rsidRDefault="000A5B70" w:rsidP="00906FE1">
            <w:pPr>
              <w:ind w:firstLine="0"/>
              <w:jc w:val="center"/>
              <w:rPr>
                <w:sz w:val="16"/>
                <w:szCs w:val="16"/>
                <w:lang w:val="en-GB"/>
              </w:rPr>
            </w:pPr>
            <w:r w:rsidRPr="00906FE1">
              <w:rPr>
                <w:sz w:val="16"/>
                <w:szCs w:val="16"/>
                <w:lang w:val="en-GB"/>
              </w:rPr>
              <w:t>107</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SCHEMA</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JSON</w:t>
            </w:r>
          </w:p>
        </w:tc>
        <w:tc>
          <w:tcPr>
            <w:tcW w:w="0" w:type="auto"/>
            <w:vAlign w:val="center"/>
          </w:tcPr>
          <w:p w:rsidR="000A5B70" w:rsidRPr="00906FE1" w:rsidRDefault="000A5B70" w:rsidP="00906FE1">
            <w:pPr>
              <w:ind w:firstLine="0"/>
              <w:jc w:val="left"/>
              <w:rPr>
                <w:sz w:val="16"/>
                <w:szCs w:val="16"/>
              </w:rPr>
            </w:pPr>
            <w:r w:rsidRPr="00906FE1">
              <w:rPr>
                <w:sz w:val="16"/>
                <w:szCs w:val="16"/>
              </w:rPr>
              <w:t>Apache Spark</w:t>
            </w:r>
          </w:p>
        </w:tc>
        <w:tc>
          <w:tcPr>
            <w:tcW w:w="0" w:type="auto"/>
            <w:vAlign w:val="center"/>
          </w:tcPr>
          <w:p w:rsidR="000A5B70" w:rsidRPr="00906FE1" w:rsidRDefault="000A5B70" w:rsidP="00906FE1">
            <w:pPr>
              <w:ind w:firstLine="0"/>
              <w:jc w:val="left"/>
              <w:rPr>
                <w:sz w:val="16"/>
                <w:szCs w:val="16"/>
              </w:rPr>
            </w:pPr>
            <w:r w:rsidRPr="00906FE1">
              <w:rPr>
                <w:sz w:val="16"/>
                <w:szCs w:val="16"/>
              </w:rPr>
              <w:t>Conditional random fields</w:t>
            </w:r>
          </w:p>
        </w:tc>
        <w:tc>
          <w:tcPr>
            <w:tcW w:w="0" w:type="auto"/>
            <w:vAlign w:val="center"/>
          </w:tcPr>
          <w:p w:rsidR="000A5B70" w:rsidRPr="00906FE1" w:rsidRDefault="00906FE1" w:rsidP="00906FE1">
            <w:pPr>
              <w:ind w:firstLine="0"/>
              <w:jc w:val="left"/>
              <w:rPr>
                <w:sz w:val="16"/>
                <w:szCs w:val="16"/>
                <w:lang w:val="en-GB"/>
              </w:rPr>
            </w:pPr>
            <w:r>
              <w:rPr>
                <w:sz w:val="16"/>
                <w:szCs w:val="16"/>
                <w:lang w:val="en-GB"/>
              </w:rPr>
              <w:t>Virtual</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C#</w:t>
            </w:r>
          </w:p>
        </w:tc>
        <w:tc>
          <w:tcPr>
            <w:tcW w:w="0" w:type="auto"/>
            <w:vAlign w:val="center"/>
          </w:tcPr>
          <w:p w:rsidR="000A5B70" w:rsidRPr="00906FE1" w:rsidRDefault="00251E34" w:rsidP="00906FE1">
            <w:pPr>
              <w:ind w:firstLine="0"/>
              <w:jc w:val="left"/>
              <w:rPr>
                <w:sz w:val="16"/>
                <w:szCs w:val="16"/>
                <w:lang w:val="en-GB"/>
              </w:rPr>
            </w:pPr>
            <w:r w:rsidRPr="00906FE1">
              <w:rPr>
                <w:sz w:val="16"/>
                <w:szCs w:val="16"/>
                <w:lang w:val="en-GB"/>
              </w:rPr>
              <w:t>No</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w:t>
            </w:r>
          </w:p>
        </w:tc>
        <w:tc>
          <w:tcPr>
            <w:tcW w:w="0" w:type="auto"/>
            <w:vAlign w:val="center"/>
          </w:tcPr>
          <w:p w:rsidR="000A5B70" w:rsidRPr="00906FE1" w:rsidRDefault="00251E34" w:rsidP="00906FE1">
            <w:pPr>
              <w:ind w:firstLine="0"/>
              <w:jc w:val="left"/>
              <w:rPr>
                <w:sz w:val="16"/>
                <w:szCs w:val="16"/>
                <w:lang w:val="en-GB"/>
              </w:rPr>
            </w:pPr>
            <w:r w:rsidRPr="00906FE1">
              <w:rPr>
                <w:sz w:val="16"/>
                <w:szCs w:val="16"/>
                <w:lang w:val="en-GB"/>
              </w:rPr>
              <w:t>-</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fldChar w:fldCharType="begin" w:fldLock="1"/>
            </w:r>
            <w:r w:rsidR="00251E34" w:rsidRPr="00906FE1">
              <w:rPr>
                <w:sz w:val="16"/>
                <w:szCs w:val="16"/>
                <w:lang w:val="en-GB"/>
              </w:rPr>
              <w:instrText>ADDIN CSL_CITATION {"citationItems":[{"id":"ITEM-1","itemData":{"abstract":"With the emerging of new experimental techniques, there has been a remarkable increase in the amount of available biomedical data. Process ing and mining large volumes of data in chemistry has now presented a challengin g issue. In order to deal with the challenge, we developed SCHEMA (Sparkb sed CHEMicAl entity recognizer), a robust and efficient chemical entity reco gnition system on top of Apache Spark. SCHEMA is developed by following the asynchronous queue design pattern, which has been employed in service -orient d architecture for providing scalable and resilient services. SCHEMA that can retrieve patents in a form of unstructured free text from different websites and recognize chemical named entities described in them. To programmatically interact with SCHEMA, a restful Web application programming interface is provided . By using the custom request tests of the BeCalm (Biomedical annotation metaserver) platform, the test results illustrated that SCHEMA can process 5,00 0 patients within 5 minutes, indicating an average of only 0.06 second for processing one patent including the data fetch and analysis time.","author":[{"dropping-particle":"","family":"Dai","given":"Hong-Jie","non-dropping-particle":"","parse-names":false,"suffix":""},{"dropping-particle":"dela","family":"Rosa","given":"Mira Anne C.","non-dropping-particle":"","parse-names":false,"suffix":""},{"dropping-particle":"","family":"Zhang","given":"Diwei","non-dropping-particle":"","parse-names":false,"suffix":""},{"dropping-particle":"","family":"Chen","given":"Chung-Lin","non-dropping-particle":"","parse-names":false,"suffix":""},{"dropping-particle":"","family":"Wang","given":"Chen-Kai","non-dropping-particle":"","parse-names":false,"suffix":""}],"container-title":"Proceedings of the BioCreative V.5 Challenge Evaluation Workshop","id":"ITEM-1","issued":{"date-parts":[["2017"]]},"page":"196-204","publisher-place":"Barcelona","title":"NTTMU-SCHEMA BeCalm API in BioCreative V . 5","type":"paper-conference"},"uris":["http://www.mendeley.com/documents/?uuid=aa412778-70e0-3a47-8ecc-fb6baffdf457"]}],"mendeley":{"formattedCitation":"[4]","plainTextFormattedCitation":"[4]","previouslyFormattedCitation":"[4]"},"properties":{"noteIndex":0},"schema":"https://github.com/citation-style-language/schema/raw/master/csl-citation.json"}</w:instrText>
            </w:r>
            <w:r w:rsidRPr="00906FE1">
              <w:rPr>
                <w:sz w:val="16"/>
                <w:szCs w:val="16"/>
                <w:lang w:val="en-GB"/>
              </w:rPr>
              <w:fldChar w:fldCharType="separate"/>
            </w:r>
            <w:r w:rsidR="00251E34" w:rsidRPr="00906FE1">
              <w:rPr>
                <w:noProof/>
                <w:sz w:val="16"/>
                <w:szCs w:val="16"/>
                <w:lang w:val="en-GB"/>
              </w:rPr>
              <w:t>[4]</w:t>
            </w:r>
            <w:r w:rsidRPr="00906FE1">
              <w:rPr>
                <w:sz w:val="16"/>
                <w:szCs w:val="16"/>
                <w:lang w:val="en-GB"/>
              </w:rPr>
              <w:fldChar w:fldCharType="end"/>
            </w:r>
          </w:p>
        </w:tc>
      </w:tr>
      <w:tr w:rsidR="009759FD" w:rsidRPr="00906FE1" w:rsidTr="00906FE1">
        <w:tc>
          <w:tcPr>
            <w:tcW w:w="0" w:type="auto"/>
            <w:vAlign w:val="center"/>
          </w:tcPr>
          <w:p w:rsidR="000A5B70" w:rsidRPr="00906FE1" w:rsidRDefault="000A5B70" w:rsidP="00906FE1">
            <w:pPr>
              <w:ind w:firstLine="0"/>
              <w:jc w:val="center"/>
              <w:rPr>
                <w:sz w:val="16"/>
                <w:szCs w:val="16"/>
                <w:lang w:val="en-GB"/>
              </w:rPr>
            </w:pPr>
            <w:r w:rsidRPr="00906FE1">
              <w:rPr>
                <w:sz w:val="16"/>
                <w:szCs w:val="16"/>
                <w:lang w:val="en-GB"/>
              </w:rPr>
              <w:t>108</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MRI</w:t>
            </w:r>
          </w:p>
        </w:tc>
        <w:tc>
          <w:tcPr>
            <w:tcW w:w="0" w:type="auto"/>
            <w:vAlign w:val="center"/>
          </w:tcPr>
          <w:p w:rsidR="000A5B70" w:rsidRPr="00906FE1" w:rsidRDefault="000A5B70" w:rsidP="00906FE1">
            <w:pPr>
              <w:ind w:firstLine="0"/>
              <w:jc w:val="left"/>
              <w:rPr>
                <w:sz w:val="16"/>
                <w:szCs w:val="16"/>
              </w:rPr>
            </w:pPr>
            <w:r w:rsidRPr="00906FE1">
              <w:rPr>
                <w:sz w:val="16"/>
                <w:szCs w:val="16"/>
                <w:lang w:val="en-GB"/>
              </w:rPr>
              <w:t>JSON</w:t>
            </w:r>
          </w:p>
        </w:tc>
        <w:tc>
          <w:tcPr>
            <w:tcW w:w="0" w:type="auto"/>
            <w:vAlign w:val="center"/>
          </w:tcPr>
          <w:p w:rsidR="000A5B70" w:rsidRPr="00906FE1" w:rsidRDefault="000A5B70" w:rsidP="00906FE1">
            <w:pPr>
              <w:ind w:firstLine="0"/>
              <w:jc w:val="left"/>
              <w:rPr>
                <w:sz w:val="16"/>
                <w:szCs w:val="16"/>
              </w:rPr>
            </w:pPr>
            <w:r w:rsidRPr="00906FE1">
              <w:rPr>
                <w:sz w:val="16"/>
                <w:szCs w:val="16"/>
              </w:rPr>
              <w:t>-</w:t>
            </w:r>
          </w:p>
        </w:tc>
        <w:tc>
          <w:tcPr>
            <w:tcW w:w="0" w:type="auto"/>
            <w:vAlign w:val="center"/>
          </w:tcPr>
          <w:p w:rsidR="000A5B70" w:rsidRPr="00906FE1" w:rsidRDefault="000A5B70" w:rsidP="00906FE1">
            <w:pPr>
              <w:ind w:firstLine="0"/>
              <w:jc w:val="left"/>
              <w:rPr>
                <w:sz w:val="16"/>
                <w:szCs w:val="16"/>
              </w:rPr>
            </w:pPr>
            <w:r w:rsidRPr="00906FE1">
              <w:rPr>
                <w:sz w:val="16"/>
                <w:szCs w:val="16"/>
              </w:rPr>
              <w:t>Statistical principle-based approach</w:t>
            </w:r>
          </w:p>
        </w:tc>
        <w:tc>
          <w:tcPr>
            <w:tcW w:w="0" w:type="auto"/>
            <w:vAlign w:val="center"/>
          </w:tcPr>
          <w:p w:rsidR="000A5B70" w:rsidRPr="00906FE1" w:rsidRDefault="00251E34" w:rsidP="00906FE1">
            <w:pPr>
              <w:ind w:firstLine="0"/>
              <w:jc w:val="left"/>
              <w:rPr>
                <w:sz w:val="16"/>
                <w:szCs w:val="16"/>
              </w:rPr>
            </w:pPr>
            <w:r w:rsidRPr="00906FE1">
              <w:rPr>
                <w:sz w:val="16"/>
                <w:szCs w:val="16"/>
              </w:rPr>
              <w:t>-</w:t>
            </w:r>
          </w:p>
        </w:tc>
        <w:tc>
          <w:tcPr>
            <w:tcW w:w="0" w:type="auto"/>
            <w:vAlign w:val="center"/>
          </w:tcPr>
          <w:p w:rsidR="000A5B70" w:rsidRPr="00906FE1" w:rsidRDefault="000A5B70" w:rsidP="00906FE1">
            <w:pPr>
              <w:ind w:firstLine="0"/>
              <w:jc w:val="left"/>
              <w:rPr>
                <w:sz w:val="16"/>
                <w:szCs w:val="16"/>
              </w:rPr>
            </w:pPr>
            <w:r w:rsidRPr="00906FE1">
              <w:rPr>
                <w:sz w:val="16"/>
                <w:szCs w:val="16"/>
              </w:rPr>
              <w:t>C#</w:t>
            </w:r>
          </w:p>
        </w:tc>
        <w:tc>
          <w:tcPr>
            <w:tcW w:w="0" w:type="auto"/>
            <w:vAlign w:val="center"/>
          </w:tcPr>
          <w:p w:rsidR="000A5B70" w:rsidRPr="00906FE1" w:rsidRDefault="00251E34" w:rsidP="00906FE1">
            <w:pPr>
              <w:ind w:firstLine="0"/>
              <w:jc w:val="left"/>
              <w:rPr>
                <w:sz w:val="16"/>
                <w:szCs w:val="16"/>
              </w:rPr>
            </w:pPr>
            <w:r w:rsidRPr="00906FE1">
              <w:rPr>
                <w:sz w:val="16"/>
                <w:szCs w:val="16"/>
              </w:rPr>
              <w:t>No</w:t>
            </w:r>
          </w:p>
        </w:tc>
        <w:tc>
          <w:tcPr>
            <w:tcW w:w="0" w:type="auto"/>
            <w:vAlign w:val="center"/>
          </w:tcPr>
          <w:p w:rsidR="000A5B70" w:rsidRPr="00906FE1" w:rsidRDefault="000A5B70" w:rsidP="00906FE1">
            <w:pPr>
              <w:ind w:firstLine="0"/>
              <w:jc w:val="left"/>
              <w:rPr>
                <w:sz w:val="16"/>
                <w:szCs w:val="16"/>
              </w:rPr>
            </w:pPr>
            <w:r w:rsidRPr="00906FE1">
              <w:rPr>
                <w:sz w:val="16"/>
                <w:szCs w:val="16"/>
              </w:rPr>
              <w:t>-</w:t>
            </w:r>
          </w:p>
        </w:tc>
        <w:tc>
          <w:tcPr>
            <w:tcW w:w="0" w:type="auto"/>
            <w:vAlign w:val="center"/>
          </w:tcPr>
          <w:p w:rsidR="000A5B70" w:rsidRPr="00906FE1" w:rsidRDefault="00251E34" w:rsidP="00906FE1">
            <w:pPr>
              <w:ind w:firstLine="0"/>
              <w:jc w:val="left"/>
              <w:rPr>
                <w:sz w:val="16"/>
                <w:szCs w:val="16"/>
              </w:rPr>
            </w:pPr>
            <w:r w:rsidRPr="00906FE1">
              <w:rPr>
                <w:sz w:val="16"/>
                <w:szCs w:val="16"/>
              </w:rPr>
              <w:t>-</w:t>
            </w:r>
          </w:p>
        </w:tc>
        <w:tc>
          <w:tcPr>
            <w:tcW w:w="0" w:type="auto"/>
            <w:vAlign w:val="center"/>
          </w:tcPr>
          <w:p w:rsidR="000A5B70" w:rsidRPr="00906FE1" w:rsidRDefault="000A5B70" w:rsidP="00906FE1">
            <w:pPr>
              <w:ind w:firstLine="0"/>
              <w:jc w:val="left"/>
              <w:rPr>
                <w:sz w:val="16"/>
                <w:szCs w:val="16"/>
              </w:rPr>
            </w:pPr>
            <w:r w:rsidRPr="00906FE1">
              <w:rPr>
                <w:sz w:val="16"/>
                <w:szCs w:val="16"/>
              </w:rPr>
              <w:fldChar w:fldCharType="begin" w:fldLock="1"/>
            </w:r>
            <w:r w:rsidR="00251E34" w:rsidRPr="00906FE1">
              <w:rPr>
                <w:sz w:val="16"/>
                <w:szCs w:val="16"/>
              </w:rPr>
              <w:instrText>ADDIN CSL_CITATION {"citationItems":[{"id":"ITEM-1","itemData":{"abstract":"MicroRNAs (miRNAs) have been considered as good candidates for early detection or prognosis biomarkers for various diseases. Patents related to methods of identifying, isolating and amplifying miRNAs and potential use of miRNAs as biomarkers for cancers are increasing rapidly. In this work, we extend our miRNA recognition method based on the statistical principle-based approach and develop a web service followed the communication protocol defined by the biomedical annotation meta-server (BeCalm) platform to provide a service of miRNA recognition. The method can achieve an F-score of 0.988 for miRNA recognition on a manually annotated test dataset. During the participation of the BioCreative V.5 Technical Interoperability and Performance of Annotation Servers (TIPS) task, we set up our web service successfully and it can exchange the status message with the BeCalm platform and process the requests from BeCalm. Unfortunately, we met technical problems to send back the annotation results to the BaCalm platform.","author":[{"dropping-particle":"","family":"Wang","given":"Chen-Kai","non-dropping-particle":"","parse-names":false,"suffix":""},{"dropping-particle":"","family":"Dai","given":"Hong-Jie","non-dropping-particle":"","parse-names":false,"suffix":""},{"dropping-particle":"","family":"Chang","given":"Nai-Wun","non-dropping-particle":"","parse-names":false,"suffix":""}],"container-title":"Proceedings of the BioCreative V.5 Challenge Evaluation Workshop","id":"ITEM-1","issued":{"date-parts":[["2017"]]},"page":"205-210","publisher-place":"Barcelona","title":"Micro-RNA Recognition in Patents in BioCreative V . 5","type":"paper-conference"},"uris":["http://www.mendeley.com/documents/?uuid=9ee368f3-0a7a-3094-828b-70096aa73891"]}],"mendeley":{"formattedCitation":"[5]","plainTextFormattedCitation":"[5]","previouslyFormattedCitation":"[5]"},"properties":{"noteIndex":0},"schema":"https://github.com/citation-style-language/schema/raw/master/csl-citation.json"}</w:instrText>
            </w:r>
            <w:r w:rsidRPr="00906FE1">
              <w:rPr>
                <w:sz w:val="16"/>
                <w:szCs w:val="16"/>
              </w:rPr>
              <w:fldChar w:fldCharType="separate"/>
            </w:r>
            <w:r w:rsidR="00251E34" w:rsidRPr="00906FE1">
              <w:rPr>
                <w:noProof/>
                <w:sz w:val="16"/>
                <w:szCs w:val="16"/>
              </w:rPr>
              <w:t>[5]</w:t>
            </w:r>
            <w:r w:rsidRPr="00906FE1">
              <w:rPr>
                <w:sz w:val="16"/>
                <w:szCs w:val="16"/>
              </w:rPr>
              <w:fldChar w:fldCharType="end"/>
            </w:r>
          </w:p>
        </w:tc>
      </w:tr>
      <w:tr w:rsidR="009759FD" w:rsidRPr="00906FE1" w:rsidTr="00906FE1">
        <w:tc>
          <w:tcPr>
            <w:tcW w:w="0" w:type="auto"/>
            <w:vAlign w:val="center"/>
          </w:tcPr>
          <w:p w:rsidR="000A5B70" w:rsidRPr="00906FE1" w:rsidRDefault="000A5B70" w:rsidP="00906FE1">
            <w:pPr>
              <w:ind w:firstLine="0"/>
              <w:jc w:val="center"/>
              <w:rPr>
                <w:sz w:val="16"/>
                <w:szCs w:val="16"/>
                <w:lang w:val="en-GB"/>
              </w:rPr>
            </w:pPr>
            <w:r w:rsidRPr="00906FE1">
              <w:rPr>
                <w:sz w:val="16"/>
                <w:szCs w:val="16"/>
                <w:lang w:val="en-GB"/>
              </w:rPr>
              <w:t>111</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DiseaseExtract</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JSON</w:t>
            </w:r>
          </w:p>
        </w:tc>
        <w:tc>
          <w:tcPr>
            <w:tcW w:w="0" w:type="auto"/>
            <w:vAlign w:val="center"/>
          </w:tcPr>
          <w:p w:rsidR="000A5B70" w:rsidRPr="00906FE1" w:rsidRDefault="000A5B70" w:rsidP="00906FE1">
            <w:pPr>
              <w:ind w:firstLine="0"/>
              <w:jc w:val="left"/>
              <w:rPr>
                <w:sz w:val="16"/>
                <w:szCs w:val="16"/>
              </w:rPr>
            </w:pPr>
            <w:r w:rsidRPr="00906FE1">
              <w:rPr>
                <w:sz w:val="16"/>
                <w:szCs w:val="16"/>
              </w:rPr>
              <w:t>Swagger</w:t>
            </w:r>
          </w:p>
        </w:tc>
        <w:tc>
          <w:tcPr>
            <w:tcW w:w="0" w:type="auto"/>
            <w:vAlign w:val="center"/>
          </w:tcPr>
          <w:p w:rsidR="000A5B70" w:rsidRPr="00906FE1" w:rsidRDefault="000A5B70" w:rsidP="00906FE1">
            <w:pPr>
              <w:ind w:firstLine="0"/>
              <w:jc w:val="left"/>
              <w:rPr>
                <w:sz w:val="16"/>
                <w:szCs w:val="16"/>
              </w:rPr>
            </w:pPr>
            <w:r w:rsidRPr="00906FE1">
              <w:rPr>
                <w:sz w:val="16"/>
                <w:szCs w:val="16"/>
              </w:rPr>
              <w:t>Conditional random fields</w:t>
            </w:r>
          </w:p>
        </w:tc>
        <w:tc>
          <w:tcPr>
            <w:tcW w:w="0" w:type="auto"/>
            <w:vAlign w:val="center"/>
          </w:tcPr>
          <w:p w:rsidR="000A5B70" w:rsidRPr="00906FE1" w:rsidRDefault="00251E34" w:rsidP="00906FE1">
            <w:pPr>
              <w:ind w:firstLine="0"/>
              <w:jc w:val="left"/>
              <w:rPr>
                <w:sz w:val="16"/>
                <w:szCs w:val="16"/>
                <w:lang w:val="en-GB"/>
              </w:rPr>
            </w:pPr>
            <w:r w:rsidRPr="00906FE1">
              <w:rPr>
                <w:sz w:val="16"/>
                <w:szCs w:val="16"/>
                <w:lang w:val="en-GB"/>
              </w:rPr>
              <w:t>Physical</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Java</w:t>
            </w:r>
          </w:p>
        </w:tc>
        <w:tc>
          <w:tcPr>
            <w:tcW w:w="0" w:type="auto"/>
            <w:vAlign w:val="center"/>
          </w:tcPr>
          <w:p w:rsidR="000A5B70" w:rsidRPr="00906FE1" w:rsidRDefault="00251E34" w:rsidP="00906FE1">
            <w:pPr>
              <w:pStyle w:val="NormalWeb"/>
              <w:ind w:firstLine="0"/>
              <w:rPr>
                <w:sz w:val="16"/>
                <w:szCs w:val="16"/>
                <w:lang w:val="en-GB"/>
              </w:rPr>
            </w:pPr>
            <w:r w:rsidRPr="00906FE1">
              <w:rPr>
                <w:sz w:val="16"/>
                <w:szCs w:val="16"/>
                <w:lang w:val="en-GB"/>
              </w:rPr>
              <w:t>Yes</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Apache License 2</w:t>
            </w:r>
          </w:p>
        </w:tc>
        <w:tc>
          <w:tcPr>
            <w:tcW w:w="0" w:type="auto"/>
            <w:vAlign w:val="center"/>
          </w:tcPr>
          <w:p w:rsidR="000A5B70" w:rsidRPr="00906FE1" w:rsidRDefault="00251E34" w:rsidP="00906FE1">
            <w:pPr>
              <w:ind w:firstLine="0"/>
              <w:jc w:val="left"/>
              <w:rPr>
                <w:sz w:val="16"/>
                <w:szCs w:val="16"/>
                <w:lang w:val="en-GB"/>
              </w:rPr>
            </w:pPr>
            <w:r w:rsidRPr="00906FE1">
              <w:rPr>
                <w:sz w:val="16"/>
                <w:szCs w:val="16"/>
                <w:lang w:val="en-GB"/>
              </w:rPr>
              <w:fldChar w:fldCharType="begin" w:fldLock="1"/>
            </w:r>
            <w:r w:rsidRPr="00906FE1">
              <w:rPr>
                <w:sz w:val="16"/>
                <w:szCs w:val="16"/>
                <w:lang w:val="en-GB"/>
              </w:rPr>
              <w:instrText>ADDIN CSL_CITATION {"citationItems":[{"id":"ITEM-1","itemData":{"URL":"https://github.com/TCRNBioinformatics/DiseaseExtract","accessed":{"date-parts":[["2019","4","23"]]},"id":"ITEM-1","issued":{"date-parts":[["2019"]]},"title":"Disease Extract","type":"webpage"},"uris":["http://www.mendeley.com/documents/?uuid=f466444c-5485-46aa-879d-fc7771208571"]}],"mendeley":{"formattedCitation":"[6]","plainTextFormattedCitation":"[6]","previouslyFormattedCitation":"[6]"},"properties":{"noteIndex":0},"schema":"https://github.com/citation-style-language/schema/raw/master/csl-citation.json"}</w:instrText>
            </w:r>
            <w:r w:rsidRPr="00906FE1">
              <w:rPr>
                <w:sz w:val="16"/>
                <w:szCs w:val="16"/>
                <w:lang w:val="en-GB"/>
              </w:rPr>
              <w:fldChar w:fldCharType="separate"/>
            </w:r>
            <w:r w:rsidRPr="00906FE1">
              <w:rPr>
                <w:noProof/>
                <w:sz w:val="16"/>
                <w:szCs w:val="16"/>
                <w:lang w:val="en-GB"/>
              </w:rPr>
              <w:t>[6]</w:t>
            </w:r>
            <w:r w:rsidRPr="00906FE1">
              <w:rPr>
                <w:sz w:val="16"/>
                <w:szCs w:val="16"/>
                <w:lang w:val="en-GB"/>
              </w:rPr>
              <w:fldChar w:fldCharType="end"/>
            </w:r>
          </w:p>
        </w:tc>
        <w:tc>
          <w:tcPr>
            <w:tcW w:w="0" w:type="auto"/>
            <w:vAlign w:val="center"/>
          </w:tcPr>
          <w:p w:rsidR="000A5B70" w:rsidRPr="00906FE1" w:rsidRDefault="000A5B70" w:rsidP="00906FE1">
            <w:pPr>
              <w:pStyle w:val="NormalWeb"/>
              <w:ind w:firstLine="0"/>
              <w:rPr>
                <w:sz w:val="16"/>
                <w:szCs w:val="16"/>
                <w:lang w:val="en-GB"/>
              </w:rPr>
            </w:pPr>
            <w:r w:rsidRPr="00906FE1">
              <w:rPr>
                <w:sz w:val="16"/>
                <w:szCs w:val="16"/>
                <w:lang w:val="en-GB"/>
              </w:rPr>
              <w:fldChar w:fldCharType="begin" w:fldLock="1"/>
            </w:r>
            <w:r w:rsidR="00251E34" w:rsidRPr="00906FE1">
              <w:rPr>
                <w:sz w:val="16"/>
                <w:szCs w:val="16"/>
                <w:lang w:val="en-GB"/>
              </w:rPr>
              <w:instrText>ADDIN CSL_CITATION {"citationItems":[{"id":"ITEM-1","itemData":{"abstract":"Over the past decade, many biomedical information extraction tools have been developed. Some of these tools are provid ed with access via web services. However, many of these tools are not interop rable with web services performance not evaluated. In this study, we imple ented and evaluated the performance of an interoperable web service that an notates disease entities called Disease Extract Annotation Server (DEAS). Th e DEAS evaluation was carried out over a period of two months. Interopera bility, stability, speed and batch processing capabilities of DEAS were evaluate d. DEAS was able to process documents from multi data sources and types wi th response times varying from one second to six seconds per document. The p erformance evaluation assisted in improving the underlying CRF-based disease e ntity recognition pipeline. In future, we would like to support more data format standards and also improve DEAS performance by employing distributed a n parallel processing techniques.","author":[{"dropping-particle":"","family":"Jonnagaddala","given":"Jitendra","non-dropping-particle":"","parse-names":false,"suffix":""},{"dropping-particle":"","family":"Dai","given":"Hong-Jie","non-dropping-particle":"","parse-names":false,"suffix":""},{"dropping-particle":"","family":"Wang","given":"Chen-Kai","non-dropping-particle":"","parse-names":false,"suffix":""},{"dropping-particle":"","family":"Lai","given":"Po-Ting","non-dropping-particle":"","parse-names":false,"suffix":""}],"container-title":"Proceedings of the BioCreative V.5 Challenge Evaluation Workshop","id":"ITEM-1","issued":{"date-parts":[["2017"]]},"page":"156-162","publisher-place":"Barcelona","title":"Performance and interoperability assessment of Disease Extract Annotation Server ( DEAS )","type":"paper-conference"},"uris":["http://www.mendeley.com/documents/?uuid=994b561c-6297-352c-b143-9d59d6344a73"]}],"mendeley":{"formattedCitation":"[7]","plainTextFormattedCitation":"[7]","previouslyFormattedCitation":"[7]"},"properties":{"noteIndex":0},"schema":"https://github.com/citation-style-language/schema/raw/master/csl-citation.json"}</w:instrText>
            </w:r>
            <w:r w:rsidRPr="00906FE1">
              <w:rPr>
                <w:sz w:val="16"/>
                <w:szCs w:val="16"/>
                <w:lang w:val="en-GB"/>
              </w:rPr>
              <w:fldChar w:fldCharType="separate"/>
            </w:r>
            <w:r w:rsidR="00251E34" w:rsidRPr="00906FE1">
              <w:rPr>
                <w:noProof/>
                <w:sz w:val="16"/>
                <w:szCs w:val="16"/>
                <w:lang w:val="en-GB"/>
              </w:rPr>
              <w:t>[7]</w:t>
            </w:r>
            <w:r w:rsidRPr="00906FE1">
              <w:rPr>
                <w:sz w:val="16"/>
                <w:szCs w:val="16"/>
                <w:lang w:val="en-GB"/>
              </w:rPr>
              <w:fldChar w:fldCharType="end"/>
            </w:r>
          </w:p>
        </w:tc>
      </w:tr>
      <w:tr w:rsidR="009759FD" w:rsidRPr="00906FE1" w:rsidTr="00906FE1">
        <w:tc>
          <w:tcPr>
            <w:tcW w:w="0" w:type="auto"/>
            <w:vAlign w:val="center"/>
          </w:tcPr>
          <w:p w:rsidR="000A5B70" w:rsidRPr="00906FE1" w:rsidRDefault="000A5B70" w:rsidP="00906FE1">
            <w:pPr>
              <w:ind w:firstLine="0"/>
              <w:jc w:val="center"/>
              <w:rPr>
                <w:sz w:val="16"/>
                <w:szCs w:val="16"/>
                <w:lang w:val="en-GB"/>
              </w:rPr>
            </w:pPr>
            <w:r w:rsidRPr="00906FE1">
              <w:rPr>
                <w:sz w:val="16"/>
                <w:szCs w:val="16"/>
                <w:lang w:val="en-GB"/>
              </w:rPr>
              <w:t>114</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Tagger*</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JSON /TSV</w:t>
            </w:r>
          </w:p>
        </w:tc>
        <w:tc>
          <w:tcPr>
            <w:tcW w:w="0" w:type="auto"/>
            <w:vAlign w:val="center"/>
          </w:tcPr>
          <w:p w:rsidR="000A5B70" w:rsidRPr="00906FE1" w:rsidRDefault="00906FE1" w:rsidP="00906FE1">
            <w:pPr>
              <w:ind w:firstLine="0"/>
              <w:jc w:val="left"/>
              <w:rPr>
                <w:sz w:val="16"/>
                <w:szCs w:val="16"/>
              </w:rPr>
            </w:pPr>
            <w:r>
              <w:rPr>
                <w:sz w:val="16"/>
                <w:szCs w:val="16"/>
              </w:rPr>
              <w:t>Mamba</w:t>
            </w:r>
          </w:p>
        </w:tc>
        <w:tc>
          <w:tcPr>
            <w:tcW w:w="0" w:type="auto"/>
            <w:vAlign w:val="center"/>
          </w:tcPr>
          <w:p w:rsidR="000A5B70" w:rsidRPr="00906FE1" w:rsidRDefault="000A5B70" w:rsidP="00906FE1">
            <w:pPr>
              <w:ind w:firstLine="0"/>
              <w:jc w:val="left"/>
              <w:rPr>
                <w:sz w:val="16"/>
                <w:szCs w:val="16"/>
              </w:rPr>
            </w:pPr>
            <w:r w:rsidRPr="00906FE1">
              <w:rPr>
                <w:sz w:val="16"/>
                <w:szCs w:val="16"/>
              </w:rPr>
              <w:t>Dictionary-based</w:t>
            </w:r>
          </w:p>
        </w:tc>
        <w:tc>
          <w:tcPr>
            <w:tcW w:w="0" w:type="auto"/>
            <w:vAlign w:val="center"/>
          </w:tcPr>
          <w:p w:rsidR="000A5B70" w:rsidRPr="00906FE1" w:rsidRDefault="00251E34" w:rsidP="00906FE1">
            <w:pPr>
              <w:ind w:firstLine="0"/>
              <w:jc w:val="left"/>
              <w:rPr>
                <w:sz w:val="16"/>
                <w:szCs w:val="16"/>
                <w:lang w:val="en-GB"/>
              </w:rPr>
            </w:pPr>
            <w:r w:rsidRPr="00906FE1">
              <w:rPr>
                <w:sz w:val="16"/>
                <w:szCs w:val="16"/>
                <w:lang w:val="en-GB"/>
              </w:rPr>
              <w:t>Shared</w:t>
            </w:r>
            <w:r w:rsidR="00906FE1">
              <w:rPr>
                <w:sz w:val="16"/>
                <w:szCs w:val="16"/>
                <w:lang w:val="en-GB"/>
              </w:rPr>
              <w:t>-physical</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C++</w:t>
            </w:r>
          </w:p>
        </w:tc>
        <w:tc>
          <w:tcPr>
            <w:tcW w:w="0" w:type="auto"/>
            <w:vAlign w:val="center"/>
          </w:tcPr>
          <w:p w:rsidR="000A5B70" w:rsidRPr="00906FE1" w:rsidRDefault="00251E34" w:rsidP="00906FE1">
            <w:pPr>
              <w:ind w:firstLine="0"/>
              <w:jc w:val="left"/>
              <w:rPr>
                <w:sz w:val="16"/>
                <w:szCs w:val="16"/>
                <w:lang w:val="en-GB"/>
              </w:rPr>
            </w:pPr>
            <w:r w:rsidRPr="00906FE1">
              <w:rPr>
                <w:sz w:val="16"/>
                <w:szCs w:val="16"/>
                <w:lang w:val="en-GB"/>
              </w:rPr>
              <w:t>Yes</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The BSD 2-Clause 'Simplified' or 'FreeBSD' License</w:t>
            </w:r>
          </w:p>
        </w:tc>
        <w:tc>
          <w:tcPr>
            <w:tcW w:w="0" w:type="auto"/>
            <w:vAlign w:val="center"/>
          </w:tcPr>
          <w:p w:rsidR="000A5B70" w:rsidRPr="00906FE1" w:rsidRDefault="00251E34" w:rsidP="00906FE1">
            <w:pPr>
              <w:ind w:firstLine="0"/>
              <w:jc w:val="left"/>
              <w:rPr>
                <w:sz w:val="16"/>
                <w:szCs w:val="16"/>
                <w:lang w:val="en-GB"/>
              </w:rPr>
            </w:pPr>
            <w:r w:rsidRPr="00906FE1">
              <w:rPr>
                <w:sz w:val="16"/>
                <w:szCs w:val="16"/>
                <w:lang w:val="en-GB"/>
              </w:rPr>
              <w:fldChar w:fldCharType="begin" w:fldLock="1"/>
            </w:r>
            <w:r w:rsidRPr="00906FE1">
              <w:rPr>
                <w:sz w:val="16"/>
                <w:szCs w:val="16"/>
                <w:lang w:val="en-GB"/>
              </w:rPr>
              <w:instrText>ADDIN CSL_CITATION {"citationItems":[{"id":"ITEM-1","itemData":{"URL":"https://bitbucket.org/larsjuhljensen/tagger/","accessed":{"date-parts":[["2019","4","23"]]},"author":[{"dropping-particle":"","family":"Juhl-jensen","given":"Lars","non-dropping-particle":"","parse-names":false,"suffix":""}],"id":"ITEM-1","issued":{"date-parts":[["2019"]]},"title":"Tagger","type":"webpage"},"uris":["http://www.mendeley.com/documents/?uuid=70cc9de8-92b7-466d-89e3-9c4edbcd59f3"]}],"mendeley":{"formattedCitation":"[8]","plainTextFormattedCitation":"[8]","previouslyFormattedCitation":"[8]"},"properties":{"noteIndex":0},"schema":"https://github.com/citation-style-language/schema/raw/master/csl-citation.json"}</w:instrText>
            </w:r>
            <w:r w:rsidRPr="00906FE1">
              <w:rPr>
                <w:sz w:val="16"/>
                <w:szCs w:val="16"/>
                <w:lang w:val="en-GB"/>
              </w:rPr>
              <w:fldChar w:fldCharType="separate"/>
            </w:r>
            <w:r w:rsidRPr="00906FE1">
              <w:rPr>
                <w:noProof/>
                <w:sz w:val="16"/>
                <w:szCs w:val="16"/>
                <w:lang w:val="en-GB"/>
              </w:rPr>
              <w:t>[8]</w:t>
            </w:r>
            <w:r w:rsidRPr="00906FE1">
              <w:rPr>
                <w:sz w:val="16"/>
                <w:szCs w:val="16"/>
                <w:lang w:val="en-GB"/>
              </w:rPr>
              <w:fldChar w:fldCharType="end"/>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fldChar w:fldCharType="begin" w:fldLock="1"/>
            </w:r>
            <w:r w:rsidR="00251E34" w:rsidRPr="00906FE1">
              <w:rPr>
                <w:sz w:val="16"/>
                <w:szCs w:val="16"/>
                <w:lang w:val="en-GB"/>
              </w:rPr>
              <w:instrText>ADDIN CSL_CITATION {"citationItems":[{"id":"ITEM-1","itemData":{"DOI":"10.1101/115022","abstract":"Most BioCreative tasks to date have focused on assessing the quality of text-mining annotations in terms of precision of recall. Interoperability, speed, and stability are, however, other important factors to consider for practical applications of text mining. The new BioCreative/BeCalm TIPS task focuses purely on these. To participate in this task, I implemented a BeCalm API within the real-time tagging server also used by the Reflect and EXTRACT tools. In addition to retrieval of patent abstracts, PubMed abstracts, and PubMed Central open-access articles as required in the TIPS task, the BeCalm API implementation facilitates retrieval of documents from other sources specified as custom request parameters. As in earlier tests, the tagger proved to be both highly efficient and stable, being able to consistently process requests of 5000 abstracts in less than half a minute including retrieval of the document text.","author":[{"dropping-particle":"","family":"Jensen","given":"Lars Juhl","non-dropping-particle":"","parse-names":false,"suffix":""}],"container-title":"Proceedings of the BioCreative V.5 Challenge Evaluation Workshop","id":"ITEM-1","issued":{"date-parts":[["2017"]]},"page":"122-129","publisher-place":"Barcelona","title":"Tagger: BeCalm API for rapid named entity recognition","type":"paper-conference"},"uris":["http://www.mendeley.com/documents/?uuid=ac8ad1a5-c3d5-3262-a30e-c7abeba7b2f6"]},{"id":"ITEM-2","itemData":{"DOI":"10.1186/s13321-019-0344-9","ISSN":"1758-2946","abstract":"Most BioCreative tasks to date have focused on assessing the quality of text-mining annotations in terms of precision and recall. Interoperability, speed, and stability are, however, other important factors to consider for practical applications of text mining. For about a decade, we have run named entity recognition (NER) web services, which are designed to be efficient, implemented using a multi-threaded queueing system to robustly handle many simultaneous requests, and hosted at a supercomputer facility. To participate in this new task, we extended the existing NER tagging service with support for the BeCalm API. The tagger suffered no downtime during the challenge and, as in earlier tests, proved to be highly efficient, consistently processing requests of 5000 abstracts in less than half a minute. In fact, the majority of this time was spent not on the NER task but rather on retrieving the document texts from the challenge servers. The latter was found to be the main bottleneck even when hosting a copy of the tagging service on a Raspberry Pi 3, showing that local document storage or caching would be desirable features to include in future revisions of the API standard.","author":[{"dropping-particle":"","family":"Pletscher-Frankild","given":"Sune","non-dropping-particle":"","parse-names":false,"suffix":""},{"dropping-particle":"","family":"Jensen","given":"Lars Juhl","non-dropping-particle":"","parse-names":false,"suffix":""}],"container-title":"Journal of Cheminformatics","id":"ITEM-2","issue":"1","issued":{"date-parts":[["2019","12","8"]]},"page":"19","publisher":"BioMed Central","title":"Design, implementation, and operation of a rapid, robust named entity recognition web service","type":"article-journal","volume":"11"},"uris":["http://www.mendeley.com/documents/?uuid=11865d5d-7505-3c88-9f18-97b8aa592124"]}],"mendeley":{"formattedCitation":"[9, 10]","plainTextFormattedCitation":"[9, 10]","previouslyFormattedCitation":"[9, 10]"},"properties":{"noteIndex":0},"schema":"https://github.com/citation-style-language/schema/raw/master/csl-citation.json"}</w:instrText>
            </w:r>
            <w:r w:rsidRPr="00906FE1">
              <w:rPr>
                <w:sz w:val="16"/>
                <w:szCs w:val="16"/>
                <w:lang w:val="en-GB"/>
              </w:rPr>
              <w:fldChar w:fldCharType="separate"/>
            </w:r>
            <w:r w:rsidR="00251E34" w:rsidRPr="00906FE1">
              <w:rPr>
                <w:noProof/>
                <w:sz w:val="16"/>
                <w:szCs w:val="16"/>
                <w:lang w:val="en-GB"/>
              </w:rPr>
              <w:t>[9, 10]</w:t>
            </w:r>
            <w:r w:rsidRPr="00906FE1">
              <w:rPr>
                <w:sz w:val="16"/>
                <w:szCs w:val="16"/>
                <w:lang w:val="en-GB"/>
              </w:rPr>
              <w:fldChar w:fldCharType="end"/>
            </w:r>
          </w:p>
        </w:tc>
      </w:tr>
      <w:tr w:rsidR="009759FD" w:rsidRPr="00906FE1" w:rsidTr="00906FE1">
        <w:tc>
          <w:tcPr>
            <w:tcW w:w="0" w:type="auto"/>
            <w:vAlign w:val="center"/>
          </w:tcPr>
          <w:p w:rsidR="000A5B70" w:rsidRPr="00906FE1" w:rsidRDefault="000A5B70" w:rsidP="00906FE1">
            <w:pPr>
              <w:ind w:firstLine="0"/>
              <w:jc w:val="center"/>
              <w:rPr>
                <w:sz w:val="16"/>
                <w:szCs w:val="16"/>
                <w:lang w:val="en-GB"/>
              </w:rPr>
            </w:pPr>
            <w:r w:rsidRPr="00906FE1">
              <w:rPr>
                <w:sz w:val="16"/>
                <w:szCs w:val="16"/>
                <w:lang w:val="en-GB"/>
              </w:rPr>
              <w:t>116</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Neji - BeCalm TIPS Task*</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ALL</w:t>
            </w:r>
          </w:p>
        </w:tc>
        <w:tc>
          <w:tcPr>
            <w:tcW w:w="0" w:type="auto"/>
            <w:vAlign w:val="center"/>
          </w:tcPr>
          <w:p w:rsidR="000A5B70" w:rsidRPr="00906FE1" w:rsidRDefault="00906FE1" w:rsidP="00906FE1">
            <w:pPr>
              <w:ind w:firstLine="0"/>
              <w:jc w:val="left"/>
              <w:rPr>
                <w:sz w:val="16"/>
                <w:szCs w:val="16"/>
              </w:rPr>
            </w:pPr>
            <w:r>
              <w:rPr>
                <w:sz w:val="16"/>
                <w:szCs w:val="16"/>
              </w:rPr>
              <w:t>Jetty</w:t>
            </w:r>
          </w:p>
        </w:tc>
        <w:tc>
          <w:tcPr>
            <w:tcW w:w="0" w:type="auto"/>
            <w:vAlign w:val="center"/>
          </w:tcPr>
          <w:p w:rsidR="000A5B70" w:rsidRPr="00906FE1" w:rsidRDefault="000A5B70" w:rsidP="00906FE1">
            <w:pPr>
              <w:ind w:firstLine="0"/>
              <w:jc w:val="left"/>
              <w:rPr>
                <w:sz w:val="16"/>
                <w:szCs w:val="16"/>
              </w:rPr>
            </w:pPr>
            <w:r w:rsidRPr="00906FE1">
              <w:rPr>
                <w:sz w:val="16"/>
                <w:szCs w:val="16"/>
              </w:rPr>
              <w:t>Dictionary-based, Conditional random fields</w:t>
            </w:r>
          </w:p>
        </w:tc>
        <w:tc>
          <w:tcPr>
            <w:tcW w:w="0" w:type="auto"/>
            <w:vAlign w:val="center"/>
          </w:tcPr>
          <w:p w:rsidR="000A5B70" w:rsidRPr="00906FE1" w:rsidRDefault="00906FE1" w:rsidP="00906FE1">
            <w:pPr>
              <w:ind w:firstLine="0"/>
              <w:jc w:val="left"/>
              <w:rPr>
                <w:sz w:val="16"/>
                <w:szCs w:val="16"/>
                <w:lang w:val="en-GB"/>
              </w:rPr>
            </w:pPr>
            <w:r>
              <w:rPr>
                <w:sz w:val="16"/>
                <w:szCs w:val="16"/>
                <w:lang w:val="en-GB"/>
              </w:rPr>
              <w:t>Docker</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Java</w:t>
            </w:r>
          </w:p>
        </w:tc>
        <w:tc>
          <w:tcPr>
            <w:tcW w:w="0" w:type="auto"/>
            <w:vAlign w:val="center"/>
          </w:tcPr>
          <w:p w:rsidR="000A5B70" w:rsidRPr="00906FE1" w:rsidRDefault="00251E34" w:rsidP="00906FE1">
            <w:pPr>
              <w:ind w:firstLine="0"/>
              <w:jc w:val="left"/>
              <w:rPr>
                <w:sz w:val="16"/>
                <w:szCs w:val="16"/>
                <w:lang w:val="en-GB"/>
              </w:rPr>
            </w:pPr>
            <w:r w:rsidRPr="00906FE1">
              <w:rPr>
                <w:sz w:val="16"/>
                <w:szCs w:val="16"/>
                <w:lang w:val="en-GB"/>
              </w:rPr>
              <w:t>No</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CC by-nc-sa 3.0</w:t>
            </w:r>
          </w:p>
        </w:tc>
        <w:tc>
          <w:tcPr>
            <w:tcW w:w="0" w:type="auto"/>
            <w:vAlign w:val="center"/>
          </w:tcPr>
          <w:p w:rsidR="000A5B70" w:rsidRPr="00906FE1" w:rsidRDefault="00251E34" w:rsidP="00906FE1">
            <w:pPr>
              <w:ind w:firstLine="0"/>
              <w:jc w:val="left"/>
              <w:rPr>
                <w:sz w:val="16"/>
                <w:szCs w:val="16"/>
                <w:lang w:val="en-GB"/>
              </w:rPr>
            </w:pPr>
            <w:r w:rsidRPr="00906FE1">
              <w:rPr>
                <w:sz w:val="16"/>
                <w:szCs w:val="16"/>
                <w:lang w:val="en-GB"/>
              </w:rPr>
              <w:fldChar w:fldCharType="begin" w:fldLock="1"/>
            </w:r>
            <w:r w:rsidRPr="00906FE1">
              <w:rPr>
                <w:sz w:val="16"/>
                <w:szCs w:val="16"/>
                <w:lang w:val="en-GB"/>
              </w:rPr>
              <w:instrText>ADDIN CSL_CITATION {"citationItems":[{"id":"ITEM-1","itemData":{"URL":"https://github.com/BMDSoftware/neji","accessed":{"date-parts":[["2019","4","23"]]},"author":[{"dropping-particle":"","family":"Campos","given":"David","non-dropping-particle":"","parse-names":false,"suffix":""}],"id":"ITEM-1","issued":{"date-parts":[["2017"]]},"title":"Neji","type":"webpage"},"uris":["http://www.mendeley.com/documents/?uuid=575aaf4c-8d79-49d6-a2fb-7590d6155796"]}],"mendeley":{"formattedCitation":"[11]","plainTextFormattedCitation":"[11]","previouslyFormattedCitation":"[11]"},"properties":{"noteIndex":0},"schema":"https://github.com/citation-style-language/schema/raw/master/csl-citation.json"}</w:instrText>
            </w:r>
            <w:r w:rsidRPr="00906FE1">
              <w:rPr>
                <w:sz w:val="16"/>
                <w:szCs w:val="16"/>
                <w:lang w:val="en-GB"/>
              </w:rPr>
              <w:fldChar w:fldCharType="separate"/>
            </w:r>
            <w:r w:rsidRPr="00906FE1">
              <w:rPr>
                <w:noProof/>
                <w:sz w:val="16"/>
                <w:szCs w:val="16"/>
                <w:lang w:val="en-GB"/>
              </w:rPr>
              <w:t>[11]</w:t>
            </w:r>
            <w:r w:rsidRPr="00906FE1">
              <w:rPr>
                <w:sz w:val="16"/>
                <w:szCs w:val="16"/>
                <w:lang w:val="en-GB"/>
              </w:rPr>
              <w:fldChar w:fldCharType="end"/>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fldChar w:fldCharType="begin" w:fldLock="1"/>
            </w:r>
            <w:r w:rsidR="00251E34" w:rsidRPr="00906FE1">
              <w:rPr>
                <w:sz w:val="16"/>
                <w:szCs w:val="16"/>
                <w:lang w:val="en-GB"/>
              </w:rPr>
              <w:instrText>ADDIN CSL_CITATION {"citationItems":[{"id":"ITEM-1","itemData":{"abstract":"The BioCreative V.5 task on technical interoperability and performance of annotation servers evaluated the provision of named entity annotations through web services. This paper describes Neji, a web-services ready text processing and annotation framework, and shows how its modular and flexible architecture allowed simple adaptation to the requirements of the task. The configured service offers the annotation of eight concept types through five dictionaries and three machine-learning models, and has support for a variety of input and output formats.","author":[{"dropping-particle":"","family":"Santos","given":"André","non-dropping-particle":"","parse-names":false,"suffix":""},{"dropping-particle":"","family":"Matos","given":"Sérgio","non-dropping-particle":"","parse-names":false,"suffix":""}],"container-title":"Proceedings of the BioCreative V.5 Challenge Evaluation Workshop","id":"ITEM-1","issued":{"date-parts":[["2017"]]},"page":"54-60","publisher-place":"Barcelona","title":"Neji : DIY web services for biomedical concept recognition","type":"paper-conference"},"uris":["http://www.mendeley.com/documents/?uuid=ce9a0c99-7d7e-32d8-98ef-b96a91e3786b"]},{"id":"ITEM-2","itemData":{"DOI":"10.1186/s13321-018-0317-4","ISSN":"1758-2946","abstract":"The need to efficiently find and extract information from the continuously growing biomedical literature has led to the development of various annotation tools aimed at identifying mentions of entities and relations. Many of these tools have been integrated in user-friendly applications facilitating their use by non-expert text miners and database curators. In this paper we describe the latest version of Neji, a web-services ready text processing and annotation framework. The modular and flexible architecture facilitates adaptation to different annotation requirements, while the built-in web services allow its integration in external tools and text mining pipelines. The evaluation of the web annotation server on the technical interoperability and performance of annotation servers track of BioCreative V.5 further illustrates the flexibility and applicability of this framework.","author":[{"dropping-particle":"","family":"Matos","given":"Sérgio","non-dropping-particle":"","parse-names":false,"suffix":""}],"container-title":"Journal of Cheminformatics","id":"ITEM-2","issue":"1","issued":{"date-parts":[["2018","12","21"]]},"page":"68","publisher":"BioMed Central","title":"Configurable web-services for biomedical document annotation","type":"article-journal","volume":"10"},"uris":["http://www.mendeley.com/documents/?uuid=cb30f1a7-c3ad-3866-b9a0-a5b443d5466f"]}],"mendeley":{"formattedCitation":"[12, 13]","plainTextFormattedCitation":"[12, 13]","previouslyFormattedCitation":"[12, 13]"},"properties":{"noteIndex":0},"schema":"https://github.com/citation-style-language/schema/raw/master/csl-citation.json"}</w:instrText>
            </w:r>
            <w:r w:rsidRPr="00906FE1">
              <w:rPr>
                <w:sz w:val="16"/>
                <w:szCs w:val="16"/>
                <w:lang w:val="en-GB"/>
              </w:rPr>
              <w:fldChar w:fldCharType="separate"/>
            </w:r>
            <w:r w:rsidR="00251E34" w:rsidRPr="00906FE1">
              <w:rPr>
                <w:noProof/>
                <w:sz w:val="16"/>
                <w:szCs w:val="16"/>
                <w:lang w:val="en-GB"/>
              </w:rPr>
              <w:t>[12, 13]</w:t>
            </w:r>
            <w:r w:rsidRPr="00906FE1">
              <w:rPr>
                <w:sz w:val="16"/>
                <w:szCs w:val="16"/>
                <w:lang w:val="en-GB"/>
              </w:rPr>
              <w:fldChar w:fldCharType="end"/>
            </w:r>
          </w:p>
        </w:tc>
      </w:tr>
      <w:tr w:rsidR="009759FD" w:rsidRPr="00906FE1" w:rsidTr="00906FE1">
        <w:tc>
          <w:tcPr>
            <w:tcW w:w="0" w:type="auto"/>
            <w:vAlign w:val="center"/>
          </w:tcPr>
          <w:p w:rsidR="000A5B70" w:rsidRPr="00906FE1" w:rsidRDefault="000A5B70" w:rsidP="00906FE1">
            <w:pPr>
              <w:ind w:firstLine="0"/>
              <w:jc w:val="center"/>
              <w:rPr>
                <w:sz w:val="16"/>
                <w:szCs w:val="16"/>
                <w:lang w:val="en-GB"/>
              </w:rPr>
            </w:pPr>
            <w:r w:rsidRPr="00906FE1">
              <w:rPr>
                <w:sz w:val="16"/>
                <w:szCs w:val="16"/>
                <w:lang w:val="en-GB"/>
              </w:rPr>
              <w:t>117</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MER*</w:t>
            </w:r>
          </w:p>
        </w:tc>
        <w:tc>
          <w:tcPr>
            <w:tcW w:w="0" w:type="auto"/>
            <w:vAlign w:val="center"/>
          </w:tcPr>
          <w:p w:rsidR="000A5B70" w:rsidRPr="00906FE1" w:rsidRDefault="000A5B70" w:rsidP="00906FE1">
            <w:pPr>
              <w:ind w:firstLine="0"/>
              <w:jc w:val="left"/>
              <w:rPr>
                <w:sz w:val="16"/>
                <w:szCs w:val="16"/>
              </w:rPr>
            </w:pPr>
            <w:r w:rsidRPr="00906FE1">
              <w:rPr>
                <w:sz w:val="16"/>
                <w:szCs w:val="16"/>
              </w:rPr>
              <w:t>TSV</w:t>
            </w:r>
          </w:p>
        </w:tc>
        <w:tc>
          <w:tcPr>
            <w:tcW w:w="0" w:type="auto"/>
            <w:vAlign w:val="center"/>
          </w:tcPr>
          <w:p w:rsidR="000A5B70" w:rsidRPr="00906FE1" w:rsidRDefault="00906FE1" w:rsidP="00906FE1">
            <w:pPr>
              <w:ind w:firstLine="0"/>
              <w:jc w:val="left"/>
              <w:rPr>
                <w:sz w:val="16"/>
                <w:szCs w:val="16"/>
              </w:rPr>
            </w:pPr>
            <w:r>
              <w:rPr>
                <w:sz w:val="16"/>
                <w:szCs w:val="16"/>
              </w:rPr>
              <w:t>Nginx</w:t>
            </w:r>
          </w:p>
        </w:tc>
        <w:tc>
          <w:tcPr>
            <w:tcW w:w="0" w:type="auto"/>
            <w:vAlign w:val="center"/>
          </w:tcPr>
          <w:p w:rsidR="000A5B70" w:rsidRPr="00906FE1" w:rsidRDefault="000A5B70" w:rsidP="00906FE1">
            <w:pPr>
              <w:ind w:firstLine="0"/>
              <w:jc w:val="left"/>
              <w:rPr>
                <w:sz w:val="16"/>
                <w:szCs w:val="16"/>
              </w:rPr>
            </w:pPr>
            <w:r w:rsidRPr="00906FE1">
              <w:rPr>
                <w:sz w:val="16"/>
                <w:szCs w:val="16"/>
              </w:rPr>
              <w:t>Dictionary-based</w:t>
            </w:r>
          </w:p>
        </w:tc>
        <w:tc>
          <w:tcPr>
            <w:tcW w:w="0" w:type="auto"/>
            <w:vAlign w:val="center"/>
          </w:tcPr>
          <w:p w:rsidR="000A5B70" w:rsidRPr="00906FE1" w:rsidRDefault="00251E34" w:rsidP="00906FE1">
            <w:pPr>
              <w:ind w:firstLine="0"/>
              <w:jc w:val="left"/>
              <w:rPr>
                <w:sz w:val="16"/>
                <w:szCs w:val="16"/>
              </w:rPr>
            </w:pPr>
            <w:r w:rsidRPr="00906FE1">
              <w:rPr>
                <w:sz w:val="16"/>
                <w:szCs w:val="16"/>
              </w:rPr>
              <w:t>Cloud infrastructures</w:t>
            </w:r>
          </w:p>
        </w:tc>
        <w:tc>
          <w:tcPr>
            <w:tcW w:w="0" w:type="auto"/>
            <w:vAlign w:val="center"/>
          </w:tcPr>
          <w:p w:rsidR="000A5B70" w:rsidRPr="00906FE1" w:rsidRDefault="000A5B70" w:rsidP="00906FE1">
            <w:pPr>
              <w:ind w:firstLine="0"/>
              <w:jc w:val="left"/>
              <w:rPr>
                <w:sz w:val="16"/>
                <w:szCs w:val="16"/>
              </w:rPr>
            </w:pPr>
            <w:r w:rsidRPr="00906FE1">
              <w:rPr>
                <w:sz w:val="16"/>
                <w:szCs w:val="16"/>
              </w:rPr>
              <w:t>Bash</w:t>
            </w:r>
          </w:p>
        </w:tc>
        <w:tc>
          <w:tcPr>
            <w:tcW w:w="0" w:type="auto"/>
            <w:vAlign w:val="center"/>
          </w:tcPr>
          <w:p w:rsidR="000A5B70" w:rsidRPr="00906FE1" w:rsidRDefault="00251E34" w:rsidP="00906FE1">
            <w:pPr>
              <w:ind w:firstLine="0"/>
              <w:jc w:val="left"/>
              <w:rPr>
                <w:sz w:val="16"/>
                <w:szCs w:val="16"/>
              </w:rPr>
            </w:pPr>
            <w:r w:rsidRPr="00906FE1">
              <w:rPr>
                <w:sz w:val="16"/>
                <w:szCs w:val="16"/>
              </w:rPr>
              <w:t>No</w:t>
            </w:r>
          </w:p>
        </w:tc>
        <w:tc>
          <w:tcPr>
            <w:tcW w:w="0" w:type="auto"/>
            <w:vAlign w:val="center"/>
          </w:tcPr>
          <w:p w:rsidR="000A5B70" w:rsidRPr="00906FE1" w:rsidRDefault="000A5B70" w:rsidP="00906FE1">
            <w:pPr>
              <w:ind w:firstLine="0"/>
              <w:jc w:val="left"/>
              <w:rPr>
                <w:sz w:val="16"/>
                <w:szCs w:val="16"/>
              </w:rPr>
            </w:pPr>
            <w:r w:rsidRPr="00906FE1">
              <w:rPr>
                <w:sz w:val="16"/>
                <w:szCs w:val="16"/>
              </w:rPr>
              <w:t>MIT</w:t>
            </w:r>
          </w:p>
        </w:tc>
        <w:tc>
          <w:tcPr>
            <w:tcW w:w="0" w:type="auto"/>
            <w:vAlign w:val="center"/>
          </w:tcPr>
          <w:p w:rsidR="000A5B70" w:rsidRPr="00906FE1" w:rsidRDefault="00251E34" w:rsidP="00906FE1">
            <w:pPr>
              <w:ind w:firstLine="0"/>
              <w:jc w:val="left"/>
              <w:rPr>
                <w:sz w:val="16"/>
                <w:szCs w:val="16"/>
              </w:rPr>
            </w:pPr>
            <w:r w:rsidRPr="00906FE1">
              <w:rPr>
                <w:sz w:val="16"/>
                <w:szCs w:val="16"/>
              </w:rPr>
              <w:fldChar w:fldCharType="begin" w:fldLock="1"/>
            </w:r>
            <w:r w:rsidR="00906FE1" w:rsidRPr="00906FE1">
              <w:rPr>
                <w:sz w:val="16"/>
                <w:szCs w:val="16"/>
              </w:rPr>
              <w:instrText>ADDIN CSL_CITATION {"citationItems":[{"id":"ITEM-1","itemData":{"URL":"https://github.com/lasigeBioTM/MER","accessed":{"date-parts":[["2019","4","23"]]},"author":[{"dropping-particle":"","family":"Lamurias","given":"Andre","non-dropping-particle":"","parse-names":false,"suffix":""}],"id":"ITEM-1","issued":{"date-parts":[["2019"]]},"title":"MER (Minimal Named-Entity Recognizer)","type":"webpage"},"uris":["http://www.mendeley.com/documents/?uuid=2789977e-700e-466e-94d1-9cadbe83f8f6"]}],"mendeley":{"formattedCitation":"[14]","plainTextFormattedCitation":"[14]","previouslyFormattedCitation":"[14]"},"properties":{"noteIndex":0},"schema":"https://github.com/citation-style-language/schema/raw/master/csl-citation.json"}</w:instrText>
            </w:r>
            <w:r w:rsidRPr="00906FE1">
              <w:rPr>
                <w:sz w:val="16"/>
                <w:szCs w:val="16"/>
              </w:rPr>
              <w:fldChar w:fldCharType="separate"/>
            </w:r>
            <w:r w:rsidRPr="00906FE1">
              <w:rPr>
                <w:noProof/>
                <w:sz w:val="16"/>
                <w:szCs w:val="16"/>
              </w:rPr>
              <w:t>[14]</w:t>
            </w:r>
            <w:r w:rsidRPr="00906FE1">
              <w:rPr>
                <w:sz w:val="16"/>
                <w:szCs w:val="16"/>
              </w:rPr>
              <w:fldChar w:fldCharType="end"/>
            </w:r>
          </w:p>
        </w:tc>
        <w:tc>
          <w:tcPr>
            <w:tcW w:w="0" w:type="auto"/>
            <w:vAlign w:val="center"/>
          </w:tcPr>
          <w:p w:rsidR="000A5B70" w:rsidRPr="00906FE1" w:rsidRDefault="000A5B70" w:rsidP="00906FE1">
            <w:pPr>
              <w:ind w:firstLine="0"/>
              <w:jc w:val="left"/>
              <w:rPr>
                <w:sz w:val="16"/>
                <w:szCs w:val="16"/>
              </w:rPr>
            </w:pPr>
            <w:r w:rsidRPr="00906FE1">
              <w:rPr>
                <w:sz w:val="16"/>
                <w:szCs w:val="16"/>
              </w:rPr>
              <w:fldChar w:fldCharType="begin" w:fldLock="1"/>
            </w:r>
            <w:r w:rsidR="00906FE1" w:rsidRPr="00906FE1">
              <w:rPr>
                <w:sz w:val="16"/>
                <w:szCs w:val="16"/>
              </w:rPr>
              <w:instrText>ADDIN CSL_CITATION {"citationItems":[{"id":"ITEM-1","itemData":{"abstract":"Named-Entity Recognition (NER) aims at identifying the fragments of a given text that mention a given entity of interest. This manuscript presents our Minimal named-Entity Recognizer (MER), designed with flexibility, autonomy and efficiency in mind. To annotate a given text, MER only requires a lexicon (text file) with the list of terms representing the entities of interest; and a GNU Bash shell grep and awk tools. MER was deployed in a cloud infrastructure using multiple Virtual Machines to work as an annotation server and participate in the Technical Interoperability and Performance of annotation Servers (TIPS) task of BioCreative V.5. Preliminary results show that our solution processed each document (text retrieval and annotation) in less than 3 seconds on average without using any type of cache. MER is publicly available in a GitHub repository (https://github.com/lasigeBioTM/MER) and through a RESTful Web service (http://labs.fc.ul.pt/mer/).","author":[{"dropping-particle":"","family":"Couto","given":"Francisco M.","non-dropping-particle":"","parse-names":false,"suffix":""},{"dropping-particle":"","family":"Campos","given":"Luis","non-dropping-particle":"","parse-names":false,"suffix":""},{"dropping-particle":"","family":"Lamurias","given":"Andre","non-dropping-particle":"","parse-names":false,"suffix":""}],"container-title":"Proceedings of the BioCreative V.5 Challenge Evaluation Workshop","id":"ITEM-1","issued":{"date-parts":[["2017"]]},"page":"130-137","publisher-place":"Barcelona","title":"MER: a Minimal Named-Entity Recognition Tagger and Annotation Server","type":"paper-conference"},"uris":["http://www.mendeley.com/documents/?uuid=414415d2-a803-4a7a-bd4c-c1bf3acb6dd4"]},{"id":"ITEM-2","itemData":{"DOI":"10.1186/s13321-018-0312-9","ISSN":"1758-2946","abstract":"Named-entity recognition aims at identifying the fragments of text that mention entities of interest, that afterwards could be linked to a knowledge base where those entities are described. This manuscript presents our minimal named-entity recognition and linking tool (MER), designed with flexibility, autonomy and efficiency in mind. To annotate a given text, MER only requires: (1) a lexicon (text file) with the list of terms representing the entities of interest; (2) optionally a tab-separated values file with a link for each term; (3) and a Unix shell. Alternatively, the user can provide an ontology from where MER will automatically generate the lexicon and links files. The efficiency of MER derives from exploring the high performance and reliability of the text processing command-line tools grep and awk, and a novel inverted recognition technique. MER was deployed in a cloud infrastructure using multiple Virtual Machines to work as an annotation server and participate in the Technical Interoperability and Performance of annotation Servers task of BioCreative V.5. The results show that our solution processed each document (text retrieval and annotation) in less than 3 s on average without using any type of cache. MER was also compared to a state-of-the-art dictionary lookup solution obtaining competitive results not only in computational performance but also in precision and recall. MER is publicly available in a GitHub repository (\n                  https://github.com/lasigeBioTM/MER\n                  \n                ) and through a RESTful Web service (\n                  http://labs.fc.ul.pt/mer/\n                  \n                ).","author":[{"dropping-particle":"","family":"Couto","given":"Francisco M.","non-dropping-particle":"","parse-names":false,"suffix":""},{"dropping-particle":"","family":"Lamurias","given":"Andre","non-dropping-particle":"","parse-names":false,"suffix":""}],"container-title":"Journal of Cheminformatics","id":"ITEM-2","issue":"1","issued":{"date-parts":[["2018","12","5"]]},"page":"58","publisher":"Nature Publishing Group","title":"MER: a shell script and annotation server for minimal named entity recognition and linking","type":"article-journal","volume":"10"},"uris":["http://www.mendeley.com/documents/?uuid=1cf40dba-e5eb-39dc-b42c-7166fe8ad7a8"]}],"mendeley":{"formattedCitation":"[15, 16]","plainTextFormattedCitation":"[15, 16]","previouslyFormattedCitation":"[15, 16]"},"properties":{"noteIndex":0},"schema":"https://github.com/citation-style-language/schema/raw/master/csl-citation.json"}</w:instrText>
            </w:r>
            <w:r w:rsidRPr="00906FE1">
              <w:rPr>
                <w:sz w:val="16"/>
                <w:szCs w:val="16"/>
              </w:rPr>
              <w:fldChar w:fldCharType="separate"/>
            </w:r>
            <w:r w:rsidR="00251E34" w:rsidRPr="00906FE1">
              <w:rPr>
                <w:noProof/>
                <w:sz w:val="16"/>
                <w:szCs w:val="16"/>
              </w:rPr>
              <w:t>[15, 16]</w:t>
            </w:r>
            <w:r w:rsidRPr="00906FE1">
              <w:rPr>
                <w:sz w:val="16"/>
                <w:szCs w:val="16"/>
              </w:rPr>
              <w:fldChar w:fldCharType="end"/>
            </w:r>
          </w:p>
        </w:tc>
      </w:tr>
      <w:tr w:rsidR="009759FD" w:rsidRPr="00906FE1" w:rsidTr="00906FE1">
        <w:tc>
          <w:tcPr>
            <w:tcW w:w="0" w:type="auto"/>
            <w:vAlign w:val="center"/>
          </w:tcPr>
          <w:p w:rsidR="000A5B70" w:rsidRPr="00906FE1" w:rsidRDefault="000A5B70" w:rsidP="00906FE1">
            <w:pPr>
              <w:ind w:firstLine="0"/>
              <w:jc w:val="center"/>
              <w:rPr>
                <w:sz w:val="16"/>
                <w:szCs w:val="16"/>
              </w:rPr>
            </w:pPr>
            <w:r w:rsidRPr="00906FE1">
              <w:rPr>
                <w:sz w:val="16"/>
                <w:szCs w:val="16"/>
              </w:rPr>
              <w:t>120</w:t>
            </w:r>
          </w:p>
        </w:tc>
        <w:tc>
          <w:tcPr>
            <w:tcW w:w="0" w:type="auto"/>
            <w:vAlign w:val="center"/>
          </w:tcPr>
          <w:p w:rsidR="000A5B70" w:rsidRPr="00906FE1" w:rsidRDefault="000A5B70" w:rsidP="00906FE1">
            <w:pPr>
              <w:ind w:firstLine="0"/>
              <w:jc w:val="left"/>
              <w:rPr>
                <w:sz w:val="16"/>
                <w:szCs w:val="16"/>
              </w:rPr>
            </w:pPr>
            <w:r w:rsidRPr="00906FE1">
              <w:rPr>
                <w:sz w:val="16"/>
                <w:szCs w:val="16"/>
              </w:rPr>
              <w:t>Olelo</w:t>
            </w:r>
          </w:p>
        </w:tc>
        <w:tc>
          <w:tcPr>
            <w:tcW w:w="0" w:type="auto"/>
            <w:vAlign w:val="center"/>
          </w:tcPr>
          <w:p w:rsidR="000A5B70" w:rsidRPr="00906FE1" w:rsidRDefault="000A5B70" w:rsidP="00906FE1">
            <w:pPr>
              <w:ind w:firstLine="0"/>
              <w:jc w:val="left"/>
              <w:rPr>
                <w:sz w:val="16"/>
                <w:szCs w:val="16"/>
              </w:rPr>
            </w:pPr>
            <w:r w:rsidRPr="00906FE1">
              <w:rPr>
                <w:sz w:val="16"/>
                <w:szCs w:val="16"/>
              </w:rPr>
              <w:t>BioC</w:t>
            </w:r>
          </w:p>
        </w:tc>
        <w:tc>
          <w:tcPr>
            <w:tcW w:w="0" w:type="auto"/>
            <w:vAlign w:val="center"/>
          </w:tcPr>
          <w:p w:rsidR="000A5B70" w:rsidRPr="00906FE1" w:rsidRDefault="00906FE1" w:rsidP="00906FE1">
            <w:pPr>
              <w:ind w:firstLine="0"/>
              <w:jc w:val="left"/>
              <w:rPr>
                <w:sz w:val="16"/>
                <w:szCs w:val="16"/>
              </w:rPr>
            </w:pPr>
            <w:r>
              <w:rPr>
                <w:sz w:val="16"/>
                <w:szCs w:val="16"/>
              </w:rPr>
              <w:t>Spring</w:t>
            </w:r>
          </w:p>
        </w:tc>
        <w:tc>
          <w:tcPr>
            <w:tcW w:w="0" w:type="auto"/>
            <w:vAlign w:val="center"/>
          </w:tcPr>
          <w:p w:rsidR="000A5B70" w:rsidRPr="00906FE1" w:rsidRDefault="000A5B70" w:rsidP="00906FE1">
            <w:pPr>
              <w:ind w:firstLine="0"/>
              <w:jc w:val="left"/>
              <w:rPr>
                <w:sz w:val="16"/>
                <w:szCs w:val="16"/>
              </w:rPr>
            </w:pPr>
            <w:r w:rsidRPr="00906FE1">
              <w:rPr>
                <w:sz w:val="16"/>
                <w:szCs w:val="16"/>
              </w:rPr>
              <w:t>Dictionary-based</w:t>
            </w:r>
          </w:p>
        </w:tc>
        <w:tc>
          <w:tcPr>
            <w:tcW w:w="0" w:type="auto"/>
            <w:vAlign w:val="center"/>
          </w:tcPr>
          <w:p w:rsidR="000A5B70" w:rsidRPr="00906FE1" w:rsidRDefault="00251E34" w:rsidP="00906FE1">
            <w:pPr>
              <w:ind w:firstLine="0"/>
              <w:jc w:val="left"/>
              <w:rPr>
                <w:sz w:val="16"/>
                <w:szCs w:val="16"/>
              </w:rPr>
            </w:pPr>
            <w:r w:rsidRPr="00906FE1">
              <w:rPr>
                <w:sz w:val="16"/>
                <w:szCs w:val="16"/>
              </w:rPr>
              <w:t>Physical</w:t>
            </w:r>
          </w:p>
        </w:tc>
        <w:tc>
          <w:tcPr>
            <w:tcW w:w="0" w:type="auto"/>
            <w:vAlign w:val="center"/>
          </w:tcPr>
          <w:p w:rsidR="000A5B70" w:rsidRPr="00906FE1" w:rsidRDefault="000A5B70" w:rsidP="00906FE1">
            <w:pPr>
              <w:ind w:firstLine="0"/>
              <w:jc w:val="left"/>
              <w:rPr>
                <w:sz w:val="16"/>
                <w:szCs w:val="16"/>
              </w:rPr>
            </w:pPr>
            <w:r w:rsidRPr="00906FE1">
              <w:rPr>
                <w:sz w:val="16"/>
                <w:szCs w:val="16"/>
              </w:rPr>
              <w:t>Java</w:t>
            </w:r>
          </w:p>
        </w:tc>
        <w:tc>
          <w:tcPr>
            <w:tcW w:w="0" w:type="auto"/>
            <w:vAlign w:val="center"/>
          </w:tcPr>
          <w:p w:rsidR="000A5B70" w:rsidRPr="00906FE1" w:rsidRDefault="00251E34" w:rsidP="00906FE1">
            <w:pPr>
              <w:ind w:firstLine="0"/>
              <w:jc w:val="left"/>
              <w:rPr>
                <w:sz w:val="16"/>
                <w:szCs w:val="16"/>
              </w:rPr>
            </w:pPr>
            <w:r w:rsidRPr="00906FE1">
              <w:rPr>
                <w:sz w:val="16"/>
                <w:szCs w:val="16"/>
              </w:rPr>
              <w:t>No</w:t>
            </w:r>
          </w:p>
        </w:tc>
        <w:tc>
          <w:tcPr>
            <w:tcW w:w="0" w:type="auto"/>
            <w:vAlign w:val="center"/>
          </w:tcPr>
          <w:p w:rsidR="000A5B70" w:rsidRPr="00906FE1" w:rsidRDefault="000A5B70" w:rsidP="00906FE1">
            <w:pPr>
              <w:ind w:firstLine="0"/>
              <w:jc w:val="left"/>
              <w:rPr>
                <w:sz w:val="16"/>
                <w:szCs w:val="16"/>
              </w:rPr>
            </w:pPr>
            <w:r w:rsidRPr="00906FE1">
              <w:rPr>
                <w:sz w:val="16"/>
                <w:szCs w:val="16"/>
              </w:rPr>
              <w:t>-</w:t>
            </w:r>
          </w:p>
        </w:tc>
        <w:tc>
          <w:tcPr>
            <w:tcW w:w="0" w:type="auto"/>
            <w:vAlign w:val="center"/>
          </w:tcPr>
          <w:p w:rsidR="000A5B70" w:rsidRPr="00906FE1" w:rsidRDefault="00251E34" w:rsidP="00906FE1">
            <w:pPr>
              <w:ind w:firstLine="0"/>
              <w:jc w:val="left"/>
              <w:rPr>
                <w:sz w:val="16"/>
                <w:szCs w:val="16"/>
              </w:rPr>
            </w:pPr>
            <w:r w:rsidRPr="00906FE1">
              <w:rPr>
                <w:sz w:val="16"/>
                <w:szCs w:val="16"/>
              </w:rPr>
              <w:t>-</w:t>
            </w:r>
          </w:p>
        </w:tc>
        <w:tc>
          <w:tcPr>
            <w:tcW w:w="0" w:type="auto"/>
            <w:vAlign w:val="center"/>
          </w:tcPr>
          <w:p w:rsidR="000A5B70" w:rsidRPr="00906FE1" w:rsidRDefault="000A5B70" w:rsidP="00906FE1">
            <w:pPr>
              <w:ind w:firstLine="0"/>
              <w:jc w:val="left"/>
              <w:rPr>
                <w:sz w:val="16"/>
                <w:szCs w:val="16"/>
              </w:rPr>
            </w:pPr>
            <w:r w:rsidRPr="00906FE1">
              <w:rPr>
                <w:sz w:val="16"/>
                <w:szCs w:val="16"/>
              </w:rPr>
              <w:fldChar w:fldCharType="begin" w:fldLock="1"/>
            </w:r>
            <w:r w:rsidR="00906FE1" w:rsidRPr="00906FE1">
              <w:rPr>
                <w:sz w:val="16"/>
                <w:szCs w:val="16"/>
              </w:rPr>
              <w:instrText>ADDIN CSL_CITATION {"citationItems":[{"id":"ITEM-1","itemData":{"abstract":"Named-entity recognition (NER) is an important prelimi-nary tasks in many text mining systems. However, few web servicesarecurrently freely available for use. The BeCalm TIPS challenge aims toevaluate web services for biomedical NER in terms of reliabilityand per-formance. We participated with our dictionary-based NER which is partof our Olelo question answering system. Since the start of the evaluationon March 2017, our web services has received more than 290,000 requestsand returned more than 30 millions annotations for ten annotation typesand for three types of documents (patents, abstracts and PubMed).","author":[{"dropping-particle":"","family":"Folkerts","given":"Hendrik","non-dropping-particle":"","parse-names":false,"suffix":""},{"dropping-particle":"","family":"Neves","given":"Mariana","non-dropping-particle":"","parse-names":false,"suffix":""}],"container-title":"Proceedings of the BioCreative V.5 Challenge Evaluation Workshop","id":"ITEM-1","issued":{"date-parts":[["2017"]]},"page":"167-174","publisher-place":"Barcelona","title":"Olelo’s named-entity recognition web servicein the BeCalm TIPS task","type":"paper-conference"},"uris":["http://www.mendeley.com/documents/?uuid=666ab4b6-4e24-3e03-af61-25ad8d50bd85"]}],"mendeley":{"formattedCitation":"[17]","plainTextFormattedCitation":"[17]","previouslyFormattedCitation":"[17]"},"properties":{"noteIndex":0},"schema":"https://github.com/citation-style-language/schema/raw/master/csl-citation.json"}</w:instrText>
            </w:r>
            <w:r w:rsidRPr="00906FE1">
              <w:rPr>
                <w:sz w:val="16"/>
                <w:szCs w:val="16"/>
              </w:rPr>
              <w:fldChar w:fldCharType="separate"/>
            </w:r>
            <w:r w:rsidR="00251E34" w:rsidRPr="00906FE1">
              <w:rPr>
                <w:noProof/>
                <w:sz w:val="16"/>
                <w:szCs w:val="16"/>
              </w:rPr>
              <w:t>[17]</w:t>
            </w:r>
            <w:r w:rsidRPr="00906FE1">
              <w:rPr>
                <w:sz w:val="16"/>
                <w:szCs w:val="16"/>
              </w:rPr>
              <w:fldChar w:fldCharType="end"/>
            </w:r>
          </w:p>
        </w:tc>
      </w:tr>
      <w:tr w:rsidR="009759FD" w:rsidRPr="00906FE1" w:rsidTr="00906FE1">
        <w:tc>
          <w:tcPr>
            <w:tcW w:w="0" w:type="auto"/>
            <w:vAlign w:val="center"/>
          </w:tcPr>
          <w:p w:rsidR="000A5B70" w:rsidRPr="00906FE1" w:rsidRDefault="000A5B70" w:rsidP="00906FE1">
            <w:pPr>
              <w:ind w:firstLine="0"/>
              <w:jc w:val="center"/>
              <w:rPr>
                <w:sz w:val="16"/>
                <w:szCs w:val="16"/>
              </w:rPr>
            </w:pPr>
            <w:r w:rsidRPr="00906FE1">
              <w:rPr>
                <w:sz w:val="16"/>
                <w:szCs w:val="16"/>
              </w:rPr>
              <w:t>121</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LeadMine WS (AWS Free Tier)</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JSON</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w:t>
            </w:r>
          </w:p>
        </w:tc>
        <w:tc>
          <w:tcPr>
            <w:tcW w:w="0" w:type="auto"/>
            <w:vAlign w:val="center"/>
          </w:tcPr>
          <w:p w:rsidR="000A5B70" w:rsidRPr="00906FE1" w:rsidRDefault="000A5B70" w:rsidP="00906FE1">
            <w:pPr>
              <w:ind w:firstLine="0"/>
              <w:jc w:val="left"/>
              <w:rPr>
                <w:sz w:val="16"/>
                <w:szCs w:val="16"/>
              </w:rPr>
            </w:pPr>
            <w:r w:rsidRPr="00906FE1">
              <w:rPr>
                <w:sz w:val="16"/>
                <w:szCs w:val="16"/>
              </w:rPr>
              <w:t>Dictionary-based</w:t>
            </w:r>
          </w:p>
        </w:tc>
        <w:tc>
          <w:tcPr>
            <w:tcW w:w="0" w:type="auto"/>
            <w:vAlign w:val="center"/>
          </w:tcPr>
          <w:p w:rsidR="000A5B70" w:rsidRPr="00906FE1" w:rsidRDefault="00251E34" w:rsidP="00906FE1">
            <w:pPr>
              <w:ind w:firstLine="0"/>
              <w:jc w:val="left"/>
              <w:rPr>
                <w:sz w:val="16"/>
                <w:szCs w:val="16"/>
                <w:lang w:val="en-GB"/>
              </w:rPr>
            </w:pPr>
            <w:r w:rsidRPr="00906FE1">
              <w:rPr>
                <w:sz w:val="16"/>
                <w:szCs w:val="16"/>
                <w:lang w:val="en-GB"/>
              </w:rPr>
              <w:t>-</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Java</w:t>
            </w:r>
          </w:p>
        </w:tc>
        <w:tc>
          <w:tcPr>
            <w:tcW w:w="0" w:type="auto"/>
            <w:vAlign w:val="center"/>
          </w:tcPr>
          <w:p w:rsidR="000A5B70" w:rsidRPr="00906FE1" w:rsidRDefault="00251E34" w:rsidP="00906FE1">
            <w:pPr>
              <w:ind w:firstLine="0"/>
              <w:jc w:val="left"/>
              <w:rPr>
                <w:sz w:val="16"/>
                <w:szCs w:val="16"/>
                <w:lang w:val="en-GB"/>
              </w:rPr>
            </w:pPr>
            <w:r w:rsidRPr="00906FE1">
              <w:rPr>
                <w:sz w:val="16"/>
                <w:szCs w:val="16"/>
                <w:lang w:val="en-GB"/>
              </w:rPr>
              <w:t>Yes</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w:t>
            </w:r>
          </w:p>
        </w:tc>
        <w:tc>
          <w:tcPr>
            <w:tcW w:w="0" w:type="auto"/>
            <w:vAlign w:val="center"/>
          </w:tcPr>
          <w:p w:rsidR="000A5B70" w:rsidRPr="00906FE1" w:rsidRDefault="00906FE1" w:rsidP="00906FE1">
            <w:pPr>
              <w:ind w:firstLine="0"/>
              <w:jc w:val="left"/>
              <w:rPr>
                <w:sz w:val="16"/>
                <w:szCs w:val="16"/>
                <w:lang w:val="en-GB"/>
              </w:rPr>
            </w:pPr>
            <w:r w:rsidRPr="00906FE1">
              <w:rPr>
                <w:sz w:val="16"/>
                <w:szCs w:val="16"/>
                <w:lang w:val="en-GB"/>
              </w:rPr>
              <w:t>-</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w:t>
            </w:r>
          </w:p>
        </w:tc>
      </w:tr>
      <w:tr w:rsidR="009759FD" w:rsidRPr="00906FE1" w:rsidTr="00906FE1">
        <w:tc>
          <w:tcPr>
            <w:tcW w:w="0" w:type="auto"/>
            <w:vAlign w:val="center"/>
          </w:tcPr>
          <w:p w:rsidR="000A5B70" w:rsidRPr="00906FE1" w:rsidRDefault="000A5B70" w:rsidP="00906FE1">
            <w:pPr>
              <w:ind w:firstLine="0"/>
              <w:jc w:val="center"/>
              <w:rPr>
                <w:sz w:val="16"/>
                <w:szCs w:val="16"/>
                <w:lang w:val="en-GB"/>
              </w:rPr>
            </w:pPr>
            <w:r w:rsidRPr="00906FE1">
              <w:rPr>
                <w:sz w:val="16"/>
                <w:szCs w:val="16"/>
                <w:lang w:val="en-GB"/>
              </w:rPr>
              <w:t>122</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OntoGene*</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BioC, JSON, TSV</w:t>
            </w:r>
          </w:p>
        </w:tc>
        <w:tc>
          <w:tcPr>
            <w:tcW w:w="0" w:type="auto"/>
            <w:vAlign w:val="center"/>
          </w:tcPr>
          <w:p w:rsidR="000A5B70" w:rsidRPr="00906FE1" w:rsidRDefault="00906FE1" w:rsidP="00906FE1">
            <w:pPr>
              <w:ind w:firstLine="0"/>
              <w:jc w:val="left"/>
              <w:rPr>
                <w:sz w:val="16"/>
                <w:szCs w:val="16"/>
                <w:lang w:val="en-GB"/>
              </w:rPr>
            </w:pPr>
            <w:r>
              <w:rPr>
                <w:sz w:val="16"/>
                <w:szCs w:val="16"/>
              </w:rPr>
              <w:t>Nginx</w:t>
            </w:r>
          </w:p>
        </w:tc>
        <w:tc>
          <w:tcPr>
            <w:tcW w:w="0" w:type="auto"/>
            <w:vAlign w:val="center"/>
          </w:tcPr>
          <w:p w:rsidR="000A5B70" w:rsidRPr="00906FE1" w:rsidRDefault="000A5B70" w:rsidP="00906FE1">
            <w:pPr>
              <w:ind w:firstLine="0"/>
              <w:jc w:val="left"/>
              <w:rPr>
                <w:sz w:val="16"/>
                <w:szCs w:val="16"/>
              </w:rPr>
            </w:pPr>
            <w:r w:rsidRPr="00906FE1">
              <w:rPr>
                <w:sz w:val="16"/>
                <w:szCs w:val="16"/>
              </w:rPr>
              <w:t>Dictionary-based</w:t>
            </w:r>
          </w:p>
        </w:tc>
        <w:tc>
          <w:tcPr>
            <w:tcW w:w="0" w:type="auto"/>
            <w:vAlign w:val="center"/>
          </w:tcPr>
          <w:p w:rsidR="000A5B70" w:rsidRPr="00906FE1" w:rsidRDefault="00906FE1" w:rsidP="00906FE1">
            <w:pPr>
              <w:ind w:firstLine="0"/>
              <w:jc w:val="left"/>
              <w:rPr>
                <w:sz w:val="16"/>
                <w:szCs w:val="16"/>
                <w:lang w:val="en-GB"/>
              </w:rPr>
            </w:pPr>
            <w:r>
              <w:rPr>
                <w:sz w:val="16"/>
                <w:szCs w:val="16"/>
                <w:lang w:val="en-GB"/>
              </w:rPr>
              <w:t>Virtual</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Python</w:t>
            </w:r>
          </w:p>
        </w:tc>
        <w:tc>
          <w:tcPr>
            <w:tcW w:w="0" w:type="auto"/>
            <w:vAlign w:val="center"/>
          </w:tcPr>
          <w:p w:rsidR="000A5B70" w:rsidRPr="00906FE1" w:rsidRDefault="00251E34" w:rsidP="00906FE1">
            <w:pPr>
              <w:ind w:firstLine="0"/>
              <w:jc w:val="left"/>
              <w:rPr>
                <w:sz w:val="16"/>
                <w:szCs w:val="16"/>
                <w:lang w:val="en-GB"/>
              </w:rPr>
            </w:pPr>
            <w:r w:rsidRPr="00906FE1">
              <w:rPr>
                <w:sz w:val="16"/>
                <w:szCs w:val="16"/>
                <w:lang w:val="en-GB"/>
              </w:rPr>
              <w:t>Yes</w:t>
            </w:r>
          </w:p>
        </w:tc>
        <w:tc>
          <w:tcPr>
            <w:tcW w:w="0" w:type="auto"/>
            <w:vAlign w:val="center"/>
          </w:tcPr>
          <w:p w:rsidR="000A5B70" w:rsidRPr="00906FE1" w:rsidRDefault="00906FE1" w:rsidP="00906FE1">
            <w:pPr>
              <w:ind w:firstLine="0"/>
              <w:jc w:val="left"/>
              <w:rPr>
                <w:sz w:val="16"/>
                <w:szCs w:val="16"/>
                <w:lang w:val="en-GB"/>
              </w:rPr>
            </w:pPr>
            <w:r w:rsidRPr="00906FE1">
              <w:rPr>
                <w:sz w:val="16"/>
                <w:szCs w:val="16"/>
                <w:lang w:val="en-GB"/>
              </w:rPr>
              <w:t>GNU Affero General Public License</w:t>
            </w:r>
          </w:p>
        </w:tc>
        <w:tc>
          <w:tcPr>
            <w:tcW w:w="0" w:type="auto"/>
            <w:vAlign w:val="center"/>
          </w:tcPr>
          <w:p w:rsidR="000A5B70" w:rsidRPr="00906FE1" w:rsidRDefault="00906FE1" w:rsidP="00906FE1">
            <w:pPr>
              <w:ind w:firstLine="0"/>
              <w:jc w:val="left"/>
              <w:rPr>
                <w:sz w:val="16"/>
                <w:szCs w:val="16"/>
                <w:lang w:val="en-GB"/>
              </w:rPr>
            </w:pPr>
            <w:r w:rsidRPr="00906FE1">
              <w:rPr>
                <w:sz w:val="16"/>
                <w:szCs w:val="16"/>
                <w:lang w:val="en-GB"/>
              </w:rPr>
              <w:fldChar w:fldCharType="begin" w:fldLock="1"/>
            </w:r>
            <w:r>
              <w:rPr>
                <w:sz w:val="16"/>
                <w:szCs w:val="16"/>
                <w:lang w:val="en-GB"/>
              </w:rPr>
              <w:instrText>ADDIN CSL_CITATION {"citationItems":[{"id":"ITEM-1","itemData":{"URL":"https://github.com/OntoGene/OGER","accessed":{"date-parts":[["2019","4","23"]]},"author":[{"dropping-particle":"","family":"Furrer","given":"Lenz","non-dropping-particle":"","parse-names":false,"suffix":""}],"id":"ITEM-1","issued":{"date-parts":[["2019"]]},"title":"OGER: OntoGene's Biomedical Entity Recogniser","type":"webpage"},"uris":["http://www.mendeley.com/documents/?uuid=1faf2147-edce-495d-82de-84d19dfe95b1"]}],"mendeley":{"formattedCitation":"[18]","plainTextFormattedCitation":"[18]","previouslyFormattedCitation":"[18]"},"properties":{"noteIndex":0},"schema":"https://github.com/citation-style-language/schema/raw/master/csl-citation.json"}</w:instrText>
            </w:r>
            <w:r w:rsidRPr="00906FE1">
              <w:rPr>
                <w:sz w:val="16"/>
                <w:szCs w:val="16"/>
                <w:lang w:val="en-GB"/>
              </w:rPr>
              <w:fldChar w:fldCharType="separate"/>
            </w:r>
            <w:r w:rsidRPr="00906FE1">
              <w:rPr>
                <w:noProof/>
                <w:sz w:val="16"/>
                <w:szCs w:val="16"/>
                <w:lang w:val="en-GB"/>
              </w:rPr>
              <w:t>[18]</w:t>
            </w:r>
            <w:r w:rsidRPr="00906FE1">
              <w:rPr>
                <w:sz w:val="16"/>
                <w:szCs w:val="16"/>
                <w:lang w:val="en-GB"/>
              </w:rPr>
              <w:fldChar w:fldCharType="end"/>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fldChar w:fldCharType="begin" w:fldLock="1"/>
            </w:r>
            <w:r w:rsidR="00906FE1">
              <w:rPr>
                <w:sz w:val="16"/>
                <w:szCs w:val="16"/>
                <w:lang w:val="en-GB"/>
              </w:rPr>
              <w:instrText>ADDIN CSL_CITATION {"citationItems":[{"id":"ITEM-1","itemData":{"abstract":"We present OGER, an annotation service built on top of OntoGene’s biomedical entity recognition system, which participates in the TIPS task (technical interoperability and performance of annotation servers) of the BeCalm (biomedical annotation metaserver) challenge. The annotation server is a web application tailored to the needs of the task, using an existing biomedical entity recognition suite. The core annotation module uses a knowledge-based strategy for term matching and entity linking. The server’s architecture allows parallel processing of annotation requests for an arbitrary number of documents from mixed sources. In the discussion, we show that network latency is responsible for significant overhead in the measurement of processing time. We compare the preliminary key performance indicators with an analysis drawn from the server’s log messages. We conclude that our annotation server is ready for the upcoming phases of the TIPS task.","author":[{"dropping-particle":"","family":"Furrer","given":"Lenz","non-dropping-particle":"","parse-names":false,"suffix":""},{"dropping-particle":"","family":"Rinaldi","given":"Fabio","non-dropping-particle":"","parse-names":false,"suffix":""}],"container-title":"Proceedings of the BioCreative V.5 Challenge Evaluation Workshop","id":"ITEM-1","issued":{"date-parts":[["2017"]]},"page":"175-182","publisher-place":"Barcelona","title":"OGER: OntoGene’s Entity Recogniser in the BeCalm TIPS Task","type":"paper-conference"},"uris":["http://www.mendeley.com/documents/?uuid=2af52eba-8986-3575-afaa-1665955bb770"]},{"id":"ITEM-2","itemData":{"DOI":"10.1186/s13321-018-0326-3","ISSN":"1758-2946","abstract":"We present a text-mining tool for recognizing biomedical entities in scientific literature. OGER++ is a hybrid system for named entity recognition and concept recognition (linking), which combines a dictionary-based annotator with a corpus-based disambiguation component. The annotator uses an efficient look-up strategy combined with a normalization method for matching spelling variants. The disambiguation classifier is implemented as a feed-forward neural network which acts as a postfilter to the previous step. We evaluated the system in terms of processing speed and annotation quality. In the speed benchmarks, the OGER++ web service processes 9.7 abstracts or 0.9 full-text documents per second. On the CRAFT corpus, we achieved 71.4% and 56.7% F1 for named entity recognition and concept recognition, respectively. Combining knowledge-based and data-driven components allows creating a system with competitive performance in biomedical text mining.","author":[{"dropping-particle":"","family":"Furrer","given":"Lenz","non-dropping-particle":"","parse-names":false,"suffix":""},{"dropping-particle":"","family":"Jancso","given":"Anna","non-dropping-particle":"","parse-names":false,"suffix":""},{"dropping-particle":"","family":"Colic","given":"Nicola","non-dropping-particle":"","parse-names":false,"suffix":""},{"dropping-particle":"","family":"Rinaldi","given":"Fabio","non-dropping-particle":"","parse-names":false,"suffix":""}],"container-title":"Journal of Cheminformatics","id":"ITEM-2","issue":"1","issued":{"date-parts":[["2019","12","21"]]},"page":"7","publisher":"BioMed Central","title":"OGER++: hybrid multi-type entity recognition","type":"article-journal","volume":"11"},"uris":["http://www.mendeley.com/documents/?uuid=040e8889-9247-3e63-86fe-b4a487e0e0b9"]}],"mendeley":{"formattedCitation":"[19, 20]","plainTextFormattedCitation":"[19, 20]","previouslyFormattedCitation":"[19, 20]"},"properties":{"noteIndex":0},"schema":"https://github.com/citation-style-language/schema/raw/master/csl-citation.json"}</w:instrText>
            </w:r>
            <w:r w:rsidRPr="00906FE1">
              <w:rPr>
                <w:sz w:val="16"/>
                <w:szCs w:val="16"/>
                <w:lang w:val="en-GB"/>
              </w:rPr>
              <w:fldChar w:fldCharType="separate"/>
            </w:r>
            <w:r w:rsidR="00906FE1" w:rsidRPr="00906FE1">
              <w:rPr>
                <w:noProof/>
                <w:sz w:val="16"/>
                <w:szCs w:val="16"/>
                <w:lang w:val="en-GB"/>
              </w:rPr>
              <w:t>[19, 20]</w:t>
            </w:r>
            <w:r w:rsidRPr="00906FE1">
              <w:rPr>
                <w:sz w:val="16"/>
                <w:szCs w:val="16"/>
                <w:lang w:val="en-GB"/>
              </w:rPr>
              <w:fldChar w:fldCharType="end"/>
            </w:r>
          </w:p>
        </w:tc>
      </w:tr>
      <w:tr w:rsidR="009759FD" w:rsidRPr="00906FE1" w:rsidTr="00906FE1">
        <w:tc>
          <w:tcPr>
            <w:tcW w:w="0" w:type="auto"/>
            <w:vAlign w:val="center"/>
          </w:tcPr>
          <w:p w:rsidR="000A5B70" w:rsidRPr="00906FE1" w:rsidRDefault="000A5B70" w:rsidP="00906FE1">
            <w:pPr>
              <w:ind w:firstLine="0"/>
              <w:jc w:val="center"/>
              <w:rPr>
                <w:sz w:val="16"/>
                <w:szCs w:val="16"/>
                <w:lang w:val="en-GB"/>
              </w:rPr>
            </w:pPr>
            <w:r w:rsidRPr="00906FE1">
              <w:rPr>
                <w:sz w:val="16"/>
                <w:szCs w:val="16"/>
                <w:lang w:val="en-GB"/>
              </w:rPr>
              <w:t>124</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TextImager CempS</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TSV</w:t>
            </w:r>
          </w:p>
        </w:tc>
        <w:tc>
          <w:tcPr>
            <w:tcW w:w="0" w:type="auto"/>
            <w:vAlign w:val="center"/>
          </w:tcPr>
          <w:p w:rsidR="000A5B70" w:rsidRPr="00906FE1" w:rsidRDefault="009759FD" w:rsidP="00906FE1">
            <w:pPr>
              <w:ind w:firstLine="0"/>
              <w:jc w:val="left"/>
              <w:rPr>
                <w:sz w:val="16"/>
                <w:szCs w:val="16"/>
                <w:lang w:val="en-GB"/>
              </w:rPr>
            </w:pPr>
            <w:r>
              <w:rPr>
                <w:sz w:val="16"/>
                <w:szCs w:val="16"/>
                <w:lang w:val="en-GB"/>
              </w:rPr>
              <w:t>TextImager Orchestator</w:t>
            </w:r>
          </w:p>
        </w:tc>
        <w:tc>
          <w:tcPr>
            <w:tcW w:w="0" w:type="auto"/>
            <w:vAlign w:val="center"/>
          </w:tcPr>
          <w:p w:rsidR="000A5B70" w:rsidRPr="00906FE1" w:rsidRDefault="004F248C" w:rsidP="00906FE1">
            <w:pPr>
              <w:ind w:firstLine="0"/>
              <w:jc w:val="left"/>
              <w:rPr>
                <w:sz w:val="16"/>
                <w:szCs w:val="16"/>
                <w:lang w:val="en-GB"/>
              </w:rPr>
            </w:pPr>
            <w:r>
              <w:rPr>
                <w:sz w:val="16"/>
                <w:szCs w:val="16"/>
                <w:lang w:val="en-GB"/>
              </w:rPr>
              <w:t xml:space="preserve">Implementing </w:t>
            </w:r>
            <w:r w:rsidR="000A5B70" w:rsidRPr="00906FE1">
              <w:rPr>
                <w:sz w:val="16"/>
                <w:szCs w:val="16"/>
                <w:lang w:val="en-GB"/>
              </w:rPr>
              <w:t>NERs</w:t>
            </w:r>
          </w:p>
        </w:tc>
        <w:tc>
          <w:tcPr>
            <w:tcW w:w="0" w:type="auto"/>
            <w:vAlign w:val="center"/>
          </w:tcPr>
          <w:p w:rsidR="000A5B70" w:rsidRPr="00906FE1" w:rsidRDefault="00251E34" w:rsidP="00906FE1">
            <w:pPr>
              <w:ind w:firstLine="0"/>
              <w:jc w:val="left"/>
              <w:rPr>
                <w:sz w:val="16"/>
                <w:szCs w:val="16"/>
                <w:lang w:val="en-GB"/>
              </w:rPr>
            </w:pPr>
            <w:r w:rsidRPr="00906FE1">
              <w:rPr>
                <w:sz w:val="16"/>
                <w:szCs w:val="16"/>
                <w:lang w:val="en-GB"/>
              </w:rPr>
              <w:t>-</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Java</w:t>
            </w:r>
          </w:p>
        </w:tc>
        <w:tc>
          <w:tcPr>
            <w:tcW w:w="0" w:type="auto"/>
            <w:vAlign w:val="center"/>
          </w:tcPr>
          <w:p w:rsidR="000A5B70" w:rsidRPr="00906FE1" w:rsidRDefault="00251E34" w:rsidP="00906FE1">
            <w:pPr>
              <w:ind w:firstLine="0"/>
              <w:jc w:val="left"/>
              <w:rPr>
                <w:sz w:val="16"/>
                <w:szCs w:val="16"/>
                <w:lang w:val="en-GB"/>
              </w:rPr>
            </w:pPr>
            <w:r w:rsidRPr="00906FE1">
              <w:rPr>
                <w:sz w:val="16"/>
                <w:szCs w:val="16"/>
                <w:lang w:val="en-GB"/>
              </w:rPr>
              <w:t>No</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w:t>
            </w:r>
          </w:p>
        </w:tc>
        <w:tc>
          <w:tcPr>
            <w:tcW w:w="0" w:type="auto"/>
            <w:vAlign w:val="center"/>
          </w:tcPr>
          <w:p w:rsidR="000A5B70" w:rsidRPr="00906FE1" w:rsidRDefault="00906FE1" w:rsidP="00906FE1">
            <w:pPr>
              <w:ind w:firstLine="0"/>
              <w:jc w:val="left"/>
              <w:rPr>
                <w:sz w:val="16"/>
                <w:szCs w:val="16"/>
                <w:lang w:val="en-GB"/>
              </w:rPr>
            </w:pPr>
            <w:r w:rsidRPr="00906FE1">
              <w:rPr>
                <w:sz w:val="16"/>
                <w:szCs w:val="16"/>
                <w:lang w:val="en-GB"/>
              </w:rPr>
              <w:t>-</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fldChar w:fldCharType="begin" w:fldLock="1"/>
            </w:r>
            <w:r w:rsidR="00906FE1">
              <w:rPr>
                <w:sz w:val="16"/>
                <w:szCs w:val="16"/>
                <w:lang w:val="en-GB"/>
              </w:rPr>
              <w:instrText>ADDIN CSL_CITATION {"citationItems":[{"id":"ITEM-1","itemData":{"abstract":"TIPS (Technical interoperability and performance of annotation servers) is a novel BioCreative task. It focuses on the technical aspects of making NER taggers available as webservices. In this paper, we present the functionality and architecture of BeCalm metaserver integrated into TextImager. We present the integration of in-house developed NER tagger and also the integration and adaption of available NER tagger.","author":[{"dropping-particle":"","family":"Hemati","given":"Wahed","non-dropping-particle":"","parse-names":false,"suffix":""},{"dropping-particle":"","family":"Uslu","given":"Tolga","non-dropping-particle":"","parse-names":false,"suffix":""},{"dropping-particle":"","family":"Mehler","given":"Alexander","non-dropping-particle":"","parse-names":false,"suffix":""}],"container-title":"Proceedings of the BioCreative V.5 Challenge Evaluation Workshop","id":"ITEM-1","issued":{"date-parts":[["2017"]]},"page":"163-166","publisher-place":"Barcelona","title":"TextImager as an interface to BeCalm","type":"paper-conference"},"uris":["http://www.mendeley.com/documents/?uuid=a511dd88-58d1-4d21-bebf-f58a69d457f8"]}],"mendeley":{"formattedCitation":"[21]","plainTextFormattedCitation":"[21]","previouslyFormattedCitation":"[21]"},"properties":{"noteIndex":0},"schema":"https://github.com/citation-style-language/schema/raw/master/csl-citation.json"}</w:instrText>
            </w:r>
            <w:r w:rsidRPr="00906FE1">
              <w:rPr>
                <w:sz w:val="16"/>
                <w:szCs w:val="16"/>
                <w:lang w:val="en-GB"/>
              </w:rPr>
              <w:fldChar w:fldCharType="separate"/>
            </w:r>
            <w:r w:rsidR="00906FE1" w:rsidRPr="00906FE1">
              <w:rPr>
                <w:noProof/>
                <w:sz w:val="16"/>
                <w:szCs w:val="16"/>
                <w:lang w:val="en-GB"/>
              </w:rPr>
              <w:t>[21]</w:t>
            </w:r>
            <w:r w:rsidRPr="00906FE1">
              <w:rPr>
                <w:sz w:val="16"/>
                <w:szCs w:val="16"/>
                <w:lang w:val="en-GB"/>
              </w:rPr>
              <w:fldChar w:fldCharType="end"/>
            </w:r>
          </w:p>
        </w:tc>
      </w:tr>
      <w:tr w:rsidR="009759FD" w:rsidRPr="00906FE1" w:rsidTr="00906FE1">
        <w:tc>
          <w:tcPr>
            <w:tcW w:w="0" w:type="auto"/>
            <w:vAlign w:val="center"/>
          </w:tcPr>
          <w:p w:rsidR="009759FD" w:rsidRPr="00906FE1" w:rsidRDefault="009759FD" w:rsidP="009759FD">
            <w:pPr>
              <w:ind w:firstLine="0"/>
              <w:jc w:val="center"/>
              <w:rPr>
                <w:sz w:val="16"/>
                <w:szCs w:val="16"/>
                <w:lang w:val="en-GB"/>
              </w:rPr>
            </w:pPr>
            <w:r w:rsidRPr="00906FE1">
              <w:rPr>
                <w:sz w:val="16"/>
                <w:szCs w:val="16"/>
                <w:lang w:val="en-GB"/>
              </w:rPr>
              <w:t>126</w:t>
            </w:r>
          </w:p>
        </w:tc>
        <w:tc>
          <w:tcPr>
            <w:tcW w:w="0" w:type="auto"/>
            <w:vAlign w:val="center"/>
          </w:tcPr>
          <w:p w:rsidR="009759FD" w:rsidRPr="00906FE1" w:rsidRDefault="009759FD" w:rsidP="009759FD">
            <w:pPr>
              <w:ind w:firstLine="0"/>
              <w:jc w:val="left"/>
              <w:rPr>
                <w:sz w:val="16"/>
                <w:szCs w:val="16"/>
                <w:lang w:val="en-GB"/>
              </w:rPr>
            </w:pPr>
            <w:r w:rsidRPr="00906FE1">
              <w:rPr>
                <w:sz w:val="16"/>
                <w:szCs w:val="16"/>
                <w:lang w:val="en-GB"/>
              </w:rPr>
              <w:t>TextImager GproM</w:t>
            </w:r>
          </w:p>
        </w:tc>
        <w:tc>
          <w:tcPr>
            <w:tcW w:w="0" w:type="auto"/>
            <w:vAlign w:val="center"/>
          </w:tcPr>
          <w:p w:rsidR="009759FD" w:rsidRPr="00906FE1" w:rsidRDefault="009759FD" w:rsidP="009759FD">
            <w:pPr>
              <w:ind w:firstLine="0"/>
              <w:jc w:val="left"/>
              <w:rPr>
                <w:sz w:val="16"/>
                <w:szCs w:val="16"/>
                <w:lang w:val="en-GB"/>
              </w:rPr>
            </w:pPr>
            <w:r w:rsidRPr="00906FE1">
              <w:rPr>
                <w:sz w:val="16"/>
                <w:szCs w:val="16"/>
                <w:lang w:val="en-GB"/>
              </w:rPr>
              <w:t>TSV</w:t>
            </w:r>
          </w:p>
        </w:tc>
        <w:tc>
          <w:tcPr>
            <w:tcW w:w="0" w:type="auto"/>
            <w:vAlign w:val="center"/>
          </w:tcPr>
          <w:p w:rsidR="009759FD" w:rsidRPr="00906FE1" w:rsidRDefault="009759FD" w:rsidP="009759FD">
            <w:pPr>
              <w:ind w:firstLine="0"/>
              <w:jc w:val="left"/>
              <w:rPr>
                <w:sz w:val="16"/>
                <w:szCs w:val="16"/>
                <w:lang w:val="en-GB"/>
              </w:rPr>
            </w:pPr>
            <w:r>
              <w:rPr>
                <w:sz w:val="16"/>
                <w:szCs w:val="16"/>
                <w:lang w:val="en-GB"/>
              </w:rPr>
              <w:t>TextImager Orchestator</w:t>
            </w:r>
          </w:p>
        </w:tc>
        <w:tc>
          <w:tcPr>
            <w:tcW w:w="0" w:type="auto"/>
            <w:vAlign w:val="center"/>
          </w:tcPr>
          <w:p w:rsidR="009759FD" w:rsidRPr="00906FE1" w:rsidRDefault="009759FD" w:rsidP="009759FD">
            <w:pPr>
              <w:ind w:firstLine="0"/>
              <w:jc w:val="left"/>
              <w:rPr>
                <w:sz w:val="16"/>
                <w:szCs w:val="16"/>
                <w:lang w:val="en-GB"/>
              </w:rPr>
            </w:pPr>
            <w:r>
              <w:rPr>
                <w:sz w:val="16"/>
                <w:szCs w:val="16"/>
                <w:lang w:val="en-GB"/>
              </w:rPr>
              <w:t xml:space="preserve">Implementing </w:t>
            </w:r>
            <w:r w:rsidRPr="00906FE1">
              <w:rPr>
                <w:sz w:val="16"/>
                <w:szCs w:val="16"/>
                <w:lang w:val="en-GB"/>
              </w:rPr>
              <w:t>NERs</w:t>
            </w:r>
          </w:p>
        </w:tc>
        <w:tc>
          <w:tcPr>
            <w:tcW w:w="0" w:type="auto"/>
            <w:vAlign w:val="center"/>
          </w:tcPr>
          <w:p w:rsidR="009759FD" w:rsidRPr="00906FE1" w:rsidRDefault="009759FD" w:rsidP="009759FD">
            <w:pPr>
              <w:ind w:firstLine="0"/>
              <w:jc w:val="left"/>
              <w:rPr>
                <w:sz w:val="16"/>
                <w:szCs w:val="16"/>
                <w:lang w:val="en-GB"/>
              </w:rPr>
            </w:pPr>
            <w:r w:rsidRPr="00906FE1">
              <w:rPr>
                <w:sz w:val="16"/>
                <w:szCs w:val="16"/>
                <w:lang w:val="en-GB"/>
              </w:rPr>
              <w:t>-</w:t>
            </w:r>
          </w:p>
        </w:tc>
        <w:tc>
          <w:tcPr>
            <w:tcW w:w="0" w:type="auto"/>
            <w:vAlign w:val="center"/>
          </w:tcPr>
          <w:p w:rsidR="009759FD" w:rsidRPr="00906FE1" w:rsidRDefault="009759FD" w:rsidP="009759FD">
            <w:pPr>
              <w:ind w:firstLine="0"/>
              <w:jc w:val="left"/>
              <w:rPr>
                <w:sz w:val="16"/>
                <w:szCs w:val="16"/>
                <w:lang w:val="en-GB"/>
              </w:rPr>
            </w:pPr>
            <w:r w:rsidRPr="00906FE1">
              <w:rPr>
                <w:sz w:val="16"/>
                <w:szCs w:val="16"/>
                <w:lang w:val="en-GB"/>
              </w:rPr>
              <w:t>Java</w:t>
            </w:r>
          </w:p>
        </w:tc>
        <w:tc>
          <w:tcPr>
            <w:tcW w:w="0" w:type="auto"/>
            <w:vAlign w:val="center"/>
          </w:tcPr>
          <w:p w:rsidR="009759FD" w:rsidRPr="00906FE1" w:rsidRDefault="009759FD" w:rsidP="009759FD">
            <w:pPr>
              <w:ind w:firstLine="0"/>
              <w:jc w:val="left"/>
              <w:rPr>
                <w:sz w:val="16"/>
                <w:szCs w:val="16"/>
                <w:lang w:val="en-GB"/>
              </w:rPr>
            </w:pPr>
            <w:r w:rsidRPr="00906FE1">
              <w:rPr>
                <w:sz w:val="16"/>
                <w:szCs w:val="16"/>
                <w:lang w:val="en-GB"/>
              </w:rPr>
              <w:t>No</w:t>
            </w:r>
          </w:p>
        </w:tc>
        <w:tc>
          <w:tcPr>
            <w:tcW w:w="0" w:type="auto"/>
            <w:vAlign w:val="center"/>
          </w:tcPr>
          <w:p w:rsidR="009759FD" w:rsidRPr="00906FE1" w:rsidRDefault="009759FD" w:rsidP="009759FD">
            <w:pPr>
              <w:ind w:firstLine="0"/>
              <w:jc w:val="left"/>
              <w:rPr>
                <w:sz w:val="16"/>
                <w:szCs w:val="16"/>
                <w:lang w:val="en-GB"/>
              </w:rPr>
            </w:pPr>
            <w:r w:rsidRPr="00906FE1">
              <w:rPr>
                <w:sz w:val="16"/>
                <w:szCs w:val="16"/>
                <w:lang w:val="en-GB"/>
              </w:rPr>
              <w:t>-</w:t>
            </w:r>
          </w:p>
        </w:tc>
        <w:tc>
          <w:tcPr>
            <w:tcW w:w="0" w:type="auto"/>
            <w:vAlign w:val="center"/>
          </w:tcPr>
          <w:p w:rsidR="009759FD" w:rsidRPr="00906FE1" w:rsidRDefault="009759FD" w:rsidP="009759FD">
            <w:pPr>
              <w:ind w:firstLine="0"/>
              <w:jc w:val="left"/>
              <w:rPr>
                <w:sz w:val="16"/>
                <w:szCs w:val="16"/>
                <w:lang w:val="en-GB"/>
              </w:rPr>
            </w:pPr>
            <w:r w:rsidRPr="00906FE1">
              <w:rPr>
                <w:sz w:val="16"/>
                <w:szCs w:val="16"/>
                <w:lang w:val="en-GB"/>
              </w:rPr>
              <w:t>-</w:t>
            </w:r>
          </w:p>
        </w:tc>
        <w:tc>
          <w:tcPr>
            <w:tcW w:w="0" w:type="auto"/>
            <w:vAlign w:val="center"/>
          </w:tcPr>
          <w:p w:rsidR="009759FD" w:rsidRPr="00906FE1" w:rsidRDefault="009759FD" w:rsidP="009759FD">
            <w:pPr>
              <w:ind w:firstLine="0"/>
              <w:jc w:val="left"/>
              <w:rPr>
                <w:sz w:val="16"/>
                <w:szCs w:val="16"/>
                <w:lang w:val="en-GB"/>
              </w:rPr>
            </w:pPr>
            <w:r w:rsidRPr="00906FE1">
              <w:rPr>
                <w:sz w:val="16"/>
                <w:szCs w:val="16"/>
                <w:lang w:val="en-GB"/>
              </w:rPr>
              <w:fldChar w:fldCharType="begin" w:fldLock="1"/>
            </w:r>
            <w:r>
              <w:rPr>
                <w:sz w:val="16"/>
                <w:szCs w:val="16"/>
                <w:lang w:val="en-GB"/>
              </w:rPr>
              <w:instrText>ADDIN CSL_CITATION {"citationItems":[{"id":"ITEM-1","itemData":{"abstract":"TIPS (Technical interoperability and performance of annotation servers) is a novel BioCreative task. It focuses on the technical aspects of making NER taggers available as webservices. In this paper, we present the functionality and architecture of BeCalm metaserver integrated into TextImager. We present the integration of in-house developed NER tagger and also the integration and adaption of available NER tagger.","author":[{"dropping-particle":"","family":"Hemati","given":"Wahed","non-dropping-particle":"","parse-names":false,"suffix":""},{"dropping-particle":"","family":"Uslu","given":"Tolga","non-dropping-particle":"","parse-names":false,"suffix":""},{"dropping-particle":"","family":"Mehler","given":"Alexander","non-dropping-particle":"","parse-names":false,"suffix":""}],"container-title":"Proceedings of the BioCreative V.5 Challenge Evaluation Workshop","id":"ITEM-1","issued":{"date-parts":[["2017"]]},"page":"163-166","publisher-place":"Barcelona","title":"TextImager as an interface to BeCalm","type":"paper-conference"},"uris":["http://www.mendeley.com/documents/?uuid=a511dd88-58d1-4d21-bebf-f58a69d457f8"]}],"mendeley":{"formattedCitation":"[21]","plainTextFormattedCitation":"[21]","previouslyFormattedCitation":"[21]"},"properties":{"noteIndex":0},"schema":"https://github.com/citation-style-language/schema/raw/master/csl-citation.json"}</w:instrText>
            </w:r>
            <w:r w:rsidRPr="00906FE1">
              <w:rPr>
                <w:sz w:val="16"/>
                <w:szCs w:val="16"/>
                <w:lang w:val="en-GB"/>
              </w:rPr>
              <w:fldChar w:fldCharType="separate"/>
            </w:r>
            <w:r w:rsidRPr="00906FE1">
              <w:rPr>
                <w:noProof/>
                <w:sz w:val="16"/>
                <w:szCs w:val="16"/>
                <w:lang w:val="en-GB"/>
              </w:rPr>
              <w:t>[21]</w:t>
            </w:r>
            <w:r w:rsidRPr="00906FE1">
              <w:rPr>
                <w:sz w:val="16"/>
                <w:szCs w:val="16"/>
                <w:lang w:val="en-GB"/>
              </w:rPr>
              <w:fldChar w:fldCharType="end"/>
            </w:r>
          </w:p>
        </w:tc>
      </w:tr>
      <w:tr w:rsidR="009759FD" w:rsidRPr="00906FE1" w:rsidTr="00906FE1">
        <w:tc>
          <w:tcPr>
            <w:tcW w:w="0" w:type="auto"/>
            <w:vAlign w:val="center"/>
          </w:tcPr>
          <w:p w:rsidR="000A5B70" w:rsidRPr="00906FE1" w:rsidRDefault="000A5B70" w:rsidP="00906FE1">
            <w:pPr>
              <w:ind w:firstLine="0"/>
              <w:jc w:val="center"/>
              <w:rPr>
                <w:sz w:val="16"/>
                <w:szCs w:val="16"/>
                <w:lang w:val="en-GB"/>
              </w:rPr>
            </w:pPr>
            <w:r w:rsidRPr="00906FE1">
              <w:rPr>
                <w:sz w:val="16"/>
                <w:szCs w:val="16"/>
                <w:lang w:val="en-GB"/>
              </w:rPr>
              <w:t>127</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READ-Biomed</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JSON</w:t>
            </w:r>
          </w:p>
        </w:tc>
        <w:tc>
          <w:tcPr>
            <w:tcW w:w="0" w:type="auto"/>
            <w:vAlign w:val="center"/>
          </w:tcPr>
          <w:p w:rsidR="000A5B70" w:rsidRPr="00906FE1" w:rsidRDefault="000A5B70" w:rsidP="00906FE1">
            <w:pPr>
              <w:ind w:firstLine="0"/>
              <w:jc w:val="left"/>
              <w:rPr>
                <w:sz w:val="16"/>
                <w:szCs w:val="16"/>
              </w:rPr>
            </w:pPr>
            <w:r w:rsidRPr="00906FE1">
              <w:rPr>
                <w:sz w:val="16"/>
                <w:szCs w:val="16"/>
              </w:rPr>
              <w:t>Node.js HTTP server</w:t>
            </w:r>
          </w:p>
        </w:tc>
        <w:tc>
          <w:tcPr>
            <w:tcW w:w="0" w:type="auto"/>
            <w:vAlign w:val="center"/>
          </w:tcPr>
          <w:p w:rsidR="000A5B70" w:rsidRPr="00906FE1" w:rsidRDefault="000A5B70" w:rsidP="00906FE1">
            <w:pPr>
              <w:ind w:firstLine="0"/>
              <w:jc w:val="left"/>
              <w:rPr>
                <w:sz w:val="16"/>
                <w:szCs w:val="16"/>
              </w:rPr>
            </w:pPr>
            <w:r w:rsidRPr="00906FE1">
              <w:rPr>
                <w:sz w:val="16"/>
                <w:szCs w:val="16"/>
              </w:rPr>
              <w:t>Dictionary-based</w:t>
            </w:r>
          </w:p>
        </w:tc>
        <w:tc>
          <w:tcPr>
            <w:tcW w:w="0" w:type="auto"/>
            <w:vAlign w:val="center"/>
          </w:tcPr>
          <w:p w:rsidR="000A5B70" w:rsidRPr="00906FE1" w:rsidRDefault="00251E34" w:rsidP="00906FE1">
            <w:pPr>
              <w:ind w:firstLine="0"/>
              <w:jc w:val="left"/>
              <w:rPr>
                <w:sz w:val="16"/>
                <w:szCs w:val="16"/>
                <w:lang w:val="en-GB"/>
              </w:rPr>
            </w:pPr>
            <w:r w:rsidRPr="00906FE1">
              <w:rPr>
                <w:sz w:val="16"/>
                <w:szCs w:val="16"/>
                <w:lang w:val="en-GB"/>
              </w:rPr>
              <w:t>-</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Java/Scala</w:t>
            </w:r>
          </w:p>
        </w:tc>
        <w:tc>
          <w:tcPr>
            <w:tcW w:w="0" w:type="auto"/>
            <w:vAlign w:val="center"/>
          </w:tcPr>
          <w:p w:rsidR="000A5B70" w:rsidRPr="00906FE1" w:rsidRDefault="00251E34" w:rsidP="00906FE1">
            <w:pPr>
              <w:pStyle w:val="NormalWeb"/>
              <w:ind w:firstLine="0"/>
              <w:rPr>
                <w:sz w:val="16"/>
                <w:szCs w:val="16"/>
                <w:lang w:val="en-GB"/>
              </w:rPr>
            </w:pPr>
            <w:r w:rsidRPr="00906FE1">
              <w:rPr>
                <w:sz w:val="16"/>
                <w:szCs w:val="16"/>
                <w:lang w:val="en-GB"/>
              </w:rPr>
              <w:t>No</w:t>
            </w:r>
          </w:p>
        </w:tc>
        <w:tc>
          <w:tcPr>
            <w:tcW w:w="0" w:type="auto"/>
            <w:vAlign w:val="center"/>
          </w:tcPr>
          <w:p w:rsidR="000A5B70" w:rsidRPr="00906FE1" w:rsidRDefault="000A5B70" w:rsidP="00906FE1">
            <w:pPr>
              <w:ind w:firstLine="0"/>
              <w:jc w:val="left"/>
              <w:rPr>
                <w:sz w:val="16"/>
                <w:szCs w:val="16"/>
                <w:lang w:val="en-GB"/>
              </w:rPr>
            </w:pPr>
            <w:r w:rsidRPr="00906FE1">
              <w:rPr>
                <w:sz w:val="16"/>
                <w:szCs w:val="16"/>
                <w:lang w:val="en-GB"/>
              </w:rPr>
              <w:t>-</w:t>
            </w:r>
          </w:p>
        </w:tc>
        <w:tc>
          <w:tcPr>
            <w:tcW w:w="0" w:type="auto"/>
            <w:vAlign w:val="center"/>
          </w:tcPr>
          <w:p w:rsidR="000A5B70" w:rsidRPr="00906FE1" w:rsidRDefault="00906FE1" w:rsidP="00906FE1">
            <w:pPr>
              <w:ind w:firstLine="0"/>
              <w:jc w:val="left"/>
              <w:rPr>
                <w:sz w:val="16"/>
                <w:szCs w:val="16"/>
                <w:lang w:val="en-GB"/>
              </w:rPr>
            </w:pPr>
            <w:r w:rsidRPr="00906FE1">
              <w:rPr>
                <w:sz w:val="16"/>
                <w:szCs w:val="16"/>
                <w:lang w:val="en-GB"/>
              </w:rPr>
              <w:t>-</w:t>
            </w:r>
          </w:p>
        </w:tc>
        <w:tc>
          <w:tcPr>
            <w:tcW w:w="0" w:type="auto"/>
            <w:vAlign w:val="center"/>
          </w:tcPr>
          <w:p w:rsidR="000A5B70" w:rsidRPr="00906FE1" w:rsidRDefault="000A5B70" w:rsidP="00906FE1">
            <w:pPr>
              <w:pStyle w:val="NormalWeb"/>
              <w:ind w:firstLine="0"/>
              <w:rPr>
                <w:sz w:val="16"/>
                <w:szCs w:val="16"/>
                <w:lang w:val="en-GB"/>
              </w:rPr>
            </w:pPr>
            <w:r w:rsidRPr="00906FE1">
              <w:rPr>
                <w:sz w:val="16"/>
                <w:szCs w:val="16"/>
                <w:lang w:val="en-GB"/>
              </w:rPr>
              <w:fldChar w:fldCharType="begin" w:fldLock="1"/>
            </w:r>
            <w:r w:rsidR="00906FE1">
              <w:rPr>
                <w:sz w:val="16"/>
                <w:szCs w:val="16"/>
                <w:lang w:val="en-GB"/>
              </w:rPr>
              <w:instrText>ADDIN CSL_CITATION {"citationItems":[{"id":"ITEM-1","itemData":{"abstract":"For the BeCalm Technical Interoperability and Performance of annotation Servers (TIPS) task, we produced a fast dictionary lookup tool implemented as a standalone web service. It is based on a web service wrapper of the UIMA ConceptMapper, originally developed for the BioCreative-IV Comparative Toxicogenomics Database web service annotation task. We focused on annotation of Gene Ontology terms as the target annotation type for TIPS. We integrated this annotator into a scalable, micro-service architecture to build our annotation server. Message queues and thread pools were used to handle high concurrency and heavy computation. We also addressed handling errors and exceptions.","author":[{"dropping-particle":"","family":"Teng","given":"Ruichen","non-dropping-particle":"","parse-names":false,"suffix":""},{"dropping-particle":"","family":"Verspoor","given":"Karin","non-dropping-particle":"","parse-names":false,"suffix":""}],"container-title":"Proceedings of the BioCreative V.5 Challenge Evaluation Workshop","id":"ITEM-1","issued":{"date-parts":[["2017"]]},"page":"183-190","publisher-place":"Barcelona","title":"READ-Biomed-Server : A Scalable Annotation Server Using the UIMA Concept Mapper","type":"paper-conference"},"uris":["http://www.mendeley.com/documents/?uuid=5d198680-bc48-3032-9065-8d34b757cdb5"]}],"mendeley":{"formattedCitation":"[22]","plainTextFormattedCitation":"[22]","previouslyFormattedCitation":"[22]"},"properties":{"noteIndex":0},"schema":"https://github.com/citation-style-language/schema/raw/master/csl-citation.json"}</w:instrText>
            </w:r>
            <w:r w:rsidRPr="00906FE1">
              <w:rPr>
                <w:sz w:val="16"/>
                <w:szCs w:val="16"/>
                <w:lang w:val="en-GB"/>
              </w:rPr>
              <w:fldChar w:fldCharType="separate"/>
            </w:r>
            <w:r w:rsidR="00906FE1" w:rsidRPr="00906FE1">
              <w:rPr>
                <w:noProof/>
                <w:sz w:val="16"/>
                <w:szCs w:val="16"/>
                <w:lang w:val="en-GB"/>
              </w:rPr>
              <w:t>[22]</w:t>
            </w:r>
            <w:r w:rsidRPr="00906FE1">
              <w:rPr>
                <w:sz w:val="16"/>
                <w:szCs w:val="16"/>
                <w:lang w:val="en-GB"/>
              </w:rPr>
              <w:fldChar w:fldCharType="end"/>
            </w:r>
          </w:p>
        </w:tc>
      </w:tr>
      <w:tr w:rsidR="009759FD" w:rsidRPr="00906FE1" w:rsidTr="00906FE1">
        <w:tc>
          <w:tcPr>
            <w:tcW w:w="0" w:type="auto"/>
            <w:vAlign w:val="center"/>
          </w:tcPr>
          <w:p w:rsidR="004F248C" w:rsidRPr="00906FE1" w:rsidRDefault="004F248C" w:rsidP="004F248C">
            <w:pPr>
              <w:ind w:firstLine="0"/>
              <w:jc w:val="center"/>
              <w:rPr>
                <w:sz w:val="16"/>
                <w:szCs w:val="16"/>
                <w:lang w:val="en-GB"/>
              </w:rPr>
            </w:pPr>
            <w:r w:rsidRPr="00906FE1">
              <w:rPr>
                <w:sz w:val="16"/>
                <w:szCs w:val="16"/>
                <w:lang w:val="en-GB"/>
              </w:rPr>
              <w:t>128</w:t>
            </w:r>
          </w:p>
        </w:tc>
        <w:tc>
          <w:tcPr>
            <w:tcW w:w="0" w:type="auto"/>
            <w:vAlign w:val="center"/>
          </w:tcPr>
          <w:p w:rsidR="004F248C" w:rsidRPr="00906FE1" w:rsidRDefault="004F248C" w:rsidP="004F248C">
            <w:pPr>
              <w:ind w:firstLine="0"/>
              <w:jc w:val="left"/>
              <w:rPr>
                <w:sz w:val="16"/>
                <w:szCs w:val="16"/>
                <w:lang w:val="en-GB"/>
              </w:rPr>
            </w:pPr>
            <w:r w:rsidRPr="00906FE1">
              <w:rPr>
                <w:sz w:val="16"/>
                <w:szCs w:val="16"/>
                <w:lang w:val="en-GB"/>
              </w:rPr>
              <w:t>NLProt</w:t>
            </w:r>
          </w:p>
        </w:tc>
        <w:tc>
          <w:tcPr>
            <w:tcW w:w="0" w:type="auto"/>
            <w:vAlign w:val="center"/>
          </w:tcPr>
          <w:p w:rsidR="004F248C" w:rsidRPr="00906FE1" w:rsidRDefault="004F248C" w:rsidP="004F248C">
            <w:pPr>
              <w:ind w:firstLine="0"/>
              <w:jc w:val="left"/>
              <w:rPr>
                <w:sz w:val="16"/>
                <w:szCs w:val="16"/>
                <w:lang w:val="en-GB"/>
              </w:rPr>
            </w:pPr>
            <w:r w:rsidRPr="00906FE1">
              <w:rPr>
                <w:sz w:val="16"/>
                <w:szCs w:val="16"/>
                <w:lang w:val="en-GB"/>
              </w:rPr>
              <w:t>JSON</w:t>
            </w:r>
          </w:p>
        </w:tc>
        <w:tc>
          <w:tcPr>
            <w:tcW w:w="0" w:type="auto"/>
            <w:vAlign w:val="center"/>
          </w:tcPr>
          <w:p w:rsidR="004F248C" w:rsidRPr="00906FE1" w:rsidRDefault="004F248C" w:rsidP="004F248C">
            <w:pPr>
              <w:ind w:firstLine="0"/>
              <w:jc w:val="left"/>
              <w:rPr>
                <w:sz w:val="16"/>
                <w:szCs w:val="16"/>
              </w:rPr>
            </w:pPr>
            <w:r w:rsidRPr="00906FE1">
              <w:rPr>
                <w:sz w:val="16"/>
                <w:szCs w:val="16"/>
              </w:rPr>
              <w:t>Kemal</w:t>
            </w:r>
          </w:p>
        </w:tc>
        <w:tc>
          <w:tcPr>
            <w:tcW w:w="0" w:type="auto"/>
            <w:vAlign w:val="center"/>
          </w:tcPr>
          <w:p w:rsidR="004F248C" w:rsidRPr="00906FE1" w:rsidRDefault="004F248C" w:rsidP="004F248C">
            <w:pPr>
              <w:ind w:firstLine="0"/>
              <w:jc w:val="left"/>
              <w:rPr>
                <w:sz w:val="16"/>
                <w:szCs w:val="16"/>
                <w:lang w:val="en-GB"/>
              </w:rPr>
            </w:pPr>
            <w:r>
              <w:rPr>
                <w:sz w:val="16"/>
                <w:szCs w:val="16"/>
                <w:lang w:val="en-GB"/>
              </w:rPr>
              <w:t xml:space="preserve">Implementing </w:t>
            </w:r>
            <w:r w:rsidRPr="00906FE1">
              <w:rPr>
                <w:sz w:val="16"/>
                <w:szCs w:val="16"/>
                <w:lang w:val="en-GB"/>
              </w:rPr>
              <w:t>NERs</w:t>
            </w:r>
          </w:p>
        </w:tc>
        <w:tc>
          <w:tcPr>
            <w:tcW w:w="0" w:type="auto"/>
            <w:vAlign w:val="center"/>
          </w:tcPr>
          <w:p w:rsidR="004F248C" w:rsidRPr="00906FE1" w:rsidRDefault="004F248C" w:rsidP="004F248C">
            <w:pPr>
              <w:ind w:firstLine="0"/>
              <w:jc w:val="left"/>
              <w:rPr>
                <w:sz w:val="16"/>
                <w:szCs w:val="16"/>
                <w:lang w:val="en-GB"/>
              </w:rPr>
            </w:pPr>
            <w:r>
              <w:rPr>
                <w:sz w:val="16"/>
                <w:szCs w:val="16"/>
                <w:lang w:val="en-GB"/>
              </w:rPr>
              <w:t>Virtual</w:t>
            </w:r>
          </w:p>
        </w:tc>
        <w:tc>
          <w:tcPr>
            <w:tcW w:w="0" w:type="auto"/>
            <w:vAlign w:val="center"/>
          </w:tcPr>
          <w:p w:rsidR="004F248C" w:rsidRPr="00906FE1" w:rsidRDefault="004F248C" w:rsidP="004F248C">
            <w:pPr>
              <w:ind w:firstLine="0"/>
              <w:jc w:val="left"/>
              <w:rPr>
                <w:sz w:val="16"/>
                <w:szCs w:val="16"/>
                <w:lang w:val="en-GB"/>
              </w:rPr>
            </w:pPr>
            <w:r w:rsidRPr="00906FE1">
              <w:rPr>
                <w:sz w:val="16"/>
                <w:szCs w:val="16"/>
                <w:lang w:val="en-GB"/>
              </w:rPr>
              <w:t>Crystal</w:t>
            </w:r>
          </w:p>
        </w:tc>
        <w:tc>
          <w:tcPr>
            <w:tcW w:w="0" w:type="auto"/>
            <w:vAlign w:val="center"/>
          </w:tcPr>
          <w:p w:rsidR="004F248C" w:rsidRPr="00906FE1" w:rsidRDefault="004F248C" w:rsidP="004F248C">
            <w:pPr>
              <w:pStyle w:val="NormalWeb"/>
              <w:ind w:firstLine="0"/>
              <w:rPr>
                <w:sz w:val="16"/>
                <w:szCs w:val="16"/>
                <w:lang w:val="en-GB"/>
              </w:rPr>
            </w:pPr>
            <w:r w:rsidRPr="00906FE1">
              <w:rPr>
                <w:sz w:val="16"/>
                <w:szCs w:val="16"/>
                <w:lang w:val="en-GB"/>
              </w:rPr>
              <w:t>Yes</w:t>
            </w:r>
          </w:p>
        </w:tc>
        <w:tc>
          <w:tcPr>
            <w:tcW w:w="0" w:type="auto"/>
            <w:vAlign w:val="center"/>
          </w:tcPr>
          <w:p w:rsidR="004F248C" w:rsidRPr="00906FE1" w:rsidRDefault="004F248C" w:rsidP="004F248C">
            <w:pPr>
              <w:ind w:firstLine="0"/>
              <w:jc w:val="left"/>
              <w:rPr>
                <w:sz w:val="16"/>
                <w:szCs w:val="16"/>
                <w:lang w:val="en-GB"/>
              </w:rPr>
            </w:pPr>
            <w:r w:rsidRPr="00906FE1">
              <w:rPr>
                <w:sz w:val="16"/>
                <w:szCs w:val="16"/>
                <w:lang w:val="en-GB"/>
              </w:rPr>
              <w:t>MIT</w:t>
            </w:r>
          </w:p>
        </w:tc>
        <w:tc>
          <w:tcPr>
            <w:tcW w:w="0" w:type="auto"/>
            <w:vAlign w:val="center"/>
          </w:tcPr>
          <w:p w:rsidR="004F248C" w:rsidRPr="00906FE1" w:rsidRDefault="004F248C" w:rsidP="004F248C">
            <w:pPr>
              <w:ind w:firstLine="0"/>
              <w:jc w:val="left"/>
              <w:rPr>
                <w:sz w:val="16"/>
                <w:szCs w:val="16"/>
                <w:lang w:val="en-GB"/>
              </w:rPr>
            </w:pPr>
            <w:r w:rsidRPr="00906FE1">
              <w:rPr>
                <w:sz w:val="16"/>
                <w:szCs w:val="16"/>
                <w:lang w:val="en-GB"/>
              </w:rPr>
              <w:t>-</w:t>
            </w:r>
          </w:p>
        </w:tc>
        <w:tc>
          <w:tcPr>
            <w:tcW w:w="0" w:type="auto"/>
            <w:vAlign w:val="center"/>
          </w:tcPr>
          <w:p w:rsidR="004F248C" w:rsidRPr="00906FE1" w:rsidRDefault="004F248C" w:rsidP="004F248C">
            <w:pPr>
              <w:pStyle w:val="NormalWeb"/>
              <w:ind w:firstLine="0"/>
              <w:rPr>
                <w:sz w:val="16"/>
                <w:szCs w:val="16"/>
                <w:lang w:val="en-GB"/>
              </w:rPr>
            </w:pPr>
            <w:r w:rsidRPr="00906FE1">
              <w:rPr>
                <w:sz w:val="16"/>
                <w:szCs w:val="16"/>
                <w:lang w:val="en-GB"/>
              </w:rPr>
              <w:fldChar w:fldCharType="begin" w:fldLock="1"/>
            </w:r>
            <w:r>
              <w:rPr>
                <w:sz w:val="16"/>
                <w:szCs w:val="16"/>
                <w:lang w:val="en-GB"/>
              </w:rPr>
              <w:instrText>ADDIN CSL_CITATION {"citationItems":[{"id":"ITEM-1","itemData":{"abstract":"Biomedical annotators are very specific tools applied to a highly complex field. Therefore, this kind of software suffers from an extreme complexity which impedes its usage. This complexity, which is reflected in usability problems, is the main cause of disuse, rejection and low impact. This document discusses several of these problems, as well as possible solutions. As a use case, the NLProt protein-names annotator and its benchmarking with the biomedical annotation metaserver BeCalm is analysed in detail.","author":[{"dropping-particle":"","family":"Madrid","given":"Miguel A","non-dropping-particle":"","parse-names":false,"suffix":""},{"dropping-particle":"","family":"Valencia","given":"Alfonso","non-dropping-particle":"","parse-names":false,"suffix":""}],"container-title":"Proceedings of the BioCreative V.5 Challenge Evaluation Workshop","id":"ITEM-1","issued":{"date-parts":[["2017"]]},"page":"146-155","publisher-place":"Barcelona","title":"High-throughput , interoperability and benchmarking of text-mining with BeCalm biomedical metaserver","type":"paper-conference"},"uris":["http://www.mendeley.com/documents/?uuid=6a904ccc-8582-374f-8bff-bf8ec65cc487"]}],"mendeley":{"formattedCitation":"[23]","plainTextFormattedCitation":"[23]","previouslyFormattedCitation":"[23]"},"properties":{"noteIndex":0},"schema":"https://github.com/citation-style-language/schema/raw/master/csl-citation.json"}</w:instrText>
            </w:r>
            <w:r w:rsidRPr="00906FE1">
              <w:rPr>
                <w:sz w:val="16"/>
                <w:szCs w:val="16"/>
                <w:lang w:val="en-GB"/>
              </w:rPr>
              <w:fldChar w:fldCharType="separate"/>
            </w:r>
            <w:r w:rsidRPr="00906FE1">
              <w:rPr>
                <w:noProof/>
                <w:sz w:val="16"/>
                <w:szCs w:val="16"/>
                <w:lang w:val="en-GB"/>
              </w:rPr>
              <w:t>[23]</w:t>
            </w:r>
            <w:r w:rsidRPr="00906FE1">
              <w:rPr>
                <w:sz w:val="16"/>
                <w:szCs w:val="16"/>
                <w:lang w:val="en-GB"/>
              </w:rPr>
              <w:fldChar w:fldCharType="end"/>
            </w:r>
          </w:p>
        </w:tc>
      </w:tr>
    </w:tbl>
    <w:p w:rsidR="00906FE1" w:rsidRDefault="00906FE1">
      <w:pPr>
        <w:spacing w:after="160" w:line="259" w:lineRule="auto"/>
        <w:jc w:val="left"/>
        <w:sectPr w:rsidR="00906FE1" w:rsidSect="004D1DE5">
          <w:pgSz w:w="16838" w:h="11906" w:orient="landscape"/>
          <w:pgMar w:top="1701" w:right="1417" w:bottom="1701" w:left="1417" w:header="708" w:footer="708" w:gutter="0"/>
          <w:cols w:space="708"/>
          <w:docGrid w:linePitch="360"/>
        </w:sectPr>
      </w:pPr>
    </w:p>
    <w:p w:rsidR="000A5B70" w:rsidRPr="00A62B1A" w:rsidRDefault="000A5B70" w:rsidP="000A5B70">
      <w:pPr>
        <w:pStyle w:val="Ttulo1"/>
        <w:rPr>
          <w:lang w:val="en-GB"/>
        </w:rPr>
      </w:pPr>
      <w:r>
        <w:rPr>
          <w:lang w:val="en-GB"/>
        </w:rPr>
        <w:lastRenderedPageBreak/>
        <w:t>References</w:t>
      </w:r>
    </w:p>
    <w:p w:rsidR="00BB5B8A" w:rsidRPr="00BB5B8A" w:rsidRDefault="00906FE1" w:rsidP="00BB5B8A">
      <w:pPr>
        <w:widowControl w:val="0"/>
        <w:autoSpaceDE w:val="0"/>
        <w:autoSpaceDN w:val="0"/>
        <w:adjustRightInd w:val="0"/>
        <w:spacing w:line="240" w:lineRule="auto"/>
        <w:ind w:left="640" w:hanging="640"/>
        <w:rPr>
          <w:noProof/>
          <w:szCs w:val="24"/>
        </w:rPr>
      </w:pPr>
      <w:r>
        <w:fldChar w:fldCharType="begin" w:fldLock="1"/>
      </w:r>
      <w:r>
        <w:instrText xml:space="preserve">ADDIN Mendeley Bibliography CSL_BIBLIOGRAPHY </w:instrText>
      </w:r>
      <w:r>
        <w:fldChar w:fldCharType="separate"/>
      </w:r>
      <w:r w:rsidR="00BB5B8A" w:rsidRPr="00BB5B8A">
        <w:rPr>
          <w:noProof/>
          <w:szCs w:val="24"/>
        </w:rPr>
        <w:t xml:space="preserve">1. </w:t>
      </w:r>
      <w:r w:rsidR="00BB5B8A" w:rsidRPr="00BB5B8A">
        <w:rPr>
          <w:noProof/>
          <w:szCs w:val="24"/>
        </w:rPr>
        <w:tab/>
        <w:t>Kirschnick J (2019) Scalable Interoperable Annotation Server (SIA). https://github.com/Erechtheus/sia. Accessed 23 Apr 2019</w:t>
      </w:r>
    </w:p>
    <w:p w:rsidR="00BB5B8A" w:rsidRPr="00BB5B8A" w:rsidRDefault="00BB5B8A" w:rsidP="00BB5B8A">
      <w:pPr>
        <w:widowControl w:val="0"/>
        <w:autoSpaceDE w:val="0"/>
        <w:autoSpaceDN w:val="0"/>
        <w:adjustRightInd w:val="0"/>
        <w:spacing w:line="240" w:lineRule="auto"/>
        <w:ind w:left="640" w:hanging="640"/>
        <w:rPr>
          <w:noProof/>
          <w:szCs w:val="24"/>
        </w:rPr>
      </w:pPr>
      <w:r w:rsidRPr="00BB5B8A">
        <w:rPr>
          <w:noProof/>
          <w:szCs w:val="24"/>
        </w:rPr>
        <w:t xml:space="preserve">2. </w:t>
      </w:r>
      <w:r w:rsidRPr="00BB5B8A">
        <w:rPr>
          <w:noProof/>
          <w:szCs w:val="24"/>
        </w:rPr>
        <w:tab/>
        <w:t>Wynn R, Oyeyemi SO, Johnsen J-AK, Gabarron E (2017) Tweets are not always supportive of patients with mental disorders. Int J Integr Care 17:149. https://doi.org/10.5334/ijic.3261</w:t>
      </w:r>
    </w:p>
    <w:p w:rsidR="00BB5B8A" w:rsidRPr="00BB5B8A" w:rsidRDefault="00BB5B8A" w:rsidP="00BB5B8A">
      <w:pPr>
        <w:widowControl w:val="0"/>
        <w:autoSpaceDE w:val="0"/>
        <w:autoSpaceDN w:val="0"/>
        <w:adjustRightInd w:val="0"/>
        <w:spacing w:line="240" w:lineRule="auto"/>
        <w:ind w:left="640" w:hanging="640"/>
        <w:rPr>
          <w:noProof/>
          <w:szCs w:val="24"/>
        </w:rPr>
      </w:pPr>
      <w:r w:rsidRPr="00BB5B8A">
        <w:rPr>
          <w:noProof/>
          <w:szCs w:val="24"/>
        </w:rPr>
        <w:t xml:space="preserve">3. </w:t>
      </w:r>
      <w:r w:rsidRPr="00BB5B8A">
        <w:rPr>
          <w:noProof/>
          <w:szCs w:val="24"/>
        </w:rPr>
        <w:tab/>
        <w:t>Kirschnick J, Thomas P, Roller R, Hennig L (2018) SIA: a scalable interoperable annotation server for biomedical named entities. J Cheminform 10:63. https://doi.org/10.1186/s13321-018-0319-2</w:t>
      </w:r>
    </w:p>
    <w:p w:rsidR="00BB5B8A" w:rsidRPr="00BB5B8A" w:rsidRDefault="00BB5B8A" w:rsidP="00BB5B8A">
      <w:pPr>
        <w:widowControl w:val="0"/>
        <w:autoSpaceDE w:val="0"/>
        <w:autoSpaceDN w:val="0"/>
        <w:adjustRightInd w:val="0"/>
        <w:spacing w:line="240" w:lineRule="auto"/>
        <w:ind w:left="640" w:hanging="640"/>
        <w:rPr>
          <w:noProof/>
          <w:szCs w:val="24"/>
        </w:rPr>
      </w:pPr>
      <w:r w:rsidRPr="00BB5B8A">
        <w:rPr>
          <w:noProof/>
          <w:szCs w:val="24"/>
        </w:rPr>
        <w:t xml:space="preserve">4. </w:t>
      </w:r>
      <w:r w:rsidRPr="00BB5B8A">
        <w:rPr>
          <w:noProof/>
          <w:szCs w:val="24"/>
        </w:rPr>
        <w:tab/>
        <w:t>Dai H-J, Rosa MAC dela, Zhang D, et al (2017) NTTMU-SCHEMA BeCalm API in BioCreative V . 5. In: Proceedings of the BioCreative V.5 Challenge Evaluation Workshop. Barcelona, pp 196–204</w:t>
      </w:r>
    </w:p>
    <w:p w:rsidR="00BB5B8A" w:rsidRPr="00BB5B8A" w:rsidRDefault="00BB5B8A" w:rsidP="00BB5B8A">
      <w:pPr>
        <w:widowControl w:val="0"/>
        <w:autoSpaceDE w:val="0"/>
        <w:autoSpaceDN w:val="0"/>
        <w:adjustRightInd w:val="0"/>
        <w:spacing w:line="240" w:lineRule="auto"/>
        <w:ind w:left="640" w:hanging="640"/>
        <w:rPr>
          <w:noProof/>
          <w:szCs w:val="24"/>
        </w:rPr>
      </w:pPr>
      <w:r w:rsidRPr="00BB5B8A">
        <w:rPr>
          <w:noProof/>
          <w:szCs w:val="24"/>
        </w:rPr>
        <w:t xml:space="preserve">5. </w:t>
      </w:r>
      <w:r w:rsidRPr="00BB5B8A">
        <w:rPr>
          <w:noProof/>
          <w:szCs w:val="24"/>
        </w:rPr>
        <w:tab/>
        <w:t>Wang C-K, Dai H-J, Chang N-W (2017) Micro-RNA Recognition in Patents in BioCreative V . 5. In: Proceedings of the BioCreative V.5 Challenge Evaluation Workshop. Barcelona, pp 205–210</w:t>
      </w:r>
    </w:p>
    <w:p w:rsidR="00BB5B8A" w:rsidRPr="00BB5B8A" w:rsidRDefault="00BB5B8A" w:rsidP="00BB5B8A">
      <w:pPr>
        <w:widowControl w:val="0"/>
        <w:autoSpaceDE w:val="0"/>
        <w:autoSpaceDN w:val="0"/>
        <w:adjustRightInd w:val="0"/>
        <w:spacing w:line="240" w:lineRule="auto"/>
        <w:ind w:left="640" w:hanging="640"/>
        <w:rPr>
          <w:noProof/>
          <w:szCs w:val="24"/>
        </w:rPr>
      </w:pPr>
      <w:r w:rsidRPr="00BB5B8A">
        <w:rPr>
          <w:noProof/>
          <w:szCs w:val="24"/>
        </w:rPr>
        <w:t xml:space="preserve">6. </w:t>
      </w:r>
      <w:r w:rsidRPr="00BB5B8A">
        <w:rPr>
          <w:noProof/>
          <w:szCs w:val="24"/>
        </w:rPr>
        <w:tab/>
        <w:t>(2019) Disease Extract. https://github.com/TCRNBioinformatics/DiseaseExtract. Accessed 23 Apr 2019</w:t>
      </w:r>
    </w:p>
    <w:p w:rsidR="00BB5B8A" w:rsidRPr="00BB5B8A" w:rsidRDefault="00BB5B8A" w:rsidP="00BB5B8A">
      <w:pPr>
        <w:widowControl w:val="0"/>
        <w:autoSpaceDE w:val="0"/>
        <w:autoSpaceDN w:val="0"/>
        <w:adjustRightInd w:val="0"/>
        <w:spacing w:line="240" w:lineRule="auto"/>
        <w:ind w:left="640" w:hanging="640"/>
        <w:rPr>
          <w:noProof/>
          <w:szCs w:val="24"/>
        </w:rPr>
      </w:pPr>
      <w:r w:rsidRPr="00BB5B8A">
        <w:rPr>
          <w:noProof/>
          <w:szCs w:val="24"/>
        </w:rPr>
        <w:t xml:space="preserve">7. </w:t>
      </w:r>
      <w:r w:rsidRPr="00BB5B8A">
        <w:rPr>
          <w:noProof/>
          <w:szCs w:val="24"/>
        </w:rPr>
        <w:tab/>
        <w:t>Jonnagaddala J, Dai H-J, Wang C-K, Lai P-T (2017) Performance and interoperability assessment of Disease Extract Annotation Server ( DEAS ). In: Proceedings of the BioCreative V.5 Challenge Evaluation Workshop. Barcelona, pp 156–162</w:t>
      </w:r>
    </w:p>
    <w:p w:rsidR="00BB5B8A" w:rsidRPr="00BB5B8A" w:rsidRDefault="00BB5B8A" w:rsidP="00BB5B8A">
      <w:pPr>
        <w:widowControl w:val="0"/>
        <w:autoSpaceDE w:val="0"/>
        <w:autoSpaceDN w:val="0"/>
        <w:adjustRightInd w:val="0"/>
        <w:spacing w:line="240" w:lineRule="auto"/>
        <w:ind w:left="640" w:hanging="640"/>
        <w:rPr>
          <w:noProof/>
          <w:szCs w:val="24"/>
        </w:rPr>
      </w:pPr>
      <w:r w:rsidRPr="00BB5B8A">
        <w:rPr>
          <w:noProof/>
          <w:szCs w:val="24"/>
        </w:rPr>
        <w:t xml:space="preserve">8. </w:t>
      </w:r>
      <w:r w:rsidRPr="00BB5B8A">
        <w:rPr>
          <w:noProof/>
          <w:szCs w:val="24"/>
        </w:rPr>
        <w:tab/>
        <w:t>Juhl-jensen L (2019) Tagger. https://bitbucket.org/larsjuhljensen/tagger/. Accessed 23 Apr 2019</w:t>
      </w:r>
    </w:p>
    <w:p w:rsidR="00BB5B8A" w:rsidRPr="00BB5B8A" w:rsidRDefault="00BB5B8A" w:rsidP="00BB5B8A">
      <w:pPr>
        <w:widowControl w:val="0"/>
        <w:autoSpaceDE w:val="0"/>
        <w:autoSpaceDN w:val="0"/>
        <w:adjustRightInd w:val="0"/>
        <w:spacing w:line="240" w:lineRule="auto"/>
        <w:ind w:left="640" w:hanging="640"/>
        <w:rPr>
          <w:noProof/>
          <w:szCs w:val="24"/>
        </w:rPr>
      </w:pPr>
      <w:r w:rsidRPr="00BB5B8A">
        <w:rPr>
          <w:noProof/>
          <w:szCs w:val="24"/>
        </w:rPr>
        <w:t xml:space="preserve">9. </w:t>
      </w:r>
      <w:r w:rsidRPr="00BB5B8A">
        <w:rPr>
          <w:noProof/>
          <w:szCs w:val="24"/>
        </w:rPr>
        <w:tab/>
        <w:t>Jensen LJ (2017) Tagger: BeCalm API for rapid named entity recognition. In: Proceedings of the BioCreative V.5 Challenge Evaluation Workshop. Barcelona, pp 122–129</w:t>
      </w:r>
    </w:p>
    <w:p w:rsidR="00BB5B8A" w:rsidRPr="00BB5B8A" w:rsidRDefault="00BB5B8A" w:rsidP="00BB5B8A">
      <w:pPr>
        <w:widowControl w:val="0"/>
        <w:autoSpaceDE w:val="0"/>
        <w:autoSpaceDN w:val="0"/>
        <w:adjustRightInd w:val="0"/>
        <w:spacing w:line="240" w:lineRule="auto"/>
        <w:ind w:left="640" w:hanging="640"/>
        <w:rPr>
          <w:noProof/>
          <w:szCs w:val="24"/>
        </w:rPr>
      </w:pPr>
      <w:r w:rsidRPr="00BB5B8A">
        <w:rPr>
          <w:noProof/>
          <w:szCs w:val="24"/>
        </w:rPr>
        <w:t xml:space="preserve">10. </w:t>
      </w:r>
      <w:r w:rsidRPr="00BB5B8A">
        <w:rPr>
          <w:noProof/>
          <w:szCs w:val="24"/>
        </w:rPr>
        <w:tab/>
        <w:t>Pletscher-Frankild S, Jensen LJ (2019) Design, implementation, and operation of a rapid, robust named entity recognition web service. J Cheminform 11:19. https://doi.org/10.1186/s13321-019-0344-9</w:t>
      </w:r>
    </w:p>
    <w:p w:rsidR="00BB5B8A" w:rsidRPr="00BB5B8A" w:rsidRDefault="00BB5B8A" w:rsidP="00BB5B8A">
      <w:pPr>
        <w:widowControl w:val="0"/>
        <w:autoSpaceDE w:val="0"/>
        <w:autoSpaceDN w:val="0"/>
        <w:adjustRightInd w:val="0"/>
        <w:spacing w:line="240" w:lineRule="auto"/>
        <w:ind w:left="640" w:hanging="640"/>
        <w:rPr>
          <w:noProof/>
          <w:szCs w:val="24"/>
        </w:rPr>
      </w:pPr>
      <w:r w:rsidRPr="00BB5B8A">
        <w:rPr>
          <w:noProof/>
          <w:szCs w:val="24"/>
        </w:rPr>
        <w:t xml:space="preserve">11. </w:t>
      </w:r>
      <w:r w:rsidRPr="00BB5B8A">
        <w:rPr>
          <w:noProof/>
          <w:szCs w:val="24"/>
        </w:rPr>
        <w:tab/>
        <w:t>Campos D (2017) Neji. https://github.com/BMDSoftware/neji. Accessed 23 Apr 2019</w:t>
      </w:r>
    </w:p>
    <w:p w:rsidR="00BB5B8A" w:rsidRPr="00BB5B8A" w:rsidRDefault="00BB5B8A" w:rsidP="00BB5B8A">
      <w:pPr>
        <w:widowControl w:val="0"/>
        <w:autoSpaceDE w:val="0"/>
        <w:autoSpaceDN w:val="0"/>
        <w:adjustRightInd w:val="0"/>
        <w:spacing w:line="240" w:lineRule="auto"/>
        <w:ind w:left="640" w:hanging="640"/>
        <w:rPr>
          <w:noProof/>
          <w:szCs w:val="24"/>
        </w:rPr>
      </w:pPr>
      <w:r w:rsidRPr="00BB5B8A">
        <w:rPr>
          <w:noProof/>
          <w:szCs w:val="24"/>
        </w:rPr>
        <w:t xml:space="preserve">12. </w:t>
      </w:r>
      <w:r w:rsidRPr="00BB5B8A">
        <w:rPr>
          <w:noProof/>
          <w:szCs w:val="24"/>
        </w:rPr>
        <w:tab/>
        <w:t>Santos A, Matos S (2017) Neji : DIY web services for biomedical concept recognition. In: Proceedings of the BioCreative V.5 Challenge Evaluation Workshop. Barcelona, pp 54–60</w:t>
      </w:r>
    </w:p>
    <w:p w:rsidR="00BB5B8A" w:rsidRPr="00BB5B8A" w:rsidRDefault="00BB5B8A" w:rsidP="00BB5B8A">
      <w:pPr>
        <w:widowControl w:val="0"/>
        <w:autoSpaceDE w:val="0"/>
        <w:autoSpaceDN w:val="0"/>
        <w:adjustRightInd w:val="0"/>
        <w:spacing w:line="240" w:lineRule="auto"/>
        <w:ind w:left="640" w:hanging="640"/>
        <w:rPr>
          <w:noProof/>
          <w:szCs w:val="24"/>
        </w:rPr>
      </w:pPr>
      <w:r w:rsidRPr="00BB5B8A">
        <w:rPr>
          <w:noProof/>
          <w:szCs w:val="24"/>
        </w:rPr>
        <w:t xml:space="preserve">13. </w:t>
      </w:r>
      <w:r w:rsidRPr="00BB5B8A">
        <w:rPr>
          <w:noProof/>
          <w:szCs w:val="24"/>
        </w:rPr>
        <w:tab/>
        <w:t>Matos S (2018) Configurable web-services for biomedical document annotation. J Cheminform 10:68. https://doi.org/10.1186/s13321-018-0317-4</w:t>
      </w:r>
    </w:p>
    <w:p w:rsidR="00BB5B8A" w:rsidRPr="00BB5B8A" w:rsidRDefault="00BB5B8A" w:rsidP="00BB5B8A">
      <w:pPr>
        <w:widowControl w:val="0"/>
        <w:autoSpaceDE w:val="0"/>
        <w:autoSpaceDN w:val="0"/>
        <w:adjustRightInd w:val="0"/>
        <w:spacing w:line="240" w:lineRule="auto"/>
        <w:ind w:left="640" w:hanging="640"/>
        <w:rPr>
          <w:noProof/>
          <w:szCs w:val="24"/>
        </w:rPr>
      </w:pPr>
      <w:r w:rsidRPr="00BB5B8A">
        <w:rPr>
          <w:noProof/>
          <w:szCs w:val="24"/>
        </w:rPr>
        <w:t xml:space="preserve">14. </w:t>
      </w:r>
      <w:r w:rsidRPr="00BB5B8A">
        <w:rPr>
          <w:noProof/>
          <w:szCs w:val="24"/>
        </w:rPr>
        <w:tab/>
        <w:t>Lamurias A (2019) MER (Minimal Named-Entity Recognizer). https://github.com/lasigeBioTM/MER. Accessed 23 Apr 2019</w:t>
      </w:r>
    </w:p>
    <w:p w:rsidR="00BB5B8A" w:rsidRPr="00BB5B8A" w:rsidRDefault="00BB5B8A" w:rsidP="00BB5B8A">
      <w:pPr>
        <w:widowControl w:val="0"/>
        <w:autoSpaceDE w:val="0"/>
        <w:autoSpaceDN w:val="0"/>
        <w:adjustRightInd w:val="0"/>
        <w:spacing w:line="240" w:lineRule="auto"/>
        <w:ind w:left="640" w:hanging="640"/>
        <w:rPr>
          <w:noProof/>
          <w:szCs w:val="24"/>
        </w:rPr>
      </w:pPr>
      <w:r w:rsidRPr="00BB5B8A">
        <w:rPr>
          <w:noProof/>
          <w:szCs w:val="24"/>
        </w:rPr>
        <w:t xml:space="preserve">15. </w:t>
      </w:r>
      <w:r w:rsidRPr="00BB5B8A">
        <w:rPr>
          <w:noProof/>
          <w:szCs w:val="24"/>
        </w:rPr>
        <w:tab/>
        <w:t>Couto FM, Campos L, Lamurias A (2017) MER: a Minimal Named-Entity Recognition Tagger and Annotation Server. In: Proceedings of the BioCreative V.5 Challenge Evaluation Workshop. Barcelona, pp 130–137</w:t>
      </w:r>
    </w:p>
    <w:p w:rsidR="00BB5B8A" w:rsidRPr="00BB5B8A" w:rsidRDefault="00BB5B8A" w:rsidP="00BB5B8A">
      <w:pPr>
        <w:widowControl w:val="0"/>
        <w:autoSpaceDE w:val="0"/>
        <w:autoSpaceDN w:val="0"/>
        <w:adjustRightInd w:val="0"/>
        <w:spacing w:line="240" w:lineRule="auto"/>
        <w:ind w:left="640" w:hanging="640"/>
        <w:rPr>
          <w:noProof/>
          <w:szCs w:val="24"/>
        </w:rPr>
      </w:pPr>
      <w:r w:rsidRPr="00BB5B8A">
        <w:rPr>
          <w:noProof/>
          <w:szCs w:val="24"/>
        </w:rPr>
        <w:t xml:space="preserve">16. </w:t>
      </w:r>
      <w:r w:rsidRPr="00BB5B8A">
        <w:rPr>
          <w:noProof/>
          <w:szCs w:val="24"/>
        </w:rPr>
        <w:tab/>
        <w:t>Couto FM, Lamurias A (2018) MER: a shell script and annotation server for minimal named entity recognition and linking. J Cheminform 10:58. https://doi.org/10.1186/s13321-018-0312-9</w:t>
      </w:r>
    </w:p>
    <w:p w:rsidR="00BB5B8A" w:rsidRPr="00BB5B8A" w:rsidRDefault="00BB5B8A" w:rsidP="00BB5B8A">
      <w:pPr>
        <w:widowControl w:val="0"/>
        <w:autoSpaceDE w:val="0"/>
        <w:autoSpaceDN w:val="0"/>
        <w:adjustRightInd w:val="0"/>
        <w:spacing w:line="240" w:lineRule="auto"/>
        <w:ind w:left="640" w:hanging="640"/>
        <w:rPr>
          <w:noProof/>
          <w:szCs w:val="24"/>
        </w:rPr>
      </w:pPr>
      <w:r w:rsidRPr="00BB5B8A">
        <w:rPr>
          <w:noProof/>
          <w:szCs w:val="24"/>
        </w:rPr>
        <w:t xml:space="preserve">17. </w:t>
      </w:r>
      <w:r w:rsidRPr="00BB5B8A">
        <w:rPr>
          <w:noProof/>
          <w:szCs w:val="24"/>
        </w:rPr>
        <w:tab/>
        <w:t>Folkerts H, Neves M (2017) Olelo’s named-entity recognition web servicein the BeCalm TIPS task. In: Proceedings of the BioCreative V.5 Challenge Evaluation Workshop. Barcelona, pp 167–174</w:t>
      </w:r>
    </w:p>
    <w:p w:rsidR="00BB5B8A" w:rsidRPr="00BB5B8A" w:rsidRDefault="00BB5B8A" w:rsidP="00BB5B8A">
      <w:pPr>
        <w:widowControl w:val="0"/>
        <w:autoSpaceDE w:val="0"/>
        <w:autoSpaceDN w:val="0"/>
        <w:adjustRightInd w:val="0"/>
        <w:spacing w:line="240" w:lineRule="auto"/>
        <w:ind w:left="640" w:hanging="640"/>
        <w:rPr>
          <w:noProof/>
          <w:szCs w:val="24"/>
        </w:rPr>
      </w:pPr>
      <w:r w:rsidRPr="00BB5B8A">
        <w:rPr>
          <w:noProof/>
          <w:szCs w:val="24"/>
        </w:rPr>
        <w:t xml:space="preserve">18. </w:t>
      </w:r>
      <w:r w:rsidRPr="00BB5B8A">
        <w:rPr>
          <w:noProof/>
          <w:szCs w:val="24"/>
        </w:rPr>
        <w:tab/>
        <w:t>Furrer L (2019) OGER: OntoGene’s Biomedical Entity Recogniser. https://github.com/OntoGene/OGER. Accessed 23 Apr 2019</w:t>
      </w:r>
    </w:p>
    <w:p w:rsidR="00BB5B8A" w:rsidRPr="00BB5B8A" w:rsidRDefault="00BB5B8A" w:rsidP="00BB5B8A">
      <w:pPr>
        <w:widowControl w:val="0"/>
        <w:autoSpaceDE w:val="0"/>
        <w:autoSpaceDN w:val="0"/>
        <w:adjustRightInd w:val="0"/>
        <w:spacing w:line="240" w:lineRule="auto"/>
        <w:ind w:left="640" w:hanging="640"/>
        <w:rPr>
          <w:noProof/>
          <w:szCs w:val="24"/>
        </w:rPr>
      </w:pPr>
      <w:r w:rsidRPr="00BB5B8A">
        <w:rPr>
          <w:noProof/>
          <w:szCs w:val="24"/>
        </w:rPr>
        <w:t xml:space="preserve">19. </w:t>
      </w:r>
      <w:r w:rsidRPr="00BB5B8A">
        <w:rPr>
          <w:noProof/>
          <w:szCs w:val="24"/>
        </w:rPr>
        <w:tab/>
        <w:t xml:space="preserve">Furrer L, Rinaldi F (2017) OGER: OntoGene’s Entity Recogniser in the BeCalm </w:t>
      </w:r>
      <w:r w:rsidRPr="00BB5B8A">
        <w:rPr>
          <w:noProof/>
          <w:szCs w:val="24"/>
        </w:rPr>
        <w:lastRenderedPageBreak/>
        <w:t>TIPS Task. In: Proceedings of the BioCreative V.5 Challenge Evaluation Workshop. Barcelona, pp 175–182</w:t>
      </w:r>
    </w:p>
    <w:p w:rsidR="00BB5B8A" w:rsidRPr="00BB5B8A" w:rsidRDefault="00BB5B8A" w:rsidP="00BB5B8A">
      <w:pPr>
        <w:widowControl w:val="0"/>
        <w:autoSpaceDE w:val="0"/>
        <w:autoSpaceDN w:val="0"/>
        <w:adjustRightInd w:val="0"/>
        <w:spacing w:line="240" w:lineRule="auto"/>
        <w:ind w:left="640" w:hanging="640"/>
        <w:rPr>
          <w:noProof/>
          <w:szCs w:val="24"/>
        </w:rPr>
      </w:pPr>
      <w:r w:rsidRPr="00BB5B8A">
        <w:rPr>
          <w:noProof/>
          <w:szCs w:val="24"/>
        </w:rPr>
        <w:t xml:space="preserve">20. </w:t>
      </w:r>
      <w:r w:rsidRPr="00BB5B8A">
        <w:rPr>
          <w:noProof/>
          <w:szCs w:val="24"/>
        </w:rPr>
        <w:tab/>
        <w:t>Furrer L, Jancso A, Colic N, Rinaldi F (2019) OGER++: hybrid multi-type entity recognition. J Cheminform 11:7. https://doi.org/10.1186/s13321-018-0326-3</w:t>
      </w:r>
    </w:p>
    <w:p w:rsidR="00BB5B8A" w:rsidRPr="00BB5B8A" w:rsidRDefault="00BB5B8A" w:rsidP="00BB5B8A">
      <w:pPr>
        <w:widowControl w:val="0"/>
        <w:autoSpaceDE w:val="0"/>
        <w:autoSpaceDN w:val="0"/>
        <w:adjustRightInd w:val="0"/>
        <w:spacing w:line="240" w:lineRule="auto"/>
        <w:ind w:left="640" w:hanging="640"/>
        <w:rPr>
          <w:noProof/>
          <w:szCs w:val="24"/>
        </w:rPr>
      </w:pPr>
      <w:r w:rsidRPr="00BB5B8A">
        <w:rPr>
          <w:noProof/>
          <w:szCs w:val="24"/>
        </w:rPr>
        <w:t xml:space="preserve">21. </w:t>
      </w:r>
      <w:r w:rsidRPr="00BB5B8A">
        <w:rPr>
          <w:noProof/>
          <w:szCs w:val="24"/>
        </w:rPr>
        <w:tab/>
        <w:t>Hemati W, Uslu T, Mehler A (2017) TextImager as an interface to BeCalm. In: Proceedings of the BioCreative V.5 Challenge Evaluation Workshop. Barcelona, pp 163–166</w:t>
      </w:r>
    </w:p>
    <w:p w:rsidR="00BB5B8A" w:rsidRPr="00BB5B8A" w:rsidRDefault="00BB5B8A" w:rsidP="00BB5B8A">
      <w:pPr>
        <w:widowControl w:val="0"/>
        <w:autoSpaceDE w:val="0"/>
        <w:autoSpaceDN w:val="0"/>
        <w:adjustRightInd w:val="0"/>
        <w:spacing w:line="240" w:lineRule="auto"/>
        <w:ind w:left="640" w:hanging="640"/>
        <w:rPr>
          <w:noProof/>
          <w:szCs w:val="24"/>
        </w:rPr>
      </w:pPr>
      <w:r w:rsidRPr="00BB5B8A">
        <w:rPr>
          <w:noProof/>
          <w:szCs w:val="24"/>
        </w:rPr>
        <w:t xml:space="preserve">22. </w:t>
      </w:r>
      <w:r w:rsidRPr="00BB5B8A">
        <w:rPr>
          <w:noProof/>
          <w:szCs w:val="24"/>
        </w:rPr>
        <w:tab/>
        <w:t>Teng R, Verspoor K (2017) READ-Biomed-Server : A Scalable Annotation Server Using the UIMA Concept Mapper. In: Proceedings of the BioCreative V.5 Challenge Evaluation Workshop. Barcelona, pp 183–190</w:t>
      </w:r>
    </w:p>
    <w:p w:rsidR="00BB5B8A" w:rsidRPr="00BB5B8A" w:rsidRDefault="00BB5B8A" w:rsidP="00BB5B8A">
      <w:pPr>
        <w:widowControl w:val="0"/>
        <w:autoSpaceDE w:val="0"/>
        <w:autoSpaceDN w:val="0"/>
        <w:adjustRightInd w:val="0"/>
        <w:spacing w:line="240" w:lineRule="auto"/>
        <w:ind w:left="640" w:hanging="640"/>
        <w:rPr>
          <w:noProof/>
        </w:rPr>
      </w:pPr>
      <w:r w:rsidRPr="00BB5B8A">
        <w:rPr>
          <w:noProof/>
          <w:szCs w:val="24"/>
        </w:rPr>
        <w:t xml:space="preserve">23. </w:t>
      </w:r>
      <w:r w:rsidRPr="00BB5B8A">
        <w:rPr>
          <w:noProof/>
          <w:szCs w:val="24"/>
        </w:rPr>
        <w:tab/>
        <w:t>Madrid MA, Valencia A (2017) High-throughput , interoperability and benchmarking of text-mining with BeCalm biomedical metaserver. In: Proceedings of the BioCreative V.5 Challenge Evaluation Workshop. Barcelona, pp 146–155</w:t>
      </w:r>
    </w:p>
    <w:p w:rsidR="007D2732" w:rsidRDefault="00906FE1" w:rsidP="000A5B70">
      <w:r>
        <w:fldChar w:fldCharType="end"/>
      </w:r>
    </w:p>
    <w:sectPr w:rsidR="007D2732" w:rsidSect="00906FE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EA7" w:rsidRDefault="002A7EA7" w:rsidP="000A5B70">
      <w:pPr>
        <w:spacing w:line="240" w:lineRule="auto"/>
      </w:pPr>
      <w:r>
        <w:separator/>
      </w:r>
    </w:p>
  </w:endnote>
  <w:endnote w:type="continuationSeparator" w:id="0">
    <w:p w:rsidR="002A7EA7" w:rsidRDefault="002A7EA7" w:rsidP="000A5B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EA7" w:rsidRDefault="002A7EA7" w:rsidP="000A5B70">
      <w:pPr>
        <w:spacing w:line="240" w:lineRule="auto"/>
      </w:pPr>
      <w:r>
        <w:separator/>
      </w:r>
    </w:p>
  </w:footnote>
  <w:footnote w:type="continuationSeparator" w:id="0">
    <w:p w:rsidR="002A7EA7" w:rsidRDefault="002A7EA7" w:rsidP="000A5B7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A1sLQ0sLA0Mzc0MbdQ0lEKTi0uzszPAykwrQUApTucXCwAAAA="/>
  </w:docVars>
  <w:rsids>
    <w:rsidRoot w:val="00AD53E6"/>
    <w:rsid w:val="000A5B70"/>
    <w:rsid w:val="001B7AE7"/>
    <w:rsid w:val="00251E34"/>
    <w:rsid w:val="002A7EA7"/>
    <w:rsid w:val="004D1DE5"/>
    <w:rsid w:val="004F248C"/>
    <w:rsid w:val="005F56C7"/>
    <w:rsid w:val="00720B79"/>
    <w:rsid w:val="007C1146"/>
    <w:rsid w:val="007D2732"/>
    <w:rsid w:val="00906FE1"/>
    <w:rsid w:val="00914F51"/>
    <w:rsid w:val="00924A32"/>
    <w:rsid w:val="009759FD"/>
    <w:rsid w:val="00A56C22"/>
    <w:rsid w:val="00AD53E6"/>
    <w:rsid w:val="00BB5B8A"/>
    <w:rsid w:val="00E8062B"/>
    <w:rsid w:val="00EB71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E415F5"/>
  <w15:chartTrackingRefBased/>
  <w15:docId w15:val="{8830DEE9-CF23-4E85-87B4-6F395B2CC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DE5"/>
    <w:pPr>
      <w:spacing w:after="0" w:line="276" w:lineRule="auto"/>
      <w:jc w:val="both"/>
    </w:pPr>
    <w:rPr>
      <w:rFonts w:ascii="Times New Roman" w:eastAsia="Calibri" w:hAnsi="Times New Roman" w:cs="Times New Roman"/>
      <w:sz w:val="24"/>
      <w:lang w:val="en-US"/>
    </w:rPr>
  </w:style>
  <w:style w:type="paragraph" w:styleId="Ttulo1">
    <w:name w:val="heading 1"/>
    <w:basedOn w:val="Normal"/>
    <w:link w:val="Ttulo1Car"/>
    <w:uiPriority w:val="9"/>
    <w:qFormat/>
    <w:rsid w:val="000A5B70"/>
    <w:pPr>
      <w:keepNext/>
      <w:keepLines/>
      <w:spacing w:before="240"/>
      <w:outlineLvl w:val="0"/>
    </w:pPr>
    <w:rPr>
      <w:b/>
      <w:sz w:val="28"/>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D1DE5"/>
    <w:pPr>
      <w:spacing w:after="0" w:line="240" w:lineRule="atLeast"/>
      <w:ind w:firstLine="227"/>
      <w:jc w:val="both"/>
    </w:pPr>
    <w:rPr>
      <w:rFonts w:ascii="Times New Roman" w:eastAsia="Calibri" w:hAnsi="Times New Roman" w:cs="Times New Roman"/>
      <w:sz w:val="24"/>
      <w:szCs w:val="24"/>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D1DE5"/>
    <w:pPr>
      <w:spacing w:before="100" w:beforeAutospacing="1" w:after="100" w:afterAutospacing="1" w:line="240" w:lineRule="auto"/>
      <w:jc w:val="left"/>
    </w:pPr>
    <w:rPr>
      <w:szCs w:val="24"/>
      <w:lang w:val="gl-ES" w:eastAsia="gl-ES"/>
    </w:rPr>
  </w:style>
  <w:style w:type="character" w:customStyle="1" w:styleId="Ttulo1Car">
    <w:name w:val="Título 1 Car"/>
    <w:basedOn w:val="Fuentedeprrafopredeter"/>
    <w:link w:val="Ttulo1"/>
    <w:uiPriority w:val="9"/>
    <w:rsid w:val="000A5B70"/>
    <w:rPr>
      <w:rFonts w:ascii="Times New Roman" w:eastAsia="Calibri" w:hAnsi="Times New Roman" w:cs="Times New Roman"/>
      <w:b/>
      <w:sz w:val="28"/>
      <w:szCs w:val="32"/>
      <w:lang w:val="en-US"/>
    </w:rPr>
  </w:style>
  <w:style w:type="paragraph" w:styleId="Prrafodelista">
    <w:name w:val="List Paragraph"/>
    <w:basedOn w:val="Normal"/>
    <w:uiPriority w:val="34"/>
    <w:qFormat/>
    <w:rsid w:val="000A5B70"/>
    <w:pPr>
      <w:ind w:left="720"/>
      <w:contextualSpacing/>
    </w:pPr>
  </w:style>
  <w:style w:type="paragraph" w:styleId="Encabezado">
    <w:name w:val="header"/>
    <w:basedOn w:val="Normal"/>
    <w:link w:val="EncabezadoCar"/>
    <w:uiPriority w:val="99"/>
    <w:unhideWhenUsed/>
    <w:rsid w:val="000A5B70"/>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0A5B70"/>
    <w:rPr>
      <w:rFonts w:ascii="Times New Roman" w:eastAsia="Calibri" w:hAnsi="Times New Roman" w:cs="Times New Roman"/>
      <w:sz w:val="24"/>
      <w:lang w:val="en-US"/>
    </w:rPr>
  </w:style>
  <w:style w:type="paragraph" w:styleId="Piedepgina">
    <w:name w:val="footer"/>
    <w:basedOn w:val="Normal"/>
    <w:link w:val="PiedepginaCar"/>
    <w:uiPriority w:val="99"/>
    <w:unhideWhenUsed/>
    <w:rsid w:val="000A5B70"/>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0A5B70"/>
    <w:rPr>
      <w:rFonts w:ascii="Times New Roman" w:eastAsia="Calibri" w:hAnsi="Times New Roman" w:cs="Times New Roman"/>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94050-A2FB-4F99-8B8F-5F951C1A5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3</Pages>
  <Words>6612</Words>
  <Characters>37692</Characters>
  <Application>Microsoft Office Word</Application>
  <DocSecurity>0</DocSecurity>
  <Lines>314</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11</cp:revision>
  <dcterms:created xsi:type="dcterms:W3CDTF">2019-04-23T16:18:00Z</dcterms:created>
  <dcterms:modified xsi:type="dcterms:W3CDTF">2019-05-29T14:51:00Z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http://www.zotero.org/styles/biofouling</vt:lpwstr>
  </property>
  <property fmtid="{D5CDD505-2E9C-101B-9397-08002B2CF9AE}" pid="5" name="Mendeley Recent Style Name 1_1">
    <vt:lpwstr>Biofouling</vt:lpwstr>
  </property>
  <property fmtid="{D5CDD505-2E9C-101B-9397-08002B2CF9AE}" pid="6" name="Mendeley Recent Style Id 2_1">
    <vt:lpwstr>http://www.zotero.org/styles/bioinformatics</vt:lpwstr>
  </property>
  <property fmtid="{D5CDD505-2E9C-101B-9397-08002B2CF9AE}" pid="7" name="Mendeley Recent Style Name 2_1">
    <vt:lpwstr>Bioinformatics</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http://www.zotero.org/styles/information-processing-and-management</vt:lpwstr>
  </property>
  <property fmtid="{D5CDD505-2E9C-101B-9397-08002B2CF9AE}" pid="15" name="Mendeley Recent Style Name 6_1">
    <vt:lpwstr>Information Processing and Management</vt:lpwstr>
  </property>
  <property fmtid="{D5CDD505-2E9C-101B-9397-08002B2CF9AE}" pid="16" name="Mendeley Recent Style Id 7_1">
    <vt:lpwstr>http://www.zotero.org/styles/journal-of-cheminformatics</vt:lpwstr>
  </property>
  <property fmtid="{D5CDD505-2E9C-101B-9397-08002B2CF9AE}" pid="17" name="Mendeley Recent Style Name 7_1">
    <vt:lpwstr>Journal of Cheminformatics</vt:lpwstr>
  </property>
  <property fmtid="{D5CDD505-2E9C-101B-9397-08002B2CF9AE}" pid="18" name="Mendeley Recent Style Id 8_1">
    <vt:lpwstr>http://www.zotero.org/styles/journal-of-medical-internet-research</vt:lpwstr>
  </property>
  <property fmtid="{D5CDD505-2E9C-101B-9397-08002B2CF9AE}" pid="19" name="Mendeley Recent Style Name 8_1">
    <vt:lpwstr>Journal of Medical Internet Research</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Citation Style_1">
    <vt:lpwstr>http://www.zotero.org/styles/journal-of-cheminformatics</vt:lpwstr>
  </property>
  <property fmtid="{D5CDD505-2E9C-101B-9397-08002B2CF9AE}" pid="23" name="Mendeley Document_1">
    <vt:lpwstr>True</vt:lpwstr>
  </property>
  <property fmtid="{D5CDD505-2E9C-101B-9397-08002B2CF9AE}" pid="24" name="Mendeley Unique User Id_1">
    <vt:lpwstr>66c1ba68-072c-349a-aaf4-c710c464b195</vt:lpwstr>
  </property>
</Properties>
</file>