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D90320" w14:textId="47C9665B" w:rsidR="001E12A5" w:rsidRPr="00E673F2" w:rsidRDefault="0098130A" w:rsidP="001E12A5">
      <w:pPr>
        <w:pStyle w:val="BATitle"/>
        <w:rPr>
          <w:b/>
          <w:color w:val="000000" w:themeColor="text1"/>
        </w:rPr>
      </w:pPr>
      <w:r>
        <w:rPr>
          <w:b/>
          <w:color w:val="000000" w:themeColor="text1"/>
        </w:rPr>
        <w:t xml:space="preserve">Additional file </w:t>
      </w:r>
      <w:r w:rsidR="001E12A5" w:rsidRPr="00E673F2">
        <w:rPr>
          <w:b/>
          <w:color w:val="000000" w:themeColor="text1"/>
        </w:rPr>
        <w:t>information</w:t>
      </w:r>
    </w:p>
    <w:p w14:paraId="60ED4BF4" w14:textId="4A19EE55" w:rsidR="00207F39" w:rsidRPr="00E673F2" w:rsidRDefault="009845AE">
      <w:pPr>
        <w:pStyle w:val="BATitle"/>
        <w:jc w:val="left"/>
        <w:rPr>
          <w:color w:val="000000" w:themeColor="text1"/>
        </w:rPr>
      </w:pPr>
      <w:r w:rsidRPr="00E673F2">
        <w:rPr>
          <w:color w:val="000000" w:themeColor="text1"/>
        </w:rPr>
        <w:t>Tuning gradient boosting for imbalanced bioassay modelling with custom loss functions</w:t>
      </w:r>
    </w:p>
    <w:p w14:paraId="0A87AD14" w14:textId="74C8748B" w:rsidR="00207F39" w:rsidRPr="00E673F2" w:rsidRDefault="009845AE">
      <w:pPr>
        <w:pStyle w:val="BBAuthorName"/>
        <w:jc w:val="left"/>
        <w:rPr>
          <w:color w:val="000000" w:themeColor="text1"/>
          <w:lang w:val="de-DE"/>
        </w:rPr>
      </w:pPr>
      <w:r w:rsidRPr="00E673F2">
        <w:rPr>
          <w:color w:val="000000" w:themeColor="text1"/>
          <w:lang w:val="de-DE"/>
        </w:rPr>
        <w:t>Davide Boldin</w:t>
      </w:r>
      <w:r w:rsidR="0007749F" w:rsidRPr="00E673F2">
        <w:rPr>
          <w:color w:val="000000" w:themeColor="text1"/>
          <w:lang w:val="de-DE"/>
        </w:rPr>
        <w:t>i,</w:t>
      </w:r>
      <w:r w:rsidRPr="00E673F2">
        <w:rPr>
          <w:color w:val="000000" w:themeColor="text1"/>
          <w:vertAlign w:val="superscript"/>
          <w:lang w:val="de-DE"/>
        </w:rPr>
        <w:t>†</w:t>
      </w:r>
      <w:r w:rsidRPr="00E673F2">
        <w:rPr>
          <w:color w:val="000000" w:themeColor="text1"/>
          <w:lang w:val="de-DE"/>
        </w:rPr>
        <w:t xml:space="preserve"> Lukas Friedrich,</w:t>
      </w:r>
      <w:r w:rsidRPr="00E673F2">
        <w:rPr>
          <w:color w:val="000000" w:themeColor="text1"/>
          <w:vertAlign w:val="superscript"/>
          <w:lang w:val="de-DE"/>
        </w:rPr>
        <w:t>‡</w:t>
      </w:r>
      <w:r w:rsidRPr="00E673F2">
        <w:rPr>
          <w:color w:val="000000" w:themeColor="text1"/>
          <w:lang w:val="de-DE"/>
        </w:rPr>
        <w:t xml:space="preserve"> </w:t>
      </w:r>
      <w:r w:rsidR="00484D01" w:rsidRPr="00E673F2">
        <w:rPr>
          <w:color w:val="000000" w:themeColor="text1"/>
          <w:lang w:val="de-DE"/>
        </w:rPr>
        <w:t>Daniel Kuhn</w:t>
      </w:r>
      <w:r w:rsidR="00484D01" w:rsidRPr="00E673F2">
        <w:rPr>
          <w:color w:val="000000" w:themeColor="text1"/>
          <w:vertAlign w:val="superscript"/>
          <w:lang w:val="de-DE"/>
        </w:rPr>
        <w:t>‡</w:t>
      </w:r>
      <w:r w:rsidR="00484D01" w:rsidRPr="00E673F2">
        <w:rPr>
          <w:color w:val="000000" w:themeColor="text1"/>
          <w:lang w:val="de-DE"/>
        </w:rPr>
        <w:t xml:space="preserve"> </w:t>
      </w:r>
      <w:r w:rsidRPr="00E673F2">
        <w:rPr>
          <w:color w:val="000000" w:themeColor="text1"/>
          <w:lang w:val="de-DE"/>
        </w:rPr>
        <w:t>and Stephan A. Sieber*</w:t>
      </w:r>
      <w:r w:rsidRPr="00E673F2">
        <w:rPr>
          <w:color w:val="000000" w:themeColor="text1"/>
          <w:vertAlign w:val="superscript"/>
          <w:lang w:val="de-DE"/>
        </w:rPr>
        <w:t>,†</w:t>
      </w:r>
    </w:p>
    <w:p w14:paraId="12079F27" w14:textId="77777777" w:rsidR="00207F39" w:rsidRPr="00E673F2" w:rsidRDefault="009845AE">
      <w:pPr>
        <w:pStyle w:val="BCAuthorAddress"/>
        <w:jc w:val="left"/>
        <w:rPr>
          <w:color w:val="000000" w:themeColor="text1"/>
        </w:rPr>
      </w:pPr>
      <w:r w:rsidRPr="00E673F2">
        <w:rPr>
          <w:color w:val="000000" w:themeColor="text1"/>
        </w:rPr>
        <w:t>†Center for functional Protein Assemblies, Technical University of Munich (TUM), Ernst-Otto-Fischer-Straße 8, Garching, D-85784, Germany</w:t>
      </w:r>
    </w:p>
    <w:p w14:paraId="3AF3D3DF" w14:textId="653D2A70" w:rsidR="001E12A5" w:rsidRPr="00E673F2" w:rsidRDefault="009845AE" w:rsidP="00A4695A">
      <w:pPr>
        <w:pStyle w:val="BCAuthorAddress"/>
        <w:jc w:val="left"/>
        <w:rPr>
          <w:color w:val="000000" w:themeColor="text1"/>
          <w:lang w:val="de-DE"/>
        </w:rPr>
      </w:pPr>
      <w:r w:rsidRPr="00E673F2">
        <w:rPr>
          <w:color w:val="000000" w:themeColor="text1"/>
          <w:lang w:val="de-DE"/>
        </w:rPr>
        <w:t xml:space="preserve">‡Merck </w:t>
      </w:r>
      <w:r w:rsidR="00A4695A" w:rsidRPr="00E673F2">
        <w:rPr>
          <w:color w:val="000000" w:themeColor="text1"/>
          <w:lang w:val="de-DE"/>
        </w:rPr>
        <w:t xml:space="preserve">Healthcare KGaA, </w:t>
      </w:r>
      <w:r w:rsidR="00A4695A" w:rsidRPr="00E673F2">
        <w:rPr>
          <w:rStyle w:val="lrzxr"/>
          <w:color w:val="000000" w:themeColor="text1"/>
          <w:lang w:val="de-DE"/>
        </w:rPr>
        <w:t>Frankfurter Stra</w:t>
      </w:r>
      <w:r w:rsidR="00A4695A" w:rsidRPr="00E673F2">
        <w:rPr>
          <w:color w:val="000000" w:themeColor="text1"/>
          <w:lang w:val="de-DE"/>
        </w:rPr>
        <w:t>ße</w:t>
      </w:r>
      <w:r w:rsidR="00A4695A" w:rsidRPr="00E673F2">
        <w:rPr>
          <w:rStyle w:val="lrzxr"/>
          <w:color w:val="000000" w:themeColor="text1"/>
          <w:lang w:val="de-DE"/>
        </w:rPr>
        <w:t xml:space="preserve"> 250</w:t>
      </w:r>
      <w:r w:rsidR="00A4695A" w:rsidRPr="00E673F2">
        <w:rPr>
          <w:color w:val="000000" w:themeColor="text1"/>
          <w:lang w:val="de-DE"/>
        </w:rPr>
        <w:t>, Darmstadt, D-64293, Germany</w:t>
      </w:r>
    </w:p>
    <w:p w14:paraId="7A38B434" w14:textId="7D86BC58" w:rsidR="001E12A5" w:rsidRPr="00E673F2" w:rsidRDefault="001E12A5" w:rsidP="001E12A5">
      <w:pPr>
        <w:pStyle w:val="AIReceivedDate"/>
        <w:rPr>
          <w:color w:val="000000" w:themeColor="text1"/>
          <w:lang w:val="de-DE"/>
        </w:rPr>
      </w:pPr>
    </w:p>
    <w:p w14:paraId="34F46BFD" w14:textId="15AB597B" w:rsidR="001E12A5" w:rsidRPr="00E673F2" w:rsidRDefault="001E12A5" w:rsidP="001E12A5">
      <w:pPr>
        <w:pStyle w:val="BDAbstract"/>
        <w:rPr>
          <w:color w:val="000000" w:themeColor="text1"/>
          <w:lang w:val="de-DE"/>
        </w:rPr>
      </w:pPr>
    </w:p>
    <w:p w14:paraId="699473DC" w14:textId="1C0E27EC" w:rsidR="001E12A5" w:rsidRPr="00E673F2" w:rsidRDefault="001E12A5" w:rsidP="001E12A5">
      <w:pPr>
        <w:pStyle w:val="TAMainText"/>
        <w:rPr>
          <w:color w:val="000000" w:themeColor="text1"/>
          <w:lang w:val="de-DE"/>
        </w:rPr>
      </w:pPr>
    </w:p>
    <w:p w14:paraId="661E5323" w14:textId="08BC7A4F" w:rsidR="001E12A5" w:rsidRPr="00E673F2" w:rsidRDefault="001E12A5" w:rsidP="001E12A5">
      <w:pPr>
        <w:pStyle w:val="TAMainText"/>
        <w:rPr>
          <w:color w:val="000000" w:themeColor="text1"/>
          <w:lang w:val="de-DE"/>
        </w:rPr>
      </w:pPr>
    </w:p>
    <w:p w14:paraId="41ACE085" w14:textId="4FFA3F8A" w:rsidR="001E12A5" w:rsidRPr="00E673F2" w:rsidRDefault="001E12A5" w:rsidP="001E12A5">
      <w:pPr>
        <w:pStyle w:val="TAMainText"/>
        <w:rPr>
          <w:color w:val="000000" w:themeColor="text1"/>
          <w:lang w:val="de-DE"/>
        </w:rPr>
      </w:pPr>
    </w:p>
    <w:p w14:paraId="4E6468A6" w14:textId="190E68D4" w:rsidR="001E12A5" w:rsidRPr="00E673F2" w:rsidRDefault="001E12A5" w:rsidP="001E12A5">
      <w:pPr>
        <w:pStyle w:val="TAMainText"/>
        <w:rPr>
          <w:color w:val="000000" w:themeColor="text1"/>
          <w:lang w:val="de-DE"/>
        </w:rPr>
      </w:pPr>
    </w:p>
    <w:p w14:paraId="58D83EFE" w14:textId="48B5269C" w:rsidR="001E12A5" w:rsidRPr="00E673F2" w:rsidRDefault="001E12A5" w:rsidP="001E12A5">
      <w:pPr>
        <w:pStyle w:val="TAMainText"/>
        <w:rPr>
          <w:color w:val="000000" w:themeColor="text1"/>
          <w:lang w:val="de-DE"/>
        </w:rPr>
      </w:pPr>
    </w:p>
    <w:p w14:paraId="5C114489" w14:textId="7640114B" w:rsidR="00A26892" w:rsidRPr="00E673F2" w:rsidRDefault="00A26892" w:rsidP="00532128">
      <w:pPr>
        <w:pStyle w:val="Beschriftung"/>
        <w:keepNext/>
        <w:numPr>
          <w:ilvl w:val="0"/>
          <w:numId w:val="15"/>
        </w:numPr>
        <w:rPr>
          <w:b/>
          <w:i w:val="0"/>
          <w:color w:val="000000" w:themeColor="text1"/>
          <w:sz w:val="36"/>
          <w:szCs w:val="36"/>
          <w:lang w:val="de-DE"/>
        </w:rPr>
      </w:pPr>
      <w:r w:rsidRPr="00E673F2">
        <w:rPr>
          <w:b/>
          <w:i w:val="0"/>
          <w:color w:val="000000" w:themeColor="text1"/>
          <w:sz w:val="36"/>
          <w:szCs w:val="36"/>
          <w:lang w:val="de-DE"/>
        </w:rPr>
        <w:lastRenderedPageBreak/>
        <w:t>Evaluation metrics</w:t>
      </w:r>
    </w:p>
    <w:p w14:paraId="5782C525" w14:textId="5D7A8779" w:rsidR="00504F10" w:rsidRPr="00E673F2" w:rsidRDefault="0022223A" w:rsidP="00A26892">
      <w:pPr>
        <w:rPr>
          <w:color w:val="000000" w:themeColor="text1"/>
          <w:lang w:val="en-GB"/>
        </w:rPr>
      </w:pPr>
      <w:r w:rsidRPr="00E673F2">
        <w:rPr>
          <w:color w:val="000000" w:themeColor="text1"/>
          <w:lang w:val="en-GB"/>
        </w:rPr>
        <w:t>A key aspect of imbalanced classification is the choice of metrics to evaluate the performance of the machine learning model.</w:t>
      </w:r>
      <w:r w:rsidR="00532128" w:rsidRPr="00E673F2">
        <w:rPr>
          <w:color w:val="000000" w:themeColor="text1"/>
          <w:lang w:val="en-GB"/>
        </w:rPr>
        <w:fldChar w:fldCharType="begin"/>
      </w:r>
      <w:r w:rsidR="00532128" w:rsidRPr="00E673F2">
        <w:rPr>
          <w:color w:val="000000" w:themeColor="text1"/>
          <w:lang w:val="en-GB"/>
        </w:rPr>
        <w:instrText xml:space="preserve"> ADDIN ZOTERO_ITEM CSL_CITATION {"citationID":"tFVYmOB8","properties":{"formattedCitation":"\\super 1\\nosupersub{}","plainCitation":"1","noteIndex":0},"citationItems":[{"id":1186,"uris":["http://zotero.org/users/7939318/items/HP34BD6H"],"itemData":{"id":1186,"type":"article","abstract":"A common issue for classiﬁcation in scientiﬁc research and industry is the existence of imbalanced classes. When sample sizes of diﬀerent classes are imbalanced in training data, naively implementing a classiﬁcation method often leads to unsatisfactory prediction results on test data. Multiple resampling techniques have been proposed to address the class imbalance issues. Yet, there is no general guidance on when to use each technique. In this article, we provide a paradigm-based review of the common resampling techniques for binary classiﬁcation under imbalanced class sizes. The paradigms we consider include the classical paradigm that minimizes the overall classiﬁcation error, the cost-sensitive learning paradigm that minimizes a cost-adjusted weighted type I and type II errors, and the Neyman-Pearson paradigm that minimizes the type II error subject to a type I error constraint. Under each paradigm, we investigate the combination of the resampling techniques and a few state-of-the-art classiﬁcation methods. For each pair of resampling techniques and classiﬁcation methods, we use simulation studies and a real data set on credit card fraud to study the performance under diﬀerent evaluation metrics. From these extensive numerical experiments, we demonstrate under each classiﬁcation paradigm, the complex dynamics among resampling techniques, base classiﬁcation methods, evaluation metrics, and imbalance ratios. We also summarize a few takeaway messages regarding the choices of resampling techniques and base classiﬁcation methods, which could be helpful for practitioners.","language":"en","note":"arXiv:2002.04592 [stat]","number":"arXiv:2002.04592","publisher":"arXiv","source":"arXiv.org","title":"Imbalanced classification: a paradigm-based review","title-short":"Imbalanced classification","URL":"http://arxiv.org/abs/2002.04592","author":[{"family":"Feng","given":"Yang"},{"family":"Zhou","given":"Min"},{"family":"Tong","given":"Xin"}],"accessed":{"date-parts":[["2022",10,10]]},"issued":{"date-parts":[["2021",6,30]]}}}],"schema":"https://github.com/citation-style-language/schema/raw/master/csl-citation.json"} </w:instrText>
      </w:r>
      <w:r w:rsidR="00532128" w:rsidRPr="00E673F2">
        <w:rPr>
          <w:color w:val="000000" w:themeColor="text1"/>
          <w:lang w:val="en-GB"/>
        </w:rPr>
        <w:fldChar w:fldCharType="separate"/>
      </w:r>
      <w:r w:rsidR="00532128" w:rsidRPr="00E673F2">
        <w:rPr>
          <w:color w:val="000000" w:themeColor="text1"/>
          <w:szCs w:val="24"/>
          <w:vertAlign w:val="superscript"/>
        </w:rPr>
        <w:t>1</w:t>
      </w:r>
      <w:r w:rsidR="00532128" w:rsidRPr="00E673F2">
        <w:rPr>
          <w:color w:val="000000" w:themeColor="text1"/>
          <w:lang w:val="en-GB"/>
        </w:rPr>
        <w:fldChar w:fldCharType="end"/>
      </w:r>
      <w:r w:rsidRPr="00E673F2">
        <w:rPr>
          <w:color w:val="000000" w:themeColor="text1"/>
          <w:lang w:val="en-GB"/>
        </w:rPr>
        <w:t xml:space="preserve"> Because of the skewed class distribution, popular metrics like accuracy tend to yield over-optimistic results and ignore the performance on the minority class.</w:t>
      </w:r>
      <w:r w:rsidR="00532128" w:rsidRPr="00E673F2">
        <w:rPr>
          <w:color w:val="000000" w:themeColor="text1"/>
          <w:lang w:val="en-GB"/>
        </w:rPr>
        <w:fldChar w:fldCharType="begin"/>
      </w:r>
      <w:r w:rsidR="00532128" w:rsidRPr="00E673F2">
        <w:rPr>
          <w:color w:val="000000" w:themeColor="text1"/>
          <w:lang w:val="en-GB"/>
        </w:rPr>
        <w:instrText xml:space="preserve"> ADDIN ZOTERO_ITEM CSL_CITATION {"citationID":"FhI1DtBv","properties":{"formattedCitation":"\\super 2\\nosupersub{}","plainCitation":"2","noteIndex":0},"citationItems":[{"id":824,"uris":["http://zotero.org/users/7939318/items/B2775KNG"],"itemData":{"id":824,"type":"article-journal","abstract":"Background: To evaluate binary classifications and their confusion matrices, scientific researchers can employ several statistical rates, accordingly to the goal of the experiment they are investigating. Despite being a crucial issue in machine learning, no widespread consensus has been reached on a unified elective chosen measure yet. Accuracy and F1 score computed on confusion matrices have been (and still are) among the most popular adopted metrics in binary classification tasks. However, these statistical measures can dangerously show overoptimistic inflated results, especially on imbalanced datasets.\nResults: The Matthews correlation coefficient (MCC), instead, is a more reliable statistical rate which produces a high score only if the prediction obtained good results in all of the four confusion matrix categories (true positives, false negatives, true negatives, and false positives), proportionally both to the size of positive elements and the size of negative elements in the dataset.\nConclusions: In this article, we show how MCC produces a more informative and truthful score in evaluating binary classifications than accuracy and F1 score, by first explaining the mathematical properties, and then the asset of MCC in six synthetic use cases and in a real genomics scenario. We believe that the Matthews correlation coefficient should be preferred to accuracy and F1 score in evaluating binary classification tasks by all scientific communities.","container-title":"BMC Genomics","DOI":"10.1186/s12864-019-6413-7","ISSN":"1471-2164","issue":"1","journalAbbreviation":"BMC Genomics","language":"en","page":"6","source":"DOI.org (Crossref)","title":"The advantages of the Matthews correlation coefficient (MCC) over F1 score and accuracy in binary classification evaluation","volume":"21","author":[{"family":"Chicco","given":"Davide"},{"family":"Jurman","given":"Giuseppe"}],"issued":{"date-parts":[["2020",12]]}}}],"schema":"https://github.com/citation-style-language/schema/raw/master/csl-citation.json"} </w:instrText>
      </w:r>
      <w:r w:rsidR="00532128" w:rsidRPr="00E673F2">
        <w:rPr>
          <w:color w:val="000000" w:themeColor="text1"/>
          <w:lang w:val="en-GB"/>
        </w:rPr>
        <w:fldChar w:fldCharType="separate"/>
      </w:r>
      <w:r w:rsidR="00532128" w:rsidRPr="00E673F2">
        <w:rPr>
          <w:color w:val="000000" w:themeColor="text1"/>
          <w:szCs w:val="24"/>
          <w:vertAlign w:val="superscript"/>
        </w:rPr>
        <w:t>2</w:t>
      </w:r>
      <w:r w:rsidR="00532128" w:rsidRPr="00E673F2">
        <w:rPr>
          <w:color w:val="000000" w:themeColor="text1"/>
          <w:lang w:val="en-GB"/>
        </w:rPr>
        <w:fldChar w:fldCharType="end"/>
      </w:r>
      <w:r w:rsidRPr="00E673F2">
        <w:rPr>
          <w:color w:val="000000" w:themeColor="text1"/>
          <w:lang w:val="en-GB"/>
        </w:rPr>
        <w:t xml:space="preserve"> </w:t>
      </w:r>
    </w:p>
    <w:p w14:paraId="5981F454" w14:textId="0550153E" w:rsidR="00A26892" w:rsidRPr="00E673F2" w:rsidRDefault="0022223A" w:rsidP="00A26892">
      <w:pPr>
        <w:rPr>
          <w:color w:val="000000" w:themeColor="text1"/>
          <w:lang w:val="en-GB"/>
        </w:rPr>
      </w:pPr>
      <w:r w:rsidRPr="00E673F2">
        <w:rPr>
          <w:color w:val="000000" w:themeColor="text1"/>
          <w:lang w:val="en-GB"/>
        </w:rPr>
        <w:t>Furthermore, depending on the intended use of the machine learning model, different aspects of its predictive capability might be prioritized.</w:t>
      </w:r>
      <w:r w:rsidR="00532128" w:rsidRPr="00E673F2">
        <w:rPr>
          <w:color w:val="000000" w:themeColor="text1"/>
          <w:lang w:val="en-GB"/>
        </w:rPr>
        <w:fldChar w:fldCharType="begin"/>
      </w:r>
      <w:r w:rsidR="00532128" w:rsidRPr="00E673F2">
        <w:rPr>
          <w:color w:val="000000" w:themeColor="text1"/>
          <w:lang w:val="en-GB"/>
        </w:rPr>
        <w:instrText xml:space="preserve"> ADDIN ZOTERO_ITEM CSL_CITATION {"citationID":"T5dLA67I","properties":{"formattedCitation":"\\super 1\\nosupersub{}","plainCitation":"1","noteIndex":0},"citationItems":[{"id":1186,"uris":["http://zotero.org/users/7939318/items/HP34BD6H"],"itemData":{"id":1186,"type":"article","abstract":"A common issue for classiﬁcation in scientiﬁc research and industry is the existence of imbalanced classes. When sample sizes of diﬀerent classes are imbalanced in training data, naively implementing a classiﬁcation method often leads to unsatisfactory prediction results on test data. Multiple resampling techniques have been proposed to address the class imbalance issues. Yet, there is no general guidance on when to use each technique. In this article, we provide a paradigm-based review of the common resampling techniques for binary classiﬁcation under imbalanced class sizes. The paradigms we consider include the classical paradigm that minimizes the overall classiﬁcation error, the cost-sensitive learning paradigm that minimizes a cost-adjusted weighted type I and type II errors, and the Neyman-Pearson paradigm that minimizes the type II error subject to a type I error constraint. Under each paradigm, we investigate the combination of the resampling techniques and a few state-of-the-art classiﬁcation methods. For each pair of resampling techniques and classiﬁcation methods, we use simulation studies and a real data set on credit card fraud to study the performance under diﬀerent evaluation metrics. From these extensive numerical experiments, we demonstrate under each classiﬁcation paradigm, the complex dynamics among resampling techniques, base classiﬁcation methods, evaluation metrics, and imbalance ratios. We also summarize a few takeaway messages regarding the choices of resampling techniques and base classiﬁcation methods, which could be helpful for practitioners.","language":"en","note":"arXiv:2002.04592 [stat]","number":"arXiv:2002.04592","publisher":"arXiv","source":"arXiv.org","title":"Imbalanced classification: a paradigm-based review","title-short":"Imbalanced classification","URL":"http://arxiv.org/abs/2002.04592","author":[{"family":"Feng","given":"Yang"},{"family":"Zhou","given":"Min"},{"family":"Tong","given":"Xin"}],"accessed":{"date-parts":[["2022",10,10]]},"issued":{"date-parts":[["2021",6,30]]}}}],"schema":"https://github.com/citation-style-language/schema/raw/master/csl-citation.json"} </w:instrText>
      </w:r>
      <w:r w:rsidR="00532128" w:rsidRPr="00E673F2">
        <w:rPr>
          <w:color w:val="000000" w:themeColor="text1"/>
          <w:lang w:val="en-GB"/>
        </w:rPr>
        <w:fldChar w:fldCharType="separate"/>
      </w:r>
      <w:r w:rsidR="00532128" w:rsidRPr="00E673F2">
        <w:rPr>
          <w:color w:val="000000" w:themeColor="text1"/>
          <w:szCs w:val="24"/>
          <w:vertAlign w:val="superscript"/>
        </w:rPr>
        <w:t>1</w:t>
      </w:r>
      <w:r w:rsidR="00532128" w:rsidRPr="00E673F2">
        <w:rPr>
          <w:color w:val="000000" w:themeColor="text1"/>
          <w:lang w:val="en-GB"/>
        </w:rPr>
        <w:fldChar w:fldCharType="end"/>
      </w:r>
      <w:r w:rsidRPr="00E673F2">
        <w:rPr>
          <w:color w:val="000000" w:themeColor="text1"/>
          <w:lang w:val="en-GB"/>
        </w:rPr>
        <w:t xml:space="preserve"> For example, when dealing with toxicity prediction, false positives have lower priority than false negatives because of the health implications when not correctly identifying a toxic compound. On the other hand, during virtual screening campaigns, having a high false positive rate can be problematic if the assay procedure to experimentally verify the predictions is lengthy or expensive.</w:t>
      </w:r>
      <w:r w:rsidR="00504F10" w:rsidRPr="00E673F2">
        <w:rPr>
          <w:color w:val="000000" w:themeColor="text1"/>
          <w:lang w:val="en-GB"/>
        </w:rPr>
        <w:t xml:space="preserve"> Therefore, depending on the application of interest, different metrics might be more </w:t>
      </w:r>
      <w:r w:rsidR="00224263" w:rsidRPr="00E673F2">
        <w:rPr>
          <w:color w:val="000000" w:themeColor="text1"/>
          <w:lang w:val="en-GB"/>
        </w:rPr>
        <w:t>appropriate</w:t>
      </w:r>
      <w:r w:rsidR="00504F10" w:rsidRPr="00E673F2">
        <w:rPr>
          <w:color w:val="000000" w:themeColor="text1"/>
          <w:lang w:val="en-GB"/>
        </w:rPr>
        <w:t xml:space="preserve"> to characterize the classifier’s performance.</w:t>
      </w:r>
    </w:p>
    <w:p w14:paraId="3ED93653" w14:textId="3E7D936E" w:rsidR="00504F10" w:rsidRPr="00E673F2" w:rsidRDefault="00504F10" w:rsidP="00A26892">
      <w:pPr>
        <w:rPr>
          <w:color w:val="000000" w:themeColor="text1"/>
          <w:lang w:val="en-GB"/>
        </w:rPr>
      </w:pPr>
      <w:r w:rsidRPr="00E673F2">
        <w:rPr>
          <w:color w:val="000000" w:themeColor="text1"/>
          <w:lang w:val="en-GB"/>
        </w:rPr>
        <w:t>As such, to accurately evaluate our proposed approach under all possible use cases for imbalanced classification we chose to employ a panel of 8 classification metrics on all benchmarks. Our selection encompasses all metrics indicated by the benchmarks’ original authors to be able to compare our results with other studies.</w:t>
      </w:r>
      <w:r w:rsidR="00532128" w:rsidRPr="00E673F2">
        <w:rPr>
          <w:color w:val="000000" w:themeColor="text1"/>
          <w:lang w:val="en-GB"/>
        </w:rPr>
        <w:fldChar w:fldCharType="begin"/>
      </w:r>
      <w:r w:rsidR="00532128" w:rsidRPr="00E673F2">
        <w:rPr>
          <w:color w:val="000000" w:themeColor="text1"/>
          <w:lang w:val="en-GB"/>
        </w:rPr>
        <w:instrText xml:space="preserve"> ADDIN ZOTERO_ITEM CSL_CITATION {"citationID":"ak4anUnO","properties":{"formattedCitation":"\\super 3,4\\nosupersub{}","plainCitation":"3,4","noteIndex":0},"citationItems":[{"id":1014,"uris":["http://zotero.org/users/7939318/items/952UZ56N"],"itemData":{"id":1014,"type":"article-journal","abstract":"Graph neural networks (GNN) has been considered as an attractive modelling method for molecular property predic‑tion, and numerous studies have shown that GNN could yield more promising results than traditional descriptorbased methods. In this study, based on 11 public datasets covering various property endpoints, the predictive capacity and computational efficiency of the prediction models developed by eight machine learning (ML) algo‑rithms, including four descriptor-based models (SVM, XGBoost, RF and DNN) and four graph-based models (GCN, GAT, MPNN and Attentive FP), were extensively tested and compared. The results demonstrate that on average the descriptor-based models outperform the graph-based models in terms of prediction accuracy and computational efficiency. SVM generally achieves the best predictions for the regression tasks. Both RF and XGBoost can achieve reli‑able predictions for the classification tasks, and some of the graph-based models, such as Attentive FP and GCN, can yield outstanding performance for a fraction of larger or multi-task datasets. In terms of computational cost, XGBoost and RF are the two most efficient algorithms and only need a few seconds to train a model even for a large dataset. The model interpretations by the SHAP method can effectively explore the established domain knowledge for the descriptor-based models. Finally, we explored use of these models for virtual screening (VS) towards HIV and dem‑onstrated that different ML algorithms offer diverse VS profiles. All in all, we believe that the off-the-shelf descriptorbased models still can be directly employed to accurately predict various chemical endpoints with excellent comput‑ability and interpretability.","container-title":"Journal of Cheminformatics","DOI":"10.1186/s13321-020-00479-8","ISSN":"1758-2946","issue":"1","journalAbbreviation":"J Cheminform","language":"en","page":"12","source":"DOI.org (Crossref)","title":"Could graph neural networks learn better molecular representation for drug discovery? A comparison study of descriptor-based and graph-based models","title-short":"Could graph neural networks learn better molecular representation for drug discovery?","volume":"13","author":[{"family":"Jiang","given":"Dejun"},{"family":"Wu","given":"Zhenxing"},{"family":"Hsieh","given":"Chang-Yu"},{"family":"Chen","given":"Guangyong"},{"family":"Liao","given":"Ben"},{"family":"Wang","given":"Zhe"},{"family":"Shen","given":"Chao"},{"family":"Cao","given":"Dongsheng"},{"family":"Wu","given":"Jian"},{"family":"Hou","given":"Tingjun"}],"issued":{"date-parts":[["2021",12]]}}},{"id":1076,"uris":["http://zotero.org/users/7939318/items/MF27SK4N"],"itemData":{"id":1076,"type":"article-journal","abstract":"Deep learning’s automatic feature extraction has been a revolutionary addition to computational drug discovery, infusing both the capabilities of learning abstract features and discovering complex molecular patterns via learning from molecular data. Since biological and chemical knowledge are necessary for overcoming the challenges of data curation, balancing, training, and evaluation, it is important for databases to contain information regarding the exact target and disease of each bioassay. The existing depositories such as PubChem or ChEMBL offer the screening data for millions of molecules against a variety of cells and targets, however, their bioassays contain complex biological descriptions which can hinder their usage by the machine learning community. In this work, a comprehensive disease and target-based dataset is collected from PubChem in order to facilitate and accelerate molecular machine learning for better drug discovery. MolData is one the largest efforts to date for democratizing the molecular machine learning, with roughly 170 million drug screening results from 1.4 million unique molecules assigned to specific diseases and targets. It also provides 30 unique categories of targets and diseases. Correlation analysis of the MolData bioassays unveils valuable information for drug repurposing for multiple diseases including cancer, metabolic disorders, and infectious diseases. Finally, we provide a benchmark of more than 30 models trained on each category using multitask learning. MolData aims to pave the way for computational drug discovery and accelerate the advancement of molecular artificial intelligence in a practical manner. The MolData benchmark data is available at https://GitHub.com/Transilico/MolDataas well as within the additional files.","container-title":"Journal of Cheminformatics","DOI":"10.1186/s13321-022-00590-y","ISSN":"1758-2946","issue":"1","journalAbbreviation":"Journal of Cheminformatics","page":"10","source":"BioMed Central","title":"MolData, a molecular benchmark for disease and target based machine learning","volume":"14","author":[{"family":"Keshavarzi Arshadi","given":"Arash"},{"family":"Salem","given":"Milad"},{"family":"Firouzbakht","given":"Arash"},{"family":"Yuan","given":"Jiann Shiun"}],"issued":{"date-parts":[["2022",3,7]]}}}],"schema":"https://github.com/citation-style-language/schema/raw/master/csl-citation.json"} </w:instrText>
      </w:r>
      <w:r w:rsidR="00532128" w:rsidRPr="00E673F2">
        <w:rPr>
          <w:color w:val="000000" w:themeColor="text1"/>
          <w:lang w:val="en-GB"/>
        </w:rPr>
        <w:fldChar w:fldCharType="separate"/>
      </w:r>
      <w:r w:rsidR="00532128" w:rsidRPr="00E673F2">
        <w:rPr>
          <w:color w:val="000000" w:themeColor="text1"/>
          <w:szCs w:val="24"/>
          <w:vertAlign w:val="superscript"/>
        </w:rPr>
        <w:t>3,4</w:t>
      </w:r>
      <w:r w:rsidR="00532128" w:rsidRPr="00E673F2">
        <w:rPr>
          <w:color w:val="000000" w:themeColor="text1"/>
          <w:lang w:val="en-GB"/>
        </w:rPr>
        <w:fldChar w:fldCharType="end"/>
      </w:r>
      <w:r w:rsidRPr="00E673F2">
        <w:rPr>
          <w:color w:val="000000" w:themeColor="text1"/>
          <w:lang w:val="en-GB"/>
        </w:rPr>
        <w:t xml:space="preserve"> We also add additional figures of merit to further characterize the performance of the classifiers, in accordance with recent publications on the topic.</w:t>
      </w:r>
      <w:r w:rsidR="00532128" w:rsidRPr="00E673F2">
        <w:rPr>
          <w:color w:val="000000" w:themeColor="text1"/>
          <w:lang w:val="en-GB"/>
        </w:rPr>
        <w:fldChar w:fldCharType="begin"/>
      </w:r>
      <w:r w:rsidR="00532128" w:rsidRPr="00E673F2">
        <w:rPr>
          <w:color w:val="000000" w:themeColor="text1"/>
          <w:lang w:val="en-GB"/>
        </w:rPr>
        <w:instrText xml:space="preserve"> ADDIN ZOTERO_ITEM CSL_CITATION {"citationID":"rp7B0mVq","properties":{"formattedCitation":"\\super 1,2\\nosupersub{}","plainCitation":"1,2","noteIndex":0},"citationItems":[{"id":1186,"uris":["http://zotero.org/users/7939318/items/HP34BD6H"],"itemData":{"id":1186,"type":"article","abstract":"A common issue for classiﬁcation in scientiﬁc research and industry is the existence of imbalanced classes. When sample sizes of diﬀerent classes are imbalanced in training data, naively implementing a classiﬁcation method often leads to unsatisfactory prediction results on test data. Multiple resampling techniques have been proposed to address the class imbalance issues. Yet, there is no general guidance on when to use each technique. In this article, we provide a paradigm-based review of the common resampling techniques for binary classiﬁcation under imbalanced class sizes. The paradigms we consider include the classical paradigm that minimizes the overall classiﬁcation error, the cost-sensitive learning paradigm that minimizes a cost-adjusted weighted type I and type II errors, and the Neyman-Pearson paradigm that minimizes the type II error subject to a type I error constraint. Under each paradigm, we investigate the combination of the resampling techniques and a few state-of-the-art classiﬁcation methods. For each pair of resampling techniques and classiﬁcation methods, we use simulation studies and a real data set on credit card fraud to study the performance under diﬀerent evaluation metrics. From these extensive numerical experiments, we demonstrate under each classiﬁcation paradigm, the complex dynamics among resampling techniques, base classiﬁcation methods, evaluation metrics, and imbalance ratios. We also summarize a few takeaway messages regarding the choices of resampling techniques and base classiﬁcation methods, which could be helpful for practitioners.","language":"en","note":"arXiv:2002.04592 [stat]","number":"arXiv:2002.04592","publisher":"arXiv","source":"arXiv.org","title":"Imbalanced classification: a paradigm-based review","title-short":"Imbalanced classification","URL":"http://arxiv.org/abs/2002.04592","author":[{"family":"Feng","given":"Yang"},{"family":"Zhou","given":"Min"},{"family":"Tong","given":"Xin"}],"accessed":{"date-parts":[["2022",10,10]]},"issued":{"date-parts":[["2021",6,30]]}}},{"id":824,"uris":["http://zotero.org/users/7939318/items/B2775KNG"],"itemData":{"id":824,"type":"article-journal","abstract":"Background: To evaluate binary classifications and their confusion matrices, scientific researchers can employ several statistical rates, accordingly to the goal of the experiment they are investigating. Despite being a crucial issue in machine learning, no widespread consensus has been reached on a unified elective chosen measure yet. Accuracy and F1 score computed on confusion matrices have been (and still are) among the most popular adopted metrics in binary classification tasks. However, these statistical measures can dangerously show overoptimistic inflated results, especially on imbalanced datasets.\nResults: The Matthews correlation coefficient (MCC), instead, is a more reliable statistical rate which produces a high score only if the prediction obtained good results in all of the four confusion matrix categories (true positives, false negatives, true negatives, and false positives), proportionally both to the size of positive elements and the size of negative elements in the dataset.\nConclusions: In this article, we show how MCC produces a more informative and truthful score in evaluating binary classifications than accuracy and F1 score, by first explaining the mathematical properties, and then the asset of MCC in six synthetic use cases and in a real genomics scenario. We believe that the Matthews correlation coefficient should be preferred to accuracy and F1 score in evaluating binary classification tasks by all scientific communities.","container-title":"BMC Genomics","DOI":"10.1186/s12864-019-6413-7","ISSN":"1471-2164","issue":"1","journalAbbreviation":"BMC Genomics","language":"en","page":"6","source":"DOI.org (Crossref)","title":"The advantages of the Matthews correlation coefficient (MCC) over F1 score and accuracy in binary classification evaluation","volume":"21","author":[{"family":"Chicco","given":"Davide"},{"family":"Jurman","given":"Giuseppe"}],"issued":{"date-parts":[["2020",12]]}}}],"schema":"https://github.com/citation-style-language/schema/raw/master/csl-citation.json"} </w:instrText>
      </w:r>
      <w:r w:rsidR="00532128" w:rsidRPr="00E673F2">
        <w:rPr>
          <w:color w:val="000000" w:themeColor="text1"/>
          <w:lang w:val="en-GB"/>
        </w:rPr>
        <w:fldChar w:fldCharType="separate"/>
      </w:r>
      <w:r w:rsidR="00532128" w:rsidRPr="00E673F2">
        <w:rPr>
          <w:color w:val="000000" w:themeColor="text1"/>
          <w:szCs w:val="24"/>
          <w:vertAlign w:val="superscript"/>
        </w:rPr>
        <w:t>1,2</w:t>
      </w:r>
      <w:r w:rsidR="00532128" w:rsidRPr="00E673F2">
        <w:rPr>
          <w:color w:val="000000" w:themeColor="text1"/>
          <w:lang w:val="en-GB"/>
        </w:rPr>
        <w:fldChar w:fldCharType="end"/>
      </w:r>
      <w:r w:rsidRPr="00E673F2">
        <w:rPr>
          <w:color w:val="000000" w:themeColor="text1"/>
          <w:lang w:val="en-GB"/>
        </w:rPr>
        <w:t xml:space="preserve"> </w:t>
      </w:r>
    </w:p>
    <w:p w14:paraId="43CCF69E" w14:textId="0A2E7EED" w:rsidR="001353CC" w:rsidRPr="00E673F2" w:rsidRDefault="00A1755E" w:rsidP="00A26892">
      <w:pPr>
        <w:rPr>
          <w:color w:val="000000" w:themeColor="text1"/>
          <w:lang w:val="en-GB"/>
        </w:rPr>
      </w:pPr>
      <w:r w:rsidRPr="00E673F2">
        <w:rPr>
          <w:color w:val="000000" w:themeColor="text1"/>
          <w:lang w:val="en-GB"/>
        </w:rPr>
        <w:t>We provide the mathematical formulation and a short introduction to each metric below.</w:t>
      </w:r>
    </w:p>
    <w:p w14:paraId="34C7ED9D" w14:textId="57BF353B" w:rsidR="00A1755E" w:rsidRPr="00E673F2" w:rsidRDefault="00A1755E" w:rsidP="00A26892">
      <w:pPr>
        <w:rPr>
          <w:b/>
          <w:color w:val="000000" w:themeColor="text1"/>
          <w:lang w:val="en-GB"/>
        </w:rPr>
      </w:pPr>
      <w:r w:rsidRPr="00E673F2">
        <w:rPr>
          <w:b/>
          <w:color w:val="000000" w:themeColor="text1"/>
          <w:lang w:val="en-GB"/>
        </w:rPr>
        <w:t>Abbreviations:</w:t>
      </w:r>
    </w:p>
    <w:p w14:paraId="5D69FFD5" w14:textId="44776727" w:rsidR="00A1755E" w:rsidRPr="00E673F2" w:rsidRDefault="00A1755E" w:rsidP="00A26892">
      <w:pPr>
        <w:rPr>
          <w:color w:val="000000" w:themeColor="text1"/>
          <w:lang w:val="en-GB"/>
        </w:rPr>
      </w:pPr>
      <w:r w:rsidRPr="00E673F2">
        <w:rPr>
          <w:color w:val="000000" w:themeColor="text1"/>
          <w:lang w:val="en-GB"/>
        </w:rPr>
        <w:t>FP = false positive</w:t>
      </w:r>
    </w:p>
    <w:p w14:paraId="33BD0F5F" w14:textId="6FB4A24A" w:rsidR="00A1755E" w:rsidRPr="00E673F2" w:rsidRDefault="00A1755E" w:rsidP="00A26892">
      <w:pPr>
        <w:rPr>
          <w:color w:val="000000" w:themeColor="text1"/>
          <w:lang w:val="en-GB"/>
        </w:rPr>
      </w:pPr>
      <w:r w:rsidRPr="00E673F2">
        <w:rPr>
          <w:color w:val="000000" w:themeColor="text1"/>
          <w:lang w:val="en-GB"/>
        </w:rPr>
        <w:t>TP = true positive</w:t>
      </w:r>
    </w:p>
    <w:p w14:paraId="7FC2E757" w14:textId="3AB63842" w:rsidR="00A1755E" w:rsidRPr="00E673F2" w:rsidRDefault="00A1755E" w:rsidP="00A26892">
      <w:pPr>
        <w:rPr>
          <w:color w:val="000000" w:themeColor="text1"/>
          <w:lang w:val="en-GB"/>
        </w:rPr>
      </w:pPr>
      <w:r w:rsidRPr="00E673F2">
        <w:rPr>
          <w:color w:val="000000" w:themeColor="text1"/>
          <w:lang w:val="en-GB"/>
        </w:rPr>
        <w:t>FN = false negative</w:t>
      </w:r>
    </w:p>
    <w:p w14:paraId="7B98FCC9" w14:textId="2D95E4CB" w:rsidR="00A1755E" w:rsidRPr="00E673F2" w:rsidRDefault="00A1755E" w:rsidP="00A26892">
      <w:pPr>
        <w:rPr>
          <w:color w:val="000000" w:themeColor="text1"/>
          <w:lang w:val="en-GB"/>
        </w:rPr>
      </w:pPr>
      <w:r w:rsidRPr="00E673F2">
        <w:rPr>
          <w:color w:val="000000" w:themeColor="text1"/>
          <w:lang w:val="en-GB"/>
        </w:rPr>
        <w:t>TN = true negative</w:t>
      </w:r>
    </w:p>
    <w:p w14:paraId="6A7712EA" w14:textId="737B1BBF" w:rsidR="00244DAF" w:rsidRPr="00E673F2" w:rsidRDefault="00244DAF" w:rsidP="00A26892">
      <w:pPr>
        <w:rPr>
          <w:color w:val="000000" w:themeColor="text1"/>
          <w:lang w:val="en-GB"/>
        </w:rPr>
      </w:pPr>
      <w:r w:rsidRPr="00E673F2">
        <w:rPr>
          <w:color w:val="000000" w:themeColor="text1"/>
          <w:lang w:val="en-GB"/>
        </w:rPr>
        <w:t>TPR = true positive rate</w:t>
      </w:r>
    </w:p>
    <w:p w14:paraId="54E473FC" w14:textId="3C0F2EE0" w:rsidR="00244DAF" w:rsidRPr="00E673F2" w:rsidRDefault="00244DAF" w:rsidP="00A26892">
      <w:pPr>
        <w:rPr>
          <w:color w:val="000000" w:themeColor="text1"/>
          <w:lang w:val="en-GB"/>
        </w:rPr>
      </w:pPr>
      <w:r w:rsidRPr="00E673F2">
        <w:rPr>
          <w:color w:val="000000" w:themeColor="text1"/>
          <w:lang w:val="en-GB"/>
        </w:rPr>
        <w:t>TNR = true negative rate</w:t>
      </w:r>
    </w:p>
    <w:p w14:paraId="70B5CD52" w14:textId="6253AE90" w:rsidR="00504F10" w:rsidRPr="00E673F2" w:rsidRDefault="00A1755E" w:rsidP="00A1755E">
      <w:pPr>
        <w:pStyle w:val="Listenabsatz"/>
        <w:numPr>
          <w:ilvl w:val="0"/>
          <w:numId w:val="14"/>
        </w:numPr>
        <w:rPr>
          <w:b/>
          <w:color w:val="000000" w:themeColor="text1"/>
          <w:lang w:val="en-GB"/>
        </w:rPr>
      </w:pPr>
      <w:r w:rsidRPr="00E673F2">
        <w:rPr>
          <w:b/>
          <w:color w:val="000000" w:themeColor="text1"/>
          <w:lang w:val="en-GB"/>
        </w:rPr>
        <w:t>Accuracy</w:t>
      </w:r>
    </w:p>
    <w:p w14:paraId="3F5CAC05" w14:textId="074980EF" w:rsidR="00A1755E" w:rsidRPr="00E673F2" w:rsidRDefault="009A2356" w:rsidP="00A1755E">
      <w:pPr>
        <w:rPr>
          <w:color w:val="000000" w:themeColor="text1"/>
          <w:lang w:val="en-GB"/>
        </w:rPr>
      </w:pPr>
      <m:oMathPara>
        <m:oMath>
          <m:eqArr>
            <m:eqArrPr>
              <m:maxDist m:val="1"/>
              <m:ctrlPr>
                <w:rPr>
                  <w:rFonts w:ascii="Cambria Math" w:hAnsi="Cambria Math"/>
                  <w:i/>
                  <w:color w:val="000000" w:themeColor="text1"/>
                  <w:lang w:val="en-GB"/>
                </w:rPr>
              </m:ctrlPr>
            </m:eqArrPr>
            <m:e>
              <m:r>
                <w:rPr>
                  <w:rFonts w:ascii="Cambria Math" w:hAnsi="Cambria Math"/>
                  <w:color w:val="000000" w:themeColor="text1"/>
                  <w:lang w:val="en-GB"/>
                </w:rPr>
                <m:t xml:space="preserve">Accuracy= </m:t>
              </m:r>
              <m:f>
                <m:fPr>
                  <m:ctrlPr>
                    <w:rPr>
                      <w:rFonts w:ascii="Cambria Math" w:hAnsi="Cambria Math"/>
                      <w:i/>
                      <w:color w:val="000000" w:themeColor="text1"/>
                      <w:lang w:val="en-GB"/>
                    </w:rPr>
                  </m:ctrlPr>
                </m:fPr>
                <m:num>
                  <m:r>
                    <w:rPr>
                      <w:rFonts w:ascii="Cambria Math" w:hAnsi="Cambria Math"/>
                      <w:color w:val="000000" w:themeColor="text1"/>
                      <w:lang w:val="en-GB"/>
                    </w:rPr>
                    <m:t>TP+TN</m:t>
                  </m:r>
                </m:num>
                <m:den>
                  <m:r>
                    <w:rPr>
                      <w:rFonts w:ascii="Cambria Math" w:hAnsi="Cambria Math"/>
                      <w:color w:val="000000" w:themeColor="text1"/>
                      <w:lang w:val="en-GB"/>
                    </w:rPr>
                    <m:t>TP+TN+FP+FN</m:t>
                  </m:r>
                </m:den>
              </m:f>
              <m:r>
                <w:rPr>
                  <w:rFonts w:ascii="Cambria Math" w:hAnsi="Cambria Math"/>
                  <w:color w:val="000000" w:themeColor="text1"/>
                  <w:lang w:val="en-GB"/>
                </w:rPr>
                <m:t>#1.1</m:t>
              </m:r>
            </m:e>
          </m:eqArr>
        </m:oMath>
      </m:oMathPara>
    </w:p>
    <w:p w14:paraId="2259A370" w14:textId="77777777" w:rsidR="002A76C8" w:rsidRPr="00E673F2" w:rsidRDefault="002A76C8" w:rsidP="00A1755E">
      <w:pPr>
        <w:rPr>
          <w:color w:val="000000" w:themeColor="text1"/>
          <w:lang w:val="en-GB"/>
        </w:rPr>
      </w:pPr>
    </w:p>
    <w:p w14:paraId="4E1EDF24" w14:textId="17884FC5" w:rsidR="00A1755E" w:rsidRPr="00E673F2" w:rsidRDefault="00A1755E" w:rsidP="00A1755E">
      <w:pPr>
        <w:rPr>
          <w:color w:val="000000" w:themeColor="text1"/>
          <w:lang w:val="en-GB"/>
        </w:rPr>
      </w:pPr>
      <w:r w:rsidRPr="00E673F2">
        <w:rPr>
          <w:color w:val="000000" w:themeColor="text1"/>
          <w:lang w:val="en-GB"/>
        </w:rPr>
        <w:t>Accuracy is defined as the ratio between correct predictions and all predictions. If the dataset is imbalanced (i.e. the number of active compounds is much smaller than the number of inactives), the metric becomes almost exclusively dependent on TN, not capturing effectively the performance of the classifier on the minority class. We decided to keep it to be consistent with the metric choice of the authors of the MolData benchmarking suite.</w:t>
      </w:r>
      <w:r w:rsidR="00532128" w:rsidRPr="00E673F2">
        <w:rPr>
          <w:color w:val="000000" w:themeColor="text1"/>
          <w:lang w:val="en-GB"/>
        </w:rPr>
        <w:fldChar w:fldCharType="begin"/>
      </w:r>
      <w:r w:rsidR="00532128" w:rsidRPr="00E673F2">
        <w:rPr>
          <w:color w:val="000000" w:themeColor="text1"/>
          <w:lang w:val="en-GB"/>
        </w:rPr>
        <w:instrText xml:space="preserve"> ADDIN ZOTERO_ITEM CSL_CITATION {"citationID":"7W4uRMOj","properties":{"formattedCitation":"\\super 4\\nosupersub{}","plainCitation":"4","noteIndex":0},"citationItems":[{"id":1076,"uris":["http://zotero.org/users/7939318/items/MF27SK4N"],"itemData":{"id":1076,"type":"article-journal","abstract":"Deep learning’s automatic feature extraction has been a revolutionary addition to computational drug discovery, infusing both the capabilities of learning abstract features and discovering complex molecular patterns via learning from molecular data. Since biological and chemical knowledge are necessary for overcoming the challenges of data curation, balancing, training, and evaluation, it is important for databases to contain information regarding the exact target and disease of each bioassay. The existing depositories such as PubChem or ChEMBL offer the screening data for millions of molecules against a variety of cells and targets, however, their bioassays contain complex biological descriptions which can hinder their usage by the machine learning community. In this work, a comprehensive disease and target-based dataset is collected from PubChem in order to facilitate and accelerate molecular machine learning for better drug discovery. MolData is one the largest efforts to date for democratizing the molecular machine learning, with roughly 170 million drug screening results from 1.4 million unique molecules assigned to specific diseases and targets. It also provides 30 unique categories of targets and diseases. Correlation analysis of the MolData bioassays unveils valuable information for drug repurposing for multiple diseases including cancer, metabolic disorders, and infectious diseases. Finally, we provide a benchmark of more than 30 models trained on each category using multitask learning. MolData aims to pave the way for computational drug discovery and accelerate the advancement of molecular artificial intelligence in a practical manner. The MolData benchmark data is available at https://GitHub.com/Transilico/MolDataas well as within the additional files.","container-title":"Journal of Cheminformatics","DOI":"10.1186/s13321-022-00590-y","ISSN":"1758-2946","issue":"1","journalAbbreviation":"Journal of Cheminformatics","page":"10","source":"BioMed Central","title":"MolData, a molecular benchmark for disease and target based machine learning","volume":"14","author":[{"family":"Keshavarzi Arshadi","given":"Arash"},{"family":"Salem","given":"Milad"},{"family":"Firouzbakht","given":"Arash"},{"family":"Yuan","given":"Jiann Shiun"}],"issued":{"date-parts":[["2022",3,7]]}}}],"schema":"https://github.com/citation-style-language/schema/raw/master/csl-citation.json"} </w:instrText>
      </w:r>
      <w:r w:rsidR="00532128" w:rsidRPr="00E673F2">
        <w:rPr>
          <w:color w:val="000000" w:themeColor="text1"/>
          <w:lang w:val="en-GB"/>
        </w:rPr>
        <w:fldChar w:fldCharType="separate"/>
      </w:r>
      <w:r w:rsidR="00532128" w:rsidRPr="00E673F2">
        <w:rPr>
          <w:color w:val="000000" w:themeColor="text1"/>
          <w:szCs w:val="24"/>
          <w:vertAlign w:val="superscript"/>
        </w:rPr>
        <w:t>4</w:t>
      </w:r>
      <w:r w:rsidR="00532128" w:rsidRPr="00E673F2">
        <w:rPr>
          <w:color w:val="000000" w:themeColor="text1"/>
          <w:lang w:val="en-GB"/>
        </w:rPr>
        <w:fldChar w:fldCharType="end"/>
      </w:r>
    </w:p>
    <w:p w14:paraId="706524FB" w14:textId="6970980E" w:rsidR="002A76C8" w:rsidRPr="00E673F2" w:rsidRDefault="002A76C8" w:rsidP="002A76C8">
      <w:pPr>
        <w:pStyle w:val="Listenabsatz"/>
        <w:numPr>
          <w:ilvl w:val="0"/>
          <w:numId w:val="14"/>
        </w:numPr>
        <w:rPr>
          <w:b/>
          <w:color w:val="000000" w:themeColor="text1"/>
          <w:lang w:val="en-GB"/>
        </w:rPr>
      </w:pPr>
      <w:r w:rsidRPr="00E673F2">
        <w:rPr>
          <w:b/>
          <w:color w:val="000000" w:themeColor="text1"/>
          <w:lang w:val="en-GB"/>
        </w:rPr>
        <w:t>Recall</w:t>
      </w:r>
    </w:p>
    <w:p w14:paraId="1F86442E" w14:textId="244558F1" w:rsidR="002A76C8" w:rsidRPr="00E673F2" w:rsidRDefault="009A2356" w:rsidP="002A76C8">
      <w:pPr>
        <w:rPr>
          <w:color w:val="000000" w:themeColor="text1"/>
          <w:lang w:val="en-GB"/>
        </w:rPr>
      </w:pPr>
      <m:oMathPara>
        <m:oMath>
          <m:eqArr>
            <m:eqArrPr>
              <m:maxDist m:val="1"/>
              <m:ctrlPr>
                <w:rPr>
                  <w:rFonts w:ascii="Cambria Math" w:hAnsi="Cambria Math"/>
                  <w:i/>
                  <w:color w:val="000000" w:themeColor="text1"/>
                  <w:lang w:val="en-GB"/>
                </w:rPr>
              </m:ctrlPr>
            </m:eqArrPr>
            <m:e>
              <m:r>
                <w:rPr>
                  <w:rFonts w:ascii="Cambria Math" w:hAnsi="Cambria Math"/>
                  <w:color w:val="000000" w:themeColor="text1"/>
                  <w:lang w:val="en-GB"/>
                </w:rPr>
                <m:t>Recall=</m:t>
              </m:r>
              <m:f>
                <m:fPr>
                  <m:ctrlPr>
                    <w:rPr>
                      <w:rFonts w:ascii="Cambria Math" w:hAnsi="Cambria Math"/>
                      <w:i/>
                      <w:color w:val="000000" w:themeColor="text1"/>
                      <w:lang w:val="en-GB"/>
                    </w:rPr>
                  </m:ctrlPr>
                </m:fPr>
                <m:num>
                  <m:r>
                    <w:rPr>
                      <w:rFonts w:ascii="Cambria Math" w:hAnsi="Cambria Math"/>
                      <w:color w:val="000000" w:themeColor="text1"/>
                      <w:lang w:val="en-GB"/>
                    </w:rPr>
                    <m:t>TP</m:t>
                  </m:r>
                </m:num>
                <m:den>
                  <m:r>
                    <w:rPr>
                      <w:rFonts w:ascii="Cambria Math" w:hAnsi="Cambria Math"/>
                      <w:color w:val="000000" w:themeColor="text1"/>
                      <w:lang w:val="en-GB"/>
                    </w:rPr>
                    <m:t>TP+FN</m:t>
                  </m:r>
                </m:den>
              </m:f>
              <m:r>
                <w:rPr>
                  <w:rFonts w:ascii="Cambria Math" w:hAnsi="Cambria Math"/>
                  <w:color w:val="000000" w:themeColor="text1"/>
                  <w:lang w:val="en-GB"/>
                </w:rPr>
                <m:t>#1.2</m:t>
              </m:r>
            </m:e>
          </m:eqArr>
        </m:oMath>
      </m:oMathPara>
    </w:p>
    <w:p w14:paraId="1A1D9ABE" w14:textId="77777777" w:rsidR="002A76C8" w:rsidRPr="00E673F2" w:rsidRDefault="002A76C8" w:rsidP="002A76C8">
      <w:pPr>
        <w:rPr>
          <w:color w:val="000000" w:themeColor="text1"/>
          <w:lang w:val="en-GB"/>
        </w:rPr>
      </w:pPr>
    </w:p>
    <w:p w14:paraId="7F7C5E22" w14:textId="1C10A30B" w:rsidR="002A76C8" w:rsidRPr="00E673F2" w:rsidRDefault="002A76C8" w:rsidP="002A76C8">
      <w:pPr>
        <w:rPr>
          <w:color w:val="000000" w:themeColor="text1"/>
          <w:lang w:val="en-GB"/>
        </w:rPr>
      </w:pPr>
      <w:r w:rsidRPr="00E673F2">
        <w:rPr>
          <w:color w:val="000000" w:themeColor="text1"/>
          <w:lang w:val="en-GB"/>
        </w:rPr>
        <w:t>Recall is defined as the true positive ratio, or the number of positive samples correctly identified out of all positive samples in the dataset. Since this metric is class-specific, it can be a useful indicator to estimate the detection rate of the minority class.</w:t>
      </w:r>
    </w:p>
    <w:p w14:paraId="5CE76EAC" w14:textId="2E2849A0" w:rsidR="002A76C8" w:rsidRPr="00E673F2" w:rsidRDefault="002A76C8" w:rsidP="002A76C8">
      <w:pPr>
        <w:pStyle w:val="Listenabsatz"/>
        <w:numPr>
          <w:ilvl w:val="0"/>
          <w:numId w:val="14"/>
        </w:numPr>
        <w:rPr>
          <w:b/>
          <w:color w:val="000000" w:themeColor="text1"/>
          <w:lang w:val="en-GB"/>
        </w:rPr>
      </w:pPr>
      <w:r w:rsidRPr="00E673F2">
        <w:rPr>
          <w:b/>
          <w:color w:val="000000" w:themeColor="text1"/>
          <w:lang w:val="en-GB"/>
        </w:rPr>
        <w:t>Precision</w:t>
      </w:r>
    </w:p>
    <w:p w14:paraId="50D2C055" w14:textId="453E0234" w:rsidR="002A76C8" w:rsidRPr="00E673F2" w:rsidRDefault="009A2356" w:rsidP="002A76C8">
      <w:pPr>
        <w:rPr>
          <w:color w:val="000000" w:themeColor="text1"/>
          <w:lang w:val="en-GB"/>
        </w:rPr>
      </w:pPr>
      <m:oMathPara>
        <m:oMath>
          <m:eqArr>
            <m:eqArrPr>
              <m:maxDist m:val="1"/>
              <m:ctrlPr>
                <w:rPr>
                  <w:rFonts w:ascii="Cambria Math" w:hAnsi="Cambria Math"/>
                  <w:i/>
                  <w:color w:val="000000" w:themeColor="text1"/>
                  <w:lang w:val="en-GB"/>
                </w:rPr>
              </m:ctrlPr>
            </m:eqArrPr>
            <m:e>
              <m:r>
                <w:rPr>
                  <w:rFonts w:ascii="Cambria Math" w:hAnsi="Cambria Math"/>
                  <w:color w:val="000000" w:themeColor="text1"/>
                  <w:lang w:val="en-GB"/>
                </w:rPr>
                <m:t xml:space="preserve">Precision= </m:t>
              </m:r>
              <m:f>
                <m:fPr>
                  <m:ctrlPr>
                    <w:rPr>
                      <w:rFonts w:ascii="Cambria Math" w:hAnsi="Cambria Math"/>
                      <w:i/>
                      <w:color w:val="000000" w:themeColor="text1"/>
                      <w:lang w:val="en-GB"/>
                    </w:rPr>
                  </m:ctrlPr>
                </m:fPr>
                <m:num>
                  <m:r>
                    <w:rPr>
                      <w:rFonts w:ascii="Cambria Math" w:hAnsi="Cambria Math"/>
                      <w:color w:val="000000" w:themeColor="text1"/>
                      <w:lang w:val="en-GB"/>
                    </w:rPr>
                    <m:t>TP</m:t>
                  </m:r>
                </m:num>
                <m:den>
                  <m:r>
                    <w:rPr>
                      <w:rFonts w:ascii="Cambria Math" w:hAnsi="Cambria Math"/>
                      <w:color w:val="000000" w:themeColor="text1"/>
                      <w:lang w:val="en-GB"/>
                    </w:rPr>
                    <m:t>TP+FP</m:t>
                  </m:r>
                </m:den>
              </m:f>
              <m:r>
                <w:rPr>
                  <w:rFonts w:ascii="Cambria Math" w:hAnsi="Cambria Math"/>
                  <w:color w:val="000000" w:themeColor="text1"/>
                  <w:lang w:val="en-GB"/>
                </w:rPr>
                <m:t>#1.3</m:t>
              </m:r>
            </m:e>
          </m:eqArr>
        </m:oMath>
      </m:oMathPara>
    </w:p>
    <w:p w14:paraId="04DEB940" w14:textId="4E58ED2D" w:rsidR="002A76C8" w:rsidRPr="00E673F2" w:rsidRDefault="002A76C8" w:rsidP="002A76C8">
      <w:pPr>
        <w:rPr>
          <w:color w:val="000000" w:themeColor="text1"/>
          <w:lang w:val="en-GB"/>
        </w:rPr>
      </w:pPr>
      <w:r w:rsidRPr="00E673F2">
        <w:rPr>
          <w:color w:val="000000" w:themeColor="text1"/>
          <w:lang w:val="en-GB"/>
        </w:rPr>
        <w:t xml:space="preserve">Precision is defined as the fraction of true positive samples out of all positive predictions. Like recall, this metric is class-specific and it can be used to evaluate the </w:t>
      </w:r>
      <w:r w:rsidR="001A14D9" w:rsidRPr="00E673F2">
        <w:rPr>
          <w:color w:val="000000" w:themeColor="text1"/>
          <w:lang w:val="en-GB"/>
        </w:rPr>
        <w:t xml:space="preserve">likelihood of incurring in false positives </w:t>
      </w:r>
      <w:r w:rsidRPr="00E673F2">
        <w:rPr>
          <w:color w:val="000000" w:themeColor="text1"/>
          <w:lang w:val="en-GB"/>
        </w:rPr>
        <w:t>on the minority class.</w:t>
      </w:r>
    </w:p>
    <w:p w14:paraId="18FEE96F" w14:textId="4719EA7E" w:rsidR="002A76C8" w:rsidRPr="00E673F2" w:rsidRDefault="002A76C8" w:rsidP="002A76C8">
      <w:pPr>
        <w:pStyle w:val="Listenabsatz"/>
        <w:numPr>
          <w:ilvl w:val="0"/>
          <w:numId w:val="14"/>
        </w:numPr>
        <w:rPr>
          <w:b/>
          <w:color w:val="000000" w:themeColor="text1"/>
          <w:lang w:val="en-GB"/>
        </w:rPr>
      </w:pPr>
      <w:r w:rsidRPr="00E673F2">
        <w:rPr>
          <w:b/>
          <w:color w:val="000000" w:themeColor="text1"/>
          <w:lang w:val="en-GB"/>
        </w:rPr>
        <w:t>F1 Score</w:t>
      </w:r>
    </w:p>
    <w:p w14:paraId="6FD6DBF7" w14:textId="755C2BF1" w:rsidR="002A76C8" w:rsidRPr="00E673F2" w:rsidRDefault="009A2356" w:rsidP="002A76C8">
      <w:pPr>
        <w:rPr>
          <w:color w:val="000000" w:themeColor="text1"/>
          <w:lang w:val="en-GB"/>
        </w:rPr>
      </w:pPr>
      <m:oMathPara>
        <m:oMath>
          <m:eqArr>
            <m:eqArrPr>
              <m:maxDist m:val="1"/>
              <m:ctrlPr>
                <w:rPr>
                  <w:rFonts w:ascii="Cambria Math" w:hAnsi="Cambria Math"/>
                  <w:i/>
                  <w:color w:val="000000" w:themeColor="text1"/>
                  <w:lang w:val="en-GB"/>
                </w:rPr>
              </m:ctrlPr>
            </m:eqArrPr>
            <m:e>
              <m:r>
                <w:rPr>
                  <w:rFonts w:ascii="Cambria Math" w:hAnsi="Cambria Math"/>
                  <w:color w:val="000000" w:themeColor="text1"/>
                  <w:lang w:val="en-GB"/>
                </w:rPr>
                <m:t>F1 Score=2*</m:t>
              </m:r>
              <m:f>
                <m:fPr>
                  <m:ctrlPr>
                    <w:rPr>
                      <w:rFonts w:ascii="Cambria Math" w:hAnsi="Cambria Math"/>
                      <w:i/>
                      <w:color w:val="000000" w:themeColor="text1"/>
                      <w:lang w:val="en-GB"/>
                    </w:rPr>
                  </m:ctrlPr>
                </m:fPr>
                <m:num>
                  <m:r>
                    <w:rPr>
                      <w:rFonts w:ascii="Cambria Math" w:hAnsi="Cambria Math"/>
                      <w:color w:val="000000" w:themeColor="text1"/>
                      <w:lang w:val="en-GB"/>
                    </w:rPr>
                    <m:t>Precision*Recall</m:t>
                  </m:r>
                </m:num>
                <m:den>
                  <m:r>
                    <w:rPr>
                      <w:rFonts w:ascii="Cambria Math" w:hAnsi="Cambria Math"/>
                      <w:color w:val="000000" w:themeColor="text1"/>
                      <w:lang w:val="en-GB"/>
                    </w:rPr>
                    <m:t>Precision+Recall</m:t>
                  </m:r>
                </m:den>
              </m:f>
              <m:r>
                <w:rPr>
                  <w:rFonts w:ascii="Cambria Math" w:hAnsi="Cambria Math"/>
                  <w:color w:val="000000" w:themeColor="text1"/>
                  <w:lang w:val="en-GB"/>
                </w:rPr>
                <m:t>#1.4</m:t>
              </m:r>
            </m:e>
          </m:eqArr>
        </m:oMath>
      </m:oMathPara>
    </w:p>
    <w:p w14:paraId="7DA987AD" w14:textId="7E41AF12" w:rsidR="002A76C8" w:rsidRPr="00E673F2" w:rsidRDefault="002A76C8" w:rsidP="002A76C8">
      <w:pPr>
        <w:rPr>
          <w:color w:val="000000" w:themeColor="text1"/>
          <w:lang w:val="en-GB"/>
        </w:rPr>
      </w:pPr>
      <w:r w:rsidRPr="00E673F2">
        <w:rPr>
          <w:color w:val="000000" w:themeColor="text1"/>
          <w:lang w:val="en-GB"/>
        </w:rPr>
        <w:t xml:space="preserve">The F1 Score is defined as the harmonic mean between precision and recall. Maximizing precision and recall simultaneously tends to be quite challenging when modelling imbalanced datasets, as such most classifiers exhibit either high precision or high recall. The F1 Score </w:t>
      </w:r>
      <w:r w:rsidR="00E5340E" w:rsidRPr="00E673F2">
        <w:rPr>
          <w:color w:val="000000" w:themeColor="text1"/>
          <w:lang w:val="en-GB"/>
        </w:rPr>
        <w:t>provides an unbiased statistic of this trade-off, since it includes both metrics but punishes extremely low values in either term.</w:t>
      </w:r>
      <w:r w:rsidR="00532128" w:rsidRPr="00E673F2">
        <w:rPr>
          <w:color w:val="000000" w:themeColor="text1"/>
          <w:lang w:val="en-GB"/>
        </w:rPr>
        <w:fldChar w:fldCharType="begin"/>
      </w:r>
      <w:r w:rsidR="00532128" w:rsidRPr="00E673F2">
        <w:rPr>
          <w:color w:val="000000" w:themeColor="text1"/>
          <w:lang w:val="en-GB"/>
        </w:rPr>
        <w:instrText xml:space="preserve"> ADDIN ZOTERO_ITEM CSL_CITATION {"citationID":"KJJMFFho","properties":{"formattedCitation":"\\super 1\\nosupersub{}","plainCitation":"1","noteIndex":0},"citationItems":[{"id":1186,"uris":["http://zotero.org/users/7939318/items/HP34BD6H"],"itemData":{"id":1186,"type":"article","abstract":"A common issue for classiﬁcation in scientiﬁc research and industry is the existence of imbalanced classes. When sample sizes of diﬀerent classes are imbalanced in training data, naively implementing a classiﬁcation method often leads to unsatisfactory prediction results on test data. Multiple resampling techniques have been proposed to address the class imbalance issues. Yet, there is no general guidance on when to use each technique. In this article, we provide a paradigm-based review of the common resampling techniques for binary classiﬁcation under imbalanced class sizes. The paradigms we consider include the classical paradigm that minimizes the overall classiﬁcation error, the cost-sensitive learning paradigm that minimizes a cost-adjusted weighted type I and type II errors, and the Neyman-Pearson paradigm that minimizes the type II error subject to a type I error constraint. Under each paradigm, we investigate the combination of the resampling techniques and a few state-of-the-art classiﬁcation methods. For each pair of resampling techniques and classiﬁcation methods, we use simulation studies and a real data set on credit card fraud to study the performance under diﬀerent evaluation metrics. From these extensive numerical experiments, we demonstrate under each classiﬁcation paradigm, the complex dynamics among resampling techniques, base classiﬁcation methods, evaluation metrics, and imbalance ratios. We also summarize a few takeaway messages regarding the choices of resampling techniques and base classiﬁcation methods, which could be helpful for practitioners.","language":"en","note":"arXiv:2002.04592 [stat]","number":"arXiv:2002.04592","publisher":"arXiv","source":"arXiv.org","title":"Imbalanced classification: a paradigm-based review","title-short":"Imbalanced classification","URL":"http://arxiv.org/abs/2002.04592","author":[{"family":"Feng","given":"Yang"},{"family":"Zhou","given":"Min"},{"family":"Tong","given":"Xin"}],"accessed":{"date-parts":[["2022",10,10]]},"issued":{"date-parts":[["2021",6,30]]}}}],"schema":"https://github.com/citation-style-language/schema/raw/master/csl-citation.json"} </w:instrText>
      </w:r>
      <w:r w:rsidR="00532128" w:rsidRPr="00E673F2">
        <w:rPr>
          <w:color w:val="000000" w:themeColor="text1"/>
          <w:lang w:val="en-GB"/>
        </w:rPr>
        <w:fldChar w:fldCharType="separate"/>
      </w:r>
      <w:r w:rsidR="00532128" w:rsidRPr="00E673F2">
        <w:rPr>
          <w:color w:val="000000" w:themeColor="text1"/>
          <w:szCs w:val="24"/>
          <w:vertAlign w:val="superscript"/>
        </w:rPr>
        <w:t>1</w:t>
      </w:r>
      <w:r w:rsidR="00532128" w:rsidRPr="00E673F2">
        <w:rPr>
          <w:color w:val="000000" w:themeColor="text1"/>
          <w:lang w:val="en-GB"/>
        </w:rPr>
        <w:fldChar w:fldCharType="end"/>
      </w:r>
    </w:p>
    <w:p w14:paraId="0788B40B" w14:textId="1A65C74E" w:rsidR="00A1755E" w:rsidRPr="00E673F2" w:rsidRDefault="00A1755E" w:rsidP="00A1755E">
      <w:pPr>
        <w:pStyle w:val="Listenabsatz"/>
        <w:numPr>
          <w:ilvl w:val="0"/>
          <w:numId w:val="14"/>
        </w:numPr>
        <w:rPr>
          <w:b/>
          <w:color w:val="000000" w:themeColor="text1"/>
          <w:lang w:val="en-GB"/>
        </w:rPr>
      </w:pPr>
      <w:r w:rsidRPr="00E673F2">
        <w:rPr>
          <w:b/>
          <w:color w:val="000000" w:themeColor="text1"/>
          <w:lang w:val="en-GB"/>
        </w:rPr>
        <w:t>Balanced accuracy</w:t>
      </w:r>
    </w:p>
    <w:p w14:paraId="2C38E22F" w14:textId="25B8CCC7" w:rsidR="00CF1067" w:rsidRPr="00E673F2" w:rsidRDefault="009A2356" w:rsidP="00A1755E">
      <w:pPr>
        <w:rPr>
          <w:color w:val="000000" w:themeColor="text1"/>
          <w:lang w:val="en-GB"/>
        </w:rPr>
      </w:pPr>
      <m:oMathPara>
        <m:oMath>
          <m:eqArr>
            <m:eqArrPr>
              <m:maxDist m:val="1"/>
              <m:ctrlPr>
                <w:rPr>
                  <w:rFonts w:ascii="Cambria Math" w:hAnsi="Cambria Math"/>
                  <w:i/>
                  <w:color w:val="000000" w:themeColor="text1"/>
                  <w:lang w:val="en-GB"/>
                </w:rPr>
              </m:ctrlPr>
            </m:eqArrPr>
            <m:e>
              <m:r>
                <w:rPr>
                  <w:rFonts w:ascii="Cambria Math" w:hAnsi="Cambria Math"/>
                  <w:color w:val="000000" w:themeColor="text1"/>
                  <w:lang w:val="en-GB"/>
                </w:rPr>
                <m:t xml:space="preserve">Balanced accuracy= </m:t>
              </m:r>
              <m:f>
                <m:fPr>
                  <m:ctrlPr>
                    <w:rPr>
                      <w:rFonts w:ascii="Cambria Math" w:hAnsi="Cambria Math"/>
                      <w:i/>
                      <w:color w:val="000000" w:themeColor="text1"/>
                      <w:lang w:val="en-GB"/>
                    </w:rPr>
                  </m:ctrlPr>
                </m:fPr>
                <m:num>
                  <m:r>
                    <w:rPr>
                      <w:rFonts w:ascii="Cambria Math" w:hAnsi="Cambria Math"/>
                      <w:color w:val="000000" w:themeColor="text1"/>
                      <w:lang w:val="en-GB"/>
                    </w:rPr>
                    <m:t>1</m:t>
                  </m:r>
                </m:num>
                <m:den>
                  <m:r>
                    <w:rPr>
                      <w:rFonts w:ascii="Cambria Math" w:hAnsi="Cambria Math"/>
                      <w:color w:val="000000" w:themeColor="text1"/>
                      <w:lang w:val="en-GB"/>
                    </w:rPr>
                    <m:t>2</m:t>
                  </m:r>
                </m:den>
              </m:f>
              <m:r>
                <w:rPr>
                  <w:rFonts w:ascii="Cambria Math" w:hAnsi="Cambria Math"/>
                  <w:color w:val="000000" w:themeColor="text1"/>
                  <w:lang w:val="en-GB"/>
                </w:rPr>
                <m:t>*</m:t>
              </m:r>
              <m:d>
                <m:dPr>
                  <m:ctrlPr>
                    <w:rPr>
                      <w:rFonts w:ascii="Cambria Math" w:hAnsi="Cambria Math"/>
                      <w:i/>
                      <w:color w:val="000000" w:themeColor="text1"/>
                      <w:lang w:val="en-GB"/>
                    </w:rPr>
                  </m:ctrlPr>
                </m:dPr>
                <m:e>
                  <m:f>
                    <m:fPr>
                      <m:ctrlPr>
                        <w:rPr>
                          <w:rFonts w:ascii="Cambria Math" w:hAnsi="Cambria Math"/>
                          <w:i/>
                          <w:color w:val="000000" w:themeColor="text1"/>
                          <w:lang w:val="en-GB"/>
                        </w:rPr>
                      </m:ctrlPr>
                    </m:fPr>
                    <m:num>
                      <m:r>
                        <w:rPr>
                          <w:rFonts w:ascii="Cambria Math" w:hAnsi="Cambria Math"/>
                          <w:color w:val="000000" w:themeColor="text1"/>
                          <w:lang w:val="en-GB"/>
                        </w:rPr>
                        <m:t>TP</m:t>
                      </m:r>
                    </m:num>
                    <m:den>
                      <m:r>
                        <w:rPr>
                          <w:rFonts w:ascii="Cambria Math" w:hAnsi="Cambria Math"/>
                          <w:color w:val="000000" w:themeColor="text1"/>
                          <w:lang w:val="en-GB"/>
                        </w:rPr>
                        <m:t>TP+FN</m:t>
                      </m:r>
                    </m:den>
                  </m:f>
                  <m:r>
                    <w:rPr>
                      <w:rFonts w:ascii="Cambria Math" w:hAnsi="Cambria Math"/>
                      <w:color w:val="000000" w:themeColor="text1"/>
                      <w:lang w:val="en-GB"/>
                    </w:rPr>
                    <m:t>+</m:t>
                  </m:r>
                  <m:f>
                    <m:fPr>
                      <m:ctrlPr>
                        <w:rPr>
                          <w:rFonts w:ascii="Cambria Math" w:hAnsi="Cambria Math"/>
                          <w:i/>
                          <w:color w:val="000000" w:themeColor="text1"/>
                          <w:lang w:val="en-GB"/>
                        </w:rPr>
                      </m:ctrlPr>
                    </m:fPr>
                    <m:num>
                      <m:r>
                        <w:rPr>
                          <w:rFonts w:ascii="Cambria Math" w:hAnsi="Cambria Math"/>
                          <w:color w:val="000000" w:themeColor="text1"/>
                          <w:lang w:val="en-GB"/>
                        </w:rPr>
                        <m:t>TN</m:t>
                      </m:r>
                    </m:num>
                    <m:den>
                      <m:r>
                        <w:rPr>
                          <w:rFonts w:ascii="Cambria Math" w:hAnsi="Cambria Math"/>
                          <w:color w:val="000000" w:themeColor="text1"/>
                          <w:lang w:val="en-GB"/>
                        </w:rPr>
                        <m:t>TN+FP</m:t>
                      </m:r>
                    </m:den>
                  </m:f>
                </m:e>
              </m:d>
              <m:r>
                <w:rPr>
                  <w:rFonts w:ascii="Cambria Math" w:hAnsi="Cambria Math"/>
                  <w:color w:val="000000" w:themeColor="text1"/>
                  <w:lang w:val="en-GB"/>
                </w:rPr>
                <m:t>=</m:t>
              </m:r>
              <m:f>
                <m:fPr>
                  <m:ctrlPr>
                    <w:rPr>
                      <w:rFonts w:ascii="Cambria Math" w:hAnsi="Cambria Math"/>
                      <w:i/>
                      <w:color w:val="000000" w:themeColor="text1"/>
                      <w:lang w:val="en-GB"/>
                    </w:rPr>
                  </m:ctrlPr>
                </m:fPr>
                <m:num>
                  <m:r>
                    <w:rPr>
                      <w:rFonts w:ascii="Cambria Math" w:hAnsi="Cambria Math"/>
                      <w:color w:val="000000" w:themeColor="text1"/>
                      <w:lang w:val="en-GB"/>
                    </w:rPr>
                    <m:t>1</m:t>
                  </m:r>
                </m:num>
                <m:den>
                  <m:r>
                    <w:rPr>
                      <w:rFonts w:ascii="Cambria Math" w:hAnsi="Cambria Math"/>
                      <w:color w:val="000000" w:themeColor="text1"/>
                      <w:lang w:val="en-GB"/>
                    </w:rPr>
                    <m:t>2</m:t>
                  </m:r>
                </m:den>
              </m:f>
              <m:r>
                <w:rPr>
                  <w:rFonts w:ascii="Cambria Math" w:hAnsi="Cambria Math"/>
                  <w:color w:val="000000" w:themeColor="text1"/>
                  <w:lang w:val="en-GB"/>
                </w:rPr>
                <m:t>*</m:t>
              </m:r>
              <m:d>
                <m:dPr>
                  <m:ctrlPr>
                    <w:rPr>
                      <w:rFonts w:ascii="Cambria Math" w:hAnsi="Cambria Math"/>
                      <w:i/>
                      <w:color w:val="000000" w:themeColor="text1"/>
                      <w:lang w:val="en-GB"/>
                    </w:rPr>
                  </m:ctrlPr>
                </m:dPr>
                <m:e>
                  <m:r>
                    <w:rPr>
                      <w:rFonts w:ascii="Cambria Math" w:hAnsi="Cambria Math"/>
                      <w:color w:val="000000" w:themeColor="text1"/>
                      <w:lang w:val="en-GB"/>
                    </w:rPr>
                    <m:t>TPR+TNR</m:t>
                  </m:r>
                </m:e>
              </m:d>
              <m:r>
                <w:rPr>
                  <w:rFonts w:ascii="Cambria Math" w:hAnsi="Cambria Math"/>
                  <w:color w:val="000000" w:themeColor="text1"/>
                  <w:lang w:val="en-GB"/>
                </w:rPr>
                <m:t>#1.5</m:t>
              </m:r>
            </m:e>
          </m:eqArr>
        </m:oMath>
      </m:oMathPara>
    </w:p>
    <w:p w14:paraId="5A17ABA9" w14:textId="64961792" w:rsidR="0022223A" w:rsidRPr="00E673F2" w:rsidRDefault="00E5340E" w:rsidP="00A26892">
      <w:pPr>
        <w:rPr>
          <w:color w:val="000000" w:themeColor="text1"/>
          <w:lang w:val="en-GB"/>
        </w:rPr>
      </w:pPr>
      <w:r w:rsidRPr="00E673F2">
        <w:rPr>
          <w:color w:val="000000" w:themeColor="text1"/>
          <w:lang w:val="en-GB"/>
        </w:rPr>
        <w:t>The balanced accuracy</w:t>
      </w:r>
      <w:r w:rsidR="001A14D9" w:rsidRPr="00E673F2">
        <w:rPr>
          <w:color w:val="000000" w:themeColor="text1"/>
          <w:lang w:val="en-GB"/>
        </w:rPr>
        <w:t xml:space="preserve"> can be</w:t>
      </w:r>
      <w:r w:rsidRPr="00E673F2">
        <w:rPr>
          <w:color w:val="000000" w:themeColor="text1"/>
          <w:lang w:val="en-GB"/>
        </w:rPr>
        <w:t xml:space="preserve"> defined as the mean recall of the minority and majority class</w:t>
      </w:r>
      <w:r w:rsidR="001A14D9" w:rsidRPr="00E673F2">
        <w:rPr>
          <w:color w:val="000000" w:themeColor="text1"/>
          <w:lang w:val="en-GB"/>
        </w:rPr>
        <w:t>es, or as the mean between the true positive rate and true negative rate</w:t>
      </w:r>
      <w:r w:rsidRPr="00E673F2">
        <w:rPr>
          <w:color w:val="000000" w:themeColor="text1"/>
          <w:lang w:val="en-GB"/>
        </w:rPr>
        <w:t>.</w:t>
      </w:r>
      <w:r w:rsidR="001A14D9" w:rsidRPr="00E673F2">
        <w:rPr>
          <w:color w:val="000000" w:themeColor="text1"/>
          <w:lang w:val="en-GB"/>
        </w:rPr>
        <w:t xml:space="preserve"> </w:t>
      </w:r>
      <w:r w:rsidRPr="00E673F2">
        <w:rPr>
          <w:color w:val="000000" w:themeColor="text1"/>
          <w:lang w:val="en-GB"/>
        </w:rPr>
        <w:t xml:space="preserve"> </w:t>
      </w:r>
      <w:r w:rsidR="008B0073" w:rsidRPr="00E673F2">
        <w:rPr>
          <w:color w:val="000000" w:themeColor="text1"/>
          <w:lang w:val="en-GB"/>
        </w:rPr>
        <w:t>Unlike accuracy, this metric is not sensitive to class imbalance and given that it considers both classes, it can be used to globally assess the performance of a classifier for imbalanced classification.</w:t>
      </w:r>
    </w:p>
    <w:p w14:paraId="06901AF4" w14:textId="213AF61C" w:rsidR="008B0073" w:rsidRPr="00E673F2" w:rsidRDefault="008B0073" w:rsidP="008B0073">
      <w:pPr>
        <w:pStyle w:val="Listenabsatz"/>
        <w:numPr>
          <w:ilvl w:val="0"/>
          <w:numId w:val="14"/>
        </w:numPr>
        <w:rPr>
          <w:b/>
          <w:color w:val="000000" w:themeColor="text1"/>
          <w:lang w:val="en-GB"/>
        </w:rPr>
      </w:pPr>
      <w:r w:rsidRPr="00E673F2">
        <w:rPr>
          <w:b/>
          <w:color w:val="000000" w:themeColor="text1"/>
          <w:lang w:val="en-GB"/>
        </w:rPr>
        <w:t>Matthews correlation coefficient (MCC)</w:t>
      </w:r>
    </w:p>
    <w:p w14:paraId="2B3D23B4" w14:textId="26EB06C2" w:rsidR="0002654D" w:rsidRPr="00E673F2" w:rsidRDefault="009A2356" w:rsidP="008B0073">
      <w:pPr>
        <w:rPr>
          <w:color w:val="000000" w:themeColor="text1"/>
          <w:lang w:val="en-GB"/>
        </w:rPr>
      </w:pPr>
      <m:oMathPara>
        <m:oMath>
          <m:eqArr>
            <m:eqArrPr>
              <m:maxDist m:val="1"/>
              <m:ctrlPr>
                <w:rPr>
                  <w:rFonts w:ascii="Cambria Math" w:hAnsi="Cambria Math"/>
                  <w:i/>
                  <w:color w:val="000000" w:themeColor="text1"/>
                  <w:lang w:val="en-GB"/>
                </w:rPr>
              </m:ctrlPr>
            </m:eqArrPr>
            <m:e>
              <m:r>
                <w:rPr>
                  <w:rFonts w:ascii="Cambria Math" w:hAnsi="Cambria Math"/>
                  <w:color w:val="000000" w:themeColor="text1"/>
                  <w:lang w:val="en-GB"/>
                </w:rPr>
                <m:t>MCC=</m:t>
              </m:r>
              <m:f>
                <m:fPr>
                  <m:ctrlPr>
                    <w:rPr>
                      <w:rFonts w:ascii="Cambria Math" w:hAnsi="Cambria Math"/>
                      <w:i/>
                      <w:color w:val="000000" w:themeColor="text1"/>
                      <w:lang w:val="en-GB"/>
                    </w:rPr>
                  </m:ctrlPr>
                </m:fPr>
                <m:num>
                  <m:r>
                    <w:rPr>
                      <w:rFonts w:ascii="Cambria Math" w:hAnsi="Cambria Math"/>
                      <w:color w:val="000000" w:themeColor="text1"/>
                      <w:lang w:val="en-GB"/>
                    </w:rPr>
                    <m:t>TP*TN-FP*FN</m:t>
                  </m:r>
                </m:num>
                <m:den>
                  <m:rad>
                    <m:radPr>
                      <m:degHide m:val="1"/>
                      <m:ctrlPr>
                        <w:rPr>
                          <w:rFonts w:ascii="Cambria Math" w:hAnsi="Cambria Math"/>
                          <w:i/>
                          <w:color w:val="000000" w:themeColor="text1"/>
                          <w:lang w:val="en-GB"/>
                        </w:rPr>
                      </m:ctrlPr>
                    </m:radPr>
                    <m:deg/>
                    <m:e>
                      <m:d>
                        <m:dPr>
                          <m:ctrlPr>
                            <w:rPr>
                              <w:rFonts w:ascii="Cambria Math" w:hAnsi="Cambria Math"/>
                              <w:i/>
                              <w:color w:val="000000" w:themeColor="text1"/>
                              <w:lang w:val="en-GB"/>
                            </w:rPr>
                          </m:ctrlPr>
                        </m:dPr>
                        <m:e>
                          <m:r>
                            <w:rPr>
                              <w:rFonts w:ascii="Cambria Math" w:hAnsi="Cambria Math"/>
                              <w:color w:val="000000" w:themeColor="text1"/>
                              <w:lang w:val="en-GB"/>
                            </w:rPr>
                            <m:t>TP+FP</m:t>
                          </m:r>
                        </m:e>
                      </m:d>
                      <m:d>
                        <m:dPr>
                          <m:ctrlPr>
                            <w:rPr>
                              <w:rFonts w:ascii="Cambria Math" w:hAnsi="Cambria Math"/>
                              <w:i/>
                              <w:color w:val="000000" w:themeColor="text1"/>
                              <w:lang w:val="en-GB"/>
                            </w:rPr>
                          </m:ctrlPr>
                        </m:dPr>
                        <m:e>
                          <m:r>
                            <w:rPr>
                              <w:rFonts w:ascii="Cambria Math" w:hAnsi="Cambria Math"/>
                              <w:color w:val="000000" w:themeColor="text1"/>
                              <w:lang w:val="en-GB"/>
                            </w:rPr>
                            <m:t>TP+FN</m:t>
                          </m:r>
                        </m:e>
                      </m:d>
                      <m:d>
                        <m:dPr>
                          <m:ctrlPr>
                            <w:rPr>
                              <w:rFonts w:ascii="Cambria Math" w:hAnsi="Cambria Math"/>
                              <w:i/>
                              <w:color w:val="000000" w:themeColor="text1"/>
                              <w:lang w:val="en-GB"/>
                            </w:rPr>
                          </m:ctrlPr>
                        </m:dPr>
                        <m:e>
                          <m:r>
                            <w:rPr>
                              <w:rFonts w:ascii="Cambria Math" w:hAnsi="Cambria Math"/>
                              <w:color w:val="000000" w:themeColor="text1"/>
                              <w:lang w:val="en-GB"/>
                            </w:rPr>
                            <m:t>TN+FP</m:t>
                          </m:r>
                        </m:e>
                      </m:d>
                      <m:d>
                        <m:dPr>
                          <m:ctrlPr>
                            <w:rPr>
                              <w:rFonts w:ascii="Cambria Math" w:hAnsi="Cambria Math"/>
                              <w:i/>
                              <w:color w:val="000000" w:themeColor="text1"/>
                              <w:lang w:val="en-GB"/>
                            </w:rPr>
                          </m:ctrlPr>
                        </m:dPr>
                        <m:e>
                          <m:r>
                            <w:rPr>
                              <w:rFonts w:ascii="Cambria Math" w:hAnsi="Cambria Math"/>
                              <w:color w:val="000000" w:themeColor="text1"/>
                              <w:lang w:val="en-GB"/>
                            </w:rPr>
                            <m:t>TN+FN</m:t>
                          </m:r>
                        </m:e>
                      </m:d>
                    </m:e>
                  </m:rad>
                </m:den>
              </m:f>
              <m:r>
                <w:rPr>
                  <w:rFonts w:ascii="Cambria Math" w:hAnsi="Cambria Math"/>
                  <w:color w:val="000000" w:themeColor="text1"/>
                  <w:lang w:val="en-GB"/>
                </w:rPr>
                <m:t>#1.6</m:t>
              </m:r>
            </m:e>
          </m:eqArr>
        </m:oMath>
      </m:oMathPara>
    </w:p>
    <w:p w14:paraId="315A0F5A" w14:textId="0D3801D3" w:rsidR="0022223A" w:rsidRPr="00E673F2" w:rsidRDefault="0002654D" w:rsidP="00A26892">
      <w:pPr>
        <w:rPr>
          <w:color w:val="000000" w:themeColor="text1"/>
          <w:lang w:val="en-GB"/>
        </w:rPr>
      </w:pPr>
      <w:r w:rsidRPr="00E673F2">
        <w:rPr>
          <w:color w:val="000000" w:themeColor="text1"/>
          <w:lang w:val="en-GB"/>
        </w:rPr>
        <w:t>T</w:t>
      </w:r>
      <w:r w:rsidR="001A14D9" w:rsidRPr="00E673F2">
        <w:rPr>
          <w:color w:val="000000" w:themeColor="text1"/>
          <w:lang w:val="en-GB"/>
        </w:rPr>
        <w:t>he Matthews correlation coefficient is defined between -1 and 1, with -1 indicating perfect inverse correlation, 0 no correlation and 1 perfect correlation. It is considered to be one of the best indices for imbalanced classification, improving over the F1 score by taking into account the number of true negatives into its formulation.</w:t>
      </w:r>
      <w:r w:rsidR="00532128" w:rsidRPr="00E673F2">
        <w:rPr>
          <w:color w:val="000000" w:themeColor="text1"/>
          <w:lang w:val="en-GB"/>
        </w:rPr>
        <w:fldChar w:fldCharType="begin"/>
      </w:r>
      <w:r w:rsidR="00532128" w:rsidRPr="00E673F2">
        <w:rPr>
          <w:color w:val="000000" w:themeColor="text1"/>
          <w:lang w:val="en-GB"/>
        </w:rPr>
        <w:instrText xml:space="preserve"> ADDIN ZOTERO_ITEM CSL_CITATION {"citationID":"vYnf4L9o","properties":{"formattedCitation":"\\super 2\\nosupersub{}","plainCitation":"2","noteIndex":0},"citationItems":[{"id":824,"uris":["http://zotero.org/users/7939318/items/B2775KNG"],"itemData":{"id":824,"type":"article-journal","abstract":"Background: To evaluate binary classifications and their confusion matrices, scientific researchers can employ several statistical rates, accordingly to the goal of the experiment they are investigating. Despite being a crucial issue in machine learning, no widespread consensus has been reached on a unified elective chosen measure yet. Accuracy and F1 score computed on confusion matrices have been (and still are) among the most popular adopted metrics in binary classification tasks. However, these statistical measures can dangerously show overoptimistic inflated results, especially on imbalanced datasets.\nResults: The Matthews correlation coefficient (MCC), instead, is a more reliable statistical rate which produces a high score only if the prediction obtained good results in all of the four confusion matrix categories (true positives, false negatives, true negatives, and false positives), proportionally both to the size of positive elements and the size of negative elements in the dataset.\nConclusions: In this article, we show how MCC produces a more informative and truthful score in evaluating binary classifications than accuracy and F1 score, by first explaining the mathematical properties, and then the asset of MCC in six synthetic use cases and in a real genomics scenario. We believe that the Matthews correlation coefficient should be preferred to accuracy and F1 score in evaluating binary classification tasks by all scientific communities.","container-title":"BMC Genomics","DOI":"10.1186/s12864-019-6413-7","ISSN":"1471-2164","issue":"1","journalAbbreviation":"BMC Genomics","language":"en","page":"6","source":"DOI.org (Crossref)","title":"The advantages of the Matthews correlation coefficient (MCC) over F1 score and accuracy in binary classification evaluation","volume":"21","author":[{"family":"Chicco","given":"Davide"},{"family":"Jurman","given":"Giuseppe"}],"issued":{"date-parts":[["2020",12]]}}}],"schema":"https://github.com/citation-style-language/schema/raw/master/csl-citation.json"} </w:instrText>
      </w:r>
      <w:r w:rsidR="00532128" w:rsidRPr="00E673F2">
        <w:rPr>
          <w:color w:val="000000" w:themeColor="text1"/>
          <w:lang w:val="en-GB"/>
        </w:rPr>
        <w:fldChar w:fldCharType="separate"/>
      </w:r>
      <w:r w:rsidR="00532128" w:rsidRPr="00E673F2">
        <w:rPr>
          <w:color w:val="000000" w:themeColor="text1"/>
          <w:szCs w:val="24"/>
          <w:vertAlign w:val="superscript"/>
        </w:rPr>
        <w:t>2</w:t>
      </w:r>
      <w:r w:rsidR="00532128" w:rsidRPr="00E673F2">
        <w:rPr>
          <w:color w:val="000000" w:themeColor="text1"/>
          <w:lang w:val="en-GB"/>
        </w:rPr>
        <w:fldChar w:fldCharType="end"/>
      </w:r>
    </w:p>
    <w:p w14:paraId="2E2C592C" w14:textId="456CCC15" w:rsidR="001A14D9" w:rsidRPr="00E673F2" w:rsidRDefault="001A14D9" w:rsidP="001A14D9">
      <w:pPr>
        <w:pStyle w:val="Listenabsatz"/>
        <w:numPr>
          <w:ilvl w:val="0"/>
          <w:numId w:val="14"/>
        </w:numPr>
        <w:rPr>
          <w:b/>
          <w:color w:val="000000" w:themeColor="text1"/>
          <w:lang w:val="en-GB"/>
        </w:rPr>
      </w:pPr>
      <w:r w:rsidRPr="00E673F2">
        <w:rPr>
          <w:b/>
          <w:color w:val="000000" w:themeColor="text1"/>
          <w:lang w:val="en-GB"/>
        </w:rPr>
        <w:t>Receiver operating characteristic area under curve (ROC-AUC)</w:t>
      </w:r>
    </w:p>
    <w:p w14:paraId="79DE0C54" w14:textId="68F27C2A" w:rsidR="001A14D9" w:rsidRPr="00E673F2" w:rsidRDefault="00EA6BFB" w:rsidP="001A14D9">
      <w:pPr>
        <w:rPr>
          <w:color w:val="000000" w:themeColor="text1"/>
          <w:lang w:val="en-GB"/>
        </w:rPr>
      </w:pPr>
      <w:r w:rsidRPr="00E673F2">
        <w:rPr>
          <w:color w:val="000000" w:themeColor="text1"/>
          <w:lang w:val="en-GB"/>
        </w:rPr>
        <w:lastRenderedPageBreak/>
        <w:t xml:space="preserve">Unlike previous metrics, ROC-AUC is computed on raw probability scores instead of the labels predicted by the classifier. The construction of the curve goes as follow. First, a set of possible probability thresholds is defined to convert the raw probability scores into predicted labels. Then, for each threshold the false positive rate (defined as 1-TNR) and the true positive rate </w:t>
      </w:r>
      <w:r w:rsidR="00092D3F" w:rsidRPr="00E673F2">
        <w:rPr>
          <w:color w:val="000000" w:themeColor="text1"/>
          <w:lang w:val="en-GB"/>
        </w:rPr>
        <w:t>are plotted on the x and y axis respectively. Finally, the area under the curve is calculated to summarize the performance of the classifier at every possible threshold. This value then is defined between 0 and 1: 0 indicates perfect inverse correlation, 0.5 no correlation and 1 perfect correlation. Because of the values it adopts on its axes, ROC-AUC is closely related to balanced accuracy.</w:t>
      </w:r>
    </w:p>
    <w:p w14:paraId="6CF7006D" w14:textId="5FCEEE5E" w:rsidR="00092D3F" w:rsidRPr="00E673F2" w:rsidRDefault="00092D3F" w:rsidP="00092D3F">
      <w:pPr>
        <w:pStyle w:val="Listenabsatz"/>
        <w:numPr>
          <w:ilvl w:val="0"/>
          <w:numId w:val="14"/>
        </w:numPr>
        <w:rPr>
          <w:b/>
          <w:color w:val="000000" w:themeColor="text1"/>
          <w:lang w:val="en-GB"/>
        </w:rPr>
      </w:pPr>
      <w:r w:rsidRPr="00E673F2">
        <w:rPr>
          <w:b/>
          <w:color w:val="000000" w:themeColor="text1"/>
          <w:lang w:val="en-GB"/>
        </w:rPr>
        <w:t>Precision – recall area under curve (PR-AUC)</w:t>
      </w:r>
    </w:p>
    <w:p w14:paraId="5B1481CC" w14:textId="6BAA5085" w:rsidR="00A26892" w:rsidRPr="00E673F2" w:rsidRDefault="00092D3F" w:rsidP="00A26892">
      <w:pPr>
        <w:rPr>
          <w:color w:val="000000" w:themeColor="text1"/>
          <w:lang w:val="en-GB"/>
        </w:rPr>
      </w:pPr>
      <w:r w:rsidRPr="00E673F2">
        <w:rPr>
          <w:color w:val="000000" w:themeColor="text1"/>
          <w:lang w:val="en-GB"/>
        </w:rPr>
        <w:t>PR-AUC is computed in a similar manner to ROC-AUC, the only difference being the substitution of the true positive rate with precision. While being also defined between 0 and 1, unlike ROC-AUC a score of 0 indicates no correlation. While ROC-AUC is known to be over-optimistic when dealing with extreme imbalance levels, PR-AUC is a more robust indicator for such scenarios.</w:t>
      </w:r>
      <w:r w:rsidR="00532128" w:rsidRPr="00E673F2">
        <w:rPr>
          <w:color w:val="000000" w:themeColor="text1"/>
          <w:lang w:val="en-GB"/>
        </w:rPr>
        <w:fldChar w:fldCharType="begin"/>
      </w:r>
      <w:r w:rsidR="00532128" w:rsidRPr="00E673F2">
        <w:rPr>
          <w:color w:val="000000" w:themeColor="text1"/>
          <w:lang w:val="en-GB"/>
        </w:rPr>
        <w:instrText xml:space="preserve"> ADDIN ZOTERO_ITEM CSL_CITATION {"citationID":"jJ0NdEJO","properties":{"formattedCitation":"\\super 5\\nosupersub{}","plainCitation":"5","noteIndex":0},"citationItems":[{"id":882,"uris":["http://zotero.org/users/7939318/items/BTQSD6IF"],"itemData":{"id":882,"type":"article-journal","container-title":"Biometrical Journal","DOI":"10.1002/bimj.201800148","ISSN":"0323-3847, 1521-4036","issue":"3","journalAbbreviation":"Biom. J.","language":"en","page":"652-664","source":"DOI.org (Crossref)","title":"Tuning model parameters in class‐imbalanced learning with precision‐recall curve","volume":"61","author":[{"family":"Fu","given":"Guang‐Hui"},{"family":"Yi","given":"Lun‐Zhao"},{"family":"Pan","given":"Jianxin"}],"issued":{"date-parts":[["2019",5]]}}}],"schema":"https://github.com/citation-style-language/schema/raw/master/csl-citation.json"} </w:instrText>
      </w:r>
      <w:r w:rsidR="00532128" w:rsidRPr="00E673F2">
        <w:rPr>
          <w:color w:val="000000" w:themeColor="text1"/>
          <w:lang w:val="en-GB"/>
        </w:rPr>
        <w:fldChar w:fldCharType="separate"/>
      </w:r>
      <w:r w:rsidR="00532128" w:rsidRPr="00E673F2">
        <w:rPr>
          <w:color w:val="000000" w:themeColor="text1"/>
          <w:szCs w:val="24"/>
          <w:vertAlign w:val="superscript"/>
        </w:rPr>
        <w:t>5</w:t>
      </w:r>
      <w:r w:rsidR="00532128" w:rsidRPr="00E673F2">
        <w:rPr>
          <w:color w:val="000000" w:themeColor="text1"/>
          <w:lang w:val="en-GB"/>
        </w:rPr>
        <w:fldChar w:fldCharType="end"/>
      </w:r>
    </w:p>
    <w:p w14:paraId="1D76BC3E" w14:textId="33DF543A" w:rsidR="00A26892" w:rsidRPr="00E673F2" w:rsidRDefault="00A26892" w:rsidP="00A26892">
      <w:pPr>
        <w:rPr>
          <w:color w:val="000000" w:themeColor="text1"/>
          <w:lang w:val="en-GB"/>
        </w:rPr>
      </w:pPr>
    </w:p>
    <w:p w14:paraId="2AEA45CA" w14:textId="04FB0DAD" w:rsidR="00092D3F" w:rsidRPr="00E673F2" w:rsidRDefault="00092D3F" w:rsidP="00532128">
      <w:pPr>
        <w:pStyle w:val="Beschriftung"/>
        <w:keepNext/>
        <w:numPr>
          <w:ilvl w:val="0"/>
          <w:numId w:val="15"/>
        </w:numPr>
        <w:rPr>
          <w:b/>
          <w:i w:val="0"/>
          <w:color w:val="000000" w:themeColor="text1"/>
          <w:sz w:val="36"/>
          <w:szCs w:val="36"/>
          <w:lang w:val="en-GB"/>
        </w:rPr>
      </w:pPr>
      <w:r w:rsidRPr="00E673F2">
        <w:rPr>
          <w:b/>
          <w:i w:val="0"/>
          <w:color w:val="000000" w:themeColor="text1"/>
          <w:sz w:val="36"/>
          <w:szCs w:val="36"/>
          <w:lang w:val="en-GB"/>
        </w:rPr>
        <w:t>Full dataset information</w:t>
      </w:r>
    </w:p>
    <w:p w14:paraId="36FEF69F" w14:textId="182C09A2" w:rsidR="007E3744" w:rsidRPr="00E673F2" w:rsidRDefault="0098130A" w:rsidP="007E3744">
      <w:pPr>
        <w:pStyle w:val="Beschriftung"/>
        <w:keepNext/>
        <w:rPr>
          <w:i w:val="0"/>
          <w:color w:val="000000" w:themeColor="text1"/>
          <w:sz w:val="24"/>
          <w:szCs w:val="24"/>
        </w:rPr>
      </w:pPr>
      <w:r w:rsidRPr="000F4B45">
        <w:rPr>
          <w:b/>
          <w:i w:val="0"/>
          <w:color w:val="000000" w:themeColor="text1"/>
          <w:sz w:val="24"/>
          <w:szCs w:val="24"/>
        </w:rPr>
        <w:t>Additional file</w:t>
      </w:r>
      <w:r w:rsidRPr="00E673F2">
        <w:rPr>
          <w:b/>
          <w:i w:val="0"/>
          <w:color w:val="000000" w:themeColor="text1"/>
          <w:sz w:val="24"/>
          <w:szCs w:val="24"/>
        </w:rPr>
        <w:t xml:space="preserve"> </w:t>
      </w:r>
      <w:r>
        <w:rPr>
          <w:b/>
          <w:i w:val="0"/>
          <w:color w:val="000000" w:themeColor="text1"/>
          <w:sz w:val="24"/>
          <w:szCs w:val="24"/>
        </w:rPr>
        <w:t xml:space="preserve">1: </w:t>
      </w:r>
      <w:r w:rsidR="007E3744" w:rsidRPr="00E673F2">
        <w:rPr>
          <w:b/>
          <w:i w:val="0"/>
          <w:color w:val="000000" w:themeColor="text1"/>
          <w:sz w:val="24"/>
          <w:szCs w:val="24"/>
        </w:rPr>
        <w:t xml:space="preserve">Table </w:t>
      </w:r>
      <w:r w:rsidR="00313F17" w:rsidRPr="00E673F2">
        <w:rPr>
          <w:b/>
          <w:i w:val="0"/>
          <w:color w:val="000000" w:themeColor="text1"/>
          <w:sz w:val="24"/>
          <w:szCs w:val="24"/>
        </w:rPr>
        <w:t>S</w:t>
      </w:r>
      <w:r w:rsidR="007E3744" w:rsidRPr="00E673F2">
        <w:rPr>
          <w:b/>
          <w:i w:val="0"/>
          <w:color w:val="000000" w:themeColor="text1"/>
          <w:sz w:val="24"/>
          <w:szCs w:val="24"/>
        </w:rPr>
        <w:fldChar w:fldCharType="begin"/>
      </w:r>
      <w:r w:rsidR="007E3744" w:rsidRPr="00E673F2">
        <w:rPr>
          <w:b/>
          <w:i w:val="0"/>
          <w:color w:val="000000" w:themeColor="text1"/>
          <w:sz w:val="24"/>
          <w:szCs w:val="24"/>
        </w:rPr>
        <w:instrText xml:space="preserve"> SEQ Table \* ARABIC </w:instrText>
      </w:r>
      <w:r w:rsidR="007E3744" w:rsidRPr="00E673F2">
        <w:rPr>
          <w:b/>
          <w:i w:val="0"/>
          <w:color w:val="000000" w:themeColor="text1"/>
          <w:sz w:val="24"/>
          <w:szCs w:val="24"/>
        </w:rPr>
        <w:fldChar w:fldCharType="separate"/>
      </w:r>
      <w:r w:rsidR="00C558A3" w:rsidRPr="00E673F2">
        <w:rPr>
          <w:b/>
          <w:i w:val="0"/>
          <w:noProof/>
          <w:color w:val="000000" w:themeColor="text1"/>
          <w:sz w:val="24"/>
          <w:szCs w:val="24"/>
        </w:rPr>
        <w:t>1</w:t>
      </w:r>
      <w:r w:rsidR="007E3744" w:rsidRPr="00E673F2">
        <w:rPr>
          <w:b/>
          <w:i w:val="0"/>
          <w:color w:val="000000" w:themeColor="text1"/>
          <w:sz w:val="24"/>
          <w:szCs w:val="24"/>
        </w:rPr>
        <w:fldChar w:fldCharType="end"/>
      </w:r>
      <w:r w:rsidR="007E3744" w:rsidRPr="00E673F2">
        <w:rPr>
          <w:i w:val="0"/>
          <w:color w:val="000000" w:themeColor="text1"/>
          <w:sz w:val="24"/>
          <w:szCs w:val="24"/>
        </w:rPr>
        <w:t xml:space="preserve"> – Description of the number of compounds </w:t>
      </w:r>
      <w:r w:rsidR="00313F17" w:rsidRPr="00E673F2">
        <w:rPr>
          <w:i w:val="0"/>
          <w:color w:val="000000" w:themeColor="text1"/>
          <w:sz w:val="24"/>
          <w:szCs w:val="24"/>
        </w:rPr>
        <w:t>and imbalance ratio, defined as the number of inactive compounds divided by the number of active ones, for each endpoint in each dataset.</w:t>
      </w:r>
    </w:p>
    <w:tbl>
      <w:tblPr>
        <w:tblStyle w:val="Tabellenraster"/>
        <w:tblW w:w="100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2522"/>
        <w:gridCol w:w="2809"/>
        <w:gridCol w:w="2850"/>
      </w:tblGrid>
      <w:tr w:rsidR="00E673F2" w:rsidRPr="00E673F2" w14:paraId="41467CB1" w14:textId="77777777" w:rsidTr="00F32FF4">
        <w:trPr>
          <w:trHeight w:val="511"/>
        </w:trPr>
        <w:tc>
          <w:tcPr>
            <w:tcW w:w="1843" w:type="dxa"/>
            <w:tcBorders>
              <w:top w:val="single" w:sz="4" w:space="0" w:color="auto"/>
              <w:bottom w:val="single" w:sz="4" w:space="0" w:color="auto"/>
            </w:tcBorders>
          </w:tcPr>
          <w:p w14:paraId="32FE887F" w14:textId="77777777" w:rsidR="00F32FF4" w:rsidRPr="00E673F2" w:rsidRDefault="00F32FF4" w:rsidP="00F32FF4">
            <w:pPr>
              <w:pStyle w:val="TCTableBody"/>
              <w:rPr>
                <w:b/>
                <w:color w:val="000000" w:themeColor="text1"/>
              </w:rPr>
            </w:pPr>
            <w:r w:rsidRPr="00E673F2">
              <w:rPr>
                <w:b/>
                <w:color w:val="000000" w:themeColor="text1"/>
              </w:rPr>
              <w:t>Dataset</w:t>
            </w:r>
          </w:p>
        </w:tc>
        <w:tc>
          <w:tcPr>
            <w:tcW w:w="2522" w:type="dxa"/>
            <w:tcBorders>
              <w:top w:val="single" w:sz="4" w:space="0" w:color="auto"/>
              <w:bottom w:val="single" w:sz="4" w:space="0" w:color="auto"/>
            </w:tcBorders>
          </w:tcPr>
          <w:p w14:paraId="69C74F98" w14:textId="77777777" w:rsidR="00F32FF4" w:rsidRPr="00E673F2" w:rsidRDefault="00F32FF4" w:rsidP="00F32FF4">
            <w:pPr>
              <w:pStyle w:val="TCTableBody"/>
              <w:rPr>
                <w:b/>
                <w:color w:val="000000" w:themeColor="text1"/>
              </w:rPr>
            </w:pPr>
            <w:r w:rsidRPr="00E673F2">
              <w:rPr>
                <w:b/>
                <w:color w:val="000000" w:themeColor="text1"/>
              </w:rPr>
              <w:t>Task number</w:t>
            </w:r>
          </w:p>
        </w:tc>
        <w:tc>
          <w:tcPr>
            <w:tcW w:w="2809" w:type="dxa"/>
            <w:tcBorders>
              <w:top w:val="single" w:sz="4" w:space="0" w:color="auto"/>
              <w:bottom w:val="single" w:sz="4" w:space="0" w:color="auto"/>
            </w:tcBorders>
          </w:tcPr>
          <w:p w14:paraId="1E4563CC" w14:textId="77777777" w:rsidR="00F32FF4" w:rsidRPr="00E673F2" w:rsidRDefault="00F32FF4" w:rsidP="00F32FF4">
            <w:pPr>
              <w:pStyle w:val="TCTableBody"/>
              <w:rPr>
                <w:b/>
                <w:color w:val="000000" w:themeColor="text1"/>
              </w:rPr>
            </w:pPr>
            <w:r w:rsidRPr="00E673F2">
              <w:rPr>
                <w:b/>
                <w:color w:val="000000" w:themeColor="text1"/>
              </w:rPr>
              <w:t>α = 0.05</w:t>
            </w:r>
          </w:p>
        </w:tc>
        <w:tc>
          <w:tcPr>
            <w:tcW w:w="2850" w:type="dxa"/>
            <w:tcBorders>
              <w:top w:val="single" w:sz="4" w:space="0" w:color="auto"/>
              <w:bottom w:val="single" w:sz="4" w:space="0" w:color="auto"/>
            </w:tcBorders>
          </w:tcPr>
          <w:p w14:paraId="671239F6" w14:textId="77777777" w:rsidR="00F32FF4" w:rsidRPr="00E673F2" w:rsidRDefault="00F32FF4" w:rsidP="00F32FF4">
            <w:pPr>
              <w:pStyle w:val="TCTableBody"/>
              <w:rPr>
                <w:b/>
                <w:color w:val="000000" w:themeColor="text1"/>
              </w:rPr>
            </w:pPr>
            <w:r w:rsidRPr="00E673F2">
              <w:rPr>
                <w:b/>
                <w:color w:val="000000" w:themeColor="text1"/>
              </w:rPr>
              <w:t>α = 0.01</w:t>
            </w:r>
          </w:p>
        </w:tc>
      </w:tr>
      <w:tr w:rsidR="00E673F2" w:rsidRPr="00E673F2" w14:paraId="3BEC8D7D" w14:textId="77777777" w:rsidTr="00F32FF4">
        <w:trPr>
          <w:trHeight w:val="443"/>
        </w:trPr>
        <w:tc>
          <w:tcPr>
            <w:tcW w:w="1843" w:type="dxa"/>
            <w:tcBorders>
              <w:top w:val="single" w:sz="4" w:space="0" w:color="auto"/>
            </w:tcBorders>
            <w:vAlign w:val="bottom"/>
          </w:tcPr>
          <w:p w14:paraId="482A6279" w14:textId="033C8A24" w:rsidR="00F32FF4" w:rsidRPr="00E673F2" w:rsidRDefault="00F32FF4" w:rsidP="00F32FF4">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HIV</w:t>
            </w:r>
          </w:p>
        </w:tc>
        <w:tc>
          <w:tcPr>
            <w:tcW w:w="2522" w:type="dxa"/>
            <w:tcBorders>
              <w:top w:val="single" w:sz="4" w:space="0" w:color="auto"/>
            </w:tcBorders>
            <w:vAlign w:val="bottom"/>
          </w:tcPr>
          <w:p w14:paraId="1D10A36F" w14:textId="512DFC97" w:rsidR="00F32FF4" w:rsidRPr="00E673F2" w:rsidRDefault="00F32FF4" w:rsidP="00F32FF4">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w:t>
            </w:r>
          </w:p>
        </w:tc>
        <w:tc>
          <w:tcPr>
            <w:tcW w:w="2809" w:type="dxa"/>
            <w:tcBorders>
              <w:top w:val="single" w:sz="4" w:space="0" w:color="auto"/>
            </w:tcBorders>
            <w:vAlign w:val="bottom"/>
          </w:tcPr>
          <w:p w14:paraId="225AAD3F" w14:textId="6F33CD7F" w:rsidR="00F32FF4" w:rsidRPr="00E673F2" w:rsidRDefault="00F32FF4" w:rsidP="00F32FF4">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40748</w:t>
            </w:r>
          </w:p>
        </w:tc>
        <w:tc>
          <w:tcPr>
            <w:tcW w:w="2850" w:type="dxa"/>
            <w:tcBorders>
              <w:top w:val="single" w:sz="4" w:space="0" w:color="auto"/>
            </w:tcBorders>
            <w:vAlign w:val="bottom"/>
          </w:tcPr>
          <w:p w14:paraId="0BB50E26" w14:textId="37B27B33" w:rsidR="00F32FF4" w:rsidRPr="00E673F2" w:rsidRDefault="00F32FF4" w:rsidP="00F32FF4">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27.7</w:t>
            </w:r>
          </w:p>
        </w:tc>
      </w:tr>
      <w:tr w:rsidR="00E673F2" w:rsidRPr="00E673F2" w14:paraId="4DD478ED" w14:textId="77777777" w:rsidTr="00F32FF4">
        <w:trPr>
          <w:trHeight w:val="341"/>
        </w:trPr>
        <w:tc>
          <w:tcPr>
            <w:tcW w:w="1843" w:type="dxa"/>
            <w:vAlign w:val="bottom"/>
          </w:tcPr>
          <w:p w14:paraId="7CFCCB66" w14:textId="3E833FBB"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Tox21</w:t>
            </w:r>
          </w:p>
        </w:tc>
        <w:tc>
          <w:tcPr>
            <w:tcW w:w="2522" w:type="dxa"/>
            <w:vAlign w:val="bottom"/>
          </w:tcPr>
          <w:p w14:paraId="091403D7" w14:textId="03BBADFB"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w:t>
            </w:r>
          </w:p>
        </w:tc>
        <w:tc>
          <w:tcPr>
            <w:tcW w:w="2809" w:type="dxa"/>
            <w:vAlign w:val="bottom"/>
          </w:tcPr>
          <w:p w14:paraId="5FE40547" w14:textId="01EB8665"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7265</w:t>
            </w:r>
          </w:p>
        </w:tc>
        <w:tc>
          <w:tcPr>
            <w:tcW w:w="2850" w:type="dxa"/>
            <w:vAlign w:val="bottom"/>
          </w:tcPr>
          <w:p w14:paraId="49AB5B25" w14:textId="7102777F"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22.5</w:t>
            </w:r>
          </w:p>
        </w:tc>
      </w:tr>
      <w:tr w:rsidR="00E673F2" w:rsidRPr="00E673F2" w14:paraId="386B19C0" w14:textId="77777777" w:rsidTr="00F32FF4">
        <w:trPr>
          <w:trHeight w:val="99"/>
        </w:trPr>
        <w:tc>
          <w:tcPr>
            <w:tcW w:w="1843" w:type="dxa"/>
            <w:vAlign w:val="bottom"/>
          </w:tcPr>
          <w:p w14:paraId="6B2FF7CF" w14:textId="08E5DE54"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Tox21</w:t>
            </w:r>
          </w:p>
        </w:tc>
        <w:tc>
          <w:tcPr>
            <w:tcW w:w="2522" w:type="dxa"/>
            <w:vAlign w:val="bottom"/>
          </w:tcPr>
          <w:p w14:paraId="2A42A6A1" w14:textId="05D66941"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2809" w:type="dxa"/>
            <w:vAlign w:val="bottom"/>
          </w:tcPr>
          <w:p w14:paraId="59FF2DA7" w14:textId="7E060B98"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6758</w:t>
            </w:r>
          </w:p>
        </w:tc>
        <w:tc>
          <w:tcPr>
            <w:tcW w:w="2850" w:type="dxa"/>
            <w:vAlign w:val="bottom"/>
          </w:tcPr>
          <w:p w14:paraId="2D873E3B" w14:textId="6427F31E"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27.5</w:t>
            </w:r>
          </w:p>
        </w:tc>
      </w:tr>
      <w:tr w:rsidR="00E673F2" w:rsidRPr="00E673F2" w14:paraId="2DACF9B7" w14:textId="77777777" w:rsidTr="00F32FF4">
        <w:trPr>
          <w:trHeight w:val="419"/>
        </w:trPr>
        <w:tc>
          <w:tcPr>
            <w:tcW w:w="1843" w:type="dxa"/>
            <w:vAlign w:val="bottom"/>
          </w:tcPr>
          <w:p w14:paraId="7FC7BD0D" w14:textId="75C8DF1C"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Tox21</w:t>
            </w:r>
          </w:p>
        </w:tc>
        <w:tc>
          <w:tcPr>
            <w:tcW w:w="2522" w:type="dxa"/>
            <w:vAlign w:val="bottom"/>
          </w:tcPr>
          <w:p w14:paraId="2CACA7EA" w14:textId="23B9514D"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w:t>
            </w:r>
          </w:p>
        </w:tc>
        <w:tc>
          <w:tcPr>
            <w:tcW w:w="2809" w:type="dxa"/>
            <w:vAlign w:val="bottom"/>
          </w:tcPr>
          <w:p w14:paraId="76B29026" w14:textId="5930A4F9"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6549</w:t>
            </w:r>
          </w:p>
        </w:tc>
        <w:tc>
          <w:tcPr>
            <w:tcW w:w="2850" w:type="dxa"/>
            <w:vAlign w:val="bottom"/>
          </w:tcPr>
          <w:p w14:paraId="3B510155" w14:textId="3C78C845"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7.5</w:t>
            </w:r>
          </w:p>
        </w:tc>
      </w:tr>
      <w:tr w:rsidR="00E673F2" w:rsidRPr="00E673F2" w14:paraId="28799EDE" w14:textId="77777777" w:rsidTr="00F32FF4">
        <w:trPr>
          <w:trHeight w:val="445"/>
        </w:trPr>
        <w:tc>
          <w:tcPr>
            <w:tcW w:w="1843" w:type="dxa"/>
            <w:vAlign w:val="bottom"/>
          </w:tcPr>
          <w:p w14:paraId="5FF4A12B" w14:textId="435B60E4"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Tox21</w:t>
            </w:r>
          </w:p>
        </w:tc>
        <w:tc>
          <w:tcPr>
            <w:tcW w:w="2522" w:type="dxa"/>
            <w:vAlign w:val="bottom"/>
          </w:tcPr>
          <w:p w14:paraId="46D7D798" w14:textId="6F3D6813"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3</w:t>
            </w:r>
          </w:p>
        </w:tc>
        <w:tc>
          <w:tcPr>
            <w:tcW w:w="2809" w:type="dxa"/>
            <w:vAlign w:val="bottom"/>
          </w:tcPr>
          <w:p w14:paraId="6176CE6A" w14:textId="0A27D2B0"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5821</w:t>
            </w:r>
          </w:p>
        </w:tc>
        <w:tc>
          <w:tcPr>
            <w:tcW w:w="2850" w:type="dxa"/>
            <w:vAlign w:val="bottom"/>
          </w:tcPr>
          <w:p w14:paraId="25D99D70" w14:textId="513AEB04"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18.4</w:t>
            </w:r>
          </w:p>
        </w:tc>
      </w:tr>
      <w:tr w:rsidR="00E673F2" w:rsidRPr="00E673F2" w14:paraId="4136B9CC" w14:textId="77777777" w:rsidTr="00F32FF4">
        <w:trPr>
          <w:trHeight w:val="347"/>
        </w:trPr>
        <w:tc>
          <w:tcPr>
            <w:tcW w:w="1843" w:type="dxa"/>
            <w:vAlign w:val="bottom"/>
          </w:tcPr>
          <w:p w14:paraId="5CD06192" w14:textId="0C9458FA"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Tox21</w:t>
            </w:r>
          </w:p>
        </w:tc>
        <w:tc>
          <w:tcPr>
            <w:tcW w:w="2522" w:type="dxa"/>
            <w:vAlign w:val="bottom"/>
          </w:tcPr>
          <w:p w14:paraId="413BFD59" w14:textId="7E9C5125"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4</w:t>
            </w:r>
          </w:p>
        </w:tc>
        <w:tc>
          <w:tcPr>
            <w:tcW w:w="2809" w:type="dxa"/>
            <w:vAlign w:val="bottom"/>
          </w:tcPr>
          <w:p w14:paraId="35731AF8" w14:textId="70D0467A"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6193</w:t>
            </w:r>
          </w:p>
        </w:tc>
        <w:tc>
          <w:tcPr>
            <w:tcW w:w="2850" w:type="dxa"/>
            <w:vAlign w:val="bottom"/>
          </w:tcPr>
          <w:p w14:paraId="1BDE7B8E" w14:textId="29213E7F"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6.8</w:t>
            </w:r>
          </w:p>
        </w:tc>
      </w:tr>
      <w:tr w:rsidR="00E673F2" w:rsidRPr="00E673F2" w14:paraId="62E3C6AA" w14:textId="77777777" w:rsidTr="00F32FF4">
        <w:trPr>
          <w:trHeight w:val="347"/>
        </w:trPr>
        <w:tc>
          <w:tcPr>
            <w:tcW w:w="1843" w:type="dxa"/>
            <w:vAlign w:val="bottom"/>
          </w:tcPr>
          <w:p w14:paraId="01406947" w14:textId="7B6765CD"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Tox21</w:t>
            </w:r>
          </w:p>
        </w:tc>
        <w:tc>
          <w:tcPr>
            <w:tcW w:w="2522" w:type="dxa"/>
            <w:vAlign w:val="bottom"/>
          </w:tcPr>
          <w:p w14:paraId="1F13705C" w14:textId="48B962BE"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w:t>
            </w:r>
          </w:p>
        </w:tc>
        <w:tc>
          <w:tcPr>
            <w:tcW w:w="2809" w:type="dxa"/>
            <w:vAlign w:val="bottom"/>
          </w:tcPr>
          <w:p w14:paraId="47CA34CD" w14:textId="0B0DFF99"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6955</w:t>
            </w:r>
          </w:p>
        </w:tc>
        <w:tc>
          <w:tcPr>
            <w:tcW w:w="2850" w:type="dxa"/>
            <w:vAlign w:val="bottom"/>
          </w:tcPr>
          <w:p w14:paraId="33587095" w14:textId="33134BA0"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18.9</w:t>
            </w:r>
          </w:p>
        </w:tc>
      </w:tr>
      <w:tr w:rsidR="00E673F2" w:rsidRPr="00E673F2" w14:paraId="687A8DA6" w14:textId="77777777" w:rsidTr="00F32FF4">
        <w:trPr>
          <w:trHeight w:val="347"/>
        </w:trPr>
        <w:tc>
          <w:tcPr>
            <w:tcW w:w="1843" w:type="dxa"/>
            <w:vAlign w:val="bottom"/>
          </w:tcPr>
          <w:p w14:paraId="369AF0FF" w14:textId="06491810"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Tox21</w:t>
            </w:r>
          </w:p>
        </w:tc>
        <w:tc>
          <w:tcPr>
            <w:tcW w:w="2522" w:type="dxa"/>
            <w:vAlign w:val="bottom"/>
          </w:tcPr>
          <w:p w14:paraId="711C28CC" w14:textId="3D2CD69C"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6</w:t>
            </w:r>
          </w:p>
        </w:tc>
        <w:tc>
          <w:tcPr>
            <w:tcW w:w="2809" w:type="dxa"/>
            <w:vAlign w:val="bottom"/>
          </w:tcPr>
          <w:p w14:paraId="605602DC" w14:textId="7C31EC5F"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6450</w:t>
            </w:r>
          </w:p>
        </w:tc>
        <w:tc>
          <w:tcPr>
            <w:tcW w:w="2850" w:type="dxa"/>
            <w:vAlign w:val="bottom"/>
          </w:tcPr>
          <w:p w14:paraId="5EB8895D" w14:textId="2245E037"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33.7</w:t>
            </w:r>
          </w:p>
        </w:tc>
      </w:tr>
      <w:tr w:rsidR="00E673F2" w:rsidRPr="00E673F2" w14:paraId="0EC39B04" w14:textId="77777777" w:rsidTr="00F32FF4">
        <w:trPr>
          <w:trHeight w:val="347"/>
        </w:trPr>
        <w:tc>
          <w:tcPr>
            <w:tcW w:w="1843" w:type="dxa"/>
            <w:vAlign w:val="bottom"/>
          </w:tcPr>
          <w:p w14:paraId="65A9D383" w14:textId="6DB76070"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Tox21</w:t>
            </w:r>
          </w:p>
        </w:tc>
        <w:tc>
          <w:tcPr>
            <w:tcW w:w="2522" w:type="dxa"/>
            <w:vAlign w:val="bottom"/>
          </w:tcPr>
          <w:p w14:paraId="3F24298C" w14:textId="2EFBAD50"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7</w:t>
            </w:r>
          </w:p>
        </w:tc>
        <w:tc>
          <w:tcPr>
            <w:tcW w:w="2809" w:type="dxa"/>
            <w:vAlign w:val="bottom"/>
          </w:tcPr>
          <w:p w14:paraId="695ABB58" w14:textId="08349D06"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5832</w:t>
            </w:r>
          </w:p>
        </w:tc>
        <w:tc>
          <w:tcPr>
            <w:tcW w:w="2850" w:type="dxa"/>
            <w:vAlign w:val="bottom"/>
          </w:tcPr>
          <w:p w14:paraId="58D216DA" w14:textId="6578A32E"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5.2</w:t>
            </w:r>
          </w:p>
        </w:tc>
      </w:tr>
      <w:tr w:rsidR="00E673F2" w:rsidRPr="00E673F2" w14:paraId="2FDEFC9B" w14:textId="77777777" w:rsidTr="00F32FF4">
        <w:trPr>
          <w:trHeight w:val="347"/>
        </w:trPr>
        <w:tc>
          <w:tcPr>
            <w:tcW w:w="1843" w:type="dxa"/>
            <w:vAlign w:val="bottom"/>
          </w:tcPr>
          <w:p w14:paraId="66743CB9" w14:textId="6018F7CC"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Tox21</w:t>
            </w:r>
          </w:p>
        </w:tc>
        <w:tc>
          <w:tcPr>
            <w:tcW w:w="2522" w:type="dxa"/>
            <w:vAlign w:val="bottom"/>
          </w:tcPr>
          <w:p w14:paraId="144A7EBE" w14:textId="38E73004"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8</w:t>
            </w:r>
          </w:p>
        </w:tc>
        <w:tc>
          <w:tcPr>
            <w:tcW w:w="2809" w:type="dxa"/>
            <w:vAlign w:val="bottom"/>
          </w:tcPr>
          <w:p w14:paraId="08ED0A54" w14:textId="1829DA4E"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7072</w:t>
            </w:r>
          </w:p>
        </w:tc>
        <w:tc>
          <w:tcPr>
            <w:tcW w:w="2850" w:type="dxa"/>
            <w:vAlign w:val="bottom"/>
          </w:tcPr>
          <w:p w14:paraId="08B2010D" w14:textId="18A89571"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25.8</w:t>
            </w:r>
          </w:p>
        </w:tc>
      </w:tr>
      <w:tr w:rsidR="00E673F2" w:rsidRPr="00E673F2" w14:paraId="7819D4C1" w14:textId="77777777" w:rsidTr="00F32FF4">
        <w:trPr>
          <w:trHeight w:val="347"/>
        </w:trPr>
        <w:tc>
          <w:tcPr>
            <w:tcW w:w="1843" w:type="dxa"/>
            <w:vAlign w:val="bottom"/>
          </w:tcPr>
          <w:p w14:paraId="676FCFDA" w14:textId="1679BEE2"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Tox21</w:t>
            </w:r>
          </w:p>
        </w:tc>
        <w:tc>
          <w:tcPr>
            <w:tcW w:w="2522" w:type="dxa"/>
            <w:vAlign w:val="bottom"/>
          </w:tcPr>
          <w:p w14:paraId="4785DEC6" w14:textId="579CABBB"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9</w:t>
            </w:r>
          </w:p>
        </w:tc>
        <w:tc>
          <w:tcPr>
            <w:tcW w:w="2809" w:type="dxa"/>
            <w:vAlign w:val="bottom"/>
          </w:tcPr>
          <w:p w14:paraId="75C02014" w14:textId="307517A6"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6467</w:t>
            </w:r>
          </w:p>
        </w:tc>
        <w:tc>
          <w:tcPr>
            <w:tcW w:w="2850" w:type="dxa"/>
            <w:vAlign w:val="bottom"/>
          </w:tcPr>
          <w:p w14:paraId="669B8A69" w14:textId="171918AB"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16.4</w:t>
            </w:r>
          </w:p>
        </w:tc>
      </w:tr>
      <w:tr w:rsidR="00E673F2" w:rsidRPr="00E673F2" w14:paraId="520DFCB8" w14:textId="77777777" w:rsidTr="00F32FF4">
        <w:trPr>
          <w:trHeight w:val="347"/>
        </w:trPr>
        <w:tc>
          <w:tcPr>
            <w:tcW w:w="1843" w:type="dxa"/>
            <w:vAlign w:val="bottom"/>
          </w:tcPr>
          <w:p w14:paraId="5A1FB231" w14:textId="38D41809"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Tox21</w:t>
            </w:r>
          </w:p>
        </w:tc>
        <w:tc>
          <w:tcPr>
            <w:tcW w:w="2522" w:type="dxa"/>
            <w:vAlign w:val="bottom"/>
          </w:tcPr>
          <w:p w14:paraId="0D03F5CB" w14:textId="3BAAE8C9"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10</w:t>
            </w:r>
          </w:p>
        </w:tc>
        <w:tc>
          <w:tcPr>
            <w:tcW w:w="2809" w:type="dxa"/>
            <w:vAlign w:val="bottom"/>
          </w:tcPr>
          <w:p w14:paraId="6BF9271D" w14:textId="26B146DB"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5810</w:t>
            </w:r>
          </w:p>
        </w:tc>
        <w:tc>
          <w:tcPr>
            <w:tcW w:w="2850" w:type="dxa"/>
            <w:vAlign w:val="bottom"/>
          </w:tcPr>
          <w:p w14:paraId="505E707B" w14:textId="79F7FF3F"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5.3</w:t>
            </w:r>
          </w:p>
        </w:tc>
      </w:tr>
      <w:tr w:rsidR="00E673F2" w:rsidRPr="00E673F2" w14:paraId="1A854295" w14:textId="77777777" w:rsidTr="00F32FF4">
        <w:trPr>
          <w:trHeight w:val="347"/>
        </w:trPr>
        <w:tc>
          <w:tcPr>
            <w:tcW w:w="1843" w:type="dxa"/>
            <w:vAlign w:val="bottom"/>
          </w:tcPr>
          <w:p w14:paraId="26FDDCA7" w14:textId="3A07FCDD"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Tox21</w:t>
            </w:r>
          </w:p>
        </w:tc>
        <w:tc>
          <w:tcPr>
            <w:tcW w:w="2522" w:type="dxa"/>
            <w:vAlign w:val="bottom"/>
          </w:tcPr>
          <w:p w14:paraId="7406C9CF" w14:textId="5F7C7031"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11</w:t>
            </w:r>
          </w:p>
        </w:tc>
        <w:tc>
          <w:tcPr>
            <w:tcW w:w="2809" w:type="dxa"/>
            <w:vAlign w:val="bottom"/>
          </w:tcPr>
          <w:p w14:paraId="4378ED8E" w14:textId="43E8F3B3"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6774</w:t>
            </w:r>
          </w:p>
        </w:tc>
        <w:tc>
          <w:tcPr>
            <w:tcW w:w="2850" w:type="dxa"/>
            <w:vAlign w:val="bottom"/>
          </w:tcPr>
          <w:p w14:paraId="113E3509" w14:textId="5AD9E315"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15.0</w:t>
            </w:r>
          </w:p>
        </w:tc>
      </w:tr>
      <w:tr w:rsidR="00E673F2" w:rsidRPr="00E673F2" w14:paraId="134E70E6" w14:textId="77777777" w:rsidTr="00F32FF4">
        <w:trPr>
          <w:trHeight w:val="347"/>
        </w:trPr>
        <w:tc>
          <w:tcPr>
            <w:tcW w:w="1843" w:type="dxa"/>
            <w:vAlign w:val="bottom"/>
          </w:tcPr>
          <w:p w14:paraId="7507D082" w14:textId="73E97A49"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lastRenderedPageBreak/>
              <w:t>MUV</w:t>
            </w:r>
          </w:p>
        </w:tc>
        <w:tc>
          <w:tcPr>
            <w:tcW w:w="2522" w:type="dxa"/>
            <w:vAlign w:val="bottom"/>
          </w:tcPr>
          <w:p w14:paraId="47D70A01" w14:textId="5F0544AB"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w:t>
            </w:r>
          </w:p>
        </w:tc>
        <w:tc>
          <w:tcPr>
            <w:tcW w:w="2809" w:type="dxa"/>
            <w:vAlign w:val="bottom"/>
          </w:tcPr>
          <w:p w14:paraId="1FA7AF18" w14:textId="68284197"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14844</w:t>
            </w:r>
          </w:p>
        </w:tc>
        <w:tc>
          <w:tcPr>
            <w:tcW w:w="2850" w:type="dxa"/>
            <w:vAlign w:val="bottom"/>
          </w:tcPr>
          <w:p w14:paraId="7EF4E051" w14:textId="6B692627"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548.8</w:t>
            </w:r>
          </w:p>
        </w:tc>
      </w:tr>
      <w:tr w:rsidR="00E673F2" w:rsidRPr="00E673F2" w14:paraId="2E646A03" w14:textId="77777777" w:rsidTr="00F32FF4">
        <w:trPr>
          <w:trHeight w:val="347"/>
        </w:trPr>
        <w:tc>
          <w:tcPr>
            <w:tcW w:w="1843" w:type="dxa"/>
            <w:vAlign w:val="bottom"/>
          </w:tcPr>
          <w:p w14:paraId="0BFD7A05" w14:textId="70868223"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MUV</w:t>
            </w:r>
          </w:p>
        </w:tc>
        <w:tc>
          <w:tcPr>
            <w:tcW w:w="2522" w:type="dxa"/>
            <w:vAlign w:val="bottom"/>
          </w:tcPr>
          <w:p w14:paraId="163EC3CC" w14:textId="4A30716A"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2809" w:type="dxa"/>
            <w:vAlign w:val="bottom"/>
          </w:tcPr>
          <w:p w14:paraId="00EA2282" w14:textId="09390068"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14737</w:t>
            </w:r>
          </w:p>
        </w:tc>
        <w:tc>
          <w:tcPr>
            <w:tcW w:w="2850" w:type="dxa"/>
            <w:vAlign w:val="bottom"/>
          </w:tcPr>
          <w:p w14:paraId="313A8DF3" w14:textId="7A89B3EC"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507.2</w:t>
            </w:r>
          </w:p>
        </w:tc>
      </w:tr>
      <w:tr w:rsidR="00E673F2" w:rsidRPr="00E673F2" w14:paraId="5D1CDE17" w14:textId="77777777" w:rsidTr="00F32FF4">
        <w:trPr>
          <w:trHeight w:val="347"/>
        </w:trPr>
        <w:tc>
          <w:tcPr>
            <w:tcW w:w="1843" w:type="dxa"/>
            <w:vAlign w:val="bottom"/>
          </w:tcPr>
          <w:p w14:paraId="0E0CC0E6" w14:textId="126B4441"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MUV</w:t>
            </w:r>
          </w:p>
        </w:tc>
        <w:tc>
          <w:tcPr>
            <w:tcW w:w="2522" w:type="dxa"/>
            <w:vAlign w:val="bottom"/>
          </w:tcPr>
          <w:p w14:paraId="1A50E94F" w14:textId="2969E08A"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w:t>
            </w:r>
          </w:p>
        </w:tc>
        <w:tc>
          <w:tcPr>
            <w:tcW w:w="2809" w:type="dxa"/>
            <w:vAlign w:val="bottom"/>
          </w:tcPr>
          <w:p w14:paraId="2D13468E" w14:textId="3C530B01"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14734</w:t>
            </w:r>
          </w:p>
        </w:tc>
        <w:tc>
          <w:tcPr>
            <w:tcW w:w="2850" w:type="dxa"/>
            <w:vAlign w:val="bottom"/>
          </w:tcPr>
          <w:p w14:paraId="57867AAB" w14:textId="3CFDECA0"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490.1</w:t>
            </w:r>
          </w:p>
        </w:tc>
      </w:tr>
      <w:tr w:rsidR="00E673F2" w:rsidRPr="00E673F2" w14:paraId="06A615A2" w14:textId="77777777" w:rsidTr="00F32FF4">
        <w:trPr>
          <w:trHeight w:val="347"/>
        </w:trPr>
        <w:tc>
          <w:tcPr>
            <w:tcW w:w="1843" w:type="dxa"/>
            <w:vAlign w:val="bottom"/>
          </w:tcPr>
          <w:p w14:paraId="2B26E515" w14:textId="5C903323"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MUV</w:t>
            </w:r>
          </w:p>
        </w:tc>
        <w:tc>
          <w:tcPr>
            <w:tcW w:w="2522" w:type="dxa"/>
            <w:vAlign w:val="bottom"/>
          </w:tcPr>
          <w:p w14:paraId="0E2F2D66" w14:textId="4F99E277"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3</w:t>
            </w:r>
          </w:p>
        </w:tc>
        <w:tc>
          <w:tcPr>
            <w:tcW w:w="2809" w:type="dxa"/>
            <w:vAlign w:val="bottom"/>
          </w:tcPr>
          <w:p w14:paraId="42ED6291" w14:textId="3DB03FA4"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14633</w:t>
            </w:r>
          </w:p>
        </w:tc>
        <w:tc>
          <w:tcPr>
            <w:tcW w:w="2850" w:type="dxa"/>
            <w:vAlign w:val="bottom"/>
          </w:tcPr>
          <w:p w14:paraId="27EB3D94" w14:textId="150167F6"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486.8</w:t>
            </w:r>
          </w:p>
        </w:tc>
      </w:tr>
      <w:tr w:rsidR="00E673F2" w:rsidRPr="00E673F2" w14:paraId="0B8D6679" w14:textId="77777777" w:rsidTr="00F32FF4">
        <w:trPr>
          <w:trHeight w:val="347"/>
        </w:trPr>
        <w:tc>
          <w:tcPr>
            <w:tcW w:w="1843" w:type="dxa"/>
            <w:vAlign w:val="bottom"/>
          </w:tcPr>
          <w:p w14:paraId="76E7F6D3" w14:textId="36C7A9BF"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MUV</w:t>
            </w:r>
          </w:p>
        </w:tc>
        <w:tc>
          <w:tcPr>
            <w:tcW w:w="2522" w:type="dxa"/>
            <w:vAlign w:val="bottom"/>
          </w:tcPr>
          <w:p w14:paraId="3BF4FA28" w14:textId="217A3632"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4</w:t>
            </w:r>
          </w:p>
        </w:tc>
        <w:tc>
          <w:tcPr>
            <w:tcW w:w="2809" w:type="dxa"/>
            <w:vAlign w:val="bottom"/>
          </w:tcPr>
          <w:p w14:paraId="402DB3F6" w14:textId="3E7F4DA5"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14903</w:t>
            </w:r>
          </w:p>
        </w:tc>
        <w:tc>
          <w:tcPr>
            <w:tcW w:w="2850" w:type="dxa"/>
            <w:vAlign w:val="bottom"/>
          </w:tcPr>
          <w:p w14:paraId="345DBFA2" w14:textId="0D781A6F"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512.9</w:t>
            </w:r>
          </w:p>
        </w:tc>
      </w:tr>
      <w:tr w:rsidR="00E673F2" w:rsidRPr="00E673F2" w14:paraId="117E6A08" w14:textId="77777777" w:rsidTr="00F32FF4">
        <w:trPr>
          <w:trHeight w:val="347"/>
        </w:trPr>
        <w:tc>
          <w:tcPr>
            <w:tcW w:w="1843" w:type="dxa"/>
            <w:vAlign w:val="bottom"/>
          </w:tcPr>
          <w:p w14:paraId="239CD3FA" w14:textId="748B0E28"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MUV</w:t>
            </w:r>
          </w:p>
        </w:tc>
        <w:tc>
          <w:tcPr>
            <w:tcW w:w="2522" w:type="dxa"/>
            <w:vAlign w:val="bottom"/>
          </w:tcPr>
          <w:p w14:paraId="527CE00E" w14:textId="605B35A0"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w:t>
            </w:r>
          </w:p>
        </w:tc>
        <w:tc>
          <w:tcPr>
            <w:tcW w:w="2809" w:type="dxa"/>
            <w:vAlign w:val="bottom"/>
          </w:tcPr>
          <w:p w14:paraId="1BAC68CE" w14:textId="7C9000A0"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14606</w:t>
            </w:r>
          </w:p>
        </w:tc>
        <w:tc>
          <w:tcPr>
            <w:tcW w:w="2850" w:type="dxa"/>
            <w:vAlign w:val="bottom"/>
          </w:tcPr>
          <w:p w14:paraId="403D7A02" w14:textId="10BA2571"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502.7</w:t>
            </w:r>
          </w:p>
        </w:tc>
      </w:tr>
      <w:tr w:rsidR="00E673F2" w:rsidRPr="00E673F2" w14:paraId="009DD060" w14:textId="77777777" w:rsidTr="00F32FF4">
        <w:trPr>
          <w:trHeight w:val="347"/>
        </w:trPr>
        <w:tc>
          <w:tcPr>
            <w:tcW w:w="1843" w:type="dxa"/>
            <w:vAlign w:val="bottom"/>
          </w:tcPr>
          <w:p w14:paraId="6F0C9FEA" w14:textId="07547D9B"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MUV</w:t>
            </w:r>
          </w:p>
        </w:tc>
        <w:tc>
          <w:tcPr>
            <w:tcW w:w="2522" w:type="dxa"/>
            <w:vAlign w:val="bottom"/>
          </w:tcPr>
          <w:p w14:paraId="525FC4A0" w14:textId="2ED4A7E9"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6</w:t>
            </w:r>
          </w:p>
        </w:tc>
        <w:tc>
          <w:tcPr>
            <w:tcW w:w="2809" w:type="dxa"/>
            <w:vAlign w:val="bottom"/>
          </w:tcPr>
          <w:p w14:paraId="3F070844" w14:textId="6F74DDFC"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14647</w:t>
            </w:r>
          </w:p>
        </w:tc>
        <w:tc>
          <w:tcPr>
            <w:tcW w:w="2850" w:type="dxa"/>
            <w:vAlign w:val="bottom"/>
          </w:tcPr>
          <w:p w14:paraId="0BD4DFE3" w14:textId="2FC7F255"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487.2</w:t>
            </w:r>
          </w:p>
        </w:tc>
      </w:tr>
      <w:tr w:rsidR="00E673F2" w:rsidRPr="00E673F2" w14:paraId="4FB46595" w14:textId="77777777" w:rsidTr="00F32FF4">
        <w:trPr>
          <w:trHeight w:val="347"/>
        </w:trPr>
        <w:tc>
          <w:tcPr>
            <w:tcW w:w="1843" w:type="dxa"/>
            <w:vAlign w:val="bottom"/>
          </w:tcPr>
          <w:p w14:paraId="2EBD87AB" w14:textId="6D707AC2"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MUV</w:t>
            </w:r>
          </w:p>
        </w:tc>
        <w:tc>
          <w:tcPr>
            <w:tcW w:w="2522" w:type="dxa"/>
            <w:vAlign w:val="bottom"/>
          </w:tcPr>
          <w:p w14:paraId="380A7992" w14:textId="32699C65"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7</w:t>
            </w:r>
          </w:p>
        </w:tc>
        <w:tc>
          <w:tcPr>
            <w:tcW w:w="2809" w:type="dxa"/>
            <w:vAlign w:val="bottom"/>
          </w:tcPr>
          <w:p w14:paraId="04E6B6B3" w14:textId="0A83B556"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14415</w:t>
            </w:r>
          </w:p>
        </w:tc>
        <w:tc>
          <w:tcPr>
            <w:tcW w:w="2850" w:type="dxa"/>
            <w:vAlign w:val="bottom"/>
          </w:tcPr>
          <w:p w14:paraId="21FBB0A5" w14:textId="47942D18"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513.8</w:t>
            </w:r>
          </w:p>
        </w:tc>
      </w:tr>
      <w:tr w:rsidR="00E673F2" w:rsidRPr="00E673F2" w14:paraId="28B2C3C2" w14:textId="77777777" w:rsidTr="00F32FF4">
        <w:trPr>
          <w:trHeight w:val="347"/>
        </w:trPr>
        <w:tc>
          <w:tcPr>
            <w:tcW w:w="1843" w:type="dxa"/>
            <w:vAlign w:val="bottom"/>
          </w:tcPr>
          <w:p w14:paraId="2FE3F824" w14:textId="78A84718"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MUV</w:t>
            </w:r>
          </w:p>
        </w:tc>
        <w:tc>
          <w:tcPr>
            <w:tcW w:w="2522" w:type="dxa"/>
            <w:vAlign w:val="bottom"/>
          </w:tcPr>
          <w:p w14:paraId="57B35604" w14:textId="6ABC57EE"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8</w:t>
            </w:r>
          </w:p>
        </w:tc>
        <w:tc>
          <w:tcPr>
            <w:tcW w:w="2809" w:type="dxa"/>
            <w:vAlign w:val="bottom"/>
          </w:tcPr>
          <w:p w14:paraId="15F7C899" w14:textId="56863B2C"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14841</w:t>
            </w:r>
          </w:p>
        </w:tc>
        <w:tc>
          <w:tcPr>
            <w:tcW w:w="2850" w:type="dxa"/>
            <w:vAlign w:val="bottom"/>
          </w:tcPr>
          <w:p w14:paraId="5DD753B2" w14:textId="7698EE88"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510.8</w:t>
            </w:r>
          </w:p>
        </w:tc>
      </w:tr>
      <w:tr w:rsidR="00E673F2" w:rsidRPr="00E673F2" w14:paraId="70DE1051" w14:textId="77777777" w:rsidTr="00F32FF4">
        <w:trPr>
          <w:trHeight w:val="347"/>
        </w:trPr>
        <w:tc>
          <w:tcPr>
            <w:tcW w:w="1843" w:type="dxa"/>
            <w:vAlign w:val="bottom"/>
          </w:tcPr>
          <w:p w14:paraId="28A27942" w14:textId="6403D8A8"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MUV</w:t>
            </w:r>
          </w:p>
        </w:tc>
        <w:tc>
          <w:tcPr>
            <w:tcW w:w="2522" w:type="dxa"/>
            <w:vAlign w:val="bottom"/>
          </w:tcPr>
          <w:p w14:paraId="7C12AC5E" w14:textId="029B8B9D"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9</w:t>
            </w:r>
          </w:p>
        </w:tc>
        <w:tc>
          <w:tcPr>
            <w:tcW w:w="2809" w:type="dxa"/>
            <w:vAlign w:val="bottom"/>
          </w:tcPr>
          <w:p w14:paraId="736B98B8" w14:textId="2447ACB3"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14691</w:t>
            </w:r>
          </w:p>
        </w:tc>
        <w:tc>
          <w:tcPr>
            <w:tcW w:w="2850" w:type="dxa"/>
            <w:vAlign w:val="bottom"/>
          </w:tcPr>
          <w:p w14:paraId="01CEAD61" w14:textId="6CB91E60"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523.7</w:t>
            </w:r>
          </w:p>
        </w:tc>
      </w:tr>
      <w:tr w:rsidR="00E673F2" w:rsidRPr="00E673F2" w14:paraId="758A8E80" w14:textId="77777777" w:rsidTr="00F32FF4">
        <w:trPr>
          <w:trHeight w:val="347"/>
        </w:trPr>
        <w:tc>
          <w:tcPr>
            <w:tcW w:w="1843" w:type="dxa"/>
            <w:vAlign w:val="bottom"/>
          </w:tcPr>
          <w:p w14:paraId="675DA2E0" w14:textId="14CF476F"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MUV</w:t>
            </w:r>
          </w:p>
        </w:tc>
        <w:tc>
          <w:tcPr>
            <w:tcW w:w="2522" w:type="dxa"/>
            <w:vAlign w:val="bottom"/>
          </w:tcPr>
          <w:p w14:paraId="0E3E4B70" w14:textId="6EF418DB"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10</w:t>
            </w:r>
          </w:p>
        </w:tc>
        <w:tc>
          <w:tcPr>
            <w:tcW w:w="2809" w:type="dxa"/>
            <w:vAlign w:val="bottom"/>
          </w:tcPr>
          <w:p w14:paraId="06E0B5EC" w14:textId="256A77DB"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14696</w:t>
            </w:r>
          </w:p>
        </w:tc>
        <w:tc>
          <w:tcPr>
            <w:tcW w:w="2850" w:type="dxa"/>
            <w:vAlign w:val="bottom"/>
          </w:tcPr>
          <w:p w14:paraId="75AFD4FB" w14:textId="0084CE6D"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505.8</w:t>
            </w:r>
          </w:p>
        </w:tc>
      </w:tr>
      <w:tr w:rsidR="00E673F2" w:rsidRPr="00E673F2" w14:paraId="56B15AAD" w14:textId="77777777" w:rsidTr="00F32FF4">
        <w:trPr>
          <w:trHeight w:val="347"/>
        </w:trPr>
        <w:tc>
          <w:tcPr>
            <w:tcW w:w="1843" w:type="dxa"/>
            <w:vAlign w:val="bottom"/>
          </w:tcPr>
          <w:p w14:paraId="0CDB9BCC" w14:textId="01EFD21D"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MUV</w:t>
            </w:r>
          </w:p>
        </w:tc>
        <w:tc>
          <w:tcPr>
            <w:tcW w:w="2522" w:type="dxa"/>
            <w:vAlign w:val="bottom"/>
          </w:tcPr>
          <w:p w14:paraId="5FF4A36B" w14:textId="685C63F2"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11</w:t>
            </w:r>
          </w:p>
        </w:tc>
        <w:tc>
          <w:tcPr>
            <w:tcW w:w="2809" w:type="dxa"/>
            <w:vAlign w:val="bottom"/>
          </w:tcPr>
          <w:p w14:paraId="472E368F" w14:textId="3B733635"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14646</w:t>
            </w:r>
          </w:p>
        </w:tc>
        <w:tc>
          <w:tcPr>
            <w:tcW w:w="2850" w:type="dxa"/>
            <w:vAlign w:val="bottom"/>
          </w:tcPr>
          <w:p w14:paraId="52EFDAFF" w14:textId="4DF36113"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504.0</w:t>
            </w:r>
          </w:p>
        </w:tc>
      </w:tr>
      <w:tr w:rsidR="00E673F2" w:rsidRPr="00E673F2" w14:paraId="55788EA7" w14:textId="77777777" w:rsidTr="00F32FF4">
        <w:trPr>
          <w:trHeight w:val="347"/>
        </w:trPr>
        <w:tc>
          <w:tcPr>
            <w:tcW w:w="1843" w:type="dxa"/>
            <w:vAlign w:val="bottom"/>
          </w:tcPr>
          <w:p w14:paraId="121FE19F" w14:textId="0CDFFD3B"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MUV</w:t>
            </w:r>
          </w:p>
        </w:tc>
        <w:tc>
          <w:tcPr>
            <w:tcW w:w="2522" w:type="dxa"/>
            <w:vAlign w:val="bottom"/>
          </w:tcPr>
          <w:p w14:paraId="6C1F407D" w14:textId="0802866C"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12</w:t>
            </w:r>
          </w:p>
        </w:tc>
        <w:tc>
          <w:tcPr>
            <w:tcW w:w="2809" w:type="dxa"/>
            <w:vAlign w:val="bottom"/>
          </w:tcPr>
          <w:p w14:paraId="05F9F04D" w14:textId="63EB835F"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14676</w:t>
            </w:r>
          </w:p>
        </w:tc>
        <w:tc>
          <w:tcPr>
            <w:tcW w:w="2850" w:type="dxa"/>
            <w:vAlign w:val="bottom"/>
          </w:tcPr>
          <w:p w14:paraId="60847B3C" w14:textId="5D1BBECF"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488.2</w:t>
            </w:r>
          </w:p>
        </w:tc>
      </w:tr>
      <w:tr w:rsidR="00E673F2" w:rsidRPr="00E673F2" w14:paraId="1295DF7B" w14:textId="77777777" w:rsidTr="00F32FF4">
        <w:trPr>
          <w:trHeight w:val="347"/>
        </w:trPr>
        <w:tc>
          <w:tcPr>
            <w:tcW w:w="1843" w:type="dxa"/>
            <w:vAlign w:val="bottom"/>
          </w:tcPr>
          <w:p w14:paraId="6B0845F3" w14:textId="0C73E93D"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MUV</w:t>
            </w:r>
          </w:p>
        </w:tc>
        <w:tc>
          <w:tcPr>
            <w:tcW w:w="2522" w:type="dxa"/>
            <w:vAlign w:val="bottom"/>
          </w:tcPr>
          <w:p w14:paraId="37706F1E" w14:textId="55C77B10"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13</w:t>
            </w:r>
          </w:p>
        </w:tc>
        <w:tc>
          <w:tcPr>
            <w:tcW w:w="2809" w:type="dxa"/>
            <w:vAlign w:val="bottom"/>
          </w:tcPr>
          <w:p w14:paraId="6F63A4D7" w14:textId="60C8ED9A"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14714</w:t>
            </w:r>
          </w:p>
        </w:tc>
        <w:tc>
          <w:tcPr>
            <w:tcW w:w="2850" w:type="dxa"/>
            <w:vAlign w:val="bottom"/>
          </w:tcPr>
          <w:p w14:paraId="5CB7CF3B" w14:textId="17501027"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489.5</w:t>
            </w:r>
          </w:p>
        </w:tc>
      </w:tr>
      <w:tr w:rsidR="00E673F2" w:rsidRPr="00E673F2" w14:paraId="2DDCB639" w14:textId="77777777" w:rsidTr="00F32FF4">
        <w:trPr>
          <w:trHeight w:val="347"/>
        </w:trPr>
        <w:tc>
          <w:tcPr>
            <w:tcW w:w="1843" w:type="dxa"/>
            <w:vAlign w:val="bottom"/>
          </w:tcPr>
          <w:p w14:paraId="2DEF94B0" w14:textId="75886E86"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MUV</w:t>
            </w:r>
          </w:p>
        </w:tc>
        <w:tc>
          <w:tcPr>
            <w:tcW w:w="2522" w:type="dxa"/>
            <w:vAlign w:val="bottom"/>
          </w:tcPr>
          <w:p w14:paraId="5B27F11D" w14:textId="0E04FA07"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14</w:t>
            </w:r>
          </w:p>
        </w:tc>
        <w:tc>
          <w:tcPr>
            <w:tcW w:w="2809" w:type="dxa"/>
            <w:vAlign w:val="bottom"/>
          </w:tcPr>
          <w:p w14:paraId="2659C2D3" w14:textId="6FF88F05"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14658</w:t>
            </w:r>
          </w:p>
        </w:tc>
        <w:tc>
          <w:tcPr>
            <w:tcW w:w="2850" w:type="dxa"/>
            <w:vAlign w:val="bottom"/>
          </w:tcPr>
          <w:p w14:paraId="5C93D199" w14:textId="2D93A0AA"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504.4</w:t>
            </w:r>
          </w:p>
        </w:tc>
      </w:tr>
      <w:tr w:rsidR="00E673F2" w:rsidRPr="00E673F2" w14:paraId="579B57FD" w14:textId="77777777" w:rsidTr="00F32FF4">
        <w:trPr>
          <w:trHeight w:val="347"/>
        </w:trPr>
        <w:tc>
          <w:tcPr>
            <w:tcW w:w="1843" w:type="dxa"/>
            <w:vAlign w:val="bottom"/>
          </w:tcPr>
          <w:p w14:paraId="225F5DDE" w14:textId="13875853"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MUV</w:t>
            </w:r>
          </w:p>
        </w:tc>
        <w:tc>
          <w:tcPr>
            <w:tcW w:w="2522" w:type="dxa"/>
            <w:vAlign w:val="bottom"/>
          </w:tcPr>
          <w:p w14:paraId="3FA0DB46" w14:textId="4A543554"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15</w:t>
            </w:r>
          </w:p>
        </w:tc>
        <w:tc>
          <w:tcPr>
            <w:tcW w:w="2809" w:type="dxa"/>
            <w:vAlign w:val="bottom"/>
          </w:tcPr>
          <w:p w14:paraId="1908ED2A" w14:textId="1B8EB4CE"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14775</w:t>
            </w:r>
          </w:p>
        </w:tc>
        <w:tc>
          <w:tcPr>
            <w:tcW w:w="2850" w:type="dxa"/>
            <w:vAlign w:val="bottom"/>
          </w:tcPr>
          <w:p w14:paraId="067F2AD8" w14:textId="4CBAFBC8"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508.5</w:t>
            </w:r>
          </w:p>
        </w:tc>
      </w:tr>
      <w:tr w:rsidR="00E673F2" w:rsidRPr="00E673F2" w14:paraId="42888E91" w14:textId="77777777" w:rsidTr="00F32FF4">
        <w:trPr>
          <w:trHeight w:val="347"/>
        </w:trPr>
        <w:tc>
          <w:tcPr>
            <w:tcW w:w="1843" w:type="dxa"/>
            <w:vAlign w:val="bottom"/>
          </w:tcPr>
          <w:p w14:paraId="1990F112" w14:textId="3C5A034B"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MUV</w:t>
            </w:r>
          </w:p>
        </w:tc>
        <w:tc>
          <w:tcPr>
            <w:tcW w:w="2522" w:type="dxa"/>
            <w:vAlign w:val="bottom"/>
          </w:tcPr>
          <w:p w14:paraId="687D0046" w14:textId="643D33B4"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16</w:t>
            </w:r>
          </w:p>
        </w:tc>
        <w:tc>
          <w:tcPr>
            <w:tcW w:w="2809" w:type="dxa"/>
            <w:vAlign w:val="bottom"/>
          </w:tcPr>
          <w:p w14:paraId="1E807B3D" w14:textId="1AF569F8"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14751</w:t>
            </w:r>
          </w:p>
        </w:tc>
        <w:tc>
          <w:tcPr>
            <w:tcW w:w="2850" w:type="dxa"/>
            <w:vAlign w:val="bottom"/>
          </w:tcPr>
          <w:p w14:paraId="420485A9" w14:textId="53EEFFF2"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613.6</w:t>
            </w:r>
          </w:p>
        </w:tc>
      </w:tr>
      <w:tr w:rsidR="00E673F2" w:rsidRPr="00E673F2" w14:paraId="7BACAFB6" w14:textId="77777777" w:rsidTr="00F32FF4">
        <w:trPr>
          <w:trHeight w:val="347"/>
        </w:trPr>
        <w:tc>
          <w:tcPr>
            <w:tcW w:w="1843" w:type="dxa"/>
            <w:vAlign w:val="bottom"/>
          </w:tcPr>
          <w:p w14:paraId="177EE1C3" w14:textId="77316A4A"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Phos</w:t>
            </w:r>
          </w:p>
        </w:tc>
        <w:tc>
          <w:tcPr>
            <w:tcW w:w="2522" w:type="dxa"/>
            <w:vAlign w:val="bottom"/>
          </w:tcPr>
          <w:p w14:paraId="79A7C603" w14:textId="3DC7908B"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w:t>
            </w:r>
          </w:p>
        </w:tc>
        <w:tc>
          <w:tcPr>
            <w:tcW w:w="2809" w:type="dxa"/>
            <w:vAlign w:val="bottom"/>
          </w:tcPr>
          <w:p w14:paraId="34644891" w14:textId="2C01017C"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260322</w:t>
            </w:r>
          </w:p>
        </w:tc>
        <w:tc>
          <w:tcPr>
            <w:tcW w:w="2850" w:type="dxa"/>
            <w:vAlign w:val="bottom"/>
          </w:tcPr>
          <w:p w14:paraId="0640B6AD" w14:textId="3DA2B57C"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576.2</w:t>
            </w:r>
          </w:p>
        </w:tc>
      </w:tr>
      <w:tr w:rsidR="00E673F2" w:rsidRPr="00E673F2" w14:paraId="4BF38676" w14:textId="77777777" w:rsidTr="00F32FF4">
        <w:trPr>
          <w:trHeight w:val="347"/>
        </w:trPr>
        <w:tc>
          <w:tcPr>
            <w:tcW w:w="1843" w:type="dxa"/>
            <w:vAlign w:val="bottom"/>
          </w:tcPr>
          <w:p w14:paraId="38688643" w14:textId="26191BCF"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Phos</w:t>
            </w:r>
          </w:p>
        </w:tc>
        <w:tc>
          <w:tcPr>
            <w:tcW w:w="2522" w:type="dxa"/>
            <w:vAlign w:val="bottom"/>
          </w:tcPr>
          <w:p w14:paraId="1CF38658" w14:textId="2C4C8BCC"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2809" w:type="dxa"/>
            <w:vAlign w:val="bottom"/>
          </w:tcPr>
          <w:p w14:paraId="457594D1" w14:textId="0F9BE269"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260322</w:t>
            </w:r>
          </w:p>
        </w:tc>
        <w:tc>
          <w:tcPr>
            <w:tcW w:w="2850" w:type="dxa"/>
            <w:vAlign w:val="bottom"/>
          </w:tcPr>
          <w:p w14:paraId="4ADAEE44" w14:textId="6A498CB1"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121.6</w:t>
            </w:r>
          </w:p>
        </w:tc>
      </w:tr>
      <w:tr w:rsidR="00E673F2" w:rsidRPr="00E673F2" w14:paraId="5305D12A" w14:textId="77777777" w:rsidTr="00F32FF4">
        <w:trPr>
          <w:trHeight w:val="347"/>
        </w:trPr>
        <w:tc>
          <w:tcPr>
            <w:tcW w:w="1843" w:type="dxa"/>
            <w:vAlign w:val="bottom"/>
          </w:tcPr>
          <w:p w14:paraId="48F39BE1" w14:textId="22A74522"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Phos</w:t>
            </w:r>
          </w:p>
        </w:tc>
        <w:tc>
          <w:tcPr>
            <w:tcW w:w="2522" w:type="dxa"/>
            <w:vAlign w:val="bottom"/>
          </w:tcPr>
          <w:p w14:paraId="44AFED64" w14:textId="0613F33C"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w:t>
            </w:r>
          </w:p>
        </w:tc>
        <w:tc>
          <w:tcPr>
            <w:tcW w:w="2809" w:type="dxa"/>
            <w:vAlign w:val="bottom"/>
          </w:tcPr>
          <w:p w14:paraId="2C32E953" w14:textId="4666FC05"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298215</w:t>
            </w:r>
          </w:p>
        </w:tc>
        <w:tc>
          <w:tcPr>
            <w:tcW w:w="2850" w:type="dxa"/>
            <w:vAlign w:val="bottom"/>
          </w:tcPr>
          <w:p w14:paraId="382DE062" w14:textId="77DF20A2"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526.8</w:t>
            </w:r>
          </w:p>
        </w:tc>
      </w:tr>
      <w:tr w:rsidR="00E673F2" w:rsidRPr="00E673F2" w14:paraId="018B7C31" w14:textId="77777777" w:rsidTr="00F32FF4">
        <w:trPr>
          <w:trHeight w:val="347"/>
        </w:trPr>
        <w:tc>
          <w:tcPr>
            <w:tcW w:w="1843" w:type="dxa"/>
            <w:vAlign w:val="bottom"/>
          </w:tcPr>
          <w:p w14:paraId="267B7700" w14:textId="45F3D85E"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Phos</w:t>
            </w:r>
          </w:p>
        </w:tc>
        <w:tc>
          <w:tcPr>
            <w:tcW w:w="2522" w:type="dxa"/>
            <w:vAlign w:val="bottom"/>
          </w:tcPr>
          <w:p w14:paraId="69910F11" w14:textId="36C06F2E"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3</w:t>
            </w:r>
          </w:p>
        </w:tc>
        <w:tc>
          <w:tcPr>
            <w:tcW w:w="2809" w:type="dxa"/>
            <w:vAlign w:val="bottom"/>
          </w:tcPr>
          <w:p w14:paraId="7CFBF7BB" w14:textId="0F761A2C"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295459</w:t>
            </w:r>
          </w:p>
        </w:tc>
        <w:tc>
          <w:tcPr>
            <w:tcW w:w="2850" w:type="dxa"/>
            <w:vAlign w:val="bottom"/>
          </w:tcPr>
          <w:p w14:paraId="695BCB19" w14:textId="40D6B106"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416.3</w:t>
            </w:r>
          </w:p>
        </w:tc>
      </w:tr>
      <w:tr w:rsidR="00E673F2" w:rsidRPr="00E673F2" w14:paraId="0E93F2DB" w14:textId="77777777" w:rsidTr="00F32FF4">
        <w:trPr>
          <w:trHeight w:val="347"/>
        </w:trPr>
        <w:tc>
          <w:tcPr>
            <w:tcW w:w="1843" w:type="dxa"/>
            <w:vAlign w:val="bottom"/>
          </w:tcPr>
          <w:p w14:paraId="51FE1EC4" w14:textId="0751FF03"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Phos</w:t>
            </w:r>
          </w:p>
        </w:tc>
        <w:tc>
          <w:tcPr>
            <w:tcW w:w="2522" w:type="dxa"/>
            <w:vAlign w:val="bottom"/>
          </w:tcPr>
          <w:p w14:paraId="1CEF1AA0" w14:textId="6FB0C2AB"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4</w:t>
            </w:r>
          </w:p>
        </w:tc>
        <w:tc>
          <w:tcPr>
            <w:tcW w:w="2809" w:type="dxa"/>
            <w:vAlign w:val="bottom"/>
          </w:tcPr>
          <w:p w14:paraId="1BDD224D" w14:textId="6B291D3E"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280994</w:t>
            </w:r>
          </w:p>
        </w:tc>
        <w:tc>
          <w:tcPr>
            <w:tcW w:w="2850" w:type="dxa"/>
            <w:vAlign w:val="bottom"/>
          </w:tcPr>
          <w:p w14:paraId="0D79A3F7" w14:textId="2353CEEF"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123.8</w:t>
            </w:r>
          </w:p>
        </w:tc>
      </w:tr>
      <w:tr w:rsidR="00E673F2" w:rsidRPr="00E673F2" w14:paraId="20BBCB9A" w14:textId="77777777" w:rsidTr="00F32FF4">
        <w:trPr>
          <w:trHeight w:val="347"/>
        </w:trPr>
        <w:tc>
          <w:tcPr>
            <w:tcW w:w="1843" w:type="dxa"/>
            <w:vAlign w:val="bottom"/>
          </w:tcPr>
          <w:p w14:paraId="3E6DA719" w14:textId="61366098"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NTP</w:t>
            </w:r>
          </w:p>
        </w:tc>
        <w:tc>
          <w:tcPr>
            <w:tcW w:w="2522" w:type="dxa"/>
            <w:vAlign w:val="bottom"/>
          </w:tcPr>
          <w:p w14:paraId="0FB036BD" w14:textId="7E2482C7"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w:t>
            </w:r>
          </w:p>
        </w:tc>
        <w:tc>
          <w:tcPr>
            <w:tcW w:w="2809" w:type="dxa"/>
            <w:vAlign w:val="bottom"/>
          </w:tcPr>
          <w:p w14:paraId="76309D2A" w14:textId="59BA0B25"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269407</w:t>
            </w:r>
          </w:p>
        </w:tc>
        <w:tc>
          <w:tcPr>
            <w:tcW w:w="2850" w:type="dxa"/>
            <w:vAlign w:val="bottom"/>
          </w:tcPr>
          <w:p w14:paraId="420A506A" w14:textId="514A7836"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360.6</w:t>
            </w:r>
          </w:p>
        </w:tc>
      </w:tr>
      <w:tr w:rsidR="00E673F2" w:rsidRPr="00E673F2" w14:paraId="229C7AD6" w14:textId="77777777" w:rsidTr="00F32FF4">
        <w:trPr>
          <w:trHeight w:val="347"/>
        </w:trPr>
        <w:tc>
          <w:tcPr>
            <w:tcW w:w="1843" w:type="dxa"/>
            <w:vAlign w:val="bottom"/>
          </w:tcPr>
          <w:p w14:paraId="3E9DC855" w14:textId="30F28D6E"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NTP</w:t>
            </w:r>
          </w:p>
        </w:tc>
        <w:tc>
          <w:tcPr>
            <w:tcW w:w="2522" w:type="dxa"/>
            <w:vAlign w:val="bottom"/>
          </w:tcPr>
          <w:p w14:paraId="461B34FA" w14:textId="64287852"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2809" w:type="dxa"/>
            <w:vAlign w:val="bottom"/>
          </w:tcPr>
          <w:p w14:paraId="1CCC3B55" w14:textId="7F9CC6F0"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257568</w:t>
            </w:r>
          </w:p>
        </w:tc>
        <w:tc>
          <w:tcPr>
            <w:tcW w:w="2850" w:type="dxa"/>
            <w:vAlign w:val="bottom"/>
          </w:tcPr>
          <w:p w14:paraId="620CDD8E" w14:textId="3C88EDA2"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5.5</w:t>
            </w:r>
          </w:p>
        </w:tc>
      </w:tr>
      <w:tr w:rsidR="00E673F2" w:rsidRPr="00E673F2" w14:paraId="6DEE6609" w14:textId="77777777" w:rsidTr="00F32FF4">
        <w:trPr>
          <w:trHeight w:val="347"/>
        </w:trPr>
        <w:tc>
          <w:tcPr>
            <w:tcW w:w="1843" w:type="dxa"/>
            <w:vAlign w:val="bottom"/>
          </w:tcPr>
          <w:p w14:paraId="424B26BF" w14:textId="6C1130D9"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NTP</w:t>
            </w:r>
          </w:p>
        </w:tc>
        <w:tc>
          <w:tcPr>
            <w:tcW w:w="2522" w:type="dxa"/>
            <w:vAlign w:val="bottom"/>
          </w:tcPr>
          <w:p w14:paraId="581A4F77" w14:textId="6A8BDC3B"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w:t>
            </w:r>
          </w:p>
        </w:tc>
        <w:tc>
          <w:tcPr>
            <w:tcW w:w="2809" w:type="dxa"/>
            <w:vAlign w:val="bottom"/>
          </w:tcPr>
          <w:p w14:paraId="04677F85" w14:textId="128CB6C0"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251895</w:t>
            </w:r>
          </w:p>
        </w:tc>
        <w:tc>
          <w:tcPr>
            <w:tcW w:w="2850" w:type="dxa"/>
            <w:vAlign w:val="bottom"/>
          </w:tcPr>
          <w:p w14:paraId="1193CB64" w14:textId="3B4BAC22"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3.9</w:t>
            </w:r>
          </w:p>
        </w:tc>
      </w:tr>
      <w:tr w:rsidR="00E673F2" w:rsidRPr="00E673F2" w14:paraId="42A4594B" w14:textId="77777777" w:rsidTr="00F32FF4">
        <w:trPr>
          <w:trHeight w:val="347"/>
        </w:trPr>
        <w:tc>
          <w:tcPr>
            <w:tcW w:w="1843" w:type="dxa"/>
            <w:vAlign w:val="bottom"/>
          </w:tcPr>
          <w:p w14:paraId="72ED4438" w14:textId="611759A9"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NTP</w:t>
            </w:r>
          </w:p>
        </w:tc>
        <w:tc>
          <w:tcPr>
            <w:tcW w:w="2522" w:type="dxa"/>
            <w:vAlign w:val="bottom"/>
          </w:tcPr>
          <w:p w14:paraId="135F0A2A" w14:textId="57D782E8"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3</w:t>
            </w:r>
          </w:p>
        </w:tc>
        <w:tc>
          <w:tcPr>
            <w:tcW w:w="2809" w:type="dxa"/>
            <w:vAlign w:val="bottom"/>
          </w:tcPr>
          <w:p w14:paraId="40159D70" w14:textId="01C5E84F"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283069</w:t>
            </w:r>
          </w:p>
        </w:tc>
        <w:tc>
          <w:tcPr>
            <w:tcW w:w="2850" w:type="dxa"/>
            <w:vAlign w:val="bottom"/>
          </w:tcPr>
          <w:p w14:paraId="1845A3A9" w14:textId="206DD300"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384.1</w:t>
            </w:r>
          </w:p>
        </w:tc>
      </w:tr>
      <w:tr w:rsidR="00E673F2" w:rsidRPr="00E673F2" w14:paraId="122877B0" w14:textId="77777777" w:rsidTr="00F32FF4">
        <w:trPr>
          <w:trHeight w:val="347"/>
        </w:trPr>
        <w:tc>
          <w:tcPr>
            <w:tcW w:w="1843" w:type="dxa"/>
            <w:vAlign w:val="bottom"/>
          </w:tcPr>
          <w:p w14:paraId="1B9F0427" w14:textId="0415E22C"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NTP</w:t>
            </w:r>
          </w:p>
        </w:tc>
        <w:tc>
          <w:tcPr>
            <w:tcW w:w="2522" w:type="dxa"/>
            <w:vAlign w:val="bottom"/>
          </w:tcPr>
          <w:p w14:paraId="3E6EFBE6" w14:textId="569276C4"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4</w:t>
            </w:r>
          </w:p>
        </w:tc>
        <w:tc>
          <w:tcPr>
            <w:tcW w:w="2809" w:type="dxa"/>
            <w:vAlign w:val="bottom"/>
          </w:tcPr>
          <w:p w14:paraId="42C27514" w14:textId="4BE333AA"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276522</w:t>
            </w:r>
          </w:p>
        </w:tc>
        <w:tc>
          <w:tcPr>
            <w:tcW w:w="2850" w:type="dxa"/>
            <w:vAlign w:val="bottom"/>
          </w:tcPr>
          <w:p w14:paraId="391267E4" w14:textId="6641E143"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16265.0</w:t>
            </w:r>
          </w:p>
        </w:tc>
      </w:tr>
      <w:tr w:rsidR="00E673F2" w:rsidRPr="00E673F2" w14:paraId="2141103F" w14:textId="77777777" w:rsidTr="00F32FF4">
        <w:trPr>
          <w:trHeight w:val="347"/>
        </w:trPr>
        <w:tc>
          <w:tcPr>
            <w:tcW w:w="1843" w:type="dxa"/>
            <w:vAlign w:val="bottom"/>
          </w:tcPr>
          <w:p w14:paraId="6258B23A" w14:textId="086BC5BF"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NTP</w:t>
            </w:r>
          </w:p>
        </w:tc>
        <w:tc>
          <w:tcPr>
            <w:tcW w:w="2522" w:type="dxa"/>
            <w:vAlign w:val="bottom"/>
          </w:tcPr>
          <w:p w14:paraId="7FBA423E" w14:textId="298DF446"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w:t>
            </w:r>
          </w:p>
        </w:tc>
        <w:tc>
          <w:tcPr>
            <w:tcW w:w="2809" w:type="dxa"/>
            <w:vAlign w:val="bottom"/>
          </w:tcPr>
          <w:p w14:paraId="278C494C" w14:textId="45E0EAA2"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301932</w:t>
            </w:r>
          </w:p>
        </w:tc>
        <w:tc>
          <w:tcPr>
            <w:tcW w:w="2850" w:type="dxa"/>
            <w:vAlign w:val="bottom"/>
          </w:tcPr>
          <w:p w14:paraId="4BE4BD5A" w14:textId="60963472" w:rsidR="00F32FF4" w:rsidRPr="00E673F2" w:rsidRDefault="00F32FF4" w:rsidP="00F32FF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298.8</w:t>
            </w:r>
          </w:p>
        </w:tc>
      </w:tr>
    </w:tbl>
    <w:p w14:paraId="653BE772" w14:textId="54BC7121" w:rsidR="00A26892" w:rsidRPr="00E673F2" w:rsidRDefault="00092D3F" w:rsidP="00532128">
      <w:pPr>
        <w:pStyle w:val="Beschriftung"/>
        <w:keepNext/>
        <w:numPr>
          <w:ilvl w:val="0"/>
          <w:numId w:val="15"/>
        </w:numPr>
        <w:rPr>
          <w:b/>
          <w:i w:val="0"/>
          <w:color w:val="000000" w:themeColor="text1"/>
          <w:sz w:val="36"/>
          <w:szCs w:val="36"/>
          <w:lang w:val="de-DE"/>
        </w:rPr>
      </w:pPr>
      <w:r w:rsidRPr="00E673F2">
        <w:rPr>
          <w:b/>
          <w:i w:val="0"/>
          <w:color w:val="000000" w:themeColor="text1"/>
          <w:sz w:val="36"/>
          <w:szCs w:val="36"/>
          <w:lang w:val="de-DE"/>
        </w:rPr>
        <w:lastRenderedPageBreak/>
        <w:t>Performance tables</w:t>
      </w:r>
    </w:p>
    <w:p w14:paraId="0A3B1B56" w14:textId="5983282A" w:rsidR="00162761" w:rsidRPr="00E673F2" w:rsidRDefault="0098130A" w:rsidP="00162761">
      <w:pPr>
        <w:pStyle w:val="Beschriftung"/>
        <w:keepNext/>
        <w:rPr>
          <w:rFonts w:ascii="Times New Roman" w:hAnsi="Times New Roman" w:cs="Times New Roman"/>
          <w:i w:val="0"/>
          <w:color w:val="000000" w:themeColor="text1"/>
          <w:sz w:val="24"/>
          <w:szCs w:val="24"/>
        </w:rPr>
      </w:pPr>
      <w:r w:rsidRPr="000F4B45">
        <w:rPr>
          <w:b/>
          <w:i w:val="0"/>
          <w:color w:val="000000" w:themeColor="text1"/>
          <w:sz w:val="24"/>
          <w:szCs w:val="24"/>
        </w:rPr>
        <w:t>Additional file</w:t>
      </w:r>
      <w:r w:rsidRPr="00E673F2">
        <w:rPr>
          <w:b/>
          <w:i w:val="0"/>
          <w:color w:val="000000" w:themeColor="text1"/>
          <w:sz w:val="24"/>
          <w:szCs w:val="24"/>
        </w:rPr>
        <w:t xml:space="preserve"> </w:t>
      </w:r>
      <w:r>
        <w:rPr>
          <w:b/>
          <w:i w:val="0"/>
          <w:color w:val="000000" w:themeColor="text1"/>
          <w:sz w:val="24"/>
          <w:szCs w:val="24"/>
        </w:rPr>
        <w:t xml:space="preserve">1: </w:t>
      </w:r>
      <w:r w:rsidR="00162761" w:rsidRPr="00E673F2">
        <w:rPr>
          <w:rFonts w:ascii="Times New Roman" w:hAnsi="Times New Roman" w:cs="Times New Roman"/>
          <w:b/>
          <w:i w:val="0"/>
          <w:color w:val="000000" w:themeColor="text1"/>
          <w:sz w:val="24"/>
          <w:szCs w:val="24"/>
        </w:rPr>
        <w:t xml:space="preserve">Table </w:t>
      </w:r>
      <w:r w:rsidR="006F355E" w:rsidRPr="00E673F2">
        <w:rPr>
          <w:rFonts w:ascii="Times New Roman" w:hAnsi="Times New Roman" w:cs="Times New Roman"/>
          <w:b/>
          <w:i w:val="0"/>
          <w:color w:val="000000" w:themeColor="text1"/>
          <w:sz w:val="24"/>
          <w:szCs w:val="24"/>
        </w:rPr>
        <w:t>S</w:t>
      </w:r>
      <w:r w:rsidR="00162761" w:rsidRPr="00E673F2">
        <w:rPr>
          <w:rFonts w:ascii="Times New Roman" w:hAnsi="Times New Roman" w:cs="Times New Roman"/>
          <w:b/>
          <w:i w:val="0"/>
          <w:color w:val="000000" w:themeColor="text1"/>
          <w:sz w:val="24"/>
          <w:szCs w:val="24"/>
        </w:rPr>
        <w:fldChar w:fldCharType="begin"/>
      </w:r>
      <w:r w:rsidR="00162761" w:rsidRPr="00E673F2">
        <w:rPr>
          <w:rFonts w:ascii="Times New Roman" w:hAnsi="Times New Roman" w:cs="Times New Roman"/>
          <w:b/>
          <w:i w:val="0"/>
          <w:color w:val="000000" w:themeColor="text1"/>
          <w:sz w:val="24"/>
          <w:szCs w:val="24"/>
        </w:rPr>
        <w:instrText xml:space="preserve"> SEQ Table \* ARABIC </w:instrText>
      </w:r>
      <w:r w:rsidR="00162761" w:rsidRPr="00E673F2">
        <w:rPr>
          <w:rFonts w:ascii="Times New Roman" w:hAnsi="Times New Roman" w:cs="Times New Roman"/>
          <w:b/>
          <w:i w:val="0"/>
          <w:color w:val="000000" w:themeColor="text1"/>
          <w:sz w:val="24"/>
          <w:szCs w:val="24"/>
        </w:rPr>
        <w:fldChar w:fldCharType="separate"/>
      </w:r>
      <w:r w:rsidR="00C558A3" w:rsidRPr="00E673F2">
        <w:rPr>
          <w:rFonts w:ascii="Times New Roman" w:hAnsi="Times New Roman" w:cs="Times New Roman"/>
          <w:b/>
          <w:i w:val="0"/>
          <w:noProof/>
          <w:color w:val="000000" w:themeColor="text1"/>
          <w:sz w:val="24"/>
          <w:szCs w:val="24"/>
        </w:rPr>
        <w:t>2</w:t>
      </w:r>
      <w:r w:rsidR="00162761" w:rsidRPr="00E673F2">
        <w:rPr>
          <w:rFonts w:ascii="Times New Roman" w:hAnsi="Times New Roman" w:cs="Times New Roman"/>
          <w:b/>
          <w:i w:val="0"/>
          <w:color w:val="000000" w:themeColor="text1"/>
          <w:sz w:val="24"/>
          <w:szCs w:val="24"/>
        </w:rPr>
        <w:fldChar w:fldCharType="end"/>
      </w:r>
      <w:r w:rsidR="00162761" w:rsidRPr="00E673F2">
        <w:rPr>
          <w:rFonts w:ascii="Times New Roman" w:hAnsi="Times New Roman" w:cs="Times New Roman"/>
          <w:i w:val="0"/>
          <w:color w:val="000000" w:themeColor="text1"/>
          <w:sz w:val="24"/>
          <w:szCs w:val="24"/>
        </w:rPr>
        <w:t xml:space="preserve"> - Summary of the benchmarking results for the</w:t>
      </w:r>
      <w:r w:rsidR="006F355E" w:rsidRPr="00E673F2">
        <w:rPr>
          <w:rFonts w:ascii="Times New Roman" w:hAnsi="Times New Roman" w:cs="Times New Roman"/>
          <w:i w:val="0"/>
          <w:color w:val="000000" w:themeColor="text1"/>
          <w:sz w:val="24"/>
          <w:szCs w:val="24"/>
        </w:rPr>
        <w:t xml:space="preserve"> HIV</w:t>
      </w:r>
      <w:r w:rsidR="00162761" w:rsidRPr="00E673F2">
        <w:rPr>
          <w:rFonts w:ascii="Times New Roman" w:hAnsi="Times New Roman" w:cs="Times New Roman"/>
          <w:i w:val="0"/>
          <w:color w:val="000000" w:themeColor="text1"/>
          <w:sz w:val="24"/>
          <w:szCs w:val="24"/>
        </w:rPr>
        <w:t xml:space="preserve"> dataset. The best values for each metric in each dataset are highlighted in bold.</w:t>
      </w:r>
    </w:p>
    <w:tbl>
      <w:tblPr>
        <w:tblStyle w:val="Tabellenraster"/>
        <w:tblW w:w="9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559"/>
        <w:gridCol w:w="1418"/>
        <w:gridCol w:w="1559"/>
        <w:gridCol w:w="1534"/>
        <w:gridCol w:w="1783"/>
      </w:tblGrid>
      <w:tr w:rsidR="00E673F2" w:rsidRPr="00E673F2" w14:paraId="06BE7D05" w14:textId="761AD4A5" w:rsidTr="00317CD4">
        <w:trPr>
          <w:trHeight w:val="536"/>
        </w:trPr>
        <w:tc>
          <w:tcPr>
            <w:tcW w:w="1985" w:type="dxa"/>
            <w:tcBorders>
              <w:top w:val="single" w:sz="4" w:space="0" w:color="auto"/>
              <w:bottom w:val="single" w:sz="4" w:space="0" w:color="auto"/>
            </w:tcBorders>
          </w:tcPr>
          <w:p w14:paraId="7DA52A0D" w14:textId="15925060" w:rsidR="00FF15BB" w:rsidRPr="00E673F2" w:rsidRDefault="00FF15BB" w:rsidP="00FF15BB">
            <w:pPr>
              <w:pStyle w:val="TCTableBody"/>
              <w:rPr>
                <w:b/>
                <w:color w:val="000000" w:themeColor="text1"/>
              </w:rPr>
            </w:pPr>
            <w:r w:rsidRPr="00E673F2">
              <w:rPr>
                <w:b/>
                <w:color w:val="000000" w:themeColor="text1"/>
              </w:rPr>
              <w:t>Metric</w:t>
            </w:r>
          </w:p>
        </w:tc>
        <w:tc>
          <w:tcPr>
            <w:tcW w:w="1559" w:type="dxa"/>
            <w:tcBorders>
              <w:top w:val="single" w:sz="4" w:space="0" w:color="auto"/>
              <w:bottom w:val="single" w:sz="4" w:space="0" w:color="auto"/>
            </w:tcBorders>
          </w:tcPr>
          <w:p w14:paraId="444B3779" w14:textId="3B313973" w:rsidR="00FF15BB" w:rsidRPr="00E673F2" w:rsidRDefault="00187B2D" w:rsidP="00FF15BB">
            <w:pPr>
              <w:pStyle w:val="TCTableBody"/>
              <w:rPr>
                <w:b/>
                <w:color w:val="000000" w:themeColor="text1"/>
              </w:rPr>
            </w:pPr>
            <w:r w:rsidRPr="00E673F2">
              <w:rPr>
                <w:b/>
                <w:color w:val="000000" w:themeColor="text1"/>
              </w:rPr>
              <w:t>FC</w:t>
            </w:r>
          </w:p>
        </w:tc>
        <w:tc>
          <w:tcPr>
            <w:tcW w:w="1418" w:type="dxa"/>
            <w:tcBorders>
              <w:top w:val="single" w:sz="4" w:space="0" w:color="auto"/>
              <w:bottom w:val="single" w:sz="4" w:space="0" w:color="auto"/>
            </w:tcBorders>
          </w:tcPr>
          <w:p w14:paraId="149BF573" w14:textId="45964EBF" w:rsidR="00FF15BB" w:rsidRPr="00E673F2" w:rsidRDefault="00187B2D" w:rsidP="00FF15BB">
            <w:pPr>
              <w:pStyle w:val="TCTableBody"/>
              <w:rPr>
                <w:b/>
                <w:color w:val="000000" w:themeColor="text1"/>
              </w:rPr>
            </w:pPr>
            <w:r w:rsidRPr="00E673F2">
              <w:rPr>
                <w:b/>
                <w:color w:val="000000" w:themeColor="text1"/>
              </w:rPr>
              <w:t>LA</w:t>
            </w:r>
          </w:p>
        </w:tc>
        <w:tc>
          <w:tcPr>
            <w:tcW w:w="1559" w:type="dxa"/>
            <w:tcBorders>
              <w:top w:val="single" w:sz="4" w:space="0" w:color="auto"/>
              <w:bottom w:val="single" w:sz="4" w:space="0" w:color="auto"/>
            </w:tcBorders>
          </w:tcPr>
          <w:p w14:paraId="3E24041C" w14:textId="0F94B419" w:rsidR="00FF15BB" w:rsidRPr="00E673F2" w:rsidRDefault="00187B2D" w:rsidP="00FF15BB">
            <w:pPr>
              <w:pStyle w:val="TCTableBody"/>
              <w:rPr>
                <w:b/>
                <w:color w:val="000000" w:themeColor="text1"/>
              </w:rPr>
            </w:pPr>
            <w:r w:rsidRPr="00E673F2">
              <w:rPr>
                <w:b/>
                <w:color w:val="000000" w:themeColor="text1"/>
              </w:rPr>
              <w:t>LDAM</w:t>
            </w:r>
          </w:p>
        </w:tc>
        <w:tc>
          <w:tcPr>
            <w:tcW w:w="1534" w:type="dxa"/>
            <w:tcBorders>
              <w:top w:val="single" w:sz="4" w:space="0" w:color="auto"/>
              <w:bottom w:val="single" w:sz="4" w:space="0" w:color="auto"/>
            </w:tcBorders>
          </w:tcPr>
          <w:p w14:paraId="34041C62" w14:textId="5449B336" w:rsidR="00FF15BB" w:rsidRPr="00E673F2" w:rsidRDefault="00187B2D" w:rsidP="00FF15BB">
            <w:pPr>
              <w:pStyle w:val="TCTableBody"/>
              <w:rPr>
                <w:b/>
                <w:color w:val="000000" w:themeColor="text1"/>
              </w:rPr>
            </w:pPr>
            <w:r w:rsidRPr="00E673F2">
              <w:rPr>
                <w:b/>
                <w:color w:val="000000" w:themeColor="text1"/>
              </w:rPr>
              <w:t>EQ</w:t>
            </w:r>
          </w:p>
        </w:tc>
        <w:tc>
          <w:tcPr>
            <w:tcW w:w="1783" w:type="dxa"/>
            <w:tcBorders>
              <w:top w:val="single" w:sz="4" w:space="0" w:color="auto"/>
              <w:bottom w:val="single" w:sz="4" w:space="0" w:color="auto"/>
            </w:tcBorders>
          </w:tcPr>
          <w:p w14:paraId="7E5CB8AC" w14:textId="35EAD7AA" w:rsidR="00FF15BB" w:rsidRPr="00E673F2" w:rsidRDefault="00187B2D" w:rsidP="00FF15BB">
            <w:pPr>
              <w:pStyle w:val="TCTableBody"/>
              <w:rPr>
                <w:b/>
                <w:color w:val="000000" w:themeColor="text1"/>
              </w:rPr>
            </w:pPr>
            <w:r w:rsidRPr="00E673F2">
              <w:rPr>
                <w:b/>
                <w:color w:val="000000" w:themeColor="text1"/>
              </w:rPr>
              <w:t>WCE</w:t>
            </w:r>
          </w:p>
        </w:tc>
      </w:tr>
      <w:tr w:rsidR="00E673F2" w:rsidRPr="00E673F2" w14:paraId="76CA3799" w14:textId="46258CB4" w:rsidTr="00317CD4">
        <w:trPr>
          <w:trHeight w:val="465"/>
        </w:trPr>
        <w:tc>
          <w:tcPr>
            <w:tcW w:w="1985" w:type="dxa"/>
            <w:tcBorders>
              <w:top w:val="single" w:sz="4" w:space="0" w:color="auto"/>
            </w:tcBorders>
          </w:tcPr>
          <w:p w14:paraId="54CEC9EF" w14:textId="6A8814BA" w:rsidR="00317CD4" w:rsidRPr="00E673F2" w:rsidRDefault="00317CD4" w:rsidP="00317CD4">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ROC-AUC</w:t>
            </w:r>
          </w:p>
        </w:tc>
        <w:tc>
          <w:tcPr>
            <w:tcW w:w="1559" w:type="dxa"/>
            <w:tcBorders>
              <w:top w:val="single" w:sz="4" w:space="0" w:color="auto"/>
            </w:tcBorders>
          </w:tcPr>
          <w:p w14:paraId="1C25BA9B" w14:textId="2D195863" w:rsidR="00317CD4" w:rsidRPr="00E673F2" w:rsidRDefault="00317CD4" w:rsidP="00317CD4">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szCs w:val="22"/>
              </w:rPr>
              <w:t>0.831 ± 0.01</w:t>
            </w:r>
          </w:p>
        </w:tc>
        <w:tc>
          <w:tcPr>
            <w:tcW w:w="1418" w:type="dxa"/>
            <w:tcBorders>
              <w:top w:val="single" w:sz="4" w:space="0" w:color="auto"/>
            </w:tcBorders>
          </w:tcPr>
          <w:p w14:paraId="6E748B8C" w14:textId="581899FA" w:rsidR="00317CD4" w:rsidRPr="00E673F2" w:rsidRDefault="00317CD4" w:rsidP="00317CD4">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szCs w:val="22"/>
              </w:rPr>
              <w:t>0.823 ± 0.03</w:t>
            </w:r>
          </w:p>
        </w:tc>
        <w:tc>
          <w:tcPr>
            <w:tcW w:w="1559" w:type="dxa"/>
            <w:tcBorders>
              <w:top w:val="single" w:sz="4" w:space="0" w:color="auto"/>
            </w:tcBorders>
          </w:tcPr>
          <w:p w14:paraId="081A5F64" w14:textId="1CE95E12" w:rsidR="00317CD4" w:rsidRPr="00E673F2" w:rsidRDefault="00317CD4" w:rsidP="00317CD4">
            <w:pPr>
              <w:pStyle w:val="TCTableBody"/>
              <w:rPr>
                <w:rFonts w:ascii="Times New Roman" w:hAnsi="Times New Roman" w:cs="Times New Roman"/>
                <w:color w:val="000000" w:themeColor="text1"/>
                <w:sz w:val="20"/>
              </w:rPr>
            </w:pPr>
            <w:r w:rsidRPr="00E673F2">
              <w:rPr>
                <w:rFonts w:ascii="Times New Roman" w:hAnsi="Times New Roman" w:cs="Times New Roman"/>
                <w:b/>
                <w:color w:val="000000" w:themeColor="text1"/>
                <w:sz w:val="20"/>
                <w:szCs w:val="22"/>
              </w:rPr>
              <w:t>0.833 ± 0.02</w:t>
            </w:r>
          </w:p>
        </w:tc>
        <w:tc>
          <w:tcPr>
            <w:tcW w:w="1534" w:type="dxa"/>
            <w:tcBorders>
              <w:top w:val="single" w:sz="4" w:space="0" w:color="auto"/>
            </w:tcBorders>
          </w:tcPr>
          <w:p w14:paraId="4AB16BE2" w14:textId="4F02C954" w:rsidR="00317CD4" w:rsidRPr="00E673F2" w:rsidRDefault="00317CD4" w:rsidP="00317CD4">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szCs w:val="22"/>
              </w:rPr>
              <w:t>0.809 ± 0.02</w:t>
            </w:r>
          </w:p>
        </w:tc>
        <w:tc>
          <w:tcPr>
            <w:tcW w:w="1783" w:type="dxa"/>
            <w:tcBorders>
              <w:top w:val="single" w:sz="4" w:space="0" w:color="auto"/>
            </w:tcBorders>
          </w:tcPr>
          <w:p w14:paraId="2993B6B9" w14:textId="73B655B5" w:rsidR="00317CD4" w:rsidRPr="00E673F2" w:rsidRDefault="00317CD4" w:rsidP="00317CD4">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szCs w:val="22"/>
              </w:rPr>
              <w:t>0.811 ± 0.02</w:t>
            </w:r>
          </w:p>
        </w:tc>
      </w:tr>
      <w:tr w:rsidR="00E673F2" w:rsidRPr="00E673F2" w14:paraId="4A09A035" w14:textId="22D5AF2D" w:rsidTr="00317CD4">
        <w:trPr>
          <w:trHeight w:val="358"/>
        </w:trPr>
        <w:tc>
          <w:tcPr>
            <w:tcW w:w="1985" w:type="dxa"/>
          </w:tcPr>
          <w:p w14:paraId="46C3D23B" w14:textId="31CA8FEF"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PR-AUC</w:t>
            </w:r>
          </w:p>
        </w:tc>
        <w:tc>
          <w:tcPr>
            <w:tcW w:w="1559" w:type="dxa"/>
            <w:vAlign w:val="bottom"/>
          </w:tcPr>
          <w:p w14:paraId="6164FFC4" w14:textId="68A9DC33" w:rsidR="00317CD4" w:rsidRPr="00E673F2" w:rsidRDefault="00317CD4" w:rsidP="00317CD4">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0.49 ± 0.041</w:t>
            </w:r>
          </w:p>
        </w:tc>
        <w:tc>
          <w:tcPr>
            <w:tcW w:w="1418" w:type="dxa"/>
            <w:vAlign w:val="bottom"/>
          </w:tcPr>
          <w:p w14:paraId="7AB4F657" w14:textId="38EFDCF2"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0.459 ± 0.041</w:t>
            </w:r>
          </w:p>
        </w:tc>
        <w:tc>
          <w:tcPr>
            <w:tcW w:w="1559" w:type="dxa"/>
            <w:vAlign w:val="bottom"/>
          </w:tcPr>
          <w:p w14:paraId="0B5B5647" w14:textId="326875CC"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0.482 ± 0.046</w:t>
            </w:r>
          </w:p>
        </w:tc>
        <w:tc>
          <w:tcPr>
            <w:tcW w:w="1534" w:type="dxa"/>
            <w:vAlign w:val="bottom"/>
          </w:tcPr>
          <w:p w14:paraId="60AAECB4" w14:textId="67F92690"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0.351 ± 0.055</w:t>
            </w:r>
          </w:p>
        </w:tc>
        <w:tc>
          <w:tcPr>
            <w:tcW w:w="1783" w:type="dxa"/>
            <w:vAlign w:val="bottom"/>
          </w:tcPr>
          <w:p w14:paraId="7AAE0E43" w14:textId="01532D4F"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0.467 ± 0.04</w:t>
            </w:r>
          </w:p>
        </w:tc>
      </w:tr>
      <w:tr w:rsidR="00E673F2" w:rsidRPr="00E673F2" w14:paraId="2458641E" w14:textId="02661409" w:rsidTr="00317CD4">
        <w:trPr>
          <w:trHeight w:val="104"/>
        </w:trPr>
        <w:tc>
          <w:tcPr>
            <w:tcW w:w="1985" w:type="dxa"/>
          </w:tcPr>
          <w:p w14:paraId="6E53F6DB" w14:textId="4E7C9702"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Accuracy</w:t>
            </w:r>
          </w:p>
        </w:tc>
        <w:tc>
          <w:tcPr>
            <w:tcW w:w="1559" w:type="dxa"/>
            <w:vAlign w:val="bottom"/>
          </w:tcPr>
          <w:p w14:paraId="26321517" w14:textId="1C6B8DC0" w:rsidR="00317CD4" w:rsidRPr="00E673F2" w:rsidRDefault="00317CD4" w:rsidP="00317CD4">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0.972 ± 0.002</w:t>
            </w:r>
          </w:p>
        </w:tc>
        <w:tc>
          <w:tcPr>
            <w:tcW w:w="1418" w:type="dxa"/>
            <w:vAlign w:val="bottom"/>
          </w:tcPr>
          <w:p w14:paraId="6A5FCBA0" w14:textId="4707A2CB"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0.971 ± 0.003</w:t>
            </w:r>
          </w:p>
        </w:tc>
        <w:tc>
          <w:tcPr>
            <w:tcW w:w="1559" w:type="dxa"/>
            <w:vAlign w:val="bottom"/>
          </w:tcPr>
          <w:p w14:paraId="7813A2C5" w14:textId="2DF4F9C2"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0.971 ± 0.003</w:t>
            </w:r>
          </w:p>
        </w:tc>
        <w:tc>
          <w:tcPr>
            <w:tcW w:w="1534" w:type="dxa"/>
            <w:vAlign w:val="bottom"/>
          </w:tcPr>
          <w:p w14:paraId="0F84B71F" w14:textId="67B3D2B0"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0.969 ± 0.002</w:t>
            </w:r>
          </w:p>
        </w:tc>
        <w:tc>
          <w:tcPr>
            <w:tcW w:w="1783" w:type="dxa"/>
            <w:vAlign w:val="bottom"/>
          </w:tcPr>
          <w:p w14:paraId="211B3BC4" w14:textId="27707716"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0.969 ± 0.003</w:t>
            </w:r>
          </w:p>
        </w:tc>
      </w:tr>
      <w:tr w:rsidR="00E673F2" w:rsidRPr="00E673F2" w14:paraId="74334A79" w14:textId="2CD0A546" w:rsidTr="00317CD4">
        <w:trPr>
          <w:trHeight w:val="440"/>
        </w:trPr>
        <w:tc>
          <w:tcPr>
            <w:tcW w:w="1985" w:type="dxa"/>
          </w:tcPr>
          <w:p w14:paraId="6E0592CF" w14:textId="5A16997D"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Balanced accuracy</w:t>
            </w:r>
          </w:p>
        </w:tc>
        <w:tc>
          <w:tcPr>
            <w:tcW w:w="1559" w:type="dxa"/>
            <w:vAlign w:val="bottom"/>
          </w:tcPr>
          <w:p w14:paraId="66DE0D14" w14:textId="1C57AC93"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0.694 ± 0.029</w:t>
            </w:r>
          </w:p>
        </w:tc>
        <w:tc>
          <w:tcPr>
            <w:tcW w:w="1418" w:type="dxa"/>
            <w:vAlign w:val="bottom"/>
          </w:tcPr>
          <w:p w14:paraId="6FA89819" w14:textId="6C87EF6D"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0.696 ± 0.031</w:t>
            </w:r>
          </w:p>
        </w:tc>
        <w:tc>
          <w:tcPr>
            <w:tcW w:w="1559" w:type="dxa"/>
            <w:vAlign w:val="bottom"/>
          </w:tcPr>
          <w:p w14:paraId="31DFDD23" w14:textId="3099A980"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0.701 ± 0.031</w:t>
            </w:r>
          </w:p>
        </w:tc>
        <w:tc>
          <w:tcPr>
            <w:tcW w:w="1534" w:type="dxa"/>
            <w:vAlign w:val="bottom"/>
          </w:tcPr>
          <w:p w14:paraId="385BB9BF" w14:textId="658034FF"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0.605 ± 0.04</w:t>
            </w:r>
          </w:p>
        </w:tc>
        <w:tc>
          <w:tcPr>
            <w:tcW w:w="1783" w:type="dxa"/>
            <w:vAlign w:val="bottom"/>
          </w:tcPr>
          <w:p w14:paraId="5B613B74" w14:textId="360D1300" w:rsidR="00317CD4" w:rsidRPr="00E673F2" w:rsidRDefault="00317CD4" w:rsidP="00317CD4">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0.706 ± 0.027</w:t>
            </w:r>
          </w:p>
        </w:tc>
      </w:tr>
      <w:tr w:rsidR="00E673F2" w:rsidRPr="00E673F2" w14:paraId="62EC1894" w14:textId="3C32C6DB" w:rsidTr="00317CD4">
        <w:trPr>
          <w:trHeight w:val="467"/>
        </w:trPr>
        <w:tc>
          <w:tcPr>
            <w:tcW w:w="1985" w:type="dxa"/>
          </w:tcPr>
          <w:p w14:paraId="6EBCFE16" w14:textId="453AAF31"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Precision</w:t>
            </w:r>
          </w:p>
        </w:tc>
        <w:tc>
          <w:tcPr>
            <w:tcW w:w="1559" w:type="dxa"/>
            <w:vAlign w:val="bottom"/>
          </w:tcPr>
          <w:p w14:paraId="636C9531" w14:textId="1A870A39"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0.669 ± 0.065</w:t>
            </w:r>
          </w:p>
        </w:tc>
        <w:tc>
          <w:tcPr>
            <w:tcW w:w="1418" w:type="dxa"/>
            <w:vAlign w:val="bottom"/>
          </w:tcPr>
          <w:p w14:paraId="57A454BD" w14:textId="18D2156F"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0.615 ± 0.065</w:t>
            </w:r>
          </w:p>
        </w:tc>
        <w:tc>
          <w:tcPr>
            <w:tcW w:w="1559" w:type="dxa"/>
            <w:vAlign w:val="bottom"/>
          </w:tcPr>
          <w:p w14:paraId="5653ABA1" w14:textId="12CD922A"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0.636 ± 0.084</w:t>
            </w:r>
          </w:p>
        </w:tc>
        <w:tc>
          <w:tcPr>
            <w:tcW w:w="1534" w:type="dxa"/>
            <w:vAlign w:val="bottom"/>
          </w:tcPr>
          <w:p w14:paraId="1C29619D" w14:textId="37627813" w:rsidR="00317CD4" w:rsidRPr="00E673F2" w:rsidRDefault="00317CD4" w:rsidP="00317CD4">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0.685 ± 0.095</w:t>
            </w:r>
          </w:p>
        </w:tc>
        <w:tc>
          <w:tcPr>
            <w:tcW w:w="1783" w:type="dxa"/>
            <w:vAlign w:val="bottom"/>
          </w:tcPr>
          <w:p w14:paraId="030380C0" w14:textId="7B5F2A9F"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0.585 ± 0.066</w:t>
            </w:r>
          </w:p>
        </w:tc>
      </w:tr>
      <w:tr w:rsidR="00E673F2" w:rsidRPr="00E673F2" w14:paraId="0BA27AB6" w14:textId="386EFA47" w:rsidTr="00317CD4">
        <w:trPr>
          <w:trHeight w:val="364"/>
        </w:trPr>
        <w:tc>
          <w:tcPr>
            <w:tcW w:w="1985" w:type="dxa"/>
          </w:tcPr>
          <w:p w14:paraId="1677BE7C" w14:textId="2FD30547"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Recall</w:t>
            </w:r>
          </w:p>
        </w:tc>
        <w:tc>
          <w:tcPr>
            <w:tcW w:w="1559" w:type="dxa"/>
            <w:vAlign w:val="bottom"/>
          </w:tcPr>
          <w:p w14:paraId="0AD350ED" w14:textId="662B24A1"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0.395 ± 0.059</w:t>
            </w:r>
          </w:p>
        </w:tc>
        <w:tc>
          <w:tcPr>
            <w:tcW w:w="1418" w:type="dxa"/>
            <w:vAlign w:val="bottom"/>
          </w:tcPr>
          <w:p w14:paraId="67D43836" w14:textId="6414474B"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0.401 ± 0.064</w:t>
            </w:r>
          </w:p>
        </w:tc>
        <w:tc>
          <w:tcPr>
            <w:tcW w:w="1559" w:type="dxa"/>
            <w:vAlign w:val="bottom"/>
          </w:tcPr>
          <w:p w14:paraId="537D5E96" w14:textId="112B9722"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0.411 ± 0.066</w:t>
            </w:r>
          </w:p>
        </w:tc>
        <w:tc>
          <w:tcPr>
            <w:tcW w:w="1534" w:type="dxa"/>
            <w:vAlign w:val="bottom"/>
          </w:tcPr>
          <w:p w14:paraId="5F9DF2A8" w14:textId="69B30B14"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0.214 ± 0.082</w:t>
            </w:r>
          </w:p>
        </w:tc>
        <w:tc>
          <w:tcPr>
            <w:tcW w:w="1783" w:type="dxa"/>
            <w:vAlign w:val="bottom"/>
          </w:tcPr>
          <w:p w14:paraId="148435F0" w14:textId="2FDD25E4" w:rsidR="00317CD4" w:rsidRPr="00E673F2" w:rsidRDefault="00317CD4" w:rsidP="00317CD4">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0.424 ± 0.057</w:t>
            </w:r>
          </w:p>
        </w:tc>
      </w:tr>
      <w:tr w:rsidR="00E673F2" w:rsidRPr="00E673F2" w14:paraId="4897B36D" w14:textId="77777777" w:rsidTr="00317CD4">
        <w:trPr>
          <w:trHeight w:val="364"/>
        </w:trPr>
        <w:tc>
          <w:tcPr>
            <w:tcW w:w="1985" w:type="dxa"/>
          </w:tcPr>
          <w:p w14:paraId="29634B39" w14:textId="5A3B766D"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F1 score</w:t>
            </w:r>
          </w:p>
        </w:tc>
        <w:tc>
          <w:tcPr>
            <w:tcW w:w="1559" w:type="dxa"/>
            <w:vAlign w:val="bottom"/>
          </w:tcPr>
          <w:p w14:paraId="6149A3B2" w14:textId="66A6D6BE" w:rsidR="00317CD4" w:rsidRPr="00E673F2" w:rsidRDefault="00317CD4" w:rsidP="00317CD4">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0.493 ± 0.047</w:t>
            </w:r>
          </w:p>
        </w:tc>
        <w:tc>
          <w:tcPr>
            <w:tcW w:w="1418" w:type="dxa"/>
            <w:vAlign w:val="bottom"/>
          </w:tcPr>
          <w:p w14:paraId="6119C345" w14:textId="0F3E0793"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0.48 ± 0.043</w:t>
            </w:r>
          </w:p>
        </w:tc>
        <w:tc>
          <w:tcPr>
            <w:tcW w:w="1559" w:type="dxa"/>
            <w:vAlign w:val="bottom"/>
          </w:tcPr>
          <w:p w14:paraId="34652594" w14:textId="1B26D053"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0.492 ± 0.041</w:t>
            </w:r>
          </w:p>
        </w:tc>
        <w:tc>
          <w:tcPr>
            <w:tcW w:w="1534" w:type="dxa"/>
            <w:vAlign w:val="bottom"/>
          </w:tcPr>
          <w:p w14:paraId="275F6DBE" w14:textId="5B02D0CF"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0.314 ± 0.092</w:t>
            </w:r>
          </w:p>
        </w:tc>
        <w:tc>
          <w:tcPr>
            <w:tcW w:w="1783" w:type="dxa"/>
            <w:vAlign w:val="bottom"/>
          </w:tcPr>
          <w:p w14:paraId="1301D6BC" w14:textId="38954502"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0.487 ± 0.038</w:t>
            </w:r>
          </w:p>
        </w:tc>
      </w:tr>
      <w:tr w:rsidR="00317CD4" w:rsidRPr="00E673F2" w14:paraId="2DF69D52" w14:textId="77777777" w:rsidTr="00317CD4">
        <w:trPr>
          <w:trHeight w:val="364"/>
        </w:trPr>
        <w:tc>
          <w:tcPr>
            <w:tcW w:w="1985" w:type="dxa"/>
          </w:tcPr>
          <w:p w14:paraId="0083C007" w14:textId="433265AB"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MCC</w:t>
            </w:r>
          </w:p>
        </w:tc>
        <w:tc>
          <w:tcPr>
            <w:tcW w:w="1559" w:type="dxa"/>
            <w:vAlign w:val="bottom"/>
          </w:tcPr>
          <w:p w14:paraId="596A81E4" w14:textId="7EA607DD" w:rsidR="00317CD4" w:rsidRPr="00E673F2" w:rsidRDefault="00317CD4" w:rsidP="00317CD4">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0.499 ± 0.043</w:t>
            </w:r>
          </w:p>
        </w:tc>
        <w:tc>
          <w:tcPr>
            <w:tcW w:w="1418" w:type="dxa"/>
            <w:vAlign w:val="bottom"/>
          </w:tcPr>
          <w:p w14:paraId="6605EE41" w14:textId="24461256"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0.479 ± 0.038</w:t>
            </w:r>
          </w:p>
        </w:tc>
        <w:tc>
          <w:tcPr>
            <w:tcW w:w="1559" w:type="dxa"/>
            <w:vAlign w:val="bottom"/>
          </w:tcPr>
          <w:p w14:paraId="0C922489" w14:textId="0CBA4083"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0.493 ± 0.038</w:t>
            </w:r>
          </w:p>
        </w:tc>
        <w:tc>
          <w:tcPr>
            <w:tcW w:w="1534" w:type="dxa"/>
            <w:vAlign w:val="bottom"/>
          </w:tcPr>
          <w:p w14:paraId="5D9044FB" w14:textId="01E87EDA"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0.361 ± 0.07</w:t>
            </w:r>
          </w:p>
        </w:tc>
        <w:tc>
          <w:tcPr>
            <w:tcW w:w="1783" w:type="dxa"/>
            <w:vAlign w:val="bottom"/>
          </w:tcPr>
          <w:p w14:paraId="02B32748" w14:textId="5D156CEF"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0.48 ± 0.037</w:t>
            </w:r>
          </w:p>
        </w:tc>
      </w:tr>
    </w:tbl>
    <w:p w14:paraId="7DF9338C" w14:textId="28FD50B9" w:rsidR="00FF15BB" w:rsidRPr="00E673F2" w:rsidRDefault="00FF15BB" w:rsidP="00FF15BB">
      <w:pPr>
        <w:rPr>
          <w:color w:val="000000" w:themeColor="text1"/>
          <w:lang w:val="de-DE"/>
        </w:rPr>
      </w:pPr>
    </w:p>
    <w:p w14:paraId="5D973C7F" w14:textId="17A8C035" w:rsidR="006F355E" w:rsidRPr="00E673F2" w:rsidRDefault="0098130A" w:rsidP="006F355E">
      <w:pPr>
        <w:pStyle w:val="Beschriftung"/>
        <w:keepNext/>
        <w:rPr>
          <w:rFonts w:ascii="Times New Roman" w:hAnsi="Times New Roman" w:cs="Times New Roman"/>
          <w:i w:val="0"/>
          <w:color w:val="000000" w:themeColor="text1"/>
          <w:sz w:val="24"/>
          <w:szCs w:val="24"/>
        </w:rPr>
      </w:pPr>
      <w:r w:rsidRPr="000F4B45">
        <w:rPr>
          <w:b/>
          <w:i w:val="0"/>
          <w:color w:val="000000" w:themeColor="text1"/>
          <w:sz w:val="24"/>
          <w:szCs w:val="24"/>
        </w:rPr>
        <w:t>Additional file</w:t>
      </w:r>
      <w:r w:rsidRPr="00E673F2">
        <w:rPr>
          <w:b/>
          <w:i w:val="0"/>
          <w:color w:val="000000" w:themeColor="text1"/>
          <w:sz w:val="24"/>
          <w:szCs w:val="24"/>
        </w:rPr>
        <w:t xml:space="preserve"> </w:t>
      </w:r>
      <w:r>
        <w:rPr>
          <w:b/>
          <w:i w:val="0"/>
          <w:color w:val="000000" w:themeColor="text1"/>
          <w:sz w:val="24"/>
          <w:szCs w:val="24"/>
        </w:rPr>
        <w:t xml:space="preserve">1: </w:t>
      </w:r>
      <w:r w:rsidR="006F355E" w:rsidRPr="00E673F2">
        <w:rPr>
          <w:rFonts w:ascii="Times New Roman" w:hAnsi="Times New Roman" w:cs="Times New Roman"/>
          <w:b/>
          <w:i w:val="0"/>
          <w:color w:val="000000" w:themeColor="text1"/>
          <w:sz w:val="24"/>
          <w:szCs w:val="24"/>
        </w:rPr>
        <w:t>Table S</w:t>
      </w:r>
      <w:r w:rsidR="006F355E" w:rsidRPr="00E673F2">
        <w:rPr>
          <w:rFonts w:ascii="Times New Roman" w:hAnsi="Times New Roman" w:cs="Times New Roman"/>
          <w:b/>
          <w:i w:val="0"/>
          <w:color w:val="000000" w:themeColor="text1"/>
          <w:sz w:val="24"/>
          <w:szCs w:val="24"/>
        </w:rPr>
        <w:fldChar w:fldCharType="begin"/>
      </w:r>
      <w:r w:rsidR="006F355E" w:rsidRPr="00E673F2">
        <w:rPr>
          <w:rFonts w:ascii="Times New Roman" w:hAnsi="Times New Roman" w:cs="Times New Roman"/>
          <w:b/>
          <w:i w:val="0"/>
          <w:color w:val="000000" w:themeColor="text1"/>
          <w:sz w:val="24"/>
          <w:szCs w:val="24"/>
        </w:rPr>
        <w:instrText xml:space="preserve"> SEQ Table \* ARABIC </w:instrText>
      </w:r>
      <w:r w:rsidR="006F355E" w:rsidRPr="00E673F2">
        <w:rPr>
          <w:rFonts w:ascii="Times New Roman" w:hAnsi="Times New Roman" w:cs="Times New Roman"/>
          <w:b/>
          <w:i w:val="0"/>
          <w:color w:val="000000" w:themeColor="text1"/>
          <w:sz w:val="24"/>
          <w:szCs w:val="24"/>
        </w:rPr>
        <w:fldChar w:fldCharType="separate"/>
      </w:r>
      <w:r w:rsidR="00C558A3" w:rsidRPr="00E673F2">
        <w:rPr>
          <w:rFonts w:ascii="Times New Roman" w:hAnsi="Times New Roman" w:cs="Times New Roman"/>
          <w:b/>
          <w:i w:val="0"/>
          <w:noProof/>
          <w:color w:val="000000" w:themeColor="text1"/>
          <w:sz w:val="24"/>
          <w:szCs w:val="24"/>
        </w:rPr>
        <w:t>3</w:t>
      </w:r>
      <w:r w:rsidR="006F355E" w:rsidRPr="00E673F2">
        <w:rPr>
          <w:rFonts w:ascii="Times New Roman" w:hAnsi="Times New Roman" w:cs="Times New Roman"/>
          <w:b/>
          <w:i w:val="0"/>
          <w:color w:val="000000" w:themeColor="text1"/>
          <w:sz w:val="24"/>
          <w:szCs w:val="24"/>
        </w:rPr>
        <w:fldChar w:fldCharType="end"/>
      </w:r>
      <w:r w:rsidR="006F355E" w:rsidRPr="00E673F2">
        <w:rPr>
          <w:rFonts w:ascii="Times New Roman" w:hAnsi="Times New Roman" w:cs="Times New Roman"/>
          <w:i w:val="0"/>
          <w:color w:val="000000" w:themeColor="text1"/>
          <w:sz w:val="24"/>
          <w:szCs w:val="24"/>
        </w:rPr>
        <w:t xml:space="preserve"> - Summary of the benchmarking results for the Tox21 dataset. The best values for each metric in each dataset are highlighted in bold.</w:t>
      </w:r>
    </w:p>
    <w:tbl>
      <w:tblPr>
        <w:tblStyle w:val="Tabellenraster"/>
        <w:tblW w:w="9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559"/>
        <w:gridCol w:w="1418"/>
        <w:gridCol w:w="1452"/>
        <w:gridCol w:w="1783"/>
        <w:gridCol w:w="1783"/>
      </w:tblGrid>
      <w:tr w:rsidR="00E673F2" w:rsidRPr="00E673F2" w14:paraId="31D9E346" w14:textId="77777777" w:rsidTr="00317CD4">
        <w:trPr>
          <w:trHeight w:val="536"/>
        </w:trPr>
        <w:tc>
          <w:tcPr>
            <w:tcW w:w="1843" w:type="dxa"/>
            <w:tcBorders>
              <w:top w:val="single" w:sz="4" w:space="0" w:color="auto"/>
              <w:bottom w:val="single" w:sz="4" w:space="0" w:color="auto"/>
            </w:tcBorders>
          </w:tcPr>
          <w:p w14:paraId="0C32F5B3" w14:textId="77777777" w:rsidR="00317CD4" w:rsidRPr="00E673F2" w:rsidRDefault="00317CD4" w:rsidP="00317CD4">
            <w:pPr>
              <w:pStyle w:val="TCTableBody"/>
              <w:rPr>
                <w:b/>
                <w:color w:val="000000" w:themeColor="text1"/>
              </w:rPr>
            </w:pPr>
            <w:r w:rsidRPr="00E673F2">
              <w:rPr>
                <w:b/>
                <w:color w:val="000000" w:themeColor="text1"/>
              </w:rPr>
              <w:t>Metric</w:t>
            </w:r>
          </w:p>
        </w:tc>
        <w:tc>
          <w:tcPr>
            <w:tcW w:w="1559" w:type="dxa"/>
            <w:tcBorders>
              <w:top w:val="single" w:sz="4" w:space="0" w:color="auto"/>
              <w:bottom w:val="single" w:sz="4" w:space="0" w:color="auto"/>
            </w:tcBorders>
          </w:tcPr>
          <w:p w14:paraId="1A088854" w14:textId="17647B0C" w:rsidR="00317CD4" w:rsidRPr="00E673F2" w:rsidRDefault="00317CD4" w:rsidP="00317CD4">
            <w:pPr>
              <w:pStyle w:val="TCTableBody"/>
              <w:rPr>
                <w:b/>
                <w:color w:val="000000" w:themeColor="text1"/>
              </w:rPr>
            </w:pPr>
            <w:r w:rsidRPr="00E673F2">
              <w:rPr>
                <w:b/>
                <w:color w:val="000000" w:themeColor="text1"/>
              </w:rPr>
              <w:t>FC</w:t>
            </w:r>
          </w:p>
        </w:tc>
        <w:tc>
          <w:tcPr>
            <w:tcW w:w="1418" w:type="dxa"/>
            <w:tcBorders>
              <w:top w:val="single" w:sz="4" w:space="0" w:color="auto"/>
              <w:bottom w:val="single" w:sz="4" w:space="0" w:color="auto"/>
            </w:tcBorders>
          </w:tcPr>
          <w:p w14:paraId="5462D01D" w14:textId="68CD901A" w:rsidR="00317CD4" w:rsidRPr="00E673F2" w:rsidRDefault="00317CD4" w:rsidP="00317CD4">
            <w:pPr>
              <w:pStyle w:val="TCTableBody"/>
              <w:rPr>
                <w:b/>
                <w:color w:val="000000" w:themeColor="text1"/>
              </w:rPr>
            </w:pPr>
            <w:r w:rsidRPr="00E673F2">
              <w:rPr>
                <w:b/>
                <w:color w:val="000000" w:themeColor="text1"/>
              </w:rPr>
              <w:t>LA</w:t>
            </w:r>
          </w:p>
        </w:tc>
        <w:tc>
          <w:tcPr>
            <w:tcW w:w="1452" w:type="dxa"/>
            <w:tcBorders>
              <w:top w:val="single" w:sz="4" w:space="0" w:color="auto"/>
              <w:bottom w:val="single" w:sz="4" w:space="0" w:color="auto"/>
            </w:tcBorders>
          </w:tcPr>
          <w:p w14:paraId="6DD6BAF4" w14:textId="6AB2E460" w:rsidR="00317CD4" w:rsidRPr="00E673F2" w:rsidRDefault="00317CD4" w:rsidP="00317CD4">
            <w:pPr>
              <w:pStyle w:val="TCTableBody"/>
              <w:rPr>
                <w:b/>
                <w:color w:val="000000" w:themeColor="text1"/>
              </w:rPr>
            </w:pPr>
            <w:r w:rsidRPr="00E673F2">
              <w:rPr>
                <w:b/>
                <w:color w:val="000000" w:themeColor="text1"/>
              </w:rPr>
              <w:t>LDAM</w:t>
            </w:r>
          </w:p>
        </w:tc>
        <w:tc>
          <w:tcPr>
            <w:tcW w:w="1783" w:type="dxa"/>
            <w:tcBorders>
              <w:top w:val="single" w:sz="4" w:space="0" w:color="auto"/>
              <w:bottom w:val="single" w:sz="4" w:space="0" w:color="auto"/>
            </w:tcBorders>
          </w:tcPr>
          <w:p w14:paraId="61CF1B59" w14:textId="79A04A62" w:rsidR="00317CD4" w:rsidRPr="00E673F2" w:rsidRDefault="00317CD4" w:rsidP="00317CD4">
            <w:pPr>
              <w:pStyle w:val="TCTableBody"/>
              <w:rPr>
                <w:b/>
                <w:color w:val="000000" w:themeColor="text1"/>
              </w:rPr>
            </w:pPr>
            <w:r w:rsidRPr="00E673F2">
              <w:rPr>
                <w:b/>
                <w:color w:val="000000" w:themeColor="text1"/>
              </w:rPr>
              <w:t>EQ</w:t>
            </w:r>
          </w:p>
        </w:tc>
        <w:tc>
          <w:tcPr>
            <w:tcW w:w="1783" w:type="dxa"/>
            <w:tcBorders>
              <w:top w:val="single" w:sz="4" w:space="0" w:color="auto"/>
              <w:bottom w:val="single" w:sz="4" w:space="0" w:color="auto"/>
            </w:tcBorders>
          </w:tcPr>
          <w:p w14:paraId="61591725" w14:textId="19FB713E" w:rsidR="00317CD4" w:rsidRPr="00E673F2" w:rsidRDefault="00317CD4" w:rsidP="00317CD4">
            <w:pPr>
              <w:pStyle w:val="TCTableBody"/>
              <w:rPr>
                <w:b/>
                <w:color w:val="000000" w:themeColor="text1"/>
              </w:rPr>
            </w:pPr>
            <w:r w:rsidRPr="00E673F2">
              <w:rPr>
                <w:b/>
                <w:color w:val="000000" w:themeColor="text1"/>
              </w:rPr>
              <w:t>WCE</w:t>
            </w:r>
          </w:p>
        </w:tc>
      </w:tr>
      <w:tr w:rsidR="00E673F2" w:rsidRPr="00E673F2" w14:paraId="3CBE7E59" w14:textId="77777777" w:rsidTr="00D67A3F">
        <w:trPr>
          <w:trHeight w:val="465"/>
        </w:trPr>
        <w:tc>
          <w:tcPr>
            <w:tcW w:w="1843" w:type="dxa"/>
            <w:tcBorders>
              <w:top w:val="single" w:sz="4" w:space="0" w:color="auto"/>
            </w:tcBorders>
          </w:tcPr>
          <w:p w14:paraId="0EF0BF70" w14:textId="77777777" w:rsidR="00317CD4" w:rsidRPr="00E673F2" w:rsidRDefault="00317CD4" w:rsidP="00317CD4">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ROC-AUC</w:t>
            </w:r>
          </w:p>
        </w:tc>
        <w:tc>
          <w:tcPr>
            <w:tcW w:w="1559" w:type="dxa"/>
            <w:tcBorders>
              <w:top w:val="single" w:sz="4" w:space="0" w:color="auto"/>
            </w:tcBorders>
          </w:tcPr>
          <w:p w14:paraId="44ECD858" w14:textId="483E3A5F" w:rsidR="00317CD4" w:rsidRPr="00E673F2" w:rsidRDefault="00317CD4" w:rsidP="00317CD4">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szCs w:val="22"/>
              </w:rPr>
              <w:t>0.808 ± 0.01</w:t>
            </w:r>
          </w:p>
        </w:tc>
        <w:tc>
          <w:tcPr>
            <w:tcW w:w="1418" w:type="dxa"/>
            <w:tcBorders>
              <w:top w:val="single" w:sz="4" w:space="0" w:color="auto"/>
            </w:tcBorders>
          </w:tcPr>
          <w:p w14:paraId="4D348BB3" w14:textId="67C3634C" w:rsidR="00317CD4" w:rsidRPr="00E673F2" w:rsidRDefault="00317CD4" w:rsidP="00317CD4">
            <w:pPr>
              <w:pStyle w:val="TCTableBody"/>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szCs w:val="22"/>
              </w:rPr>
              <w:t>0.812 ± 0.01</w:t>
            </w:r>
          </w:p>
        </w:tc>
        <w:tc>
          <w:tcPr>
            <w:tcW w:w="1452" w:type="dxa"/>
            <w:tcBorders>
              <w:top w:val="single" w:sz="4" w:space="0" w:color="auto"/>
            </w:tcBorders>
          </w:tcPr>
          <w:p w14:paraId="73E022CC" w14:textId="25AD0115" w:rsidR="00317CD4" w:rsidRPr="00E673F2" w:rsidRDefault="00317CD4" w:rsidP="00317CD4">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szCs w:val="22"/>
              </w:rPr>
              <w:t>0.808 ± 0.01</w:t>
            </w:r>
          </w:p>
        </w:tc>
        <w:tc>
          <w:tcPr>
            <w:tcW w:w="1783" w:type="dxa"/>
            <w:tcBorders>
              <w:top w:val="single" w:sz="4" w:space="0" w:color="auto"/>
            </w:tcBorders>
          </w:tcPr>
          <w:p w14:paraId="78A3E4F7" w14:textId="5C4745AE" w:rsidR="00317CD4" w:rsidRPr="00E673F2" w:rsidRDefault="00317CD4" w:rsidP="00317CD4">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szCs w:val="22"/>
              </w:rPr>
              <w:t>0.781 ± 0.02</w:t>
            </w:r>
          </w:p>
        </w:tc>
        <w:tc>
          <w:tcPr>
            <w:tcW w:w="1783" w:type="dxa"/>
            <w:tcBorders>
              <w:top w:val="single" w:sz="4" w:space="0" w:color="auto"/>
            </w:tcBorders>
          </w:tcPr>
          <w:p w14:paraId="4293D77C" w14:textId="3B194EE4" w:rsidR="00317CD4" w:rsidRPr="00E673F2" w:rsidRDefault="00317CD4" w:rsidP="00317CD4">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szCs w:val="22"/>
              </w:rPr>
              <w:t>0.790 ± 0.01</w:t>
            </w:r>
          </w:p>
        </w:tc>
      </w:tr>
      <w:tr w:rsidR="00E673F2" w:rsidRPr="00E673F2" w14:paraId="4DD15B3D" w14:textId="77777777" w:rsidTr="00317CD4">
        <w:trPr>
          <w:trHeight w:val="358"/>
        </w:trPr>
        <w:tc>
          <w:tcPr>
            <w:tcW w:w="1843" w:type="dxa"/>
          </w:tcPr>
          <w:p w14:paraId="7301EF0D"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PR-AUC</w:t>
            </w:r>
          </w:p>
        </w:tc>
        <w:tc>
          <w:tcPr>
            <w:tcW w:w="1559" w:type="dxa"/>
            <w:vAlign w:val="center"/>
          </w:tcPr>
          <w:p w14:paraId="2C3CB3F2"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0.448 ± 0.019</w:t>
            </w:r>
          </w:p>
        </w:tc>
        <w:tc>
          <w:tcPr>
            <w:tcW w:w="1418" w:type="dxa"/>
            <w:vAlign w:val="center"/>
          </w:tcPr>
          <w:p w14:paraId="2FD005E2"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0.445 ± 0.022</w:t>
            </w:r>
          </w:p>
        </w:tc>
        <w:tc>
          <w:tcPr>
            <w:tcW w:w="1452" w:type="dxa"/>
            <w:vAlign w:val="center"/>
          </w:tcPr>
          <w:p w14:paraId="5A7E8711" w14:textId="77777777" w:rsidR="00187B2D" w:rsidRPr="00E673F2" w:rsidRDefault="00187B2D" w:rsidP="00D67A3F">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0.462 ± 0.026</w:t>
            </w:r>
          </w:p>
        </w:tc>
        <w:tc>
          <w:tcPr>
            <w:tcW w:w="1783" w:type="dxa"/>
            <w:vAlign w:val="center"/>
          </w:tcPr>
          <w:p w14:paraId="43107A75"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0.415 ± 0.022</w:t>
            </w:r>
          </w:p>
        </w:tc>
        <w:tc>
          <w:tcPr>
            <w:tcW w:w="1783" w:type="dxa"/>
            <w:vAlign w:val="center"/>
          </w:tcPr>
          <w:p w14:paraId="6A36A7D4"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0.452 ± 0.024</w:t>
            </w:r>
          </w:p>
        </w:tc>
      </w:tr>
      <w:tr w:rsidR="00E673F2" w:rsidRPr="00E673F2" w14:paraId="5F3B5F0C" w14:textId="77777777" w:rsidTr="00317CD4">
        <w:trPr>
          <w:trHeight w:val="104"/>
        </w:trPr>
        <w:tc>
          <w:tcPr>
            <w:tcW w:w="1843" w:type="dxa"/>
          </w:tcPr>
          <w:p w14:paraId="73A60A39"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Accuracy</w:t>
            </w:r>
          </w:p>
        </w:tc>
        <w:tc>
          <w:tcPr>
            <w:tcW w:w="1559" w:type="dxa"/>
            <w:vAlign w:val="center"/>
          </w:tcPr>
          <w:p w14:paraId="43E32F75"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0.929 ± 0.004</w:t>
            </w:r>
          </w:p>
        </w:tc>
        <w:tc>
          <w:tcPr>
            <w:tcW w:w="1418" w:type="dxa"/>
            <w:vAlign w:val="center"/>
          </w:tcPr>
          <w:p w14:paraId="7DA073FE"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0.928 ± 0.004</w:t>
            </w:r>
          </w:p>
        </w:tc>
        <w:tc>
          <w:tcPr>
            <w:tcW w:w="1452" w:type="dxa"/>
            <w:vAlign w:val="center"/>
          </w:tcPr>
          <w:p w14:paraId="0F8EC4F9" w14:textId="77777777" w:rsidR="00187B2D" w:rsidRPr="00E673F2" w:rsidRDefault="00187B2D" w:rsidP="00D67A3F">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0.931 ± 0.004</w:t>
            </w:r>
          </w:p>
        </w:tc>
        <w:tc>
          <w:tcPr>
            <w:tcW w:w="1783" w:type="dxa"/>
            <w:vAlign w:val="center"/>
          </w:tcPr>
          <w:p w14:paraId="732734EF"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0.921 ± 0.01</w:t>
            </w:r>
          </w:p>
        </w:tc>
        <w:tc>
          <w:tcPr>
            <w:tcW w:w="1783" w:type="dxa"/>
            <w:vAlign w:val="center"/>
          </w:tcPr>
          <w:p w14:paraId="4226A2AB"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0.923 ± 0.006</w:t>
            </w:r>
          </w:p>
        </w:tc>
      </w:tr>
      <w:tr w:rsidR="00E673F2" w:rsidRPr="00E673F2" w14:paraId="3EC6F348" w14:textId="77777777" w:rsidTr="00317CD4">
        <w:trPr>
          <w:trHeight w:val="440"/>
        </w:trPr>
        <w:tc>
          <w:tcPr>
            <w:tcW w:w="1843" w:type="dxa"/>
          </w:tcPr>
          <w:p w14:paraId="03BA42E7"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Balanced accuracy</w:t>
            </w:r>
          </w:p>
        </w:tc>
        <w:tc>
          <w:tcPr>
            <w:tcW w:w="1559" w:type="dxa"/>
            <w:vAlign w:val="center"/>
          </w:tcPr>
          <w:p w14:paraId="1BA54ED8"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0.663 ± 0.009</w:t>
            </w:r>
          </w:p>
        </w:tc>
        <w:tc>
          <w:tcPr>
            <w:tcW w:w="1418" w:type="dxa"/>
            <w:vAlign w:val="center"/>
          </w:tcPr>
          <w:p w14:paraId="2FCE6D6A"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0.66 ± 0.014</w:t>
            </w:r>
          </w:p>
        </w:tc>
        <w:tc>
          <w:tcPr>
            <w:tcW w:w="1452" w:type="dxa"/>
            <w:vAlign w:val="center"/>
          </w:tcPr>
          <w:p w14:paraId="1D485726"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0.661 ± 0.016</w:t>
            </w:r>
          </w:p>
        </w:tc>
        <w:tc>
          <w:tcPr>
            <w:tcW w:w="1783" w:type="dxa"/>
            <w:vAlign w:val="center"/>
          </w:tcPr>
          <w:p w14:paraId="7B4405E6"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0.602 ± 0.013</w:t>
            </w:r>
          </w:p>
        </w:tc>
        <w:tc>
          <w:tcPr>
            <w:tcW w:w="1783" w:type="dxa"/>
            <w:vAlign w:val="center"/>
          </w:tcPr>
          <w:p w14:paraId="7BA33220" w14:textId="77777777" w:rsidR="00187B2D" w:rsidRPr="00E673F2" w:rsidRDefault="00187B2D" w:rsidP="00D67A3F">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0.68 ± 0.014</w:t>
            </w:r>
          </w:p>
        </w:tc>
      </w:tr>
      <w:tr w:rsidR="00E673F2" w:rsidRPr="00E673F2" w14:paraId="4A6ADCD8" w14:textId="77777777" w:rsidTr="00317CD4">
        <w:trPr>
          <w:trHeight w:val="467"/>
        </w:trPr>
        <w:tc>
          <w:tcPr>
            <w:tcW w:w="1843" w:type="dxa"/>
          </w:tcPr>
          <w:p w14:paraId="716FDC28"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Precision</w:t>
            </w:r>
          </w:p>
        </w:tc>
        <w:tc>
          <w:tcPr>
            <w:tcW w:w="1559" w:type="dxa"/>
            <w:vAlign w:val="center"/>
          </w:tcPr>
          <w:p w14:paraId="6B5DE3EA"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0.603 ± 0.043</w:t>
            </w:r>
          </w:p>
        </w:tc>
        <w:tc>
          <w:tcPr>
            <w:tcW w:w="1418" w:type="dxa"/>
            <w:vAlign w:val="center"/>
          </w:tcPr>
          <w:p w14:paraId="0BFD6BBE"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0.605 ± 0.047</w:t>
            </w:r>
          </w:p>
        </w:tc>
        <w:tc>
          <w:tcPr>
            <w:tcW w:w="1452" w:type="dxa"/>
            <w:vAlign w:val="center"/>
          </w:tcPr>
          <w:p w14:paraId="141B0283" w14:textId="77777777" w:rsidR="00187B2D" w:rsidRPr="00E673F2" w:rsidRDefault="00187B2D" w:rsidP="00D67A3F">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0.642 ± 0.06</w:t>
            </w:r>
          </w:p>
        </w:tc>
        <w:tc>
          <w:tcPr>
            <w:tcW w:w="1783" w:type="dxa"/>
            <w:vAlign w:val="center"/>
          </w:tcPr>
          <w:p w14:paraId="6B3C0EB0"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0.463 ± 0.063</w:t>
            </w:r>
          </w:p>
        </w:tc>
        <w:tc>
          <w:tcPr>
            <w:tcW w:w="1783" w:type="dxa"/>
            <w:vAlign w:val="center"/>
          </w:tcPr>
          <w:p w14:paraId="7A0C717E"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0.559 ± 0.044</w:t>
            </w:r>
          </w:p>
        </w:tc>
      </w:tr>
      <w:tr w:rsidR="00E673F2" w:rsidRPr="00E673F2" w14:paraId="04D718DC" w14:textId="77777777" w:rsidTr="00317CD4">
        <w:trPr>
          <w:trHeight w:val="364"/>
        </w:trPr>
        <w:tc>
          <w:tcPr>
            <w:tcW w:w="1843" w:type="dxa"/>
          </w:tcPr>
          <w:p w14:paraId="00A71DDE"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Recall</w:t>
            </w:r>
          </w:p>
        </w:tc>
        <w:tc>
          <w:tcPr>
            <w:tcW w:w="1559" w:type="dxa"/>
            <w:vAlign w:val="center"/>
          </w:tcPr>
          <w:p w14:paraId="2631877F"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0.353 ± 0.02</w:t>
            </w:r>
          </w:p>
        </w:tc>
        <w:tc>
          <w:tcPr>
            <w:tcW w:w="1418" w:type="dxa"/>
            <w:vAlign w:val="center"/>
          </w:tcPr>
          <w:p w14:paraId="5527CF4E"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0.348 ± 0.031</w:t>
            </w:r>
          </w:p>
        </w:tc>
        <w:tc>
          <w:tcPr>
            <w:tcW w:w="1452" w:type="dxa"/>
            <w:vAlign w:val="center"/>
          </w:tcPr>
          <w:p w14:paraId="7348C334"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0.348 ± 0.035</w:t>
            </w:r>
          </w:p>
        </w:tc>
        <w:tc>
          <w:tcPr>
            <w:tcW w:w="1783" w:type="dxa"/>
            <w:vAlign w:val="center"/>
          </w:tcPr>
          <w:p w14:paraId="49759E92"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0.232 ± 0.034</w:t>
            </w:r>
          </w:p>
        </w:tc>
        <w:tc>
          <w:tcPr>
            <w:tcW w:w="1783" w:type="dxa"/>
            <w:vAlign w:val="center"/>
          </w:tcPr>
          <w:p w14:paraId="40512A78" w14:textId="77777777" w:rsidR="00187B2D" w:rsidRPr="00E673F2" w:rsidRDefault="00187B2D" w:rsidP="00D67A3F">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0.395 ± 0.032</w:t>
            </w:r>
          </w:p>
        </w:tc>
      </w:tr>
      <w:tr w:rsidR="00E673F2" w:rsidRPr="00E673F2" w14:paraId="307A300D" w14:textId="77777777" w:rsidTr="00317CD4">
        <w:trPr>
          <w:trHeight w:val="364"/>
        </w:trPr>
        <w:tc>
          <w:tcPr>
            <w:tcW w:w="1843" w:type="dxa"/>
          </w:tcPr>
          <w:p w14:paraId="4AE16C8A"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F1 score</w:t>
            </w:r>
          </w:p>
        </w:tc>
        <w:tc>
          <w:tcPr>
            <w:tcW w:w="1559" w:type="dxa"/>
            <w:vAlign w:val="center"/>
          </w:tcPr>
          <w:p w14:paraId="450DC1F3"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0.414 ± 0.021</w:t>
            </w:r>
          </w:p>
        </w:tc>
        <w:tc>
          <w:tcPr>
            <w:tcW w:w="1418" w:type="dxa"/>
            <w:vAlign w:val="center"/>
          </w:tcPr>
          <w:p w14:paraId="3BD65C9F"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0.413 ± 0.028</w:t>
            </w:r>
          </w:p>
        </w:tc>
        <w:tc>
          <w:tcPr>
            <w:tcW w:w="1452" w:type="dxa"/>
            <w:vAlign w:val="center"/>
          </w:tcPr>
          <w:p w14:paraId="29AC1555"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0.417 ± 0.035</w:t>
            </w:r>
          </w:p>
        </w:tc>
        <w:tc>
          <w:tcPr>
            <w:tcW w:w="1783" w:type="dxa"/>
            <w:vAlign w:val="center"/>
          </w:tcPr>
          <w:p w14:paraId="49BB21FD"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0.271 ± 0.029</w:t>
            </w:r>
          </w:p>
        </w:tc>
        <w:tc>
          <w:tcPr>
            <w:tcW w:w="1783" w:type="dxa"/>
            <w:vAlign w:val="center"/>
          </w:tcPr>
          <w:p w14:paraId="2B13C506" w14:textId="77777777" w:rsidR="00187B2D" w:rsidRPr="00E673F2" w:rsidRDefault="00187B2D" w:rsidP="00D67A3F">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0.431 ± 0.026</w:t>
            </w:r>
          </w:p>
        </w:tc>
      </w:tr>
      <w:tr w:rsidR="00187B2D" w:rsidRPr="00E673F2" w14:paraId="5F8827B9" w14:textId="77777777" w:rsidTr="00317CD4">
        <w:trPr>
          <w:trHeight w:val="364"/>
        </w:trPr>
        <w:tc>
          <w:tcPr>
            <w:tcW w:w="1843" w:type="dxa"/>
          </w:tcPr>
          <w:p w14:paraId="5A923764"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MCC</w:t>
            </w:r>
          </w:p>
        </w:tc>
        <w:tc>
          <w:tcPr>
            <w:tcW w:w="1559" w:type="dxa"/>
            <w:vAlign w:val="center"/>
          </w:tcPr>
          <w:p w14:paraId="3663DAE9"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0.409 ± 0.022</w:t>
            </w:r>
          </w:p>
        </w:tc>
        <w:tc>
          <w:tcPr>
            <w:tcW w:w="1418" w:type="dxa"/>
            <w:vAlign w:val="center"/>
          </w:tcPr>
          <w:p w14:paraId="2FD1DF7B"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0.407 ± 0.028</w:t>
            </w:r>
          </w:p>
        </w:tc>
        <w:tc>
          <w:tcPr>
            <w:tcW w:w="1452" w:type="dxa"/>
            <w:vAlign w:val="center"/>
          </w:tcPr>
          <w:p w14:paraId="21774C6D" w14:textId="77777777" w:rsidR="00187B2D" w:rsidRPr="00E673F2" w:rsidRDefault="00187B2D" w:rsidP="00D67A3F">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0.419 ± 0.035</w:t>
            </w:r>
          </w:p>
        </w:tc>
        <w:tc>
          <w:tcPr>
            <w:tcW w:w="1783" w:type="dxa"/>
            <w:vAlign w:val="center"/>
          </w:tcPr>
          <w:p w14:paraId="78BBA3CC"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0.271 ± 0.028</w:t>
            </w:r>
          </w:p>
        </w:tc>
        <w:tc>
          <w:tcPr>
            <w:tcW w:w="1783" w:type="dxa"/>
            <w:vAlign w:val="center"/>
          </w:tcPr>
          <w:p w14:paraId="5187BDC6"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0.414 ± 0.026</w:t>
            </w:r>
          </w:p>
        </w:tc>
      </w:tr>
    </w:tbl>
    <w:p w14:paraId="190E9A22" w14:textId="4B1BECA5" w:rsidR="00187B2D" w:rsidRPr="00E673F2" w:rsidRDefault="00187B2D" w:rsidP="00FF15BB">
      <w:pPr>
        <w:rPr>
          <w:color w:val="000000" w:themeColor="text1"/>
          <w:lang w:val="de-DE"/>
        </w:rPr>
      </w:pPr>
    </w:p>
    <w:p w14:paraId="2D99B412" w14:textId="3FE268C7" w:rsidR="006F355E" w:rsidRPr="00E673F2" w:rsidRDefault="0098130A" w:rsidP="006F355E">
      <w:pPr>
        <w:pStyle w:val="Beschriftung"/>
        <w:keepNext/>
        <w:rPr>
          <w:rFonts w:ascii="Times New Roman" w:hAnsi="Times New Roman" w:cs="Times New Roman"/>
          <w:i w:val="0"/>
          <w:color w:val="000000" w:themeColor="text1"/>
          <w:sz w:val="24"/>
          <w:szCs w:val="24"/>
        </w:rPr>
      </w:pPr>
      <w:r w:rsidRPr="000F4B45">
        <w:rPr>
          <w:b/>
          <w:i w:val="0"/>
          <w:color w:val="000000" w:themeColor="text1"/>
          <w:sz w:val="24"/>
          <w:szCs w:val="24"/>
        </w:rPr>
        <w:t xml:space="preserve">Additional </w:t>
      </w:r>
      <w:r w:rsidRPr="0098130A">
        <w:rPr>
          <w:b/>
          <w:i w:val="0"/>
          <w:color w:val="000000" w:themeColor="text1"/>
        </w:rPr>
        <w:t>file</w:t>
      </w:r>
      <w:r w:rsidRPr="00E673F2">
        <w:rPr>
          <w:b/>
          <w:i w:val="0"/>
          <w:color w:val="000000" w:themeColor="text1"/>
          <w:sz w:val="24"/>
          <w:szCs w:val="24"/>
        </w:rPr>
        <w:t xml:space="preserve"> </w:t>
      </w:r>
      <w:r>
        <w:rPr>
          <w:b/>
          <w:i w:val="0"/>
          <w:color w:val="000000" w:themeColor="text1"/>
          <w:sz w:val="24"/>
          <w:szCs w:val="24"/>
        </w:rPr>
        <w:t xml:space="preserve">1: </w:t>
      </w:r>
      <w:r w:rsidR="006F355E" w:rsidRPr="00E673F2">
        <w:rPr>
          <w:rFonts w:ascii="Times New Roman" w:hAnsi="Times New Roman" w:cs="Times New Roman"/>
          <w:b/>
          <w:i w:val="0"/>
          <w:color w:val="000000" w:themeColor="text1"/>
          <w:sz w:val="24"/>
          <w:szCs w:val="24"/>
        </w:rPr>
        <w:t>Table S</w:t>
      </w:r>
      <w:r w:rsidR="006F355E" w:rsidRPr="00E673F2">
        <w:rPr>
          <w:rFonts w:ascii="Times New Roman" w:hAnsi="Times New Roman" w:cs="Times New Roman"/>
          <w:b/>
          <w:i w:val="0"/>
          <w:color w:val="000000" w:themeColor="text1"/>
          <w:sz w:val="24"/>
          <w:szCs w:val="24"/>
        </w:rPr>
        <w:fldChar w:fldCharType="begin"/>
      </w:r>
      <w:r w:rsidR="006F355E" w:rsidRPr="00E673F2">
        <w:rPr>
          <w:rFonts w:ascii="Times New Roman" w:hAnsi="Times New Roman" w:cs="Times New Roman"/>
          <w:b/>
          <w:i w:val="0"/>
          <w:color w:val="000000" w:themeColor="text1"/>
          <w:sz w:val="24"/>
          <w:szCs w:val="24"/>
        </w:rPr>
        <w:instrText xml:space="preserve"> SEQ Table \* ARABIC </w:instrText>
      </w:r>
      <w:r w:rsidR="006F355E" w:rsidRPr="00E673F2">
        <w:rPr>
          <w:rFonts w:ascii="Times New Roman" w:hAnsi="Times New Roman" w:cs="Times New Roman"/>
          <w:b/>
          <w:i w:val="0"/>
          <w:color w:val="000000" w:themeColor="text1"/>
          <w:sz w:val="24"/>
          <w:szCs w:val="24"/>
        </w:rPr>
        <w:fldChar w:fldCharType="separate"/>
      </w:r>
      <w:r w:rsidR="00C558A3" w:rsidRPr="00E673F2">
        <w:rPr>
          <w:rFonts w:ascii="Times New Roman" w:hAnsi="Times New Roman" w:cs="Times New Roman"/>
          <w:b/>
          <w:i w:val="0"/>
          <w:noProof/>
          <w:color w:val="000000" w:themeColor="text1"/>
          <w:sz w:val="24"/>
          <w:szCs w:val="24"/>
        </w:rPr>
        <w:t>4</w:t>
      </w:r>
      <w:r w:rsidR="006F355E" w:rsidRPr="00E673F2">
        <w:rPr>
          <w:rFonts w:ascii="Times New Roman" w:hAnsi="Times New Roman" w:cs="Times New Roman"/>
          <w:b/>
          <w:i w:val="0"/>
          <w:color w:val="000000" w:themeColor="text1"/>
          <w:sz w:val="24"/>
          <w:szCs w:val="24"/>
        </w:rPr>
        <w:fldChar w:fldCharType="end"/>
      </w:r>
      <w:r w:rsidR="006F355E" w:rsidRPr="00E673F2">
        <w:rPr>
          <w:rFonts w:ascii="Times New Roman" w:hAnsi="Times New Roman" w:cs="Times New Roman"/>
          <w:i w:val="0"/>
          <w:color w:val="000000" w:themeColor="text1"/>
          <w:sz w:val="24"/>
          <w:szCs w:val="24"/>
        </w:rPr>
        <w:t xml:space="preserve"> - Summary of the benchmarking results for the MUV dataset. The best values for each metric in each dataset are highlighted in bold.</w:t>
      </w:r>
    </w:p>
    <w:tbl>
      <w:tblPr>
        <w:tblStyle w:val="Tabellenraster"/>
        <w:tblW w:w="9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559"/>
        <w:gridCol w:w="1418"/>
        <w:gridCol w:w="1452"/>
        <w:gridCol w:w="1783"/>
        <w:gridCol w:w="1783"/>
      </w:tblGrid>
      <w:tr w:rsidR="00E673F2" w:rsidRPr="00E673F2" w14:paraId="763C2201" w14:textId="77777777" w:rsidTr="00317CD4">
        <w:trPr>
          <w:trHeight w:val="536"/>
        </w:trPr>
        <w:tc>
          <w:tcPr>
            <w:tcW w:w="1843" w:type="dxa"/>
            <w:tcBorders>
              <w:top w:val="single" w:sz="4" w:space="0" w:color="auto"/>
              <w:bottom w:val="single" w:sz="4" w:space="0" w:color="auto"/>
            </w:tcBorders>
          </w:tcPr>
          <w:p w14:paraId="6CD0995C" w14:textId="77777777" w:rsidR="00317CD4" w:rsidRPr="00E673F2" w:rsidRDefault="00317CD4" w:rsidP="00317CD4">
            <w:pPr>
              <w:pStyle w:val="TCTableBody"/>
              <w:rPr>
                <w:b/>
                <w:color w:val="000000" w:themeColor="text1"/>
              </w:rPr>
            </w:pPr>
            <w:r w:rsidRPr="00E673F2">
              <w:rPr>
                <w:b/>
                <w:color w:val="000000" w:themeColor="text1"/>
              </w:rPr>
              <w:t>Metric</w:t>
            </w:r>
          </w:p>
        </w:tc>
        <w:tc>
          <w:tcPr>
            <w:tcW w:w="1559" w:type="dxa"/>
            <w:tcBorders>
              <w:top w:val="single" w:sz="4" w:space="0" w:color="auto"/>
              <w:bottom w:val="single" w:sz="4" w:space="0" w:color="auto"/>
            </w:tcBorders>
          </w:tcPr>
          <w:p w14:paraId="19984227" w14:textId="55D8FAFF" w:rsidR="00317CD4" w:rsidRPr="00E673F2" w:rsidRDefault="00317CD4" w:rsidP="00317CD4">
            <w:pPr>
              <w:pStyle w:val="TCTableBody"/>
              <w:rPr>
                <w:b/>
                <w:color w:val="000000" w:themeColor="text1"/>
              </w:rPr>
            </w:pPr>
            <w:r w:rsidRPr="00E673F2">
              <w:rPr>
                <w:b/>
                <w:color w:val="000000" w:themeColor="text1"/>
              </w:rPr>
              <w:t>FC</w:t>
            </w:r>
          </w:p>
        </w:tc>
        <w:tc>
          <w:tcPr>
            <w:tcW w:w="1418" w:type="dxa"/>
            <w:tcBorders>
              <w:top w:val="single" w:sz="4" w:space="0" w:color="auto"/>
              <w:bottom w:val="single" w:sz="4" w:space="0" w:color="auto"/>
            </w:tcBorders>
          </w:tcPr>
          <w:p w14:paraId="012EA305" w14:textId="330AC52D" w:rsidR="00317CD4" w:rsidRPr="00E673F2" w:rsidRDefault="00317CD4" w:rsidP="00317CD4">
            <w:pPr>
              <w:pStyle w:val="TCTableBody"/>
              <w:rPr>
                <w:b/>
                <w:color w:val="000000" w:themeColor="text1"/>
              </w:rPr>
            </w:pPr>
            <w:r w:rsidRPr="00E673F2">
              <w:rPr>
                <w:b/>
                <w:color w:val="000000" w:themeColor="text1"/>
              </w:rPr>
              <w:t>LA</w:t>
            </w:r>
          </w:p>
        </w:tc>
        <w:tc>
          <w:tcPr>
            <w:tcW w:w="1452" w:type="dxa"/>
            <w:tcBorders>
              <w:top w:val="single" w:sz="4" w:space="0" w:color="auto"/>
              <w:bottom w:val="single" w:sz="4" w:space="0" w:color="auto"/>
            </w:tcBorders>
          </w:tcPr>
          <w:p w14:paraId="7530A9EA" w14:textId="5C3D6FC5" w:rsidR="00317CD4" w:rsidRPr="00E673F2" w:rsidRDefault="00317CD4" w:rsidP="00317CD4">
            <w:pPr>
              <w:pStyle w:val="TCTableBody"/>
              <w:rPr>
                <w:b/>
                <w:color w:val="000000" w:themeColor="text1"/>
              </w:rPr>
            </w:pPr>
            <w:r w:rsidRPr="00E673F2">
              <w:rPr>
                <w:b/>
                <w:color w:val="000000" w:themeColor="text1"/>
              </w:rPr>
              <w:t>LDAM</w:t>
            </w:r>
          </w:p>
        </w:tc>
        <w:tc>
          <w:tcPr>
            <w:tcW w:w="1783" w:type="dxa"/>
            <w:tcBorders>
              <w:top w:val="single" w:sz="4" w:space="0" w:color="auto"/>
              <w:bottom w:val="single" w:sz="4" w:space="0" w:color="auto"/>
            </w:tcBorders>
          </w:tcPr>
          <w:p w14:paraId="66F37190" w14:textId="5D623F16" w:rsidR="00317CD4" w:rsidRPr="00E673F2" w:rsidRDefault="00317CD4" w:rsidP="00317CD4">
            <w:pPr>
              <w:pStyle w:val="TCTableBody"/>
              <w:rPr>
                <w:b/>
                <w:color w:val="000000" w:themeColor="text1"/>
              </w:rPr>
            </w:pPr>
            <w:r w:rsidRPr="00E673F2">
              <w:rPr>
                <w:b/>
                <w:color w:val="000000" w:themeColor="text1"/>
              </w:rPr>
              <w:t>EQ</w:t>
            </w:r>
          </w:p>
        </w:tc>
        <w:tc>
          <w:tcPr>
            <w:tcW w:w="1783" w:type="dxa"/>
            <w:tcBorders>
              <w:top w:val="single" w:sz="4" w:space="0" w:color="auto"/>
              <w:bottom w:val="single" w:sz="4" w:space="0" w:color="auto"/>
            </w:tcBorders>
          </w:tcPr>
          <w:p w14:paraId="24589AEC" w14:textId="3567746D" w:rsidR="00317CD4" w:rsidRPr="00E673F2" w:rsidRDefault="00317CD4" w:rsidP="00317CD4">
            <w:pPr>
              <w:pStyle w:val="TCTableBody"/>
              <w:rPr>
                <w:b/>
                <w:color w:val="000000" w:themeColor="text1"/>
              </w:rPr>
            </w:pPr>
            <w:r w:rsidRPr="00E673F2">
              <w:rPr>
                <w:b/>
                <w:color w:val="000000" w:themeColor="text1"/>
              </w:rPr>
              <w:t>WCE</w:t>
            </w:r>
          </w:p>
        </w:tc>
      </w:tr>
      <w:tr w:rsidR="00E673F2" w:rsidRPr="00E673F2" w14:paraId="2912D0DF" w14:textId="77777777" w:rsidTr="00317CD4">
        <w:trPr>
          <w:trHeight w:val="465"/>
        </w:trPr>
        <w:tc>
          <w:tcPr>
            <w:tcW w:w="1843" w:type="dxa"/>
            <w:tcBorders>
              <w:top w:val="single" w:sz="4" w:space="0" w:color="auto"/>
            </w:tcBorders>
          </w:tcPr>
          <w:p w14:paraId="7BF16B22" w14:textId="77777777" w:rsidR="00B70235" w:rsidRPr="00E673F2" w:rsidRDefault="00B70235" w:rsidP="00B70235">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lastRenderedPageBreak/>
              <w:t>ROC-AUC</w:t>
            </w:r>
          </w:p>
        </w:tc>
        <w:tc>
          <w:tcPr>
            <w:tcW w:w="1559" w:type="dxa"/>
            <w:tcBorders>
              <w:top w:val="single" w:sz="4" w:space="0" w:color="auto"/>
            </w:tcBorders>
            <w:vAlign w:val="bottom"/>
          </w:tcPr>
          <w:p w14:paraId="77A7F168" w14:textId="7315D209" w:rsidR="00B70235" w:rsidRPr="00E673F2" w:rsidRDefault="00B70235" w:rsidP="00B70235">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0.746 ± 0.035</w:t>
            </w:r>
          </w:p>
        </w:tc>
        <w:tc>
          <w:tcPr>
            <w:tcW w:w="1418" w:type="dxa"/>
            <w:tcBorders>
              <w:top w:val="single" w:sz="4" w:space="0" w:color="auto"/>
            </w:tcBorders>
            <w:vAlign w:val="bottom"/>
          </w:tcPr>
          <w:p w14:paraId="00E51EF1" w14:textId="34BA61AC" w:rsidR="00B70235" w:rsidRPr="00E673F2" w:rsidRDefault="00B70235" w:rsidP="00B70235">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0.739 ± 0.031</w:t>
            </w:r>
          </w:p>
        </w:tc>
        <w:tc>
          <w:tcPr>
            <w:tcW w:w="1452" w:type="dxa"/>
            <w:tcBorders>
              <w:top w:val="single" w:sz="4" w:space="0" w:color="auto"/>
            </w:tcBorders>
            <w:vAlign w:val="bottom"/>
          </w:tcPr>
          <w:p w14:paraId="70E0B646" w14:textId="0F2E54DC" w:rsidR="00B70235" w:rsidRPr="00E673F2" w:rsidRDefault="00B70235" w:rsidP="00B70235">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0.746 ± 0.032</w:t>
            </w:r>
          </w:p>
        </w:tc>
        <w:tc>
          <w:tcPr>
            <w:tcW w:w="1783" w:type="dxa"/>
            <w:tcBorders>
              <w:top w:val="single" w:sz="4" w:space="0" w:color="auto"/>
            </w:tcBorders>
            <w:vAlign w:val="bottom"/>
          </w:tcPr>
          <w:p w14:paraId="77BD9A82" w14:textId="0CE97432" w:rsidR="00B70235" w:rsidRPr="00E673F2" w:rsidRDefault="00B70235" w:rsidP="00B70235">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0.743 ± 0.032</w:t>
            </w:r>
          </w:p>
        </w:tc>
        <w:tc>
          <w:tcPr>
            <w:tcW w:w="1783" w:type="dxa"/>
            <w:tcBorders>
              <w:top w:val="single" w:sz="4" w:space="0" w:color="auto"/>
            </w:tcBorders>
            <w:vAlign w:val="bottom"/>
          </w:tcPr>
          <w:p w14:paraId="3FDD5501" w14:textId="7CC22E73" w:rsidR="00B70235" w:rsidRPr="00E673F2" w:rsidRDefault="00B70235" w:rsidP="00B70235">
            <w:pPr>
              <w:pStyle w:val="TCTableBody"/>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0.772 ± 0.025</w:t>
            </w:r>
          </w:p>
        </w:tc>
      </w:tr>
      <w:tr w:rsidR="00E673F2" w:rsidRPr="00E673F2" w14:paraId="0EA27170" w14:textId="77777777" w:rsidTr="00D67A3F">
        <w:trPr>
          <w:trHeight w:val="358"/>
        </w:trPr>
        <w:tc>
          <w:tcPr>
            <w:tcW w:w="1843" w:type="dxa"/>
          </w:tcPr>
          <w:p w14:paraId="51E3B5C1" w14:textId="77777777"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PR-AUC</w:t>
            </w:r>
          </w:p>
        </w:tc>
        <w:tc>
          <w:tcPr>
            <w:tcW w:w="1559" w:type="dxa"/>
          </w:tcPr>
          <w:p w14:paraId="27C0968A" w14:textId="22D3F49F"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szCs w:val="22"/>
              </w:rPr>
              <w:t>0.127 ± 0.02</w:t>
            </w:r>
          </w:p>
        </w:tc>
        <w:tc>
          <w:tcPr>
            <w:tcW w:w="1418" w:type="dxa"/>
          </w:tcPr>
          <w:p w14:paraId="225BF56A" w14:textId="4765E19E"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szCs w:val="22"/>
              </w:rPr>
              <w:t>0.140 ± 0.03</w:t>
            </w:r>
          </w:p>
        </w:tc>
        <w:tc>
          <w:tcPr>
            <w:tcW w:w="1452" w:type="dxa"/>
          </w:tcPr>
          <w:p w14:paraId="3CE2AFB6" w14:textId="75B2A9BD"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szCs w:val="22"/>
              </w:rPr>
              <w:t>0.141 ± 0.03</w:t>
            </w:r>
          </w:p>
        </w:tc>
        <w:tc>
          <w:tcPr>
            <w:tcW w:w="1783" w:type="dxa"/>
          </w:tcPr>
          <w:p w14:paraId="5F7BA88A" w14:textId="68F675F9" w:rsidR="00317CD4" w:rsidRPr="00E673F2" w:rsidRDefault="00317CD4" w:rsidP="00317CD4">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0.126 ± 0.03</w:t>
            </w:r>
          </w:p>
        </w:tc>
        <w:tc>
          <w:tcPr>
            <w:tcW w:w="1783" w:type="dxa"/>
          </w:tcPr>
          <w:p w14:paraId="25FDA4A7" w14:textId="22432371" w:rsidR="00317CD4" w:rsidRPr="00E673F2" w:rsidRDefault="00317CD4" w:rsidP="00317CD4">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szCs w:val="22"/>
              </w:rPr>
              <w:t>0.152 ± 0.03</w:t>
            </w:r>
          </w:p>
        </w:tc>
      </w:tr>
      <w:tr w:rsidR="00E673F2" w:rsidRPr="00E673F2" w14:paraId="3CB52839" w14:textId="77777777" w:rsidTr="00317CD4">
        <w:trPr>
          <w:trHeight w:val="104"/>
        </w:trPr>
        <w:tc>
          <w:tcPr>
            <w:tcW w:w="1843" w:type="dxa"/>
          </w:tcPr>
          <w:p w14:paraId="08E69634" w14:textId="77777777"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Accuracy</w:t>
            </w:r>
          </w:p>
        </w:tc>
        <w:tc>
          <w:tcPr>
            <w:tcW w:w="1559" w:type="dxa"/>
            <w:vAlign w:val="bottom"/>
          </w:tcPr>
          <w:p w14:paraId="111D0B6E" w14:textId="467EEF96" w:rsidR="00B70235" w:rsidRPr="00E673F2" w:rsidRDefault="00B70235" w:rsidP="00B70235">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0.998 ± 0.0001</w:t>
            </w:r>
          </w:p>
        </w:tc>
        <w:tc>
          <w:tcPr>
            <w:tcW w:w="1418" w:type="dxa"/>
            <w:vAlign w:val="bottom"/>
          </w:tcPr>
          <w:p w14:paraId="224C39D4" w14:textId="184CC4FE" w:rsidR="00B70235" w:rsidRPr="00E673F2" w:rsidRDefault="00B70235" w:rsidP="00B70235">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0.998 ± 0.0001</w:t>
            </w:r>
          </w:p>
        </w:tc>
        <w:tc>
          <w:tcPr>
            <w:tcW w:w="1452" w:type="dxa"/>
            <w:vAlign w:val="bottom"/>
          </w:tcPr>
          <w:p w14:paraId="61533CB3" w14:textId="01FF3881" w:rsidR="00B70235" w:rsidRPr="00E673F2" w:rsidRDefault="00B70235" w:rsidP="00B70235">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0.998 ± 0.0001</w:t>
            </w:r>
          </w:p>
        </w:tc>
        <w:tc>
          <w:tcPr>
            <w:tcW w:w="1783" w:type="dxa"/>
            <w:vAlign w:val="bottom"/>
          </w:tcPr>
          <w:p w14:paraId="514C9231" w14:textId="7CDE58D2"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0.995 ± 0.009</w:t>
            </w:r>
          </w:p>
        </w:tc>
        <w:tc>
          <w:tcPr>
            <w:tcW w:w="1783" w:type="dxa"/>
            <w:vAlign w:val="bottom"/>
          </w:tcPr>
          <w:p w14:paraId="0191429D" w14:textId="6B078186"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0.993 ± 0.005</w:t>
            </w:r>
          </w:p>
        </w:tc>
      </w:tr>
      <w:tr w:rsidR="00E673F2" w:rsidRPr="00E673F2" w14:paraId="2B951E73" w14:textId="77777777" w:rsidTr="00317CD4">
        <w:trPr>
          <w:trHeight w:val="440"/>
        </w:trPr>
        <w:tc>
          <w:tcPr>
            <w:tcW w:w="1843" w:type="dxa"/>
          </w:tcPr>
          <w:p w14:paraId="0CD4EC7A" w14:textId="77777777"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Balanced accuracy</w:t>
            </w:r>
          </w:p>
        </w:tc>
        <w:tc>
          <w:tcPr>
            <w:tcW w:w="1559" w:type="dxa"/>
            <w:vAlign w:val="bottom"/>
          </w:tcPr>
          <w:p w14:paraId="5F80B41F" w14:textId="2C1678DB"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0.511 ± 0.008</w:t>
            </w:r>
          </w:p>
        </w:tc>
        <w:tc>
          <w:tcPr>
            <w:tcW w:w="1418" w:type="dxa"/>
            <w:vAlign w:val="bottom"/>
          </w:tcPr>
          <w:p w14:paraId="678B051E" w14:textId="7E6590D1"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0.511 ± 0.011</w:t>
            </w:r>
          </w:p>
        </w:tc>
        <w:tc>
          <w:tcPr>
            <w:tcW w:w="1452" w:type="dxa"/>
            <w:vAlign w:val="bottom"/>
          </w:tcPr>
          <w:p w14:paraId="5B503367" w14:textId="38C44DF5"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0.51 ± 0.01</w:t>
            </w:r>
          </w:p>
        </w:tc>
        <w:tc>
          <w:tcPr>
            <w:tcW w:w="1783" w:type="dxa"/>
            <w:vAlign w:val="bottom"/>
          </w:tcPr>
          <w:p w14:paraId="2ED0D8A6" w14:textId="49E6D0DF"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0.505 ± 0.008</w:t>
            </w:r>
          </w:p>
        </w:tc>
        <w:tc>
          <w:tcPr>
            <w:tcW w:w="1783" w:type="dxa"/>
            <w:vAlign w:val="bottom"/>
          </w:tcPr>
          <w:p w14:paraId="1D14372B" w14:textId="796A0382" w:rsidR="00B70235" w:rsidRPr="00E673F2" w:rsidRDefault="00B70235" w:rsidP="00B70235">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0.558 ± 0.018</w:t>
            </w:r>
          </w:p>
        </w:tc>
      </w:tr>
      <w:tr w:rsidR="00E673F2" w:rsidRPr="00E673F2" w14:paraId="0C3AAA27" w14:textId="77777777" w:rsidTr="00317CD4">
        <w:trPr>
          <w:trHeight w:val="467"/>
        </w:trPr>
        <w:tc>
          <w:tcPr>
            <w:tcW w:w="1843" w:type="dxa"/>
          </w:tcPr>
          <w:p w14:paraId="12BDF39A" w14:textId="77777777"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Precision</w:t>
            </w:r>
          </w:p>
        </w:tc>
        <w:tc>
          <w:tcPr>
            <w:tcW w:w="1559" w:type="dxa"/>
            <w:vAlign w:val="bottom"/>
          </w:tcPr>
          <w:p w14:paraId="1C371BE9" w14:textId="1B57D1E3"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0.044 ± 0.032</w:t>
            </w:r>
          </w:p>
        </w:tc>
        <w:tc>
          <w:tcPr>
            <w:tcW w:w="1418" w:type="dxa"/>
            <w:vAlign w:val="bottom"/>
          </w:tcPr>
          <w:p w14:paraId="09367FA2" w14:textId="2B284E76"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0.041 ± 0.039</w:t>
            </w:r>
          </w:p>
        </w:tc>
        <w:tc>
          <w:tcPr>
            <w:tcW w:w="1452" w:type="dxa"/>
            <w:vAlign w:val="bottom"/>
          </w:tcPr>
          <w:p w14:paraId="0ACB0FFE" w14:textId="4ED68F09"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0.045 ± 0.052</w:t>
            </w:r>
          </w:p>
        </w:tc>
        <w:tc>
          <w:tcPr>
            <w:tcW w:w="1783" w:type="dxa"/>
            <w:vAlign w:val="bottom"/>
          </w:tcPr>
          <w:p w14:paraId="2B314836" w14:textId="0ADD45F3"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0.027 ± 0.034</w:t>
            </w:r>
          </w:p>
        </w:tc>
        <w:tc>
          <w:tcPr>
            <w:tcW w:w="1783" w:type="dxa"/>
            <w:vAlign w:val="bottom"/>
          </w:tcPr>
          <w:p w14:paraId="1CABF74B" w14:textId="2596ACCE" w:rsidR="00B70235" w:rsidRPr="00E673F2" w:rsidRDefault="00B70235" w:rsidP="00B70235">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0.142 ± 0.045</w:t>
            </w:r>
          </w:p>
        </w:tc>
      </w:tr>
      <w:tr w:rsidR="00E673F2" w:rsidRPr="00E673F2" w14:paraId="4E417B66" w14:textId="77777777" w:rsidTr="00317CD4">
        <w:trPr>
          <w:trHeight w:val="364"/>
        </w:trPr>
        <w:tc>
          <w:tcPr>
            <w:tcW w:w="1843" w:type="dxa"/>
          </w:tcPr>
          <w:p w14:paraId="419E4C98" w14:textId="77777777"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Recall</w:t>
            </w:r>
          </w:p>
        </w:tc>
        <w:tc>
          <w:tcPr>
            <w:tcW w:w="1559" w:type="dxa"/>
            <w:vAlign w:val="bottom"/>
          </w:tcPr>
          <w:p w14:paraId="70ED466C" w14:textId="06F5D853"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0.022 ± 0.016</w:t>
            </w:r>
          </w:p>
        </w:tc>
        <w:tc>
          <w:tcPr>
            <w:tcW w:w="1418" w:type="dxa"/>
            <w:vAlign w:val="bottom"/>
          </w:tcPr>
          <w:p w14:paraId="59B389F4" w14:textId="4C1A16A1"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0.022 ± 0.022</w:t>
            </w:r>
          </w:p>
        </w:tc>
        <w:tc>
          <w:tcPr>
            <w:tcW w:w="1452" w:type="dxa"/>
            <w:vAlign w:val="bottom"/>
          </w:tcPr>
          <w:p w14:paraId="57C0450F" w14:textId="60550C15"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0.02 ± 0.021</w:t>
            </w:r>
          </w:p>
        </w:tc>
        <w:tc>
          <w:tcPr>
            <w:tcW w:w="1783" w:type="dxa"/>
            <w:vAlign w:val="bottom"/>
          </w:tcPr>
          <w:p w14:paraId="06262E1D" w14:textId="356CE296"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0.014 ± 0.017</w:t>
            </w:r>
          </w:p>
        </w:tc>
        <w:tc>
          <w:tcPr>
            <w:tcW w:w="1783" w:type="dxa"/>
            <w:vAlign w:val="bottom"/>
          </w:tcPr>
          <w:p w14:paraId="01C3C3F7" w14:textId="29317F61" w:rsidR="00B70235" w:rsidRPr="00E673F2" w:rsidRDefault="00B70235" w:rsidP="00B70235">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0.12 ± 0.037</w:t>
            </w:r>
          </w:p>
        </w:tc>
      </w:tr>
      <w:tr w:rsidR="00E673F2" w:rsidRPr="00E673F2" w14:paraId="51FCA313" w14:textId="77777777" w:rsidTr="00317CD4">
        <w:trPr>
          <w:trHeight w:val="364"/>
        </w:trPr>
        <w:tc>
          <w:tcPr>
            <w:tcW w:w="1843" w:type="dxa"/>
          </w:tcPr>
          <w:p w14:paraId="4127D964" w14:textId="77777777"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F1 score</w:t>
            </w:r>
          </w:p>
        </w:tc>
        <w:tc>
          <w:tcPr>
            <w:tcW w:w="1559" w:type="dxa"/>
            <w:vAlign w:val="bottom"/>
          </w:tcPr>
          <w:p w14:paraId="30CB99EF" w14:textId="268E535F"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0.028 ± 0.019</w:t>
            </w:r>
          </w:p>
        </w:tc>
        <w:tc>
          <w:tcPr>
            <w:tcW w:w="1418" w:type="dxa"/>
            <w:vAlign w:val="bottom"/>
          </w:tcPr>
          <w:p w14:paraId="0DDD400B" w14:textId="3F01F9F4"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0.027 ± 0.025</w:t>
            </w:r>
          </w:p>
        </w:tc>
        <w:tc>
          <w:tcPr>
            <w:tcW w:w="1452" w:type="dxa"/>
            <w:vAlign w:val="bottom"/>
          </w:tcPr>
          <w:p w14:paraId="7BEE8DC8" w14:textId="06F97A4E"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0.027 ± 0.029</w:t>
            </w:r>
          </w:p>
        </w:tc>
        <w:tc>
          <w:tcPr>
            <w:tcW w:w="1783" w:type="dxa"/>
            <w:vAlign w:val="bottom"/>
          </w:tcPr>
          <w:p w14:paraId="09C21CCF" w14:textId="435E9F32"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0.015 ± 0.019</w:t>
            </w:r>
          </w:p>
        </w:tc>
        <w:tc>
          <w:tcPr>
            <w:tcW w:w="1783" w:type="dxa"/>
            <w:vAlign w:val="bottom"/>
          </w:tcPr>
          <w:p w14:paraId="76D7DB15" w14:textId="595F7953" w:rsidR="00B70235" w:rsidRPr="00E673F2" w:rsidRDefault="00B70235" w:rsidP="00B70235">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0.117 ± 0.034</w:t>
            </w:r>
          </w:p>
        </w:tc>
      </w:tr>
      <w:tr w:rsidR="00B70235" w:rsidRPr="00E673F2" w14:paraId="0F9F276A" w14:textId="77777777" w:rsidTr="00317CD4">
        <w:trPr>
          <w:trHeight w:val="364"/>
        </w:trPr>
        <w:tc>
          <w:tcPr>
            <w:tcW w:w="1843" w:type="dxa"/>
          </w:tcPr>
          <w:p w14:paraId="6408DFD9" w14:textId="77777777"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MCC</w:t>
            </w:r>
          </w:p>
        </w:tc>
        <w:tc>
          <w:tcPr>
            <w:tcW w:w="1559" w:type="dxa"/>
            <w:vAlign w:val="bottom"/>
          </w:tcPr>
          <w:p w14:paraId="438080C4" w14:textId="26F8C01D"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0.03 ± 0.021</w:t>
            </w:r>
          </w:p>
        </w:tc>
        <w:tc>
          <w:tcPr>
            <w:tcW w:w="1418" w:type="dxa"/>
            <w:vAlign w:val="bottom"/>
          </w:tcPr>
          <w:p w14:paraId="33D8BF7D" w14:textId="7C456503"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0.029 ± 0.027</w:t>
            </w:r>
          </w:p>
        </w:tc>
        <w:tc>
          <w:tcPr>
            <w:tcW w:w="1452" w:type="dxa"/>
            <w:vAlign w:val="bottom"/>
          </w:tcPr>
          <w:p w14:paraId="1D36E18C" w14:textId="136B4D6A"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0.029 ± 0.032</w:t>
            </w:r>
          </w:p>
        </w:tc>
        <w:tc>
          <w:tcPr>
            <w:tcW w:w="1783" w:type="dxa"/>
            <w:vAlign w:val="bottom"/>
          </w:tcPr>
          <w:p w14:paraId="5D77881B" w14:textId="1F1E3073" w:rsidR="00B70235" w:rsidRPr="00E673F2" w:rsidRDefault="00B70235" w:rsidP="00B70235">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0.017 ± 0.021</w:t>
            </w:r>
          </w:p>
        </w:tc>
        <w:tc>
          <w:tcPr>
            <w:tcW w:w="1783" w:type="dxa"/>
            <w:vAlign w:val="bottom"/>
          </w:tcPr>
          <w:p w14:paraId="4DAD6241" w14:textId="72E6C07E" w:rsidR="00B70235" w:rsidRPr="00E673F2" w:rsidRDefault="00B70235" w:rsidP="00B70235">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0.122 ± 0.035</w:t>
            </w:r>
          </w:p>
        </w:tc>
      </w:tr>
    </w:tbl>
    <w:p w14:paraId="31090996" w14:textId="53CC8350" w:rsidR="00187B2D" w:rsidRPr="00E673F2" w:rsidRDefault="00187B2D" w:rsidP="00187B2D">
      <w:pPr>
        <w:rPr>
          <w:color w:val="000000" w:themeColor="text1"/>
          <w:lang w:val="de-DE"/>
        </w:rPr>
      </w:pPr>
    </w:p>
    <w:p w14:paraId="7D6E3EA6" w14:textId="6BDA649F" w:rsidR="006F355E" w:rsidRPr="00E673F2" w:rsidRDefault="0098130A" w:rsidP="006F355E">
      <w:pPr>
        <w:pStyle w:val="Beschriftung"/>
        <w:keepNext/>
        <w:rPr>
          <w:rFonts w:ascii="Times New Roman" w:hAnsi="Times New Roman" w:cs="Times New Roman"/>
          <w:i w:val="0"/>
          <w:color w:val="000000" w:themeColor="text1"/>
          <w:sz w:val="24"/>
          <w:szCs w:val="24"/>
        </w:rPr>
      </w:pPr>
      <w:r w:rsidRPr="000F4B45">
        <w:rPr>
          <w:b/>
          <w:i w:val="0"/>
          <w:color w:val="000000" w:themeColor="text1"/>
          <w:sz w:val="24"/>
          <w:szCs w:val="24"/>
        </w:rPr>
        <w:t>Additional file</w:t>
      </w:r>
      <w:r w:rsidRPr="00E673F2">
        <w:rPr>
          <w:b/>
          <w:i w:val="0"/>
          <w:color w:val="000000" w:themeColor="text1"/>
          <w:sz w:val="24"/>
          <w:szCs w:val="24"/>
        </w:rPr>
        <w:t xml:space="preserve"> </w:t>
      </w:r>
      <w:r>
        <w:rPr>
          <w:b/>
          <w:i w:val="0"/>
          <w:color w:val="000000" w:themeColor="text1"/>
          <w:sz w:val="24"/>
          <w:szCs w:val="24"/>
        </w:rPr>
        <w:t xml:space="preserve">1: </w:t>
      </w:r>
      <w:r w:rsidR="006F355E" w:rsidRPr="00E673F2">
        <w:rPr>
          <w:b/>
          <w:i w:val="0"/>
          <w:color w:val="000000" w:themeColor="text1"/>
          <w:sz w:val="24"/>
          <w:szCs w:val="24"/>
        </w:rPr>
        <w:t>Table S</w:t>
      </w:r>
      <w:r w:rsidR="006F355E" w:rsidRPr="00E673F2">
        <w:rPr>
          <w:b/>
          <w:i w:val="0"/>
          <w:color w:val="000000" w:themeColor="text1"/>
          <w:sz w:val="24"/>
          <w:szCs w:val="24"/>
        </w:rPr>
        <w:fldChar w:fldCharType="begin"/>
      </w:r>
      <w:r w:rsidR="006F355E" w:rsidRPr="00E673F2">
        <w:rPr>
          <w:b/>
          <w:i w:val="0"/>
          <w:color w:val="000000" w:themeColor="text1"/>
          <w:sz w:val="24"/>
          <w:szCs w:val="24"/>
        </w:rPr>
        <w:instrText xml:space="preserve"> SEQ Table \* ARABIC </w:instrText>
      </w:r>
      <w:r w:rsidR="006F355E" w:rsidRPr="00E673F2">
        <w:rPr>
          <w:b/>
          <w:i w:val="0"/>
          <w:color w:val="000000" w:themeColor="text1"/>
          <w:sz w:val="24"/>
          <w:szCs w:val="24"/>
        </w:rPr>
        <w:fldChar w:fldCharType="separate"/>
      </w:r>
      <w:r w:rsidR="00C558A3" w:rsidRPr="00E673F2">
        <w:rPr>
          <w:b/>
          <w:i w:val="0"/>
          <w:noProof/>
          <w:color w:val="000000" w:themeColor="text1"/>
          <w:sz w:val="24"/>
          <w:szCs w:val="24"/>
        </w:rPr>
        <w:t>5</w:t>
      </w:r>
      <w:r w:rsidR="006F355E" w:rsidRPr="00E673F2">
        <w:rPr>
          <w:b/>
          <w:i w:val="0"/>
          <w:color w:val="000000" w:themeColor="text1"/>
          <w:sz w:val="24"/>
          <w:szCs w:val="24"/>
        </w:rPr>
        <w:fldChar w:fldCharType="end"/>
      </w:r>
      <w:r w:rsidR="006F355E" w:rsidRPr="00E673F2">
        <w:rPr>
          <w:i w:val="0"/>
          <w:color w:val="000000" w:themeColor="text1"/>
          <w:sz w:val="24"/>
          <w:szCs w:val="24"/>
        </w:rPr>
        <w:t xml:space="preserve"> - </w:t>
      </w:r>
      <w:r w:rsidR="006F355E" w:rsidRPr="00E673F2">
        <w:rPr>
          <w:rFonts w:ascii="Times New Roman" w:hAnsi="Times New Roman" w:cs="Times New Roman"/>
          <w:i w:val="0"/>
          <w:color w:val="000000" w:themeColor="text1"/>
          <w:sz w:val="24"/>
          <w:szCs w:val="24"/>
        </w:rPr>
        <w:t>Summary of the benchmarking results for the Phosphatase dataset. The best values for each metric in each dataset are highlighted in bold.</w:t>
      </w:r>
    </w:p>
    <w:tbl>
      <w:tblPr>
        <w:tblStyle w:val="Tabellenraster"/>
        <w:tblW w:w="9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559"/>
        <w:gridCol w:w="1418"/>
        <w:gridCol w:w="1452"/>
        <w:gridCol w:w="1783"/>
        <w:gridCol w:w="1783"/>
      </w:tblGrid>
      <w:tr w:rsidR="00E673F2" w:rsidRPr="00E673F2" w14:paraId="5773E5D4" w14:textId="77777777" w:rsidTr="00317CD4">
        <w:trPr>
          <w:trHeight w:val="536"/>
        </w:trPr>
        <w:tc>
          <w:tcPr>
            <w:tcW w:w="1843" w:type="dxa"/>
            <w:tcBorders>
              <w:top w:val="single" w:sz="4" w:space="0" w:color="auto"/>
              <w:bottom w:val="single" w:sz="4" w:space="0" w:color="auto"/>
            </w:tcBorders>
          </w:tcPr>
          <w:p w14:paraId="42C1840D" w14:textId="77777777" w:rsidR="00317CD4" w:rsidRPr="00E673F2" w:rsidRDefault="00317CD4" w:rsidP="00317CD4">
            <w:pPr>
              <w:pStyle w:val="TCTableBody"/>
              <w:rPr>
                <w:b/>
                <w:color w:val="000000" w:themeColor="text1"/>
              </w:rPr>
            </w:pPr>
            <w:r w:rsidRPr="00E673F2">
              <w:rPr>
                <w:b/>
                <w:color w:val="000000" w:themeColor="text1"/>
              </w:rPr>
              <w:t>Metric</w:t>
            </w:r>
          </w:p>
        </w:tc>
        <w:tc>
          <w:tcPr>
            <w:tcW w:w="1559" w:type="dxa"/>
            <w:tcBorders>
              <w:top w:val="single" w:sz="4" w:space="0" w:color="auto"/>
              <w:bottom w:val="single" w:sz="4" w:space="0" w:color="auto"/>
            </w:tcBorders>
          </w:tcPr>
          <w:p w14:paraId="14F3C848" w14:textId="649B3911" w:rsidR="00317CD4" w:rsidRPr="00E673F2" w:rsidRDefault="00317CD4" w:rsidP="00317CD4">
            <w:pPr>
              <w:pStyle w:val="TCTableBody"/>
              <w:rPr>
                <w:b/>
                <w:color w:val="000000" w:themeColor="text1"/>
              </w:rPr>
            </w:pPr>
            <w:r w:rsidRPr="00E673F2">
              <w:rPr>
                <w:b/>
                <w:color w:val="000000" w:themeColor="text1"/>
              </w:rPr>
              <w:t>FC</w:t>
            </w:r>
          </w:p>
        </w:tc>
        <w:tc>
          <w:tcPr>
            <w:tcW w:w="1418" w:type="dxa"/>
            <w:tcBorders>
              <w:top w:val="single" w:sz="4" w:space="0" w:color="auto"/>
              <w:bottom w:val="single" w:sz="4" w:space="0" w:color="auto"/>
            </w:tcBorders>
          </w:tcPr>
          <w:p w14:paraId="675738A9" w14:textId="58480868" w:rsidR="00317CD4" w:rsidRPr="00E673F2" w:rsidRDefault="00317CD4" w:rsidP="00317CD4">
            <w:pPr>
              <w:pStyle w:val="TCTableBody"/>
              <w:rPr>
                <w:b/>
                <w:color w:val="000000" w:themeColor="text1"/>
              </w:rPr>
            </w:pPr>
            <w:r w:rsidRPr="00E673F2">
              <w:rPr>
                <w:b/>
                <w:color w:val="000000" w:themeColor="text1"/>
              </w:rPr>
              <w:t>LA</w:t>
            </w:r>
          </w:p>
        </w:tc>
        <w:tc>
          <w:tcPr>
            <w:tcW w:w="1452" w:type="dxa"/>
            <w:tcBorders>
              <w:top w:val="single" w:sz="4" w:space="0" w:color="auto"/>
              <w:bottom w:val="single" w:sz="4" w:space="0" w:color="auto"/>
            </w:tcBorders>
          </w:tcPr>
          <w:p w14:paraId="1825A8AD" w14:textId="24F8CE76" w:rsidR="00317CD4" w:rsidRPr="00E673F2" w:rsidRDefault="00317CD4" w:rsidP="00317CD4">
            <w:pPr>
              <w:pStyle w:val="TCTableBody"/>
              <w:rPr>
                <w:b/>
                <w:color w:val="000000" w:themeColor="text1"/>
              </w:rPr>
            </w:pPr>
            <w:r w:rsidRPr="00E673F2">
              <w:rPr>
                <w:b/>
                <w:color w:val="000000" w:themeColor="text1"/>
              </w:rPr>
              <w:t>LDAM</w:t>
            </w:r>
          </w:p>
        </w:tc>
        <w:tc>
          <w:tcPr>
            <w:tcW w:w="1783" w:type="dxa"/>
            <w:tcBorders>
              <w:top w:val="single" w:sz="4" w:space="0" w:color="auto"/>
              <w:bottom w:val="single" w:sz="4" w:space="0" w:color="auto"/>
            </w:tcBorders>
          </w:tcPr>
          <w:p w14:paraId="77C4C34B" w14:textId="6172B5E3" w:rsidR="00317CD4" w:rsidRPr="00E673F2" w:rsidRDefault="00317CD4" w:rsidP="00317CD4">
            <w:pPr>
              <w:pStyle w:val="TCTableBody"/>
              <w:rPr>
                <w:b/>
                <w:color w:val="000000" w:themeColor="text1"/>
              </w:rPr>
            </w:pPr>
            <w:r w:rsidRPr="00E673F2">
              <w:rPr>
                <w:b/>
                <w:color w:val="000000" w:themeColor="text1"/>
              </w:rPr>
              <w:t>EQ</w:t>
            </w:r>
          </w:p>
        </w:tc>
        <w:tc>
          <w:tcPr>
            <w:tcW w:w="1783" w:type="dxa"/>
            <w:tcBorders>
              <w:top w:val="single" w:sz="4" w:space="0" w:color="auto"/>
              <w:bottom w:val="single" w:sz="4" w:space="0" w:color="auto"/>
            </w:tcBorders>
          </w:tcPr>
          <w:p w14:paraId="52851B44" w14:textId="32CC0B12" w:rsidR="00317CD4" w:rsidRPr="00E673F2" w:rsidRDefault="00317CD4" w:rsidP="00317CD4">
            <w:pPr>
              <w:pStyle w:val="TCTableBody"/>
              <w:rPr>
                <w:b/>
                <w:color w:val="000000" w:themeColor="text1"/>
              </w:rPr>
            </w:pPr>
            <w:r w:rsidRPr="00E673F2">
              <w:rPr>
                <w:b/>
                <w:color w:val="000000" w:themeColor="text1"/>
              </w:rPr>
              <w:t>WCE</w:t>
            </w:r>
          </w:p>
        </w:tc>
      </w:tr>
      <w:tr w:rsidR="00E673F2" w:rsidRPr="00E673F2" w14:paraId="53641C3D" w14:textId="77777777" w:rsidTr="00D67A3F">
        <w:trPr>
          <w:trHeight w:val="465"/>
        </w:trPr>
        <w:tc>
          <w:tcPr>
            <w:tcW w:w="1843" w:type="dxa"/>
            <w:tcBorders>
              <w:top w:val="single" w:sz="4" w:space="0" w:color="auto"/>
            </w:tcBorders>
          </w:tcPr>
          <w:p w14:paraId="1444E5F6" w14:textId="77777777" w:rsidR="00162761" w:rsidRPr="00E673F2" w:rsidRDefault="00162761" w:rsidP="00162761">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ROC-AUC</w:t>
            </w:r>
          </w:p>
        </w:tc>
        <w:tc>
          <w:tcPr>
            <w:tcW w:w="1559" w:type="dxa"/>
            <w:tcBorders>
              <w:top w:val="single" w:sz="4" w:space="0" w:color="auto"/>
            </w:tcBorders>
          </w:tcPr>
          <w:p w14:paraId="3236D015" w14:textId="68548E7A" w:rsidR="00162761" w:rsidRPr="00E673F2" w:rsidRDefault="00162761" w:rsidP="00162761">
            <w:pPr>
              <w:pStyle w:val="TCTableBody"/>
              <w:rPr>
                <w:rFonts w:ascii="Times New Roman" w:hAnsi="Times New Roman" w:cs="Times New Roman"/>
                <w:color w:val="000000" w:themeColor="text1"/>
                <w:sz w:val="20"/>
              </w:rPr>
            </w:pPr>
            <w:r w:rsidRPr="00E673F2">
              <w:rPr>
                <w:rFonts w:ascii="Times New Roman" w:hAnsi="Times New Roman" w:cs="Times New Roman"/>
                <w:b/>
                <w:color w:val="000000" w:themeColor="text1"/>
                <w:sz w:val="20"/>
              </w:rPr>
              <w:t>0.830 ± 0.001</w:t>
            </w:r>
          </w:p>
        </w:tc>
        <w:tc>
          <w:tcPr>
            <w:tcW w:w="1418" w:type="dxa"/>
            <w:tcBorders>
              <w:top w:val="single" w:sz="4" w:space="0" w:color="auto"/>
            </w:tcBorders>
          </w:tcPr>
          <w:p w14:paraId="7BD97491" w14:textId="6059AF87" w:rsidR="00162761" w:rsidRPr="00E673F2" w:rsidRDefault="00162761" w:rsidP="00162761">
            <w:pPr>
              <w:pStyle w:val="TCTableBody"/>
              <w:rPr>
                <w:rFonts w:ascii="Times New Roman" w:hAnsi="Times New Roman" w:cs="Times New Roman"/>
                <w:color w:val="000000" w:themeColor="text1"/>
                <w:sz w:val="20"/>
              </w:rPr>
            </w:pPr>
            <w:r w:rsidRPr="00E673F2">
              <w:rPr>
                <w:rFonts w:ascii="Times New Roman" w:hAnsi="Times New Roman" w:cs="Times New Roman"/>
                <w:b/>
                <w:color w:val="000000" w:themeColor="text1"/>
                <w:sz w:val="20"/>
              </w:rPr>
              <w:t>0.830 ± 0.01</w:t>
            </w:r>
          </w:p>
        </w:tc>
        <w:tc>
          <w:tcPr>
            <w:tcW w:w="1452" w:type="dxa"/>
            <w:tcBorders>
              <w:top w:val="single" w:sz="4" w:space="0" w:color="auto"/>
            </w:tcBorders>
          </w:tcPr>
          <w:p w14:paraId="6059CEB1" w14:textId="5C36978C" w:rsidR="00162761" w:rsidRPr="00E673F2" w:rsidRDefault="00162761" w:rsidP="00162761">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0.825 ± 0.0008</w:t>
            </w:r>
          </w:p>
        </w:tc>
        <w:tc>
          <w:tcPr>
            <w:tcW w:w="1783" w:type="dxa"/>
            <w:tcBorders>
              <w:top w:val="single" w:sz="4" w:space="0" w:color="auto"/>
            </w:tcBorders>
          </w:tcPr>
          <w:p w14:paraId="705B4B6B" w14:textId="77704EFE" w:rsidR="00162761" w:rsidRPr="00E673F2" w:rsidRDefault="00162761" w:rsidP="00162761">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0.821 ± 0.0003</w:t>
            </w:r>
          </w:p>
        </w:tc>
        <w:tc>
          <w:tcPr>
            <w:tcW w:w="1783" w:type="dxa"/>
            <w:tcBorders>
              <w:top w:val="single" w:sz="4" w:space="0" w:color="auto"/>
            </w:tcBorders>
          </w:tcPr>
          <w:p w14:paraId="79693005" w14:textId="770A37FE" w:rsidR="00162761" w:rsidRPr="00E673F2" w:rsidRDefault="00162761" w:rsidP="00162761">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0.814 ± 0.0005</w:t>
            </w:r>
          </w:p>
        </w:tc>
      </w:tr>
      <w:tr w:rsidR="00E673F2" w:rsidRPr="00E673F2" w14:paraId="01B0657A" w14:textId="77777777" w:rsidTr="00317CD4">
        <w:trPr>
          <w:trHeight w:val="358"/>
        </w:trPr>
        <w:tc>
          <w:tcPr>
            <w:tcW w:w="1843" w:type="dxa"/>
          </w:tcPr>
          <w:p w14:paraId="429C23B5"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PR-AUC</w:t>
            </w:r>
          </w:p>
        </w:tc>
        <w:tc>
          <w:tcPr>
            <w:tcW w:w="1559" w:type="dxa"/>
            <w:vAlign w:val="center"/>
          </w:tcPr>
          <w:p w14:paraId="7B129E88"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0.154 ± 0.002</w:t>
            </w:r>
          </w:p>
        </w:tc>
        <w:tc>
          <w:tcPr>
            <w:tcW w:w="1418" w:type="dxa"/>
            <w:vAlign w:val="center"/>
          </w:tcPr>
          <w:p w14:paraId="1458C810" w14:textId="77777777" w:rsidR="00187B2D" w:rsidRPr="00E673F2" w:rsidRDefault="00187B2D" w:rsidP="00D67A3F">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0.162 ± 0.004</w:t>
            </w:r>
          </w:p>
        </w:tc>
        <w:tc>
          <w:tcPr>
            <w:tcW w:w="1452" w:type="dxa"/>
            <w:vAlign w:val="center"/>
          </w:tcPr>
          <w:p w14:paraId="2CFFBCA5"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0.158 ± 0.004</w:t>
            </w:r>
          </w:p>
        </w:tc>
        <w:tc>
          <w:tcPr>
            <w:tcW w:w="1783" w:type="dxa"/>
            <w:vAlign w:val="center"/>
          </w:tcPr>
          <w:p w14:paraId="69F4CD92"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0.123 ± 0.002</w:t>
            </w:r>
          </w:p>
        </w:tc>
        <w:tc>
          <w:tcPr>
            <w:tcW w:w="1783" w:type="dxa"/>
            <w:vAlign w:val="center"/>
          </w:tcPr>
          <w:p w14:paraId="6F7F4CC0"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0.121 ± 0.001</w:t>
            </w:r>
          </w:p>
        </w:tc>
      </w:tr>
      <w:tr w:rsidR="00E673F2" w:rsidRPr="00E673F2" w14:paraId="2A8F0866" w14:textId="77777777" w:rsidTr="00D67A3F">
        <w:trPr>
          <w:trHeight w:val="104"/>
        </w:trPr>
        <w:tc>
          <w:tcPr>
            <w:tcW w:w="1843" w:type="dxa"/>
          </w:tcPr>
          <w:p w14:paraId="6731B962" w14:textId="77777777"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Accuracy</w:t>
            </w:r>
          </w:p>
        </w:tc>
        <w:tc>
          <w:tcPr>
            <w:tcW w:w="1559" w:type="dxa"/>
          </w:tcPr>
          <w:p w14:paraId="79A1CA0E" w14:textId="4A155E39"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b/>
                <w:color w:val="000000" w:themeColor="text1"/>
                <w:sz w:val="20"/>
              </w:rPr>
              <w:t>0.992 ± 4E-4</w:t>
            </w:r>
          </w:p>
        </w:tc>
        <w:tc>
          <w:tcPr>
            <w:tcW w:w="1418" w:type="dxa"/>
          </w:tcPr>
          <w:p w14:paraId="4ED169AE" w14:textId="2FB887E1"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b/>
                <w:color w:val="000000" w:themeColor="text1"/>
                <w:sz w:val="20"/>
              </w:rPr>
              <w:t>0.992 ± 3E-4</w:t>
            </w:r>
          </w:p>
        </w:tc>
        <w:tc>
          <w:tcPr>
            <w:tcW w:w="1452" w:type="dxa"/>
          </w:tcPr>
          <w:p w14:paraId="52D015F2" w14:textId="2F05E8E4"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b/>
                <w:color w:val="000000" w:themeColor="text1"/>
                <w:sz w:val="20"/>
              </w:rPr>
              <w:t>0.992 ± 2E-4</w:t>
            </w:r>
          </w:p>
        </w:tc>
        <w:tc>
          <w:tcPr>
            <w:tcW w:w="1783" w:type="dxa"/>
            <w:vAlign w:val="center"/>
          </w:tcPr>
          <w:p w14:paraId="13E6C7AC" w14:textId="23562487"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b/>
                <w:color w:val="000000" w:themeColor="text1"/>
                <w:sz w:val="20"/>
              </w:rPr>
              <w:t>0.992 ± 7E-4</w:t>
            </w:r>
          </w:p>
        </w:tc>
        <w:tc>
          <w:tcPr>
            <w:tcW w:w="1783" w:type="dxa"/>
          </w:tcPr>
          <w:p w14:paraId="1786D466" w14:textId="759CE8F0"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0.989 ± 0.0005</w:t>
            </w:r>
          </w:p>
        </w:tc>
      </w:tr>
      <w:tr w:rsidR="00E673F2" w:rsidRPr="00E673F2" w14:paraId="4E431D7D" w14:textId="77777777" w:rsidTr="00317CD4">
        <w:trPr>
          <w:trHeight w:val="440"/>
        </w:trPr>
        <w:tc>
          <w:tcPr>
            <w:tcW w:w="1843" w:type="dxa"/>
          </w:tcPr>
          <w:p w14:paraId="4C420580"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Balanced accuracy</w:t>
            </w:r>
          </w:p>
        </w:tc>
        <w:tc>
          <w:tcPr>
            <w:tcW w:w="1559" w:type="dxa"/>
            <w:vAlign w:val="center"/>
          </w:tcPr>
          <w:p w14:paraId="1BD9CE2D"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0.559 ± 0.006</w:t>
            </w:r>
          </w:p>
        </w:tc>
        <w:tc>
          <w:tcPr>
            <w:tcW w:w="1418" w:type="dxa"/>
            <w:vAlign w:val="center"/>
          </w:tcPr>
          <w:p w14:paraId="0DC7638D"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0.563 ± 0.002</w:t>
            </w:r>
          </w:p>
        </w:tc>
        <w:tc>
          <w:tcPr>
            <w:tcW w:w="1452" w:type="dxa"/>
            <w:vAlign w:val="center"/>
          </w:tcPr>
          <w:p w14:paraId="3542CB79"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0.553 ± 0.002</w:t>
            </w:r>
          </w:p>
        </w:tc>
        <w:tc>
          <w:tcPr>
            <w:tcW w:w="1783" w:type="dxa"/>
            <w:vAlign w:val="center"/>
          </w:tcPr>
          <w:p w14:paraId="5E84C416"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0.531 ± 0.007</w:t>
            </w:r>
          </w:p>
        </w:tc>
        <w:tc>
          <w:tcPr>
            <w:tcW w:w="1783" w:type="dxa"/>
            <w:vAlign w:val="center"/>
          </w:tcPr>
          <w:p w14:paraId="266365BF" w14:textId="77777777" w:rsidR="00187B2D" w:rsidRPr="00E673F2" w:rsidRDefault="00187B2D" w:rsidP="00D67A3F">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0.581 ± 0.004</w:t>
            </w:r>
          </w:p>
        </w:tc>
      </w:tr>
      <w:tr w:rsidR="00E673F2" w:rsidRPr="00E673F2" w14:paraId="14B56C8E" w14:textId="77777777" w:rsidTr="00D67A3F">
        <w:trPr>
          <w:trHeight w:val="467"/>
        </w:trPr>
        <w:tc>
          <w:tcPr>
            <w:tcW w:w="1843" w:type="dxa"/>
          </w:tcPr>
          <w:p w14:paraId="7FCF1AB9" w14:textId="77777777"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Precision</w:t>
            </w:r>
          </w:p>
        </w:tc>
        <w:tc>
          <w:tcPr>
            <w:tcW w:w="1559" w:type="dxa"/>
          </w:tcPr>
          <w:p w14:paraId="47413500" w14:textId="2FC2CDEF"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0.455 ± 0.05</w:t>
            </w:r>
          </w:p>
        </w:tc>
        <w:tc>
          <w:tcPr>
            <w:tcW w:w="1418" w:type="dxa"/>
          </w:tcPr>
          <w:p w14:paraId="2B9B1C57" w14:textId="79EBBBF6"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0.431 ± 0.06</w:t>
            </w:r>
          </w:p>
        </w:tc>
        <w:tc>
          <w:tcPr>
            <w:tcW w:w="1452" w:type="dxa"/>
          </w:tcPr>
          <w:p w14:paraId="789AF930" w14:textId="53019CC0"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0.567 ± 0.05</w:t>
            </w:r>
          </w:p>
        </w:tc>
        <w:tc>
          <w:tcPr>
            <w:tcW w:w="1783" w:type="dxa"/>
          </w:tcPr>
          <w:p w14:paraId="6C56A07E" w14:textId="58528FC5"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b/>
                <w:color w:val="000000" w:themeColor="text1"/>
                <w:sz w:val="20"/>
              </w:rPr>
              <w:t>0.571 ± 0.01</w:t>
            </w:r>
          </w:p>
        </w:tc>
        <w:tc>
          <w:tcPr>
            <w:tcW w:w="1783" w:type="dxa"/>
          </w:tcPr>
          <w:p w14:paraId="5257FDEE" w14:textId="4ED2952E"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0.356 ± 0.01</w:t>
            </w:r>
          </w:p>
        </w:tc>
      </w:tr>
      <w:tr w:rsidR="00E673F2" w:rsidRPr="00E673F2" w14:paraId="1670267E" w14:textId="77777777" w:rsidTr="00D67A3F">
        <w:trPr>
          <w:trHeight w:val="364"/>
        </w:trPr>
        <w:tc>
          <w:tcPr>
            <w:tcW w:w="1843" w:type="dxa"/>
          </w:tcPr>
          <w:p w14:paraId="0F1235F1" w14:textId="77777777"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Recall</w:t>
            </w:r>
          </w:p>
        </w:tc>
        <w:tc>
          <w:tcPr>
            <w:tcW w:w="1559" w:type="dxa"/>
          </w:tcPr>
          <w:p w14:paraId="48AC146D" w14:textId="265933A5"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0.125 ± 0.01</w:t>
            </w:r>
          </w:p>
        </w:tc>
        <w:tc>
          <w:tcPr>
            <w:tcW w:w="1418" w:type="dxa"/>
          </w:tcPr>
          <w:p w14:paraId="0C986414" w14:textId="0EC0A2ED"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0.135 ± 0.01</w:t>
            </w:r>
          </w:p>
        </w:tc>
        <w:tc>
          <w:tcPr>
            <w:tcW w:w="1452" w:type="dxa"/>
          </w:tcPr>
          <w:p w14:paraId="4D441BDF" w14:textId="69653957"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 xml:space="preserve">0.109 ± 0.03 </w:t>
            </w:r>
          </w:p>
        </w:tc>
        <w:tc>
          <w:tcPr>
            <w:tcW w:w="1783" w:type="dxa"/>
          </w:tcPr>
          <w:p w14:paraId="48EE143A" w14:textId="44FCA38B"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0.085 ± 0.02</w:t>
            </w:r>
          </w:p>
        </w:tc>
        <w:tc>
          <w:tcPr>
            <w:tcW w:w="1783" w:type="dxa"/>
          </w:tcPr>
          <w:p w14:paraId="708AC338" w14:textId="6527BDE9" w:rsidR="00162761" w:rsidRPr="00E673F2" w:rsidRDefault="00162761" w:rsidP="00162761">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0.139 ± 0.006</w:t>
            </w:r>
          </w:p>
        </w:tc>
      </w:tr>
      <w:tr w:rsidR="00E673F2" w:rsidRPr="00E673F2" w14:paraId="1AC64503" w14:textId="77777777" w:rsidTr="00D67A3F">
        <w:trPr>
          <w:trHeight w:val="364"/>
        </w:trPr>
        <w:tc>
          <w:tcPr>
            <w:tcW w:w="1843" w:type="dxa"/>
          </w:tcPr>
          <w:p w14:paraId="67818005" w14:textId="77777777"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F1 score</w:t>
            </w:r>
          </w:p>
        </w:tc>
        <w:tc>
          <w:tcPr>
            <w:tcW w:w="1559" w:type="dxa"/>
          </w:tcPr>
          <w:p w14:paraId="6E192E42" w14:textId="09FBBAA5"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0.196 ± 0.01</w:t>
            </w:r>
          </w:p>
        </w:tc>
        <w:tc>
          <w:tcPr>
            <w:tcW w:w="1418" w:type="dxa"/>
          </w:tcPr>
          <w:p w14:paraId="57109023" w14:textId="7AA10020"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b/>
                <w:color w:val="000000" w:themeColor="text1"/>
                <w:sz w:val="20"/>
              </w:rPr>
              <w:t>0.206 ± 0.01</w:t>
            </w:r>
          </w:p>
        </w:tc>
        <w:tc>
          <w:tcPr>
            <w:tcW w:w="1452" w:type="dxa"/>
          </w:tcPr>
          <w:p w14:paraId="317679CA" w14:textId="52F62356"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0.182 ± 0.02</w:t>
            </w:r>
          </w:p>
        </w:tc>
        <w:tc>
          <w:tcPr>
            <w:tcW w:w="1783" w:type="dxa"/>
          </w:tcPr>
          <w:p w14:paraId="292B0384" w14:textId="41082F7C"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0.148 ± 0.01</w:t>
            </w:r>
          </w:p>
        </w:tc>
        <w:tc>
          <w:tcPr>
            <w:tcW w:w="1783" w:type="dxa"/>
          </w:tcPr>
          <w:p w14:paraId="72329D37" w14:textId="5C0854C8"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0.200 ± 0.003</w:t>
            </w:r>
          </w:p>
        </w:tc>
      </w:tr>
      <w:tr w:rsidR="00187B2D" w:rsidRPr="00E673F2" w14:paraId="50114EBF" w14:textId="77777777" w:rsidTr="00317CD4">
        <w:trPr>
          <w:trHeight w:val="364"/>
        </w:trPr>
        <w:tc>
          <w:tcPr>
            <w:tcW w:w="1843" w:type="dxa"/>
          </w:tcPr>
          <w:p w14:paraId="43524BA6"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MCC</w:t>
            </w:r>
          </w:p>
        </w:tc>
        <w:tc>
          <w:tcPr>
            <w:tcW w:w="1559" w:type="dxa"/>
            <w:vAlign w:val="center"/>
          </w:tcPr>
          <w:p w14:paraId="472CE4B0"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0.177 ± 0.018</w:t>
            </w:r>
          </w:p>
        </w:tc>
        <w:tc>
          <w:tcPr>
            <w:tcW w:w="1418" w:type="dxa"/>
            <w:vAlign w:val="center"/>
          </w:tcPr>
          <w:p w14:paraId="204E156C" w14:textId="77777777" w:rsidR="00187B2D" w:rsidRPr="00E673F2" w:rsidRDefault="00187B2D" w:rsidP="00D67A3F">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0.216 ± 0.011</w:t>
            </w:r>
          </w:p>
        </w:tc>
        <w:tc>
          <w:tcPr>
            <w:tcW w:w="1452" w:type="dxa"/>
            <w:vAlign w:val="center"/>
          </w:tcPr>
          <w:p w14:paraId="6E988FC5"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0.212 ± 0.01</w:t>
            </w:r>
          </w:p>
        </w:tc>
        <w:tc>
          <w:tcPr>
            <w:tcW w:w="1783" w:type="dxa"/>
            <w:vAlign w:val="center"/>
          </w:tcPr>
          <w:p w14:paraId="6DD079F7"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0.123 ± 0.006</w:t>
            </w:r>
          </w:p>
        </w:tc>
        <w:tc>
          <w:tcPr>
            <w:tcW w:w="1783" w:type="dxa"/>
            <w:vAlign w:val="center"/>
          </w:tcPr>
          <w:p w14:paraId="71E3ED3E" w14:textId="77777777" w:rsidR="00187B2D" w:rsidRPr="00E673F2" w:rsidRDefault="00187B2D" w:rsidP="00D67A3F">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0.189 ± 0.004</w:t>
            </w:r>
          </w:p>
        </w:tc>
      </w:tr>
    </w:tbl>
    <w:p w14:paraId="58B99249" w14:textId="0EC8E320" w:rsidR="00187B2D" w:rsidRPr="00E673F2" w:rsidRDefault="00187B2D" w:rsidP="00FF15BB">
      <w:pPr>
        <w:rPr>
          <w:color w:val="000000" w:themeColor="text1"/>
          <w:lang w:val="de-DE"/>
        </w:rPr>
      </w:pPr>
    </w:p>
    <w:p w14:paraId="5EB32A96" w14:textId="345308CB" w:rsidR="006F355E" w:rsidRPr="00E673F2" w:rsidRDefault="0098130A" w:rsidP="006F355E">
      <w:pPr>
        <w:pStyle w:val="Beschriftung"/>
        <w:keepNext/>
        <w:rPr>
          <w:rFonts w:ascii="Times New Roman" w:hAnsi="Times New Roman" w:cs="Times New Roman"/>
          <w:i w:val="0"/>
          <w:color w:val="000000" w:themeColor="text1"/>
          <w:sz w:val="24"/>
          <w:szCs w:val="24"/>
        </w:rPr>
      </w:pPr>
      <w:r w:rsidRPr="000F4B45">
        <w:rPr>
          <w:b/>
          <w:i w:val="0"/>
          <w:color w:val="000000" w:themeColor="text1"/>
          <w:sz w:val="24"/>
          <w:szCs w:val="24"/>
        </w:rPr>
        <w:t>Additional file</w:t>
      </w:r>
      <w:r w:rsidRPr="00E673F2">
        <w:rPr>
          <w:b/>
          <w:i w:val="0"/>
          <w:color w:val="000000" w:themeColor="text1"/>
          <w:sz w:val="24"/>
          <w:szCs w:val="24"/>
        </w:rPr>
        <w:t xml:space="preserve"> </w:t>
      </w:r>
      <w:r>
        <w:rPr>
          <w:b/>
          <w:i w:val="0"/>
          <w:color w:val="000000" w:themeColor="text1"/>
          <w:sz w:val="24"/>
          <w:szCs w:val="24"/>
        </w:rPr>
        <w:t xml:space="preserve">1: </w:t>
      </w:r>
      <w:r w:rsidR="006F355E" w:rsidRPr="00E673F2">
        <w:rPr>
          <w:b/>
          <w:i w:val="0"/>
          <w:color w:val="000000" w:themeColor="text1"/>
          <w:sz w:val="24"/>
          <w:szCs w:val="24"/>
        </w:rPr>
        <w:t>Table S</w:t>
      </w:r>
      <w:r w:rsidR="006F355E" w:rsidRPr="00E673F2">
        <w:rPr>
          <w:b/>
          <w:i w:val="0"/>
          <w:color w:val="000000" w:themeColor="text1"/>
          <w:sz w:val="24"/>
          <w:szCs w:val="24"/>
        </w:rPr>
        <w:fldChar w:fldCharType="begin"/>
      </w:r>
      <w:r w:rsidR="006F355E" w:rsidRPr="00E673F2">
        <w:rPr>
          <w:b/>
          <w:i w:val="0"/>
          <w:color w:val="000000" w:themeColor="text1"/>
          <w:sz w:val="24"/>
          <w:szCs w:val="24"/>
        </w:rPr>
        <w:instrText xml:space="preserve"> SEQ Table \* ARABIC </w:instrText>
      </w:r>
      <w:r w:rsidR="006F355E" w:rsidRPr="00E673F2">
        <w:rPr>
          <w:b/>
          <w:i w:val="0"/>
          <w:color w:val="000000" w:themeColor="text1"/>
          <w:sz w:val="24"/>
          <w:szCs w:val="24"/>
        </w:rPr>
        <w:fldChar w:fldCharType="separate"/>
      </w:r>
      <w:r w:rsidR="00C558A3" w:rsidRPr="00E673F2">
        <w:rPr>
          <w:b/>
          <w:i w:val="0"/>
          <w:noProof/>
          <w:color w:val="000000" w:themeColor="text1"/>
          <w:sz w:val="24"/>
          <w:szCs w:val="24"/>
        </w:rPr>
        <w:t>6</w:t>
      </w:r>
      <w:r w:rsidR="006F355E" w:rsidRPr="00E673F2">
        <w:rPr>
          <w:b/>
          <w:i w:val="0"/>
          <w:color w:val="000000" w:themeColor="text1"/>
          <w:sz w:val="24"/>
          <w:szCs w:val="24"/>
        </w:rPr>
        <w:fldChar w:fldCharType="end"/>
      </w:r>
      <w:r w:rsidR="006F355E" w:rsidRPr="00E673F2">
        <w:rPr>
          <w:i w:val="0"/>
          <w:color w:val="000000" w:themeColor="text1"/>
          <w:sz w:val="24"/>
          <w:szCs w:val="24"/>
        </w:rPr>
        <w:t xml:space="preserve"> -</w:t>
      </w:r>
      <w:r w:rsidR="006F355E" w:rsidRPr="00E673F2">
        <w:rPr>
          <w:rFonts w:ascii="Times New Roman" w:hAnsi="Times New Roman" w:cs="Times New Roman"/>
          <w:i w:val="0"/>
          <w:color w:val="000000" w:themeColor="text1"/>
          <w:sz w:val="24"/>
          <w:szCs w:val="24"/>
        </w:rPr>
        <w:t xml:space="preserve"> Summary of the benchmarking results for the NTPase dataset. The best values for each metric in each dataset are highlighted in bold.</w:t>
      </w:r>
    </w:p>
    <w:tbl>
      <w:tblPr>
        <w:tblStyle w:val="Tabellenraster"/>
        <w:tblW w:w="9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418"/>
        <w:gridCol w:w="1559"/>
        <w:gridCol w:w="1452"/>
        <w:gridCol w:w="1783"/>
        <w:gridCol w:w="1783"/>
      </w:tblGrid>
      <w:tr w:rsidR="00E673F2" w:rsidRPr="00E673F2" w14:paraId="18F8AB4F" w14:textId="77777777" w:rsidTr="00317CD4">
        <w:trPr>
          <w:trHeight w:val="536"/>
        </w:trPr>
        <w:tc>
          <w:tcPr>
            <w:tcW w:w="1843" w:type="dxa"/>
            <w:tcBorders>
              <w:top w:val="single" w:sz="4" w:space="0" w:color="auto"/>
              <w:bottom w:val="single" w:sz="4" w:space="0" w:color="auto"/>
            </w:tcBorders>
          </w:tcPr>
          <w:p w14:paraId="396952E3" w14:textId="77777777" w:rsidR="00317CD4" w:rsidRPr="00E673F2" w:rsidRDefault="00317CD4" w:rsidP="00317CD4">
            <w:pPr>
              <w:pStyle w:val="TCTableBody"/>
              <w:rPr>
                <w:b/>
                <w:color w:val="000000" w:themeColor="text1"/>
              </w:rPr>
            </w:pPr>
            <w:r w:rsidRPr="00E673F2">
              <w:rPr>
                <w:b/>
                <w:color w:val="000000" w:themeColor="text1"/>
              </w:rPr>
              <w:t>Metric</w:t>
            </w:r>
          </w:p>
        </w:tc>
        <w:tc>
          <w:tcPr>
            <w:tcW w:w="1418" w:type="dxa"/>
            <w:tcBorders>
              <w:top w:val="single" w:sz="4" w:space="0" w:color="auto"/>
              <w:bottom w:val="single" w:sz="4" w:space="0" w:color="auto"/>
            </w:tcBorders>
          </w:tcPr>
          <w:p w14:paraId="189DACF4" w14:textId="55F9999E" w:rsidR="00317CD4" w:rsidRPr="00E673F2" w:rsidRDefault="00317CD4" w:rsidP="00317CD4">
            <w:pPr>
              <w:pStyle w:val="TCTableBody"/>
              <w:rPr>
                <w:b/>
                <w:color w:val="000000" w:themeColor="text1"/>
              </w:rPr>
            </w:pPr>
            <w:r w:rsidRPr="00E673F2">
              <w:rPr>
                <w:b/>
                <w:color w:val="000000" w:themeColor="text1"/>
              </w:rPr>
              <w:t>FC</w:t>
            </w:r>
          </w:p>
        </w:tc>
        <w:tc>
          <w:tcPr>
            <w:tcW w:w="1559" w:type="dxa"/>
            <w:tcBorders>
              <w:top w:val="single" w:sz="4" w:space="0" w:color="auto"/>
              <w:bottom w:val="single" w:sz="4" w:space="0" w:color="auto"/>
            </w:tcBorders>
          </w:tcPr>
          <w:p w14:paraId="7400C1FD" w14:textId="53080E2C" w:rsidR="00317CD4" w:rsidRPr="00E673F2" w:rsidRDefault="00317CD4" w:rsidP="00317CD4">
            <w:pPr>
              <w:pStyle w:val="TCTableBody"/>
              <w:rPr>
                <w:b/>
                <w:color w:val="000000" w:themeColor="text1"/>
              </w:rPr>
            </w:pPr>
            <w:r w:rsidRPr="00E673F2">
              <w:rPr>
                <w:b/>
                <w:color w:val="000000" w:themeColor="text1"/>
              </w:rPr>
              <w:t>LA</w:t>
            </w:r>
          </w:p>
        </w:tc>
        <w:tc>
          <w:tcPr>
            <w:tcW w:w="1452" w:type="dxa"/>
            <w:tcBorders>
              <w:top w:val="single" w:sz="4" w:space="0" w:color="auto"/>
              <w:bottom w:val="single" w:sz="4" w:space="0" w:color="auto"/>
            </w:tcBorders>
          </w:tcPr>
          <w:p w14:paraId="5C1EED56" w14:textId="6D770F9C" w:rsidR="00317CD4" w:rsidRPr="00E673F2" w:rsidRDefault="00317CD4" w:rsidP="00317CD4">
            <w:pPr>
              <w:pStyle w:val="TCTableBody"/>
              <w:rPr>
                <w:b/>
                <w:color w:val="000000" w:themeColor="text1"/>
              </w:rPr>
            </w:pPr>
            <w:r w:rsidRPr="00E673F2">
              <w:rPr>
                <w:b/>
                <w:color w:val="000000" w:themeColor="text1"/>
              </w:rPr>
              <w:t>LDAM</w:t>
            </w:r>
          </w:p>
        </w:tc>
        <w:tc>
          <w:tcPr>
            <w:tcW w:w="1783" w:type="dxa"/>
            <w:tcBorders>
              <w:top w:val="single" w:sz="4" w:space="0" w:color="auto"/>
              <w:bottom w:val="single" w:sz="4" w:space="0" w:color="auto"/>
            </w:tcBorders>
          </w:tcPr>
          <w:p w14:paraId="2983E1C6" w14:textId="655B9F54" w:rsidR="00317CD4" w:rsidRPr="00E673F2" w:rsidRDefault="00317CD4" w:rsidP="00317CD4">
            <w:pPr>
              <w:pStyle w:val="TCTableBody"/>
              <w:rPr>
                <w:b/>
                <w:color w:val="000000" w:themeColor="text1"/>
              </w:rPr>
            </w:pPr>
            <w:r w:rsidRPr="00E673F2">
              <w:rPr>
                <w:b/>
                <w:color w:val="000000" w:themeColor="text1"/>
              </w:rPr>
              <w:t>EQ</w:t>
            </w:r>
          </w:p>
        </w:tc>
        <w:tc>
          <w:tcPr>
            <w:tcW w:w="1783" w:type="dxa"/>
            <w:tcBorders>
              <w:top w:val="single" w:sz="4" w:space="0" w:color="auto"/>
              <w:bottom w:val="single" w:sz="4" w:space="0" w:color="auto"/>
            </w:tcBorders>
          </w:tcPr>
          <w:p w14:paraId="43792120" w14:textId="18D1679D" w:rsidR="00317CD4" w:rsidRPr="00E673F2" w:rsidRDefault="00317CD4" w:rsidP="00317CD4">
            <w:pPr>
              <w:pStyle w:val="TCTableBody"/>
              <w:rPr>
                <w:b/>
                <w:color w:val="000000" w:themeColor="text1"/>
              </w:rPr>
            </w:pPr>
            <w:r w:rsidRPr="00E673F2">
              <w:rPr>
                <w:b/>
                <w:color w:val="000000" w:themeColor="text1"/>
              </w:rPr>
              <w:t>WCE</w:t>
            </w:r>
          </w:p>
        </w:tc>
      </w:tr>
      <w:tr w:rsidR="00E673F2" w:rsidRPr="00E673F2" w14:paraId="0431EF19" w14:textId="77777777" w:rsidTr="00D67A3F">
        <w:trPr>
          <w:trHeight w:val="465"/>
        </w:trPr>
        <w:tc>
          <w:tcPr>
            <w:tcW w:w="1843" w:type="dxa"/>
            <w:tcBorders>
              <w:top w:val="single" w:sz="4" w:space="0" w:color="auto"/>
            </w:tcBorders>
          </w:tcPr>
          <w:p w14:paraId="16D0B1A5" w14:textId="77777777" w:rsidR="00162761" w:rsidRPr="00E673F2" w:rsidRDefault="00162761" w:rsidP="00162761">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ROC-AUC</w:t>
            </w:r>
          </w:p>
        </w:tc>
        <w:tc>
          <w:tcPr>
            <w:tcW w:w="1418" w:type="dxa"/>
            <w:tcBorders>
              <w:top w:val="single" w:sz="4" w:space="0" w:color="auto"/>
            </w:tcBorders>
          </w:tcPr>
          <w:p w14:paraId="5F3BC667" w14:textId="503040D9" w:rsidR="00162761" w:rsidRPr="00E673F2" w:rsidRDefault="00162761" w:rsidP="00162761">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0.787 ± 0.01</w:t>
            </w:r>
          </w:p>
        </w:tc>
        <w:tc>
          <w:tcPr>
            <w:tcW w:w="1559" w:type="dxa"/>
            <w:tcBorders>
              <w:top w:val="single" w:sz="4" w:space="0" w:color="auto"/>
            </w:tcBorders>
          </w:tcPr>
          <w:p w14:paraId="133757DB" w14:textId="0F023844" w:rsidR="00162761" w:rsidRPr="00E673F2" w:rsidRDefault="00162761" w:rsidP="00162761">
            <w:pPr>
              <w:pStyle w:val="TCTableBody"/>
              <w:rPr>
                <w:rFonts w:ascii="Times New Roman" w:hAnsi="Times New Roman" w:cs="Times New Roman"/>
                <w:color w:val="000000" w:themeColor="text1"/>
                <w:sz w:val="20"/>
              </w:rPr>
            </w:pPr>
            <w:r w:rsidRPr="00E673F2">
              <w:rPr>
                <w:rFonts w:ascii="Times New Roman" w:hAnsi="Times New Roman" w:cs="Times New Roman"/>
                <w:b/>
                <w:color w:val="000000" w:themeColor="text1"/>
                <w:sz w:val="20"/>
              </w:rPr>
              <w:t>0.852 ± 0.01</w:t>
            </w:r>
          </w:p>
        </w:tc>
        <w:tc>
          <w:tcPr>
            <w:tcW w:w="1452" w:type="dxa"/>
            <w:tcBorders>
              <w:top w:val="single" w:sz="4" w:space="0" w:color="auto"/>
            </w:tcBorders>
          </w:tcPr>
          <w:p w14:paraId="4D321864" w14:textId="75EA06D9" w:rsidR="00162761" w:rsidRPr="00E673F2" w:rsidRDefault="00162761" w:rsidP="00162761">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0.827 ± 0.02</w:t>
            </w:r>
          </w:p>
        </w:tc>
        <w:tc>
          <w:tcPr>
            <w:tcW w:w="1783" w:type="dxa"/>
            <w:tcBorders>
              <w:top w:val="single" w:sz="4" w:space="0" w:color="auto"/>
            </w:tcBorders>
          </w:tcPr>
          <w:p w14:paraId="15DE9823" w14:textId="531DB82A" w:rsidR="00162761" w:rsidRPr="00E673F2" w:rsidRDefault="00162761" w:rsidP="00162761">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0.764 ± 0.007</w:t>
            </w:r>
          </w:p>
        </w:tc>
        <w:tc>
          <w:tcPr>
            <w:tcW w:w="1783" w:type="dxa"/>
            <w:tcBorders>
              <w:top w:val="single" w:sz="4" w:space="0" w:color="auto"/>
            </w:tcBorders>
          </w:tcPr>
          <w:p w14:paraId="177F2818" w14:textId="392BC4C9" w:rsidR="00162761" w:rsidRPr="00E673F2" w:rsidRDefault="00162761" w:rsidP="00162761">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0.821 ± 0.01</w:t>
            </w:r>
          </w:p>
        </w:tc>
      </w:tr>
      <w:tr w:rsidR="00E673F2" w:rsidRPr="00E673F2" w14:paraId="707D82E6" w14:textId="77777777" w:rsidTr="00317CD4">
        <w:trPr>
          <w:trHeight w:val="358"/>
        </w:trPr>
        <w:tc>
          <w:tcPr>
            <w:tcW w:w="1843" w:type="dxa"/>
          </w:tcPr>
          <w:p w14:paraId="0AAE4569" w14:textId="77777777" w:rsidR="00491539" w:rsidRPr="00E673F2" w:rsidRDefault="00491539" w:rsidP="00491539">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PR-AUC</w:t>
            </w:r>
          </w:p>
        </w:tc>
        <w:tc>
          <w:tcPr>
            <w:tcW w:w="1418" w:type="dxa"/>
            <w:vAlign w:val="center"/>
          </w:tcPr>
          <w:p w14:paraId="5AA990E1" w14:textId="4DD6C129" w:rsidR="00491539" w:rsidRPr="00E673F2" w:rsidRDefault="00491539" w:rsidP="00491539">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0.316 ± 0.002</w:t>
            </w:r>
          </w:p>
        </w:tc>
        <w:tc>
          <w:tcPr>
            <w:tcW w:w="1559" w:type="dxa"/>
            <w:vAlign w:val="center"/>
          </w:tcPr>
          <w:p w14:paraId="3627E95F" w14:textId="6ED1CAF4" w:rsidR="00491539" w:rsidRPr="00E673F2" w:rsidRDefault="00491539" w:rsidP="00491539">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0.308 ± 0.005</w:t>
            </w:r>
          </w:p>
        </w:tc>
        <w:tc>
          <w:tcPr>
            <w:tcW w:w="1452" w:type="dxa"/>
            <w:vAlign w:val="center"/>
          </w:tcPr>
          <w:p w14:paraId="3430AEFD" w14:textId="35D4C1D2" w:rsidR="00491539" w:rsidRPr="00E673F2" w:rsidRDefault="00491539" w:rsidP="00491539">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0.31</w:t>
            </w:r>
            <w:r w:rsidR="00187B2D" w:rsidRPr="00E673F2">
              <w:rPr>
                <w:rFonts w:ascii="Times New Roman" w:hAnsi="Times New Roman" w:cs="Times New Roman"/>
                <w:color w:val="000000" w:themeColor="text1"/>
                <w:sz w:val="20"/>
              </w:rPr>
              <w:t>1</w:t>
            </w:r>
            <w:r w:rsidRPr="00E673F2">
              <w:rPr>
                <w:rFonts w:ascii="Times New Roman" w:hAnsi="Times New Roman" w:cs="Times New Roman"/>
                <w:color w:val="000000" w:themeColor="text1"/>
                <w:sz w:val="20"/>
              </w:rPr>
              <w:t xml:space="preserve"> ± 0.001</w:t>
            </w:r>
          </w:p>
        </w:tc>
        <w:tc>
          <w:tcPr>
            <w:tcW w:w="1783" w:type="dxa"/>
            <w:vAlign w:val="center"/>
          </w:tcPr>
          <w:p w14:paraId="4AB5F2B5" w14:textId="7DA379FB" w:rsidR="00491539" w:rsidRPr="00E673F2" w:rsidRDefault="00491539" w:rsidP="00491539">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0.208 ± 0.019</w:t>
            </w:r>
          </w:p>
        </w:tc>
        <w:tc>
          <w:tcPr>
            <w:tcW w:w="1783" w:type="dxa"/>
            <w:vAlign w:val="center"/>
          </w:tcPr>
          <w:p w14:paraId="412CD894" w14:textId="1C7BB1B7" w:rsidR="00491539" w:rsidRPr="00E673F2" w:rsidRDefault="00491539" w:rsidP="00491539">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0.291 ± 0.001</w:t>
            </w:r>
          </w:p>
        </w:tc>
      </w:tr>
      <w:tr w:rsidR="00E673F2" w:rsidRPr="00E673F2" w14:paraId="6D3358F4" w14:textId="77777777" w:rsidTr="00D67A3F">
        <w:trPr>
          <w:trHeight w:val="104"/>
        </w:trPr>
        <w:tc>
          <w:tcPr>
            <w:tcW w:w="1843" w:type="dxa"/>
          </w:tcPr>
          <w:p w14:paraId="1A13A94B" w14:textId="77777777"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Accuracy</w:t>
            </w:r>
          </w:p>
        </w:tc>
        <w:tc>
          <w:tcPr>
            <w:tcW w:w="1418" w:type="dxa"/>
          </w:tcPr>
          <w:p w14:paraId="7F525FE9" w14:textId="1ABF7CB0" w:rsidR="00162761" w:rsidRPr="00E673F2" w:rsidRDefault="00162761" w:rsidP="00162761">
            <w:pPr>
              <w:pStyle w:val="TAMainText"/>
              <w:ind w:firstLine="0"/>
              <w:rPr>
                <w:rFonts w:ascii="Times New Roman" w:hAnsi="Times New Roman" w:cs="Times New Roman"/>
                <w:b/>
                <w:color w:val="000000" w:themeColor="text1"/>
                <w:sz w:val="20"/>
              </w:rPr>
            </w:pPr>
            <w:r w:rsidRPr="00E673F2">
              <w:rPr>
                <w:rFonts w:ascii="Times New Roman" w:hAnsi="Times New Roman" w:cs="Times New Roman"/>
                <w:color w:val="000000" w:themeColor="text1"/>
                <w:sz w:val="20"/>
              </w:rPr>
              <w:t>0.945 ± 0.004</w:t>
            </w:r>
          </w:p>
        </w:tc>
        <w:tc>
          <w:tcPr>
            <w:tcW w:w="1559" w:type="dxa"/>
          </w:tcPr>
          <w:p w14:paraId="16365A4B" w14:textId="276F7DE8"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0.945 ± 0.0004</w:t>
            </w:r>
          </w:p>
        </w:tc>
        <w:tc>
          <w:tcPr>
            <w:tcW w:w="1452" w:type="dxa"/>
          </w:tcPr>
          <w:p w14:paraId="3E32B169" w14:textId="19ED8BBF"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b/>
                <w:color w:val="000000" w:themeColor="text1"/>
                <w:sz w:val="20"/>
              </w:rPr>
              <w:t>0.946 ± 0.005</w:t>
            </w:r>
          </w:p>
        </w:tc>
        <w:tc>
          <w:tcPr>
            <w:tcW w:w="1783" w:type="dxa"/>
          </w:tcPr>
          <w:p w14:paraId="39CCCB88" w14:textId="2D2426CC"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0.899 ± 0.02</w:t>
            </w:r>
          </w:p>
        </w:tc>
        <w:tc>
          <w:tcPr>
            <w:tcW w:w="1783" w:type="dxa"/>
          </w:tcPr>
          <w:p w14:paraId="00A8F7B4" w14:textId="7047F63F"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0.945 ± 0.001</w:t>
            </w:r>
          </w:p>
        </w:tc>
      </w:tr>
      <w:tr w:rsidR="00E673F2" w:rsidRPr="00E673F2" w14:paraId="25F04B6B" w14:textId="77777777" w:rsidTr="00317CD4">
        <w:trPr>
          <w:trHeight w:val="440"/>
        </w:trPr>
        <w:tc>
          <w:tcPr>
            <w:tcW w:w="1843" w:type="dxa"/>
          </w:tcPr>
          <w:p w14:paraId="65E87B0E" w14:textId="77777777" w:rsidR="00491539" w:rsidRPr="00E673F2" w:rsidRDefault="00491539" w:rsidP="00491539">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Balanced accuracy</w:t>
            </w:r>
          </w:p>
        </w:tc>
        <w:tc>
          <w:tcPr>
            <w:tcW w:w="1418" w:type="dxa"/>
            <w:vAlign w:val="center"/>
          </w:tcPr>
          <w:p w14:paraId="22C5BB8D" w14:textId="6FF88149" w:rsidR="00491539" w:rsidRPr="00E673F2" w:rsidRDefault="00491539" w:rsidP="00491539">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0.612 ± 0.007</w:t>
            </w:r>
          </w:p>
        </w:tc>
        <w:tc>
          <w:tcPr>
            <w:tcW w:w="1559" w:type="dxa"/>
            <w:vAlign w:val="center"/>
          </w:tcPr>
          <w:p w14:paraId="16B8E68B" w14:textId="1CBEB308" w:rsidR="00491539" w:rsidRPr="00E673F2" w:rsidRDefault="00491539" w:rsidP="00491539">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0.61 ± 0.004</w:t>
            </w:r>
          </w:p>
        </w:tc>
        <w:tc>
          <w:tcPr>
            <w:tcW w:w="1452" w:type="dxa"/>
            <w:vAlign w:val="center"/>
          </w:tcPr>
          <w:p w14:paraId="4E711F90" w14:textId="69BD284B" w:rsidR="00491539" w:rsidRPr="00E673F2" w:rsidRDefault="00491539" w:rsidP="00491539">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0.608 ± 0.008</w:t>
            </w:r>
          </w:p>
        </w:tc>
        <w:tc>
          <w:tcPr>
            <w:tcW w:w="1783" w:type="dxa"/>
            <w:vAlign w:val="center"/>
          </w:tcPr>
          <w:p w14:paraId="64D4B293" w14:textId="1059FAB4" w:rsidR="00491539" w:rsidRPr="00E673F2" w:rsidRDefault="00491539" w:rsidP="00491539">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0.553 ± 0.009</w:t>
            </w:r>
          </w:p>
        </w:tc>
        <w:tc>
          <w:tcPr>
            <w:tcW w:w="1783" w:type="dxa"/>
            <w:vAlign w:val="center"/>
          </w:tcPr>
          <w:p w14:paraId="4ED39462" w14:textId="259C04BA" w:rsidR="00491539" w:rsidRPr="00E673F2" w:rsidRDefault="00491539" w:rsidP="00491539">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0.647 ± 0.007</w:t>
            </w:r>
          </w:p>
        </w:tc>
      </w:tr>
      <w:tr w:rsidR="00E673F2" w:rsidRPr="00E673F2" w14:paraId="056529C1" w14:textId="77777777" w:rsidTr="00D67A3F">
        <w:trPr>
          <w:trHeight w:val="467"/>
        </w:trPr>
        <w:tc>
          <w:tcPr>
            <w:tcW w:w="1843" w:type="dxa"/>
          </w:tcPr>
          <w:p w14:paraId="0E8A1D38" w14:textId="77777777"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lastRenderedPageBreak/>
              <w:t>Precision</w:t>
            </w:r>
          </w:p>
        </w:tc>
        <w:tc>
          <w:tcPr>
            <w:tcW w:w="1418" w:type="dxa"/>
          </w:tcPr>
          <w:p w14:paraId="638F9C8C" w14:textId="282A6A9B"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0.417 ± 0.01</w:t>
            </w:r>
          </w:p>
        </w:tc>
        <w:tc>
          <w:tcPr>
            <w:tcW w:w="1559" w:type="dxa"/>
          </w:tcPr>
          <w:p w14:paraId="17759156" w14:textId="3D653323"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0.472 ± 0.01</w:t>
            </w:r>
          </w:p>
        </w:tc>
        <w:tc>
          <w:tcPr>
            <w:tcW w:w="1452" w:type="dxa"/>
          </w:tcPr>
          <w:p w14:paraId="145547FE" w14:textId="64FC8C61"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b/>
                <w:color w:val="000000" w:themeColor="text1"/>
                <w:sz w:val="20"/>
              </w:rPr>
              <w:t>0.488 ± 0.006</w:t>
            </w:r>
          </w:p>
        </w:tc>
        <w:tc>
          <w:tcPr>
            <w:tcW w:w="1783" w:type="dxa"/>
          </w:tcPr>
          <w:p w14:paraId="26B79425" w14:textId="7E81C0AA"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0.344 ± 0.04</w:t>
            </w:r>
          </w:p>
        </w:tc>
        <w:tc>
          <w:tcPr>
            <w:tcW w:w="1783" w:type="dxa"/>
          </w:tcPr>
          <w:p w14:paraId="6BBB241C" w14:textId="33926508"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0.381 ± 0.01</w:t>
            </w:r>
          </w:p>
        </w:tc>
      </w:tr>
      <w:tr w:rsidR="00E673F2" w:rsidRPr="00E673F2" w14:paraId="15A74AD0" w14:textId="77777777" w:rsidTr="00D67A3F">
        <w:trPr>
          <w:trHeight w:val="364"/>
        </w:trPr>
        <w:tc>
          <w:tcPr>
            <w:tcW w:w="1843" w:type="dxa"/>
          </w:tcPr>
          <w:p w14:paraId="14FF9407" w14:textId="77777777"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Recall</w:t>
            </w:r>
          </w:p>
        </w:tc>
        <w:tc>
          <w:tcPr>
            <w:tcW w:w="1418" w:type="dxa"/>
          </w:tcPr>
          <w:p w14:paraId="2BDE8BE3" w14:textId="19C54C39"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0.294 ± 0.005</w:t>
            </w:r>
          </w:p>
        </w:tc>
        <w:tc>
          <w:tcPr>
            <w:tcW w:w="1559" w:type="dxa"/>
          </w:tcPr>
          <w:p w14:paraId="13A957E9" w14:textId="35E0E242"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0.267 ± 0.003</w:t>
            </w:r>
          </w:p>
        </w:tc>
        <w:tc>
          <w:tcPr>
            <w:tcW w:w="1452" w:type="dxa"/>
          </w:tcPr>
          <w:p w14:paraId="629E5451" w14:textId="3B45BB4B"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0.255 ± 0.005</w:t>
            </w:r>
          </w:p>
        </w:tc>
        <w:tc>
          <w:tcPr>
            <w:tcW w:w="1783" w:type="dxa"/>
          </w:tcPr>
          <w:p w14:paraId="6F159CFC" w14:textId="09464C35"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0.250 ± 0.02</w:t>
            </w:r>
          </w:p>
        </w:tc>
        <w:tc>
          <w:tcPr>
            <w:tcW w:w="1783" w:type="dxa"/>
          </w:tcPr>
          <w:p w14:paraId="2B346F87" w14:textId="6FDC3918"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0.300 ± 0.007</w:t>
            </w:r>
          </w:p>
        </w:tc>
      </w:tr>
      <w:tr w:rsidR="00E673F2" w:rsidRPr="00E673F2" w14:paraId="28F85AC8" w14:textId="77777777" w:rsidTr="00D67A3F">
        <w:trPr>
          <w:trHeight w:val="364"/>
        </w:trPr>
        <w:tc>
          <w:tcPr>
            <w:tcW w:w="1843" w:type="dxa"/>
          </w:tcPr>
          <w:p w14:paraId="4DEDCCF4" w14:textId="77777777"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F1 score</w:t>
            </w:r>
          </w:p>
        </w:tc>
        <w:tc>
          <w:tcPr>
            <w:tcW w:w="1418" w:type="dxa"/>
          </w:tcPr>
          <w:p w14:paraId="36DC79BE" w14:textId="451BFC45"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b/>
                <w:color w:val="000000" w:themeColor="text1"/>
                <w:sz w:val="20"/>
              </w:rPr>
              <w:t>0.345 ± 0.004</w:t>
            </w:r>
          </w:p>
        </w:tc>
        <w:tc>
          <w:tcPr>
            <w:tcW w:w="1559" w:type="dxa"/>
          </w:tcPr>
          <w:p w14:paraId="43374457" w14:textId="54115E55"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0.341 ± 0.005</w:t>
            </w:r>
          </w:p>
        </w:tc>
        <w:tc>
          <w:tcPr>
            <w:tcW w:w="1452" w:type="dxa"/>
          </w:tcPr>
          <w:p w14:paraId="3A45A109" w14:textId="0FAD4FCE"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0.335 ± 0.003</w:t>
            </w:r>
          </w:p>
        </w:tc>
        <w:tc>
          <w:tcPr>
            <w:tcW w:w="1783" w:type="dxa"/>
          </w:tcPr>
          <w:p w14:paraId="1C3FB189" w14:textId="6702D870"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0.289 ± 0.03</w:t>
            </w:r>
          </w:p>
        </w:tc>
        <w:tc>
          <w:tcPr>
            <w:tcW w:w="1783" w:type="dxa"/>
          </w:tcPr>
          <w:p w14:paraId="528A9163" w14:textId="5671F7BE" w:rsidR="00162761" w:rsidRPr="00E673F2" w:rsidRDefault="00162761" w:rsidP="00162761">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0.336 ± 0.003</w:t>
            </w:r>
          </w:p>
        </w:tc>
      </w:tr>
      <w:tr w:rsidR="00491539" w:rsidRPr="00E673F2" w14:paraId="46DED979" w14:textId="77777777" w:rsidTr="00317CD4">
        <w:trPr>
          <w:trHeight w:val="364"/>
        </w:trPr>
        <w:tc>
          <w:tcPr>
            <w:tcW w:w="1843" w:type="dxa"/>
          </w:tcPr>
          <w:p w14:paraId="5ABF8000" w14:textId="77777777" w:rsidR="00491539" w:rsidRPr="00E673F2" w:rsidRDefault="00491539" w:rsidP="00491539">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MCC</w:t>
            </w:r>
          </w:p>
        </w:tc>
        <w:tc>
          <w:tcPr>
            <w:tcW w:w="1418" w:type="dxa"/>
            <w:vAlign w:val="center"/>
          </w:tcPr>
          <w:p w14:paraId="7F9E5591" w14:textId="5F0F2671" w:rsidR="00491539" w:rsidRPr="00E673F2" w:rsidRDefault="00491539" w:rsidP="00491539">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0.278 ± 0.011</w:t>
            </w:r>
          </w:p>
        </w:tc>
        <w:tc>
          <w:tcPr>
            <w:tcW w:w="1559" w:type="dxa"/>
            <w:vAlign w:val="center"/>
          </w:tcPr>
          <w:p w14:paraId="78458625" w14:textId="0FBFB6AE" w:rsidR="00491539" w:rsidRPr="00E673F2" w:rsidRDefault="00491539" w:rsidP="00491539">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0.282 ± 0.006</w:t>
            </w:r>
          </w:p>
        </w:tc>
        <w:tc>
          <w:tcPr>
            <w:tcW w:w="1452" w:type="dxa"/>
            <w:vAlign w:val="center"/>
          </w:tcPr>
          <w:p w14:paraId="1E383DFE" w14:textId="6BDB1638" w:rsidR="00491539" w:rsidRPr="00E673F2" w:rsidRDefault="00491539" w:rsidP="00491539">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0.279 ± 0.01</w:t>
            </w:r>
          </w:p>
        </w:tc>
        <w:tc>
          <w:tcPr>
            <w:tcW w:w="1783" w:type="dxa"/>
            <w:vAlign w:val="center"/>
          </w:tcPr>
          <w:p w14:paraId="6EAEF92F" w14:textId="726F7B2A" w:rsidR="00491539" w:rsidRPr="00E673F2" w:rsidRDefault="00491539" w:rsidP="00491539">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0.157 ± 0.018</w:t>
            </w:r>
          </w:p>
        </w:tc>
        <w:tc>
          <w:tcPr>
            <w:tcW w:w="1783" w:type="dxa"/>
            <w:vAlign w:val="center"/>
          </w:tcPr>
          <w:p w14:paraId="499A7DF4" w14:textId="38ED05F6" w:rsidR="00491539" w:rsidRPr="00E673F2" w:rsidRDefault="00491539" w:rsidP="00491539">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0.271 ± 0.003</w:t>
            </w:r>
          </w:p>
        </w:tc>
      </w:tr>
    </w:tbl>
    <w:p w14:paraId="73D4302A" w14:textId="21F0D1AF" w:rsidR="00491539" w:rsidRPr="00E673F2" w:rsidRDefault="00491539" w:rsidP="00FF15BB">
      <w:pPr>
        <w:rPr>
          <w:color w:val="000000" w:themeColor="text1"/>
          <w:lang w:val="de-DE"/>
        </w:rPr>
      </w:pPr>
    </w:p>
    <w:p w14:paraId="05150400" w14:textId="1DD37656" w:rsidR="00FF15BB" w:rsidRPr="00E673F2" w:rsidRDefault="00FF15BB" w:rsidP="00532128">
      <w:pPr>
        <w:pStyle w:val="Beschriftung"/>
        <w:keepNext/>
        <w:numPr>
          <w:ilvl w:val="0"/>
          <w:numId w:val="15"/>
        </w:numPr>
        <w:rPr>
          <w:b/>
          <w:i w:val="0"/>
          <w:color w:val="000000" w:themeColor="text1"/>
          <w:sz w:val="36"/>
          <w:szCs w:val="36"/>
          <w:lang w:val="en-GB"/>
        </w:rPr>
      </w:pPr>
      <w:r w:rsidRPr="00E673F2">
        <w:rPr>
          <w:b/>
          <w:i w:val="0"/>
          <w:color w:val="000000" w:themeColor="text1"/>
          <w:sz w:val="36"/>
          <w:szCs w:val="36"/>
          <w:lang w:val="en-GB"/>
        </w:rPr>
        <w:t>Statistical analysis</w:t>
      </w:r>
    </w:p>
    <w:p w14:paraId="7B353E09" w14:textId="70853646" w:rsidR="001E0CE0" w:rsidRPr="00E673F2" w:rsidRDefault="0098130A" w:rsidP="001E0CE0">
      <w:pPr>
        <w:pStyle w:val="Beschriftung"/>
        <w:keepNext/>
        <w:rPr>
          <w:i w:val="0"/>
          <w:color w:val="000000" w:themeColor="text1"/>
          <w:sz w:val="24"/>
          <w:szCs w:val="24"/>
        </w:rPr>
      </w:pPr>
      <w:r w:rsidRPr="000F4B45">
        <w:rPr>
          <w:b/>
          <w:i w:val="0"/>
          <w:color w:val="000000" w:themeColor="text1"/>
          <w:sz w:val="24"/>
          <w:szCs w:val="24"/>
        </w:rPr>
        <w:t>Additional file</w:t>
      </w:r>
      <w:r w:rsidRPr="00E673F2">
        <w:rPr>
          <w:b/>
          <w:i w:val="0"/>
          <w:color w:val="000000" w:themeColor="text1"/>
          <w:sz w:val="24"/>
          <w:szCs w:val="24"/>
        </w:rPr>
        <w:t xml:space="preserve"> </w:t>
      </w:r>
      <w:r>
        <w:rPr>
          <w:b/>
          <w:i w:val="0"/>
          <w:color w:val="000000" w:themeColor="text1"/>
          <w:sz w:val="24"/>
          <w:szCs w:val="24"/>
        </w:rPr>
        <w:t xml:space="preserve">1: </w:t>
      </w:r>
      <w:r w:rsidR="001E0CE0" w:rsidRPr="00E673F2">
        <w:rPr>
          <w:b/>
          <w:i w:val="0"/>
          <w:color w:val="000000" w:themeColor="text1"/>
          <w:sz w:val="24"/>
          <w:szCs w:val="24"/>
        </w:rPr>
        <w:t>Table S</w:t>
      </w:r>
      <w:r w:rsidR="001E0CE0" w:rsidRPr="00E673F2">
        <w:rPr>
          <w:b/>
          <w:i w:val="0"/>
          <w:color w:val="000000" w:themeColor="text1"/>
          <w:sz w:val="24"/>
          <w:szCs w:val="24"/>
        </w:rPr>
        <w:fldChar w:fldCharType="begin"/>
      </w:r>
      <w:r w:rsidR="001E0CE0" w:rsidRPr="00E673F2">
        <w:rPr>
          <w:b/>
          <w:i w:val="0"/>
          <w:color w:val="000000" w:themeColor="text1"/>
          <w:sz w:val="24"/>
          <w:szCs w:val="24"/>
        </w:rPr>
        <w:instrText xml:space="preserve"> SEQ Table \* ARABIC </w:instrText>
      </w:r>
      <w:r w:rsidR="001E0CE0" w:rsidRPr="00E673F2">
        <w:rPr>
          <w:b/>
          <w:i w:val="0"/>
          <w:color w:val="000000" w:themeColor="text1"/>
          <w:sz w:val="24"/>
          <w:szCs w:val="24"/>
        </w:rPr>
        <w:fldChar w:fldCharType="separate"/>
      </w:r>
      <w:r w:rsidR="00C558A3" w:rsidRPr="00E673F2">
        <w:rPr>
          <w:b/>
          <w:i w:val="0"/>
          <w:noProof/>
          <w:color w:val="000000" w:themeColor="text1"/>
          <w:sz w:val="24"/>
          <w:szCs w:val="24"/>
        </w:rPr>
        <w:t>7</w:t>
      </w:r>
      <w:r w:rsidR="001E0CE0" w:rsidRPr="00E673F2">
        <w:rPr>
          <w:b/>
          <w:i w:val="0"/>
          <w:color w:val="000000" w:themeColor="text1"/>
          <w:sz w:val="24"/>
          <w:szCs w:val="24"/>
        </w:rPr>
        <w:fldChar w:fldCharType="end"/>
      </w:r>
      <w:r w:rsidR="001E0CE0" w:rsidRPr="00E673F2">
        <w:rPr>
          <w:i w:val="0"/>
          <w:color w:val="000000" w:themeColor="text1"/>
          <w:sz w:val="24"/>
          <w:szCs w:val="24"/>
        </w:rPr>
        <w:t xml:space="preserve"> – Significance levels for the Welch tests after Bonferroni correction for each dataset.</w:t>
      </w:r>
    </w:p>
    <w:tbl>
      <w:tblPr>
        <w:tblStyle w:val="Tabellenraster"/>
        <w:tblW w:w="100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2522"/>
        <w:gridCol w:w="2809"/>
        <w:gridCol w:w="2850"/>
      </w:tblGrid>
      <w:tr w:rsidR="00E673F2" w:rsidRPr="00E673F2" w14:paraId="5379F1E4" w14:textId="77777777" w:rsidTr="00B6334E">
        <w:trPr>
          <w:trHeight w:val="511"/>
        </w:trPr>
        <w:tc>
          <w:tcPr>
            <w:tcW w:w="1843" w:type="dxa"/>
            <w:tcBorders>
              <w:top w:val="single" w:sz="4" w:space="0" w:color="auto"/>
              <w:bottom w:val="single" w:sz="4" w:space="0" w:color="auto"/>
            </w:tcBorders>
          </w:tcPr>
          <w:p w14:paraId="0C947F07" w14:textId="77777777" w:rsidR="00B6334E" w:rsidRPr="00E673F2" w:rsidRDefault="00B6334E" w:rsidP="00A1755E">
            <w:pPr>
              <w:pStyle w:val="TCTableBody"/>
              <w:rPr>
                <w:b/>
                <w:color w:val="000000" w:themeColor="text1"/>
              </w:rPr>
            </w:pPr>
            <w:r w:rsidRPr="00E673F2">
              <w:rPr>
                <w:b/>
                <w:color w:val="000000" w:themeColor="text1"/>
              </w:rPr>
              <w:t>Dataset</w:t>
            </w:r>
          </w:p>
        </w:tc>
        <w:tc>
          <w:tcPr>
            <w:tcW w:w="2522" w:type="dxa"/>
            <w:tcBorders>
              <w:top w:val="single" w:sz="4" w:space="0" w:color="auto"/>
              <w:bottom w:val="single" w:sz="4" w:space="0" w:color="auto"/>
            </w:tcBorders>
          </w:tcPr>
          <w:p w14:paraId="2E33D7BF" w14:textId="25D3248D" w:rsidR="00B6334E" w:rsidRPr="00E673F2" w:rsidRDefault="00B6334E" w:rsidP="00A1755E">
            <w:pPr>
              <w:pStyle w:val="TCTableBody"/>
              <w:rPr>
                <w:b/>
                <w:color w:val="000000" w:themeColor="text1"/>
              </w:rPr>
            </w:pPr>
            <w:r w:rsidRPr="00E673F2">
              <w:rPr>
                <w:b/>
                <w:color w:val="000000" w:themeColor="text1"/>
              </w:rPr>
              <w:t>Task number</w:t>
            </w:r>
          </w:p>
        </w:tc>
        <w:tc>
          <w:tcPr>
            <w:tcW w:w="2809" w:type="dxa"/>
            <w:tcBorders>
              <w:top w:val="single" w:sz="4" w:space="0" w:color="auto"/>
              <w:bottom w:val="single" w:sz="4" w:space="0" w:color="auto"/>
            </w:tcBorders>
          </w:tcPr>
          <w:p w14:paraId="37D9F2D4" w14:textId="16EA1BA9" w:rsidR="00B6334E" w:rsidRPr="00E673F2" w:rsidRDefault="00B6334E" w:rsidP="00A1755E">
            <w:pPr>
              <w:pStyle w:val="TCTableBody"/>
              <w:rPr>
                <w:b/>
                <w:color w:val="000000" w:themeColor="text1"/>
              </w:rPr>
            </w:pPr>
            <w:r w:rsidRPr="00E673F2">
              <w:rPr>
                <w:b/>
                <w:color w:val="000000" w:themeColor="text1"/>
              </w:rPr>
              <w:t>α = 0.05</w:t>
            </w:r>
          </w:p>
        </w:tc>
        <w:tc>
          <w:tcPr>
            <w:tcW w:w="2850" w:type="dxa"/>
            <w:tcBorders>
              <w:top w:val="single" w:sz="4" w:space="0" w:color="auto"/>
              <w:bottom w:val="single" w:sz="4" w:space="0" w:color="auto"/>
            </w:tcBorders>
          </w:tcPr>
          <w:p w14:paraId="3F458D33" w14:textId="1D6A9299" w:rsidR="00B6334E" w:rsidRPr="00E673F2" w:rsidRDefault="00B6334E" w:rsidP="00A1755E">
            <w:pPr>
              <w:pStyle w:val="TCTableBody"/>
              <w:rPr>
                <w:b/>
                <w:color w:val="000000" w:themeColor="text1"/>
              </w:rPr>
            </w:pPr>
            <w:r w:rsidRPr="00E673F2">
              <w:rPr>
                <w:b/>
                <w:color w:val="000000" w:themeColor="text1"/>
              </w:rPr>
              <w:t>α = 0.01</w:t>
            </w:r>
          </w:p>
        </w:tc>
      </w:tr>
      <w:tr w:rsidR="00E673F2" w:rsidRPr="00E673F2" w14:paraId="6D0D62B1" w14:textId="77777777" w:rsidTr="00B6334E">
        <w:trPr>
          <w:trHeight w:val="443"/>
        </w:trPr>
        <w:tc>
          <w:tcPr>
            <w:tcW w:w="1843" w:type="dxa"/>
            <w:tcBorders>
              <w:top w:val="single" w:sz="4" w:space="0" w:color="auto"/>
            </w:tcBorders>
          </w:tcPr>
          <w:p w14:paraId="0841A454" w14:textId="77777777" w:rsidR="00B6334E" w:rsidRPr="00E673F2" w:rsidRDefault="00B6334E" w:rsidP="00A1755E">
            <w:pPr>
              <w:pStyle w:val="TCTableBody"/>
              <w:rPr>
                <w:color w:val="000000" w:themeColor="text1"/>
                <w:sz w:val="20"/>
              </w:rPr>
            </w:pPr>
            <w:r w:rsidRPr="00E673F2">
              <w:rPr>
                <w:color w:val="000000" w:themeColor="text1"/>
                <w:sz w:val="20"/>
              </w:rPr>
              <w:t>HIV</w:t>
            </w:r>
          </w:p>
        </w:tc>
        <w:tc>
          <w:tcPr>
            <w:tcW w:w="2522" w:type="dxa"/>
            <w:tcBorders>
              <w:top w:val="single" w:sz="4" w:space="0" w:color="auto"/>
            </w:tcBorders>
          </w:tcPr>
          <w:p w14:paraId="12AE733C" w14:textId="441B7E4D" w:rsidR="00B6334E" w:rsidRPr="00E673F2" w:rsidRDefault="00B6334E" w:rsidP="00A1755E">
            <w:pPr>
              <w:pStyle w:val="TCTableBody"/>
              <w:rPr>
                <w:color w:val="000000" w:themeColor="text1"/>
                <w:sz w:val="20"/>
              </w:rPr>
            </w:pPr>
            <w:r w:rsidRPr="00E673F2">
              <w:rPr>
                <w:color w:val="000000" w:themeColor="text1"/>
                <w:sz w:val="20"/>
              </w:rPr>
              <w:t>1</w:t>
            </w:r>
          </w:p>
        </w:tc>
        <w:tc>
          <w:tcPr>
            <w:tcW w:w="2809" w:type="dxa"/>
            <w:tcBorders>
              <w:top w:val="single" w:sz="4" w:space="0" w:color="auto"/>
            </w:tcBorders>
          </w:tcPr>
          <w:p w14:paraId="5949DE97" w14:textId="15E87A74" w:rsidR="00B6334E" w:rsidRPr="00E673F2" w:rsidRDefault="00B6334E" w:rsidP="00A1755E">
            <w:pPr>
              <w:pStyle w:val="TCTableBody"/>
              <w:rPr>
                <w:color w:val="000000" w:themeColor="text1"/>
                <w:sz w:val="20"/>
              </w:rPr>
            </w:pPr>
            <w:r w:rsidRPr="00E673F2">
              <w:rPr>
                <w:color w:val="000000" w:themeColor="text1"/>
                <w:sz w:val="20"/>
              </w:rPr>
              <w:t>0.05</w:t>
            </w:r>
          </w:p>
        </w:tc>
        <w:tc>
          <w:tcPr>
            <w:tcW w:w="2850" w:type="dxa"/>
            <w:tcBorders>
              <w:top w:val="single" w:sz="4" w:space="0" w:color="auto"/>
            </w:tcBorders>
          </w:tcPr>
          <w:p w14:paraId="01ED29EA" w14:textId="6E20D9E6" w:rsidR="00B6334E" w:rsidRPr="00E673F2" w:rsidRDefault="00B6334E" w:rsidP="00A1755E">
            <w:pPr>
              <w:pStyle w:val="TCTableBody"/>
              <w:rPr>
                <w:color w:val="000000" w:themeColor="text1"/>
                <w:sz w:val="20"/>
              </w:rPr>
            </w:pPr>
            <w:r w:rsidRPr="00E673F2">
              <w:rPr>
                <w:color w:val="000000" w:themeColor="text1"/>
                <w:sz w:val="20"/>
              </w:rPr>
              <w:t>0.01</w:t>
            </w:r>
          </w:p>
        </w:tc>
      </w:tr>
      <w:tr w:rsidR="00E673F2" w:rsidRPr="00E673F2" w14:paraId="1F38892D" w14:textId="77777777" w:rsidTr="00B6334E">
        <w:trPr>
          <w:trHeight w:val="341"/>
        </w:trPr>
        <w:tc>
          <w:tcPr>
            <w:tcW w:w="1843" w:type="dxa"/>
          </w:tcPr>
          <w:p w14:paraId="35902321" w14:textId="635C4BE3" w:rsidR="00B6334E" w:rsidRPr="00E673F2" w:rsidRDefault="00B6334E" w:rsidP="00A1755E">
            <w:pPr>
              <w:pStyle w:val="TAMainText"/>
              <w:ind w:firstLine="0"/>
              <w:rPr>
                <w:color w:val="000000" w:themeColor="text1"/>
                <w:sz w:val="20"/>
              </w:rPr>
            </w:pPr>
            <w:r w:rsidRPr="00E673F2">
              <w:rPr>
                <w:color w:val="000000" w:themeColor="text1"/>
                <w:sz w:val="20"/>
              </w:rPr>
              <w:t>Tox21</w:t>
            </w:r>
          </w:p>
        </w:tc>
        <w:tc>
          <w:tcPr>
            <w:tcW w:w="2522" w:type="dxa"/>
          </w:tcPr>
          <w:p w14:paraId="6CC7AAFB" w14:textId="06CC24B0" w:rsidR="00B6334E" w:rsidRPr="00E673F2" w:rsidRDefault="00B6334E" w:rsidP="00A1755E">
            <w:pPr>
              <w:pStyle w:val="TAMainText"/>
              <w:ind w:firstLine="0"/>
              <w:rPr>
                <w:color w:val="000000" w:themeColor="text1"/>
                <w:sz w:val="20"/>
              </w:rPr>
            </w:pPr>
            <w:r w:rsidRPr="00E673F2">
              <w:rPr>
                <w:color w:val="000000" w:themeColor="text1"/>
                <w:sz w:val="20"/>
              </w:rPr>
              <w:t>12</w:t>
            </w:r>
          </w:p>
        </w:tc>
        <w:tc>
          <w:tcPr>
            <w:tcW w:w="2809" w:type="dxa"/>
          </w:tcPr>
          <w:p w14:paraId="75A07915" w14:textId="49877606" w:rsidR="00B6334E" w:rsidRPr="00E673F2" w:rsidRDefault="00B6334E" w:rsidP="00A1755E">
            <w:pPr>
              <w:pStyle w:val="TAMainText"/>
              <w:ind w:firstLine="0"/>
              <w:rPr>
                <w:color w:val="000000" w:themeColor="text1"/>
                <w:sz w:val="20"/>
              </w:rPr>
            </w:pPr>
            <w:r w:rsidRPr="00E673F2">
              <w:rPr>
                <w:color w:val="000000" w:themeColor="text1"/>
                <w:sz w:val="20"/>
              </w:rPr>
              <w:t>0.004166</w:t>
            </w:r>
          </w:p>
        </w:tc>
        <w:tc>
          <w:tcPr>
            <w:tcW w:w="2850" w:type="dxa"/>
          </w:tcPr>
          <w:p w14:paraId="28522180" w14:textId="7F04E530" w:rsidR="00B6334E" w:rsidRPr="00E673F2" w:rsidRDefault="00B6334E" w:rsidP="00A1755E">
            <w:pPr>
              <w:pStyle w:val="TAMainText"/>
              <w:ind w:firstLine="0"/>
              <w:rPr>
                <w:color w:val="000000" w:themeColor="text1"/>
                <w:sz w:val="20"/>
              </w:rPr>
            </w:pPr>
            <w:r w:rsidRPr="00E673F2">
              <w:rPr>
                <w:color w:val="000000" w:themeColor="text1"/>
                <w:sz w:val="20"/>
              </w:rPr>
              <w:t>0.000833</w:t>
            </w:r>
          </w:p>
        </w:tc>
      </w:tr>
      <w:tr w:rsidR="00E673F2" w:rsidRPr="00E673F2" w14:paraId="498483F8" w14:textId="77777777" w:rsidTr="00B6334E">
        <w:trPr>
          <w:trHeight w:val="99"/>
        </w:trPr>
        <w:tc>
          <w:tcPr>
            <w:tcW w:w="1843" w:type="dxa"/>
          </w:tcPr>
          <w:p w14:paraId="56F34EA6" w14:textId="338231FE" w:rsidR="00B6334E" w:rsidRPr="00E673F2" w:rsidRDefault="00B6334E" w:rsidP="00A1755E">
            <w:pPr>
              <w:pStyle w:val="TAMainText"/>
              <w:ind w:firstLine="0"/>
              <w:rPr>
                <w:color w:val="000000" w:themeColor="text1"/>
                <w:sz w:val="20"/>
              </w:rPr>
            </w:pPr>
            <w:r w:rsidRPr="00E673F2">
              <w:rPr>
                <w:color w:val="000000" w:themeColor="text1"/>
                <w:sz w:val="20"/>
              </w:rPr>
              <w:t>MUV</w:t>
            </w:r>
          </w:p>
        </w:tc>
        <w:tc>
          <w:tcPr>
            <w:tcW w:w="2522" w:type="dxa"/>
          </w:tcPr>
          <w:p w14:paraId="2289DEF6" w14:textId="6D000CC8" w:rsidR="00B6334E" w:rsidRPr="00E673F2" w:rsidRDefault="00B6334E" w:rsidP="00A1755E">
            <w:pPr>
              <w:pStyle w:val="TAMainText"/>
              <w:ind w:firstLine="0"/>
              <w:rPr>
                <w:color w:val="000000" w:themeColor="text1"/>
                <w:sz w:val="20"/>
              </w:rPr>
            </w:pPr>
            <w:r w:rsidRPr="00E673F2">
              <w:rPr>
                <w:color w:val="000000" w:themeColor="text1"/>
                <w:sz w:val="20"/>
              </w:rPr>
              <w:t>17</w:t>
            </w:r>
          </w:p>
        </w:tc>
        <w:tc>
          <w:tcPr>
            <w:tcW w:w="2809" w:type="dxa"/>
          </w:tcPr>
          <w:p w14:paraId="4F1D2533" w14:textId="42F7411D" w:rsidR="00B6334E" w:rsidRPr="00E673F2" w:rsidRDefault="00B6334E" w:rsidP="00A1755E">
            <w:pPr>
              <w:pStyle w:val="TAMainText"/>
              <w:ind w:firstLine="0"/>
              <w:rPr>
                <w:color w:val="000000" w:themeColor="text1"/>
                <w:sz w:val="20"/>
              </w:rPr>
            </w:pPr>
            <w:r w:rsidRPr="00E673F2">
              <w:rPr>
                <w:color w:val="000000" w:themeColor="text1"/>
                <w:sz w:val="20"/>
              </w:rPr>
              <w:t>0.002941</w:t>
            </w:r>
          </w:p>
        </w:tc>
        <w:tc>
          <w:tcPr>
            <w:tcW w:w="2850" w:type="dxa"/>
          </w:tcPr>
          <w:p w14:paraId="2C28E8C6" w14:textId="6DE331F9" w:rsidR="00B6334E" w:rsidRPr="00E673F2" w:rsidRDefault="00B6334E" w:rsidP="00A1755E">
            <w:pPr>
              <w:pStyle w:val="TAMainText"/>
              <w:ind w:firstLine="0"/>
              <w:rPr>
                <w:color w:val="000000" w:themeColor="text1"/>
                <w:sz w:val="20"/>
              </w:rPr>
            </w:pPr>
            <w:r w:rsidRPr="00E673F2">
              <w:rPr>
                <w:color w:val="000000" w:themeColor="text1"/>
                <w:sz w:val="20"/>
              </w:rPr>
              <w:t>0.000588</w:t>
            </w:r>
          </w:p>
        </w:tc>
      </w:tr>
      <w:tr w:rsidR="00E673F2" w:rsidRPr="00E673F2" w14:paraId="5A094941" w14:textId="77777777" w:rsidTr="00B6334E">
        <w:trPr>
          <w:trHeight w:val="419"/>
        </w:trPr>
        <w:tc>
          <w:tcPr>
            <w:tcW w:w="1843" w:type="dxa"/>
          </w:tcPr>
          <w:p w14:paraId="7BC79742" w14:textId="3A79D4E1" w:rsidR="00B6334E" w:rsidRPr="00E673F2" w:rsidRDefault="00B6334E" w:rsidP="00A1755E">
            <w:pPr>
              <w:pStyle w:val="TAMainText"/>
              <w:ind w:firstLine="0"/>
              <w:rPr>
                <w:color w:val="000000" w:themeColor="text1"/>
                <w:sz w:val="20"/>
              </w:rPr>
            </w:pPr>
            <w:r w:rsidRPr="00E673F2">
              <w:rPr>
                <w:color w:val="000000" w:themeColor="text1"/>
                <w:sz w:val="20"/>
              </w:rPr>
              <w:t>Phosphatase</w:t>
            </w:r>
          </w:p>
        </w:tc>
        <w:tc>
          <w:tcPr>
            <w:tcW w:w="2522" w:type="dxa"/>
          </w:tcPr>
          <w:p w14:paraId="63F84881" w14:textId="6C49626A" w:rsidR="00B6334E" w:rsidRPr="00E673F2" w:rsidRDefault="00B6334E" w:rsidP="00A1755E">
            <w:pPr>
              <w:pStyle w:val="TAMainText"/>
              <w:ind w:firstLine="0"/>
              <w:rPr>
                <w:color w:val="000000" w:themeColor="text1"/>
                <w:sz w:val="20"/>
              </w:rPr>
            </w:pPr>
            <w:r w:rsidRPr="00E673F2">
              <w:rPr>
                <w:color w:val="000000" w:themeColor="text1"/>
                <w:sz w:val="20"/>
              </w:rPr>
              <w:t>5</w:t>
            </w:r>
          </w:p>
        </w:tc>
        <w:tc>
          <w:tcPr>
            <w:tcW w:w="2809" w:type="dxa"/>
          </w:tcPr>
          <w:p w14:paraId="3302BAD6" w14:textId="1E3B4CA6" w:rsidR="00B6334E" w:rsidRPr="00E673F2" w:rsidRDefault="00B6334E" w:rsidP="00A1755E">
            <w:pPr>
              <w:pStyle w:val="TAMainText"/>
              <w:ind w:firstLine="0"/>
              <w:rPr>
                <w:color w:val="000000" w:themeColor="text1"/>
                <w:sz w:val="20"/>
              </w:rPr>
            </w:pPr>
            <w:r w:rsidRPr="00E673F2">
              <w:rPr>
                <w:color w:val="000000" w:themeColor="text1"/>
                <w:sz w:val="20"/>
              </w:rPr>
              <w:t>0.01</w:t>
            </w:r>
          </w:p>
        </w:tc>
        <w:tc>
          <w:tcPr>
            <w:tcW w:w="2850" w:type="dxa"/>
          </w:tcPr>
          <w:p w14:paraId="0AC660F6" w14:textId="2CA544BE" w:rsidR="00B6334E" w:rsidRPr="00E673F2" w:rsidRDefault="00B6334E" w:rsidP="00A1755E">
            <w:pPr>
              <w:pStyle w:val="TAMainText"/>
              <w:ind w:firstLine="0"/>
              <w:rPr>
                <w:color w:val="000000" w:themeColor="text1"/>
                <w:sz w:val="20"/>
              </w:rPr>
            </w:pPr>
            <w:r w:rsidRPr="00E673F2">
              <w:rPr>
                <w:color w:val="000000" w:themeColor="text1"/>
                <w:sz w:val="20"/>
              </w:rPr>
              <w:t>0.002</w:t>
            </w:r>
          </w:p>
        </w:tc>
      </w:tr>
      <w:tr w:rsidR="00E673F2" w:rsidRPr="00E673F2" w14:paraId="16FBC77D" w14:textId="77777777" w:rsidTr="00B6334E">
        <w:trPr>
          <w:trHeight w:val="445"/>
        </w:trPr>
        <w:tc>
          <w:tcPr>
            <w:tcW w:w="1843" w:type="dxa"/>
          </w:tcPr>
          <w:p w14:paraId="314C3794" w14:textId="153D0DC0" w:rsidR="00B6334E" w:rsidRPr="00E673F2" w:rsidRDefault="00B6334E" w:rsidP="00A1755E">
            <w:pPr>
              <w:pStyle w:val="TAMainText"/>
              <w:ind w:firstLine="0"/>
              <w:rPr>
                <w:color w:val="000000" w:themeColor="text1"/>
                <w:sz w:val="20"/>
              </w:rPr>
            </w:pPr>
            <w:r w:rsidRPr="00E673F2">
              <w:rPr>
                <w:color w:val="000000" w:themeColor="text1"/>
                <w:sz w:val="20"/>
              </w:rPr>
              <w:t>NTPase</w:t>
            </w:r>
          </w:p>
        </w:tc>
        <w:tc>
          <w:tcPr>
            <w:tcW w:w="2522" w:type="dxa"/>
          </w:tcPr>
          <w:p w14:paraId="43F538D3" w14:textId="2D2B40C3" w:rsidR="00B6334E" w:rsidRPr="00E673F2" w:rsidRDefault="00B6334E" w:rsidP="00A1755E">
            <w:pPr>
              <w:pStyle w:val="TAMainText"/>
              <w:ind w:firstLine="0"/>
              <w:rPr>
                <w:color w:val="000000" w:themeColor="text1"/>
                <w:sz w:val="20"/>
              </w:rPr>
            </w:pPr>
            <w:r w:rsidRPr="00E673F2">
              <w:rPr>
                <w:color w:val="000000" w:themeColor="text1"/>
                <w:sz w:val="20"/>
              </w:rPr>
              <w:t>6</w:t>
            </w:r>
          </w:p>
        </w:tc>
        <w:tc>
          <w:tcPr>
            <w:tcW w:w="2809" w:type="dxa"/>
          </w:tcPr>
          <w:p w14:paraId="53FCF0FF" w14:textId="470272A7" w:rsidR="00B6334E" w:rsidRPr="00E673F2" w:rsidRDefault="00B6334E" w:rsidP="00A1755E">
            <w:pPr>
              <w:pStyle w:val="TAMainText"/>
              <w:ind w:firstLine="0"/>
              <w:rPr>
                <w:color w:val="000000" w:themeColor="text1"/>
                <w:sz w:val="20"/>
              </w:rPr>
            </w:pPr>
            <w:r w:rsidRPr="00E673F2">
              <w:rPr>
                <w:color w:val="000000" w:themeColor="text1"/>
                <w:sz w:val="20"/>
              </w:rPr>
              <w:t>0.008333</w:t>
            </w:r>
          </w:p>
        </w:tc>
        <w:tc>
          <w:tcPr>
            <w:tcW w:w="2850" w:type="dxa"/>
          </w:tcPr>
          <w:p w14:paraId="29B64460" w14:textId="75CD8994" w:rsidR="00B6334E" w:rsidRPr="00E673F2" w:rsidRDefault="00B6334E" w:rsidP="00A1755E">
            <w:pPr>
              <w:pStyle w:val="TAMainText"/>
              <w:ind w:firstLine="0"/>
              <w:rPr>
                <w:color w:val="000000" w:themeColor="text1"/>
                <w:sz w:val="20"/>
              </w:rPr>
            </w:pPr>
            <w:r w:rsidRPr="00E673F2">
              <w:rPr>
                <w:color w:val="000000" w:themeColor="text1"/>
                <w:sz w:val="20"/>
              </w:rPr>
              <w:t>0.001666</w:t>
            </w:r>
          </w:p>
        </w:tc>
      </w:tr>
      <w:tr w:rsidR="00B6334E" w:rsidRPr="00E673F2" w14:paraId="7769177A" w14:textId="77777777" w:rsidTr="00B6334E">
        <w:trPr>
          <w:trHeight w:val="347"/>
        </w:trPr>
        <w:tc>
          <w:tcPr>
            <w:tcW w:w="1843" w:type="dxa"/>
          </w:tcPr>
          <w:p w14:paraId="5420D515" w14:textId="1EEB20C7" w:rsidR="00B6334E" w:rsidRPr="00E673F2" w:rsidRDefault="00B6334E" w:rsidP="00A1755E">
            <w:pPr>
              <w:pStyle w:val="TAMainText"/>
              <w:ind w:firstLine="0"/>
              <w:rPr>
                <w:color w:val="000000" w:themeColor="text1"/>
                <w:sz w:val="20"/>
              </w:rPr>
            </w:pPr>
            <w:r w:rsidRPr="00E673F2">
              <w:rPr>
                <w:color w:val="000000" w:themeColor="text1"/>
                <w:sz w:val="20"/>
              </w:rPr>
              <w:t>HTS</w:t>
            </w:r>
          </w:p>
        </w:tc>
        <w:tc>
          <w:tcPr>
            <w:tcW w:w="2522" w:type="dxa"/>
          </w:tcPr>
          <w:p w14:paraId="418268BF" w14:textId="6F5983B1" w:rsidR="00B6334E" w:rsidRPr="00E673F2" w:rsidRDefault="00B6334E" w:rsidP="00A1755E">
            <w:pPr>
              <w:pStyle w:val="TAMainText"/>
              <w:ind w:firstLine="0"/>
              <w:rPr>
                <w:color w:val="000000" w:themeColor="text1"/>
                <w:sz w:val="20"/>
              </w:rPr>
            </w:pPr>
            <w:r w:rsidRPr="00E673F2">
              <w:rPr>
                <w:color w:val="000000" w:themeColor="text1"/>
                <w:sz w:val="20"/>
              </w:rPr>
              <w:t>1</w:t>
            </w:r>
          </w:p>
        </w:tc>
        <w:tc>
          <w:tcPr>
            <w:tcW w:w="2809" w:type="dxa"/>
          </w:tcPr>
          <w:p w14:paraId="0A9B7C32" w14:textId="3191CD6C" w:rsidR="00B6334E" w:rsidRPr="00E673F2" w:rsidRDefault="00B6334E" w:rsidP="00A1755E">
            <w:pPr>
              <w:pStyle w:val="TAMainText"/>
              <w:ind w:firstLine="0"/>
              <w:rPr>
                <w:color w:val="000000" w:themeColor="text1"/>
                <w:sz w:val="20"/>
              </w:rPr>
            </w:pPr>
            <w:r w:rsidRPr="00E673F2">
              <w:rPr>
                <w:color w:val="000000" w:themeColor="text1"/>
                <w:sz w:val="20"/>
              </w:rPr>
              <w:t>0.05</w:t>
            </w:r>
          </w:p>
        </w:tc>
        <w:tc>
          <w:tcPr>
            <w:tcW w:w="2850" w:type="dxa"/>
          </w:tcPr>
          <w:p w14:paraId="09F83D6B" w14:textId="4CA40D5A" w:rsidR="00B6334E" w:rsidRPr="00E673F2" w:rsidRDefault="00B6334E" w:rsidP="00A1755E">
            <w:pPr>
              <w:pStyle w:val="TAMainText"/>
              <w:ind w:firstLine="0"/>
              <w:rPr>
                <w:color w:val="000000" w:themeColor="text1"/>
                <w:sz w:val="20"/>
              </w:rPr>
            </w:pPr>
            <w:r w:rsidRPr="00E673F2">
              <w:rPr>
                <w:color w:val="000000" w:themeColor="text1"/>
                <w:sz w:val="20"/>
              </w:rPr>
              <w:t>0.01</w:t>
            </w:r>
          </w:p>
        </w:tc>
      </w:tr>
    </w:tbl>
    <w:p w14:paraId="67F7100D" w14:textId="68124BAA" w:rsidR="001E0CE0" w:rsidRPr="00E673F2" w:rsidRDefault="001E0CE0" w:rsidP="00383234">
      <w:pPr>
        <w:pStyle w:val="Beschriftung"/>
        <w:keepNext/>
        <w:rPr>
          <w:b/>
          <w:i w:val="0"/>
          <w:color w:val="000000" w:themeColor="text1"/>
          <w:sz w:val="24"/>
          <w:szCs w:val="24"/>
        </w:rPr>
      </w:pPr>
    </w:p>
    <w:p w14:paraId="09084F99" w14:textId="4180162A" w:rsidR="00244DAF" w:rsidRPr="00E673F2" w:rsidRDefault="0098130A" w:rsidP="00244DAF">
      <w:pPr>
        <w:pStyle w:val="Beschriftung"/>
        <w:keepNext/>
        <w:rPr>
          <w:rFonts w:ascii="Times New Roman" w:hAnsi="Times New Roman" w:cs="Times New Roman"/>
          <w:i w:val="0"/>
          <w:color w:val="000000" w:themeColor="text1"/>
          <w:sz w:val="24"/>
          <w:szCs w:val="24"/>
        </w:rPr>
      </w:pPr>
      <w:r w:rsidRPr="000F4B45">
        <w:rPr>
          <w:b/>
          <w:i w:val="0"/>
          <w:color w:val="000000" w:themeColor="text1"/>
          <w:sz w:val="24"/>
          <w:szCs w:val="24"/>
        </w:rPr>
        <w:t>Additional file</w:t>
      </w:r>
      <w:r w:rsidRPr="00E673F2">
        <w:rPr>
          <w:b/>
          <w:i w:val="0"/>
          <w:color w:val="000000" w:themeColor="text1"/>
          <w:sz w:val="24"/>
          <w:szCs w:val="24"/>
        </w:rPr>
        <w:t xml:space="preserve"> </w:t>
      </w:r>
      <w:r>
        <w:rPr>
          <w:b/>
          <w:i w:val="0"/>
          <w:color w:val="000000" w:themeColor="text1"/>
          <w:sz w:val="24"/>
          <w:szCs w:val="24"/>
        </w:rPr>
        <w:t xml:space="preserve">1: </w:t>
      </w:r>
      <w:r w:rsidR="00244DAF" w:rsidRPr="00E673F2">
        <w:rPr>
          <w:b/>
          <w:i w:val="0"/>
          <w:color w:val="000000" w:themeColor="text1"/>
          <w:sz w:val="24"/>
          <w:szCs w:val="24"/>
        </w:rPr>
        <w:t>Table S</w:t>
      </w:r>
      <w:r w:rsidR="00244DAF" w:rsidRPr="00E673F2">
        <w:rPr>
          <w:b/>
          <w:i w:val="0"/>
          <w:color w:val="000000" w:themeColor="text1"/>
          <w:sz w:val="24"/>
          <w:szCs w:val="24"/>
        </w:rPr>
        <w:fldChar w:fldCharType="begin"/>
      </w:r>
      <w:r w:rsidR="00244DAF" w:rsidRPr="00E673F2">
        <w:rPr>
          <w:b/>
          <w:i w:val="0"/>
          <w:color w:val="000000" w:themeColor="text1"/>
          <w:sz w:val="24"/>
          <w:szCs w:val="24"/>
        </w:rPr>
        <w:instrText xml:space="preserve"> SEQ Table \* ARABIC </w:instrText>
      </w:r>
      <w:r w:rsidR="00244DAF" w:rsidRPr="00E673F2">
        <w:rPr>
          <w:b/>
          <w:i w:val="0"/>
          <w:color w:val="000000" w:themeColor="text1"/>
          <w:sz w:val="24"/>
          <w:szCs w:val="24"/>
        </w:rPr>
        <w:fldChar w:fldCharType="separate"/>
      </w:r>
      <w:r w:rsidR="00C558A3" w:rsidRPr="00E673F2">
        <w:rPr>
          <w:b/>
          <w:i w:val="0"/>
          <w:noProof/>
          <w:color w:val="000000" w:themeColor="text1"/>
          <w:sz w:val="24"/>
          <w:szCs w:val="24"/>
        </w:rPr>
        <w:t>8</w:t>
      </w:r>
      <w:r w:rsidR="00244DAF" w:rsidRPr="00E673F2">
        <w:rPr>
          <w:b/>
          <w:i w:val="0"/>
          <w:color w:val="000000" w:themeColor="text1"/>
          <w:sz w:val="24"/>
          <w:szCs w:val="24"/>
        </w:rPr>
        <w:fldChar w:fldCharType="end"/>
      </w:r>
      <w:r w:rsidR="00244DAF" w:rsidRPr="00E673F2">
        <w:rPr>
          <w:i w:val="0"/>
          <w:color w:val="000000" w:themeColor="text1"/>
          <w:sz w:val="24"/>
          <w:szCs w:val="24"/>
        </w:rPr>
        <w:t xml:space="preserve"> - </w:t>
      </w:r>
      <w:r w:rsidR="00D67A3F" w:rsidRPr="00E673F2">
        <w:rPr>
          <w:i w:val="0"/>
          <w:color w:val="000000" w:themeColor="text1"/>
          <w:sz w:val="24"/>
          <w:szCs w:val="24"/>
        </w:rPr>
        <w:t>P-values of the Welch tests (N = 50) for the HIV dataset against WCE.</w:t>
      </w:r>
    </w:p>
    <w:tbl>
      <w:tblPr>
        <w:tblStyle w:val="Tabellenraster"/>
        <w:tblW w:w="9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88"/>
        <w:gridCol w:w="1935"/>
        <w:gridCol w:w="1760"/>
        <w:gridCol w:w="1803"/>
        <w:gridCol w:w="2213"/>
      </w:tblGrid>
      <w:tr w:rsidR="00E673F2" w:rsidRPr="00E673F2" w14:paraId="4C2C6978" w14:textId="77777777" w:rsidTr="00244DAF">
        <w:trPr>
          <w:trHeight w:val="553"/>
        </w:trPr>
        <w:tc>
          <w:tcPr>
            <w:tcW w:w="2288" w:type="dxa"/>
            <w:tcBorders>
              <w:top w:val="single" w:sz="4" w:space="0" w:color="auto"/>
              <w:bottom w:val="single" w:sz="4" w:space="0" w:color="auto"/>
            </w:tcBorders>
          </w:tcPr>
          <w:p w14:paraId="1EE26931" w14:textId="77777777" w:rsidR="00244DAF" w:rsidRPr="00E673F2" w:rsidRDefault="00244DAF" w:rsidP="00D67A3F">
            <w:pPr>
              <w:pStyle w:val="TCTableBody"/>
              <w:rPr>
                <w:b/>
                <w:color w:val="000000" w:themeColor="text1"/>
              </w:rPr>
            </w:pPr>
            <w:r w:rsidRPr="00E673F2">
              <w:rPr>
                <w:b/>
                <w:color w:val="000000" w:themeColor="text1"/>
              </w:rPr>
              <w:t>Metric</w:t>
            </w:r>
          </w:p>
        </w:tc>
        <w:tc>
          <w:tcPr>
            <w:tcW w:w="1935" w:type="dxa"/>
            <w:tcBorders>
              <w:top w:val="single" w:sz="4" w:space="0" w:color="auto"/>
              <w:bottom w:val="single" w:sz="4" w:space="0" w:color="auto"/>
            </w:tcBorders>
          </w:tcPr>
          <w:p w14:paraId="6EEA30A6" w14:textId="77777777" w:rsidR="00244DAF" w:rsidRPr="00E673F2" w:rsidRDefault="00244DAF" w:rsidP="00D67A3F">
            <w:pPr>
              <w:pStyle w:val="TCTableBody"/>
              <w:rPr>
                <w:b/>
                <w:color w:val="000000" w:themeColor="text1"/>
              </w:rPr>
            </w:pPr>
            <w:r w:rsidRPr="00E673F2">
              <w:rPr>
                <w:b/>
                <w:color w:val="000000" w:themeColor="text1"/>
              </w:rPr>
              <w:t>FC</w:t>
            </w:r>
          </w:p>
        </w:tc>
        <w:tc>
          <w:tcPr>
            <w:tcW w:w="1760" w:type="dxa"/>
            <w:tcBorders>
              <w:top w:val="single" w:sz="4" w:space="0" w:color="auto"/>
              <w:bottom w:val="single" w:sz="4" w:space="0" w:color="auto"/>
            </w:tcBorders>
          </w:tcPr>
          <w:p w14:paraId="295944D2" w14:textId="77777777" w:rsidR="00244DAF" w:rsidRPr="00E673F2" w:rsidRDefault="00244DAF" w:rsidP="00D67A3F">
            <w:pPr>
              <w:pStyle w:val="TCTableBody"/>
              <w:rPr>
                <w:b/>
                <w:color w:val="000000" w:themeColor="text1"/>
              </w:rPr>
            </w:pPr>
            <w:r w:rsidRPr="00E673F2">
              <w:rPr>
                <w:b/>
                <w:color w:val="000000" w:themeColor="text1"/>
              </w:rPr>
              <w:t>LA</w:t>
            </w:r>
          </w:p>
        </w:tc>
        <w:tc>
          <w:tcPr>
            <w:tcW w:w="1803" w:type="dxa"/>
            <w:tcBorders>
              <w:top w:val="single" w:sz="4" w:space="0" w:color="auto"/>
              <w:bottom w:val="single" w:sz="4" w:space="0" w:color="auto"/>
            </w:tcBorders>
          </w:tcPr>
          <w:p w14:paraId="60B1F126" w14:textId="77777777" w:rsidR="00244DAF" w:rsidRPr="00E673F2" w:rsidRDefault="00244DAF" w:rsidP="00D67A3F">
            <w:pPr>
              <w:pStyle w:val="TCTableBody"/>
              <w:rPr>
                <w:b/>
                <w:color w:val="000000" w:themeColor="text1"/>
              </w:rPr>
            </w:pPr>
            <w:r w:rsidRPr="00E673F2">
              <w:rPr>
                <w:b/>
                <w:color w:val="000000" w:themeColor="text1"/>
              </w:rPr>
              <w:t>LDAM</w:t>
            </w:r>
          </w:p>
        </w:tc>
        <w:tc>
          <w:tcPr>
            <w:tcW w:w="2213" w:type="dxa"/>
            <w:tcBorders>
              <w:top w:val="single" w:sz="4" w:space="0" w:color="auto"/>
              <w:bottom w:val="single" w:sz="4" w:space="0" w:color="auto"/>
            </w:tcBorders>
          </w:tcPr>
          <w:p w14:paraId="257D15E0" w14:textId="77777777" w:rsidR="00244DAF" w:rsidRPr="00E673F2" w:rsidRDefault="00244DAF" w:rsidP="00D67A3F">
            <w:pPr>
              <w:pStyle w:val="TCTableBody"/>
              <w:rPr>
                <w:b/>
                <w:color w:val="000000" w:themeColor="text1"/>
              </w:rPr>
            </w:pPr>
            <w:r w:rsidRPr="00E673F2">
              <w:rPr>
                <w:b/>
                <w:color w:val="000000" w:themeColor="text1"/>
              </w:rPr>
              <w:t>EQ</w:t>
            </w:r>
          </w:p>
        </w:tc>
      </w:tr>
      <w:tr w:rsidR="00E673F2" w:rsidRPr="00E673F2" w14:paraId="5F3417EE" w14:textId="77777777" w:rsidTr="005B26C8">
        <w:trPr>
          <w:trHeight w:val="479"/>
        </w:trPr>
        <w:tc>
          <w:tcPr>
            <w:tcW w:w="2288" w:type="dxa"/>
            <w:tcBorders>
              <w:top w:val="single" w:sz="4" w:space="0" w:color="auto"/>
            </w:tcBorders>
          </w:tcPr>
          <w:p w14:paraId="5ED70752" w14:textId="77777777" w:rsidR="00A34CD3" w:rsidRPr="00E673F2" w:rsidRDefault="00A34CD3"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ROC-AUC</w:t>
            </w:r>
          </w:p>
        </w:tc>
        <w:tc>
          <w:tcPr>
            <w:tcW w:w="1935" w:type="dxa"/>
            <w:tcBorders>
              <w:top w:val="single" w:sz="4" w:space="0" w:color="auto"/>
            </w:tcBorders>
          </w:tcPr>
          <w:p w14:paraId="7A40AFC0" w14:textId="44D6D9D2" w:rsidR="00A34CD3" w:rsidRPr="00E673F2" w:rsidRDefault="00A34CD3"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8E-7</w:t>
            </w:r>
          </w:p>
        </w:tc>
        <w:tc>
          <w:tcPr>
            <w:tcW w:w="1760" w:type="dxa"/>
            <w:tcBorders>
              <w:top w:val="single" w:sz="4" w:space="0" w:color="auto"/>
            </w:tcBorders>
          </w:tcPr>
          <w:p w14:paraId="1EA34639" w14:textId="1F62787E" w:rsidR="00A34CD3" w:rsidRPr="00E673F2" w:rsidRDefault="00A34CD3"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0.0007</w:t>
            </w:r>
          </w:p>
        </w:tc>
        <w:tc>
          <w:tcPr>
            <w:tcW w:w="1803" w:type="dxa"/>
            <w:tcBorders>
              <w:top w:val="single" w:sz="4" w:space="0" w:color="auto"/>
            </w:tcBorders>
            <w:vAlign w:val="bottom"/>
          </w:tcPr>
          <w:p w14:paraId="78C9BAB7" w14:textId="73C16CEC" w:rsidR="00A34CD3" w:rsidRPr="00E673F2" w:rsidRDefault="00A34CD3"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1E-6</w:t>
            </w:r>
          </w:p>
        </w:tc>
        <w:tc>
          <w:tcPr>
            <w:tcW w:w="2213" w:type="dxa"/>
            <w:tcBorders>
              <w:top w:val="single" w:sz="4" w:space="0" w:color="auto"/>
            </w:tcBorders>
            <w:vAlign w:val="bottom"/>
          </w:tcPr>
          <w:p w14:paraId="6E0CFFA8" w14:textId="64AB9217" w:rsidR="00A34CD3" w:rsidRPr="00E673F2" w:rsidRDefault="00A34CD3"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E673F2" w:rsidRPr="00E673F2" w14:paraId="314D7E99" w14:textId="77777777" w:rsidTr="00D67A3F">
        <w:trPr>
          <w:trHeight w:val="368"/>
        </w:trPr>
        <w:tc>
          <w:tcPr>
            <w:tcW w:w="2288" w:type="dxa"/>
          </w:tcPr>
          <w:p w14:paraId="6C86DF86"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PR-AUC</w:t>
            </w:r>
          </w:p>
        </w:tc>
        <w:tc>
          <w:tcPr>
            <w:tcW w:w="1935" w:type="dxa"/>
            <w:vAlign w:val="bottom"/>
          </w:tcPr>
          <w:p w14:paraId="0D39FE43" w14:textId="440D447E" w:rsidR="007E30DB" w:rsidRPr="00E673F2" w:rsidRDefault="00A34CD3"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0.007</w:t>
            </w:r>
          </w:p>
        </w:tc>
        <w:tc>
          <w:tcPr>
            <w:tcW w:w="1760" w:type="dxa"/>
            <w:vAlign w:val="bottom"/>
          </w:tcPr>
          <w:p w14:paraId="04DBF715" w14:textId="13D76B20" w:rsidR="007E30DB" w:rsidRPr="00E673F2" w:rsidRDefault="007E30DB" w:rsidP="00A34CD3">
            <w:pPr>
              <w:pStyle w:val="TAMainText"/>
              <w:ind w:firstLine="0"/>
              <w:rPr>
                <w:rFonts w:ascii="Times New Roman" w:hAnsi="Times New Roman" w:cs="Times New Roman"/>
                <w:b/>
                <w:color w:val="000000" w:themeColor="text1"/>
                <w:sz w:val="20"/>
              </w:rPr>
            </w:pPr>
            <w:r w:rsidRPr="00E673F2">
              <w:rPr>
                <w:rFonts w:ascii="Times New Roman" w:hAnsi="Times New Roman" w:cs="Times New Roman"/>
                <w:color w:val="000000" w:themeColor="text1"/>
                <w:sz w:val="20"/>
              </w:rPr>
              <w:t>0.81</w:t>
            </w:r>
          </w:p>
        </w:tc>
        <w:tc>
          <w:tcPr>
            <w:tcW w:w="1803" w:type="dxa"/>
            <w:vAlign w:val="bottom"/>
          </w:tcPr>
          <w:p w14:paraId="05A29096" w14:textId="472782E2"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0.05</w:t>
            </w:r>
          </w:p>
        </w:tc>
        <w:tc>
          <w:tcPr>
            <w:tcW w:w="2213" w:type="dxa"/>
            <w:vAlign w:val="bottom"/>
          </w:tcPr>
          <w:p w14:paraId="4891878F" w14:textId="7F34C8EB"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E673F2" w:rsidRPr="00E673F2" w14:paraId="098253B3" w14:textId="77777777" w:rsidTr="00D67A3F">
        <w:trPr>
          <w:trHeight w:val="106"/>
        </w:trPr>
        <w:tc>
          <w:tcPr>
            <w:tcW w:w="2288" w:type="dxa"/>
          </w:tcPr>
          <w:p w14:paraId="04FE8B67"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Accuracy</w:t>
            </w:r>
          </w:p>
        </w:tc>
        <w:tc>
          <w:tcPr>
            <w:tcW w:w="1935" w:type="dxa"/>
            <w:vAlign w:val="bottom"/>
          </w:tcPr>
          <w:p w14:paraId="34369D66" w14:textId="2224C28F"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2.92E-06</w:t>
            </w:r>
          </w:p>
        </w:tc>
        <w:tc>
          <w:tcPr>
            <w:tcW w:w="1760" w:type="dxa"/>
            <w:vAlign w:val="bottom"/>
          </w:tcPr>
          <w:p w14:paraId="2E4127A0" w14:textId="0E867435"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0.07</w:t>
            </w:r>
          </w:p>
        </w:tc>
        <w:tc>
          <w:tcPr>
            <w:tcW w:w="1803" w:type="dxa"/>
            <w:vAlign w:val="bottom"/>
          </w:tcPr>
          <w:p w14:paraId="1499E93D" w14:textId="55CE7568"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0.004</w:t>
            </w:r>
          </w:p>
        </w:tc>
        <w:tc>
          <w:tcPr>
            <w:tcW w:w="2213" w:type="dxa"/>
            <w:vAlign w:val="bottom"/>
          </w:tcPr>
          <w:p w14:paraId="6F9580E7" w14:textId="755B9ED2"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0.71</w:t>
            </w:r>
          </w:p>
        </w:tc>
      </w:tr>
      <w:tr w:rsidR="00E673F2" w:rsidRPr="00E673F2" w14:paraId="535E2C49" w14:textId="77777777" w:rsidTr="00D67A3F">
        <w:trPr>
          <w:trHeight w:val="453"/>
        </w:trPr>
        <w:tc>
          <w:tcPr>
            <w:tcW w:w="2288" w:type="dxa"/>
          </w:tcPr>
          <w:p w14:paraId="67D1BE36"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Balanced accuracy</w:t>
            </w:r>
          </w:p>
        </w:tc>
        <w:tc>
          <w:tcPr>
            <w:tcW w:w="1935" w:type="dxa"/>
            <w:vAlign w:val="bottom"/>
          </w:tcPr>
          <w:p w14:paraId="747B02B1" w14:textId="46BD8ECB"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0.97</w:t>
            </w:r>
          </w:p>
        </w:tc>
        <w:tc>
          <w:tcPr>
            <w:tcW w:w="1760" w:type="dxa"/>
            <w:vAlign w:val="bottom"/>
          </w:tcPr>
          <w:p w14:paraId="2E2341C7" w14:textId="505D5903"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0.94</w:t>
            </w:r>
          </w:p>
        </w:tc>
        <w:tc>
          <w:tcPr>
            <w:tcW w:w="1803" w:type="dxa"/>
            <w:vAlign w:val="bottom"/>
          </w:tcPr>
          <w:p w14:paraId="199F4457" w14:textId="6CA66852"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0.78</w:t>
            </w:r>
          </w:p>
        </w:tc>
        <w:tc>
          <w:tcPr>
            <w:tcW w:w="2213" w:type="dxa"/>
            <w:vAlign w:val="bottom"/>
          </w:tcPr>
          <w:p w14:paraId="0E0D774E" w14:textId="2238D1A2"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E673F2" w:rsidRPr="00E673F2" w14:paraId="7EBD4F63" w14:textId="77777777" w:rsidTr="00D67A3F">
        <w:trPr>
          <w:trHeight w:val="481"/>
        </w:trPr>
        <w:tc>
          <w:tcPr>
            <w:tcW w:w="2288" w:type="dxa"/>
          </w:tcPr>
          <w:p w14:paraId="5ED5D9D7"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Precision</w:t>
            </w:r>
          </w:p>
        </w:tc>
        <w:tc>
          <w:tcPr>
            <w:tcW w:w="1935" w:type="dxa"/>
            <w:vAlign w:val="bottom"/>
          </w:tcPr>
          <w:p w14:paraId="4D12E778" w14:textId="52280F58"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8.27E-08</w:t>
            </w:r>
          </w:p>
        </w:tc>
        <w:tc>
          <w:tcPr>
            <w:tcW w:w="1760" w:type="dxa"/>
            <w:vAlign w:val="bottom"/>
          </w:tcPr>
          <w:p w14:paraId="6946C2AE" w14:textId="25FB55E4"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0.02</w:t>
            </w:r>
          </w:p>
        </w:tc>
        <w:tc>
          <w:tcPr>
            <w:tcW w:w="1803" w:type="dxa"/>
            <w:vAlign w:val="bottom"/>
          </w:tcPr>
          <w:p w14:paraId="5AA7701D" w14:textId="470831E3"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0.001</w:t>
            </w:r>
          </w:p>
        </w:tc>
        <w:tc>
          <w:tcPr>
            <w:tcW w:w="2213" w:type="dxa"/>
            <w:vAlign w:val="bottom"/>
          </w:tcPr>
          <w:p w14:paraId="6484FFBF" w14:textId="34D53B75"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3.42E-07</w:t>
            </w:r>
          </w:p>
        </w:tc>
      </w:tr>
      <w:tr w:rsidR="00E673F2" w:rsidRPr="00E673F2" w14:paraId="741AF7E9" w14:textId="77777777" w:rsidTr="00D67A3F">
        <w:trPr>
          <w:trHeight w:val="374"/>
        </w:trPr>
        <w:tc>
          <w:tcPr>
            <w:tcW w:w="2288" w:type="dxa"/>
          </w:tcPr>
          <w:p w14:paraId="3F9B76F6"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Recall</w:t>
            </w:r>
          </w:p>
        </w:tc>
        <w:tc>
          <w:tcPr>
            <w:tcW w:w="1935" w:type="dxa"/>
            <w:vAlign w:val="bottom"/>
          </w:tcPr>
          <w:p w14:paraId="4A2F87B8" w14:textId="7A2BF942"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0.98</w:t>
            </w:r>
          </w:p>
        </w:tc>
        <w:tc>
          <w:tcPr>
            <w:tcW w:w="1760" w:type="dxa"/>
            <w:vAlign w:val="bottom"/>
          </w:tcPr>
          <w:p w14:paraId="1C767B35" w14:textId="349C38D7"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0.95</w:t>
            </w:r>
          </w:p>
        </w:tc>
        <w:tc>
          <w:tcPr>
            <w:tcW w:w="1803" w:type="dxa"/>
            <w:vAlign w:val="bottom"/>
          </w:tcPr>
          <w:p w14:paraId="0861602C" w14:textId="3FAEC4A5"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0.81</w:t>
            </w:r>
          </w:p>
        </w:tc>
        <w:tc>
          <w:tcPr>
            <w:tcW w:w="2213" w:type="dxa"/>
            <w:vAlign w:val="bottom"/>
          </w:tcPr>
          <w:p w14:paraId="1AB32924" w14:textId="62DE0355"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E673F2" w:rsidRPr="00E673F2" w14:paraId="46C8DD34" w14:textId="77777777" w:rsidTr="00D67A3F">
        <w:trPr>
          <w:trHeight w:val="374"/>
        </w:trPr>
        <w:tc>
          <w:tcPr>
            <w:tcW w:w="2288" w:type="dxa"/>
          </w:tcPr>
          <w:p w14:paraId="49A58E9E"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F1 score</w:t>
            </w:r>
          </w:p>
        </w:tc>
        <w:tc>
          <w:tcPr>
            <w:tcW w:w="1935" w:type="dxa"/>
            <w:vAlign w:val="bottom"/>
          </w:tcPr>
          <w:p w14:paraId="6F5D2FAB" w14:textId="34765ADA"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0.26</w:t>
            </w:r>
          </w:p>
        </w:tc>
        <w:tc>
          <w:tcPr>
            <w:tcW w:w="1760" w:type="dxa"/>
            <w:vAlign w:val="bottom"/>
          </w:tcPr>
          <w:p w14:paraId="64FA9F04" w14:textId="1F652DA3"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0.78</w:t>
            </w:r>
          </w:p>
        </w:tc>
        <w:tc>
          <w:tcPr>
            <w:tcW w:w="1803" w:type="dxa"/>
            <w:vAlign w:val="bottom"/>
          </w:tcPr>
          <w:p w14:paraId="7DB34BDE" w14:textId="4F65E871"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0.28</w:t>
            </w:r>
          </w:p>
        </w:tc>
        <w:tc>
          <w:tcPr>
            <w:tcW w:w="2213" w:type="dxa"/>
            <w:vAlign w:val="bottom"/>
          </w:tcPr>
          <w:p w14:paraId="627287AC" w14:textId="0647B19F"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7E30DB" w:rsidRPr="00E673F2" w14:paraId="2BB3ADF7" w14:textId="77777777" w:rsidTr="00D67A3F">
        <w:trPr>
          <w:trHeight w:val="374"/>
        </w:trPr>
        <w:tc>
          <w:tcPr>
            <w:tcW w:w="2288" w:type="dxa"/>
          </w:tcPr>
          <w:p w14:paraId="22DAECFC"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MCC</w:t>
            </w:r>
          </w:p>
        </w:tc>
        <w:tc>
          <w:tcPr>
            <w:tcW w:w="1935" w:type="dxa"/>
            <w:vAlign w:val="bottom"/>
          </w:tcPr>
          <w:p w14:paraId="43C231E6" w14:textId="4AF6D0CB"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0.01</w:t>
            </w:r>
          </w:p>
        </w:tc>
        <w:tc>
          <w:tcPr>
            <w:tcW w:w="1760" w:type="dxa"/>
            <w:vAlign w:val="bottom"/>
          </w:tcPr>
          <w:p w14:paraId="0C0120CB" w14:textId="4B3AADF7"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0.55</w:t>
            </w:r>
          </w:p>
        </w:tc>
        <w:tc>
          <w:tcPr>
            <w:tcW w:w="1803" w:type="dxa"/>
            <w:vAlign w:val="bottom"/>
          </w:tcPr>
          <w:p w14:paraId="2253D63A" w14:textId="697A1791" w:rsidR="007E30DB" w:rsidRPr="00E673F2" w:rsidRDefault="007E30DB" w:rsidP="00A34CD3">
            <w:pPr>
              <w:pStyle w:val="TAMainText"/>
              <w:ind w:firstLine="0"/>
              <w:rPr>
                <w:rFonts w:ascii="Times New Roman" w:hAnsi="Times New Roman" w:cs="Times New Roman"/>
                <w:b/>
                <w:color w:val="000000" w:themeColor="text1"/>
                <w:sz w:val="20"/>
              </w:rPr>
            </w:pPr>
            <w:r w:rsidRPr="00E673F2">
              <w:rPr>
                <w:rFonts w:ascii="Times New Roman" w:hAnsi="Times New Roman" w:cs="Times New Roman"/>
                <w:color w:val="000000" w:themeColor="text1"/>
                <w:sz w:val="20"/>
              </w:rPr>
              <w:t>0.06</w:t>
            </w:r>
          </w:p>
        </w:tc>
        <w:tc>
          <w:tcPr>
            <w:tcW w:w="2213" w:type="dxa"/>
            <w:vAlign w:val="bottom"/>
          </w:tcPr>
          <w:p w14:paraId="054E37AE" w14:textId="4EFCF29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bl>
    <w:p w14:paraId="20EDB212" w14:textId="15B8CD6F" w:rsidR="00244DAF" w:rsidRPr="00E673F2" w:rsidRDefault="00244DAF" w:rsidP="00244DAF">
      <w:pPr>
        <w:rPr>
          <w:color w:val="000000" w:themeColor="text1"/>
        </w:rPr>
      </w:pPr>
    </w:p>
    <w:p w14:paraId="54DE8D75" w14:textId="69DF111D" w:rsidR="00D67A3F" w:rsidRPr="00E673F2" w:rsidRDefault="0098130A" w:rsidP="00D67A3F">
      <w:pPr>
        <w:pStyle w:val="Beschriftung"/>
        <w:keepNext/>
        <w:rPr>
          <w:rFonts w:ascii="Times New Roman" w:hAnsi="Times New Roman" w:cs="Times New Roman"/>
          <w:i w:val="0"/>
          <w:color w:val="000000" w:themeColor="text1"/>
          <w:sz w:val="24"/>
          <w:szCs w:val="24"/>
        </w:rPr>
      </w:pPr>
      <w:r w:rsidRPr="000F4B45">
        <w:rPr>
          <w:b/>
          <w:i w:val="0"/>
          <w:color w:val="000000" w:themeColor="text1"/>
          <w:sz w:val="24"/>
          <w:szCs w:val="24"/>
        </w:rPr>
        <w:lastRenderedPageBreak/>
        <w:t>Additional file</w:t>
      </w:r>
      <w:r w:rsidRPr="00E673F2">
        <w:rPr>
          <w:b/>
          <w:i w:val="0"/>
          <w:color w:val="000000" w:themeColor="text1"/>
          <w:sz w:val="24"/>
          <w:szCs w:val="24"/>
        </w:rPr>
        <w:t xml:space="preserve"> </w:t>
      </w:r>
      <w:r>
        <w:rPr>
          <w:b/>
          <w:i w:val="0"/>
          <w:color w:val="000000" w:themeColor="text1"/>
          <w:sz w:val="24"/>
          <w:szCs w:val="24"/>
        </w:rPr>
        <w:t xml:space="preserve">1: </w:t>
      </w:r>
      <w:r w:rsidR="00D67A3F" w:rsidRPr="00E673F2">
        <w:rPr>
          <w:b/>
          <w:i w:val="0"/>
          <w:color w:val="000000" w:themeColor="text1"/>
          <w:sz w:val="24"/>
          <w:szCs w:val="24"/>
        </w:rPr>
        <w:t>Table S</w:t>
      </w:r>
      <w:r w:rsidR="00D67A3F" w:rsidRPr="00E673F2">
        <w:rPr>
          <w:b/>
          <w:i w:val="0"/>
          <w:color w:val="000000" w:themeColor="text1"/>
          <w:sz w:val="24"/>
          <w:szCs w:val="24"/>
        </w:rPr>
        <w:fldChar w:fldCharType="begin"/>
      </w:r>
      <w:r w:rsidR="00D67A3F" w:rsidRPr="00E673F2">
        <w:rPr>
          <w:b/>
          <w:i w:val="0"/>
          <w:color w:val="000000" w:themeColor="text1"/>
          <w:sz w:val="24"/>
          <w:szCs w:val="24"/>
        </w:rPr>
        <w:instrText xml:space="preserve"> SEQ Table \* ARABIC </w:instrText>
      </w:r>
      <w:r w:rsidR="00D67A3F" w:rsidRPr="00E673F2">
        <w:rPr>
          <w:b/>
          <w:i w:val="0"/>
          <w:color w:val="000000" w:themeColor="text1"/>
          <w:sz w:val="24"/>
          <w:szCs w:val="24"/>
        </w:rPr>
        <w:fldChar w:fldCharType="separate"/>
      </w:r>
      <w:r w:rsidR="00C558A3" w:rsidRPr="00E673F2">
        <w:rPr>
          <w:b/>
          <w:i w:val="0"/>
          <w:noProof/>
          <w:color w:val="000000" w:themeColor="text1"/>
          <w:sz w:val="24"/>
          <w:szCs w:val="24"/>
        </w:rPr>
        <w:t>9</w:t>
      </w:r>
      <w:r w:rsidR="00D67A3F" w:rsidRPr="00E673F2">
        <w:rPr>
          <w:b/>
          <w:i w:val="0"/>
          <w:color w:val="000000" w:themeColor="text1"/>
          <w:sz w:val="24"/>
          <w:szCs w:val="24"/>
        </w:rPr>
        <w:fldChar w:fldCharType="end"/>
      </w:r>
      <w:r w:rsidR="00D67A3F" w:rsidRPr="00E673F2">
        <w:rPr>
          <w:i w:val="0"/>
          <w:color w:val="000000" w:themeColor="text1"/>
          <w:sz w:val="24"/>
          <w:szCs w:val="24"/>
        </w:rPr>
        <w:t xml:space="preserve"> - P-values of the Welch tests (N = 50) for the Tox21 dataset against WCE.</w:t>
      </w:r>
    </w:p>
    <w:tbl>
      <w:tblPr>
        <w:tblStyle w:val="Tabellenraster"/>
        <w:tblW w:w="9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88"/>
        <w:gridCol w:w="1935"/>
        <w:gridCol w:w="1760"/>
        <w:gridCol w:w="1803"/>
        <w:gridCol w:w="2213"/>
      </w:tblGrid>
      <w:tr w:rsidR="00E673F2" w:rsidRPr="00E673F2" w14:paraId="7AB53E8D" w14:textId="77777777" w:rsidTr="00D67A3F">
        <w:trPr>
          <w:trHeight w:val="553"/>
        </w:trPr>
        <w:tc>
          <w:tcPr>
            <w:tcW w:w="2288" w:type="dxa"/>
            <w:tcBorders>
              <w:top w:val="single" w:sz="4" w:space="0" w:color="auto"/>
              <w:bottom w:val="single" w:sz="4" w:space="0" w:color="auto"/>
            </w:tcBorders>
          </w:tcPr>
          <w:p w14:paraId="78E59E26" w14:textId="77777777" w:rsidR="00D67A3F" w:rsidRPr="00E673F2" w:rsidRDefault="00D67A3F" w:rsidP="00D67A3F">
            <w:pPr>
              <w:pStyle w:val="TCTableBody"/>
              <w:rPr>
                <w:b/>
                <w:color w:val="000000" w:themeColor="text1"/>
              </w:rPr>
            </w:pPr>
            <w:r w:rsidRPr="00E673F2">
              <w:rPr>
                <w:b/>
                <w:color w:val="000000" w:themeColor="text1"/>
              </w:rPr>
              <w:t>Metric</w:t>
            </w:r>
          </w:p>
        </w:tc>
        <w:tc>
          <w:tcPr>
            <w:tcW w:w="1935" w:type="dxa"/>
            <w:tcBorders>
              <w:top w:val="single" w:sz="4" w:space="0" w:color="auto"/>
              <w:bottom w:val="single" w:sz="4" w:space="0" w:color="auto"/>
            </w:tcBorders>
          </w:tcPr>
          <w:p w14:paraId="1BF11BD5" w14:textId="77777777" w:rsidR="00D67A3F" w:rsidRPr="00E673F2" w:rsidRDefault="00D67A3F" w:rsidP="00D67A3F">
            <w:pPr>
              <w:pStyle w:val="TCTableBody"/>
              <w:rPr>
                <w:b/>
                <w:color w:val="000000" w:themeColor="text1"/>
              </w:rPr>
            </w:pPr>
            <w:r w:rsidRPr="00E673F2">
              <w:rPr>
                <w:b/>
                <w:color w:val="000000" w:themeColor="text1"/>
              </w:rPr>
              <w:t>FC</w:t>
            </w:r>
          </w:p>
        </w:tc>
        <w:tc>
          <w:tcPr>
            <w:tcW w:w="1760" w:type="dxa"/>
            <w:tcBorders>
              <w:top w:val="single" w:sz="4" w:space="0" w:color="auto"/>
              <w:bottom w:val="single" w:sz="4" w:space="0" w:color="auto"/>
            </w:tcBorders>
          </w:tcPr>
          <w:p w14:paraId="0BC56FF5" w14:textId="77777777" w:rsidR="00D67A3F" w:rsidRPr="00E673F2" w:rsidRDefault="00D67A3F" w:rsidP="00D67A3F">
            <w:pPr>
              <w:pStyle w:val="TCTableBody"/>
              <w:rPr>
                <w:b/>
                <w:color w:val="000000" w:themeColor="text1"/>
              </w:rPr>
            </w:pPr>
            <w:r w:rsidRPr="00E673F2">
              <w:rPr>
                <w:b/>
                <w:color w:val="000000" w:themeColor="text1"/>
              </w:rPr>
              <w:t>LA</w:t>
            </w:r>
          </w:p>
        </w:tc>
        <w:tc>
          <w:tcPr>
            <w:tcW w:w="1803" w:type="dxa"/>
            <w:tcBorders>
              <w:top w:val="single" w:sz="4" w:space="0" w:color="auto"/>
              <w:bottom w:val="single" w:sz="4" w:space="0" w:color="auto"/>
            </w:tcBorders>
          </w:tcPr>
          <w:p w14:paraId="3064B89C" w14:textId="77777777" w:rsidR="00D67A3F" w:rsidRPr="00E673F2" w:rsidRDefault="00D67A3F" w:rsidP="00D67A3F">
            <w:pPr>
              <w:pStyle w:val="TCTableBody"/>
              <w:rPr>
                <w:b/>
                <w:color w:val="000000" w:themeColor="text1"/>
              </w:rPr>
            </w:pPr>
            <w:r w:rsidRPr="00E673F2">
              <w:rPr>
                <w:b/>
                <w:color w:val="000000" w:themeColor="text1"/>
              </w:rPr>
              <w:t>LDAM</w:t>
            </w:r>
          </w:p>
        </w:tc>
        <w:tc>
          <w:tcPr>
            <w:tcW w:w="2213" w:type="dxa"/>
            <w:tcBorders>
              <w:top w:val="single" w:sz="4" w:space="0" w:color="auto"/>
              <w:bottom w:val="single" w:sz="4" w:space="0" w:color="auto"/>
            </w:tcBorders>
          </w:tcPr>
          <w:p w14:paraId="230B11C4" w14:textId="77777777" w:rsidR="00D67A3F" w:rsidRPr="00E673F2" w:rsidRDefault="00D67A3F" w:rsidP="00D67A3F">
            <w:pPr>
              <w:pStyle w:val="TCTableBody"/>
              <w:rPr>
                <w:b/>
                <w:color w:val="000000" w:themeColor="text1"/>
              </w:rPr>
            </w:pPr>
            <w:r w:rsidRPr="00E673F2">
              <w:rPr>
                <w:b/>
                <w:color w:val="000000" w:themeColor="text1"/>
              </w:rPr>
              <w:t>EQ</w:t>
            </w:r>
          </w:p>
        </w:tc>
      </w:tr>
      <w:tr w:rsidR="00E673F2" w:rsidRPr="00E673F2" w14:paraId="55A00912" w14:textId="77777777" w:rsidTr="005B26C8">
        <w:trPr>
          <w:trHeight w:val="479"/>
        </w:trPr>
        <w:tc>
          <w:tcPr>
            <w:tcW w:w="2288" w:type="dxa"/>
            <w:tcBorders>
              <w:top w:val="single" w:sz="4" w:space="0" w:color="auto"/>
            </w:tcBorders>
          </w:tcPr>
          <w:p w14:paraId="162DA9D3" w14:textId="77777777" w:rsidR="00A34CD3" w:rsidRPr="00E673F2" w:rsidRDefault="00A34CD3"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ROC-AUC</w:t>
            </w:r>
          </w:p>
        </w:tc>
        <w:tc>
          <w:tcPr>
            <w:tcW w:w="1935" w:type="dxa"/>
            <w:tcBorders>
              <w:top w:val="single" w:sz="4" w:space="0" w:color="auto"/>
            </w:tcBorders>
          </w:tcPr>
          <w:p w14:paraId="70D8CE34" w14:textId="6D2D1C41" w:rsidR="00A34CD3" w:rsidRPr="00E673F2" w:rsidRDefault="00A34CD3"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2E-11</w:t>
            </w:r>
          </w:p>
        </w:tc>
        <w:tc>
          <w:tcPr>
            <w:tcW w:w="1760" w:type="dxa"/>
            <w:tcBorders>
              <w:top w:val="single" w:sz="4" w:space="0" w:color="auto"/>
            </w:tcBorders>
          </w:tcPr>
          <w:p w14:paraId="486B96D4" w14:textId="3A85C044" w:rsidR="00A34CD3" w:rsidRPr="00E673F2" w:rsidRDefault="00A34CD3"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9E-14</w:t>
            </w:r>
          </w:p>
        </w:tc>
        <w:tc>
          <w:tcPr>
            <w:tcW w:w="1803" w:type="dxa"/>
            <w:tcBorders>
              <w:top w:val="single" w:sz="4" w:space="0" w:color="auto"/>
            </w:tcBorders>
          </w:tcPr>
          <w:p w14:paraId="62861942" w14:textId="3E0FD82D" w:rsidR="00A34CD3" w:rsidRPr="00E673F2" w:rsidRDefault="00A34CD3"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7E-11</w:t>
            </w:r>
          </w:p>
        </w:tc>
        <w:tc>
          <w:tcPr>
            <w:tcW w:w="2213" w:type="dxa"/>
            <w:tcBorders>
              <w:top w:val="single" w:sz="4" w:space="0" w:color="auto"/>
            </w:tcBorders>
            <w:vAlign w:val="bottom"/>
          </w:tcPr>
          <w:p w14:paraId="4D83D570" w14:textId="35BBE7C7" w:rsidR="00A34CD3" w:rsidRPr="00E673F2" w:rsidRDefault="00A34CD3"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r>
      <w:tr w:rsidR="00E673F2" w:rsidRPr="00E673F2" w14:paraId="0BBFEC11" w14:textId="77777777" w:rsidTr="00D67A3F">
        <w:trPr>
          <w:trHeight w:val="368"/>
        </w:trPr>
        <w:tc>
          <w:tcPr>
            <w:tcW w:w="2288" w:type="dxa"/>
          </w:tcPr>
          <w:p w14:paraId="7788DA24"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PR-AUC</w:t>
            </w:r>
          </w:p>
        </w:tc>
        <w:tc>
          <w:tcPr>
            <w:tcW w:w="1935" w:type="dxa"/>
            <w:vAlign w:val="bottom"/>
          </w:tcPr>
          <w:p w14:paraId="582598C7" w14:textId="34E4EE54" w:rsidR="007E30DB" w:rsidRPr="00E673F2" w:rsidRDefault="00A34CD3"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0.75</w:t>
            </w:r>
          </w:p>
        </w:tc>
        <w:tc>
          <w:tcPr>
            <w:tcW w:w="1760" w:type="dxa"/>
            <w:vAlign w:val="bottom"/>
          </w:tcPr>
          <w:p w14:paraId="3562F451" w14:textId="288FF9FF" w:rsidR="007E30DB" w:rsidRPr="00E673F2" w:rsidRDefault="007E30DB" w:rsidP="00A34CD3">
            <w:pPr>
              <w:pStyle w:val="TAMainText"/>
              <w:ind w:firstLine="0"/>
              <w:rPr>
                <w:rFonts w:ascii="Times New Roman" w:hAnsi="Times New Roman" w:cs="Times New Roman"/>
                <w:b/>
                <w:color w:val="000000" w:themeColor="text1"/>
                <w:sz w:val="20"/>
              </w:rPr>
            </w:pPr>
            <w:r w:rsidRPr="00E673F2">
              <w:rPr>
                <w:rFonts w:ascii="Times New Roman" w:hAnsi="Times New Roman" w:cs="Times New Roman"/>
                <w:color w:val="000000" w:themeColor="text1"/>
                <w:sz w:val="20"/>
              </w:rPr>
              <w:t>0.91</w:t>
            </w:r>
          </w:p>
        </w:tc>
        <w:tc>
          <w:tcPr>
            <w:tcW w:w="1803" w:type="dxa"/>
            <w:vAlign w:val="bottom"/>
          </w:tcPr>
          <w:p w14:paraId="3043A217" w14:textId="3FC51198"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0.03</w:t>
            </w:r>
          </w:p>
        </w:tc>
        <w:tc>
          <w:tcPr>
            <w:tcW w:w="2213" w:type="dxa"/>
            <w:vAlign w:val="bottom"/>
          </w:tcPr>
          <w:p w14:paraId="2DAE1DF4" w14:textId="0F71AFE0"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E673F2" w:rsidRPr="00E673F2" w14:paraId="31466FF8" w14:textId="77777777" w:rsidTr="00D67A3F">
        <w:trPr>
          <w:trHeight w:val="106"/>
        </w:trPr>
        <w:tc>
          <w:tcPr>
            <w:tcW w:w="2288" w:type="dxa"/>
          </w:tcPr>
          <w:p w14:paraId="5CCFF428"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Accuracy</w:t>
            </w:r>
          </w:p>
        </w:tc>
        <w:tc>
          <w:tcPr>
            <w:tcW w:w="1935" w:type="dxa"/>
            <w:vAlign w:val="bottom"/>
          </w:tcPr>
          <w:p w14:paraId="30D69446" w14:textId="73E593EE"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9.28E-06</w:t>
            </w:r>
          </w:p>
        </w:tc>
        <w:tc>
          <w:tcPr>
            <w:tcW w:w="1760" w:type="dxa"/>
            <w:vAlign w:val="bottom"/>
          </w:tcPr>
          <w:p w14:paraId="330310EE" w14:textId="442056E2"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2.71E-05</w:t>
            </w:r>
          </w:p>
        </w:tc>
        <w:tc>
          <w:tcPr>
            <w:tcW w:w="1803" w:type="dxa"/>
            <w:vAlign w:val="bottom"/>
          </w:tcPr>
          <w:p w14:paraId="17AD4997" w14:textId="3997945C"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1.50E-09</w:t>
            </w:r>
          </w:p>
        </w:tc>
        <w:tc>
          <w:tcPr>
            <w:tcW w:w="2213" w:type="dxa"/>
            <w:vAlign w:val="bottom"/>
          </w:tcPr>
          <w:p w14:paraId="6DECD223" w14:textId="468BB7F1"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0.86</w:t>
            </w:r>
          </w:p>
        </w:tc>
      </w:tr>
      <w:tr w:rsidR="00E673F2" w:rsidRPr="00E673F2" w14:paraId="2E7389FB" w14:textId="77777777" w:rsidTr="00D67A3F">
        <w:trPr>
          <w:trHeight w:val="453"/>
        </w:trPr>
        <w:tc>
          <w:tcPr>
            <w:tcW w:w="2288" w:type="dxa"/>
          </w:tcPr>
          <w:p w14:paraId="76423C41"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Balanced accuracy</w:t>
            </w:r>
          </w:p>
        </w:tc>
        <w:tc>
          <w:tcPr>
            <w:tcW w:w="1935" w:type="dxa"/>
            <w:vAlign w:val="bottom"/>
          </w:tcPr>
          <w:p w14:paraId="660E8E89" w14:textId="0193F8EC"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c>
          <w:tcPr>
            <w:tcW w:w="1760" w:type="dxa"/>
            <w:vAlign w:val="bottom"/>
          </w:tcPr>
          <w:p w14:paraId="577F0099" w14:textId="18FFE080"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c>
          <w:tcPr>
            <w:tcW w:w="1803" w:type="dxa"/>
            <w:vAlign w:val="bottom"/>
          </w:tcPr>
          <w:p w14:paraId="3E46DDD3" w14:textId="55EB0972"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c>
          <w:tcPr>
            <w:tcW w:w="2213" w:type="dxa"/>
            <w:vAlign w:val="bottom"/>
          </w:tcPr>
          <w:p w14:paraId="3FB8C53D" w14:textId="78C7E74C"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E673F2" w:rsidRPr="00E673F2" w14:paraId="1C241ECA" w14:textId="77777777" w:rsidTr="00D67A3F">
        <w:trPr>
          <w:trHeight w:val="481"/>
        </w:trPr>
        <w:tc>
          <w:tcPr>
            <w:tcW w:w="2288" w:type="dxa"/>
          </w:tcPr>
          <w:p w14:paraId="21812D57"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Precision</w:t>
            </w:r>
          </w:p>
        </w:tc>
        <w:tc>
          <w:tcPr>
            <w:tcW w:w="1935" w:type="dxa"/>
            <w:vAlign w:val="bottom"/>
          </w:tcPr>
          <w:p w14:paraId="73B51D32" w14:textId="2CC028C5"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8.87E-06</w:t>
            </w:r>
          </w:p>
        </w:tc>
        <w:tc>
          <w:tcPr>
            <w:tcW w:w="1760" w:type="dxa"/>
            <w:vAlign w:val="bottom"/>
          </w:tcPr>
          <w:p w14:paraId="062E0905" w14:textId="6FC8A656"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8.12E-06</w:t>
            </w:r>
          </w:p>
        </w:tc>
        <w:tc>
          <w:tcPr>
            <w:tcW w:w="1803" w:type="dxa"/>
            <w:vAlign w:val="bottom"/>
          </w:tcPr>
          <w:p w14:paraId="2F1CB00D" w14:textId="394F2DC1"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3.70E-10</w:t>
            </w:r>
          </w:p>
        </w:tc>
        <w:tc>
          <w:tcPr>
            <w:tcW w:w="2213" w:type="dxa"/>
            <w:vAlign w:val="bottom"/>
          </w:tcPr>
          <w:p w14:paraId="7A9AB524" w14:textId="5472FC4F"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E673F2" w:rsidRPr="00E673F2" w14:paraId="459AF109" w14:textId="77777777" w:rsidTr="00D67A3F">
        <w:trPr>
          <w:trHeight w:val="374"/>
        </w:trPr>
        <w:tc>
          <w:tcPr>
            <w:tcW w:w="2288" w:type="dxa"/>
          </w:tcPr>
          <w:p w14:paraId="30BDF6D6"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Recall</w:t>
            </w:r>
          </w:p>
        </w:tc>
        <w:tc>
          <w:tcPr>
            <w:tcW w:w="1935" w:type="dxa"/>
            <w:vAlign w:val="bottom"/>
          </w:tcPr>
          <w:p w14:paraId="02B34637" w14:textId="1A2DC789"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1760" w:type="dxa"/>
            <w:vAlign w:val="bottom"/>
          </w:tcPr>
          <w:p w14:paraId="3299509F" w14:textId="0B66DEB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1803" w:type="dxa"/>
            <w:vAlign w:val="bottom"/>
          </w:tcPr>
          <w:p w14:paraId="3EB6B6C9" w14:textId="0B35B006"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c>
          <w:tcPr>
            <w:tcW w:w="2213" w:type="dxa"/>
            <w:vAlign w:val="bottom"/>
          </w:tcPr>
          <w:p w14:paraId="028F1165" w14:textId="52317B74"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E673F2" w:rsidRPr="00E673F2" w14:paraId="6D24E858" w14:textId="77777777" w:rsidTr="00D67A3F">
        <w:trPr>
          <w:trHeight w:val="374"/>
        </w:trPr>
        <w:tc>
          <w:tcPr>
            <w:tcW w:w="2288" w:type="dxa"/>
          </w:tcPr>
          <w:p w14:paraId="641DB997"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F1 score</w:t>
            </w:r>
          </w:p>
        </w:tc>
        <w:tc>
          <w:tcPr>
            <w:tcW w:w="1935" w:type="dxa"/>
            <w:vAlign w:val="bottom"/>
          </w:tcPr>
          <w:p w14:paraId="6365C619" w14:textId="670718D1"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c>
          <w:tcPr>
            <w:tcW w:w="1760" w:type="dxa"/>
            <w:vAlign w:val="bottom"/>
          </w:tcPr>
          <w:p w14:paraId="526D8AAB" w14:textId="04CEE667"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c>
          <w:tcPr>
            <w:tcW w:w="1803" w:type="dxa"/>
            <w:vAlign w:val="bottom"/>
          </w:tcPr>
          <w:p w14:paraId="4F6D96F0" w14:textId="73F261EE"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0.97</w:t>
            </w:r>
          </w:p>
        </w:tc>
        <w:tc>
          <w:tcPr>
            <w:tcW w:w="2213" w:type="dxa"/>
            <w:vAlign w:val="bottom"/>
          </w:tcPr>
          <w:p w14:paraId="3A4466B4" w14:textId="478451C3"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7E30DB" w:rsidRPr="00E673F2" w14:paraId="06681D0E" w14:textId="77777777" w:rsidTr="00D67A3F">
        <w:trPr>
          <w:trHeight w:val="374"/>
        </w:trPr>
        <w:tc>
          <w:tcPr>
            <w:tcW w:w="2288" w:type="dxa"/>
          </w:tcPr>
          <w:p w14:paraId="3BF279D2"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MCC</w:t>
            </w:r>
          </w:p>
        </w:tc>
        <w:tc>
          <w:tcPr>
            <w:tcW w:w="1935" w:type="dxa"/>
            <w:vAlign w:val="bottom"/>
          </w:tcPr>
          <w:p w14:paraId="60383EE2" w14:textId="01A797A3"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0.83</w:t>
            </w:r>
          </w:p>
        </w:tc>
        <w:tc>
          <w:tcPr>
            <w:tcW w:w="1760" w:type="dxa"/>
            <w:vAlign w:val="bottom"/>
          </w:tcPr>
          <w:p w14:paraId="68D15CE2" w14:textId="25F41396"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0.89</w:t>
            </w:r>
          </w:p>
        </w:tc>
        <w:tc>
          <w:tcPr>
            <w:tcW w:w="1803" w:type="dxa"/>
            <w:vAlign w:val="bottom"/>
          </w:tcPr>
          <w:p w14:paraId="42E542D0" w14:textId="4E2F29AD" w:rsidR="007E30DB" w:rsidRPr="00E673F2" w:rsidRDefault="007E30DB" w:rsidP="00A34CD3">
            <w:pPr>
              <w:pStyle w:val="TAMainText"/>
              <w:ind w:firstLine="0"/>
              <w:rPr>
                <w:rFonts w:ascii="Times New Roman" w:hAnsi="Times New Roman" w:cs="Times New Roman"/>
                <w:b/>
                <w:color w:val="000000" w:themeColor="text1"/>
                <w:sz w:val="20"/>
              </w:rPr>
            </w:pPr>
            <w:r w:rsidRPr="00E673F2">
              <w:rPr>
                <w:rFonts w:ascii="Times New Roman" w:hAnsi="Times New Roman" w:cs="Times New Roman"/>
                <w:color w:val="000000" w:themeColor="text1"/>
                <w:sz w:val="20"/>
              </w:rPr>
              <w:t>0.24</w:t>
            </w:r>
          </w:p>
        </w:tc>
        <w:tc>
          <w:tcPr>
            <w:tcW w:w="2213" w:type="dxa"/>
            <w:vAlign w:val="bottom"/>
          </w:tcPr>
          <w:p w14:paraId="7040F0F0" w14:textId="7C4DB914"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bl>
    <w:p w14:paraId="6DADCA01" w14:textId="2FF9BC79" w:rsidR="00244DAF" w:rsidRPr="00E673F2" w:rsidRDefault="00244DAF" w:rsidP="00244DAF">
      <w:pPr>
        <w:rPr>
          <w:color w:val="000000" w:themeColor="text1"/>
        </w:rPr>
      </w:pPr>
    </w:p>
    <w:p w14:paraId="2DAAC140" w14:textId="2DA066CB" w:rsidR="00D67A3F" w:rsidRPr="00E673F2" w:rsidRDefault="0098130A" w:rsidP="00D67A3F">
      <w:pPr>
        <w:pStyle w:val="Beschriftung"/>
        <w:keepNext/>
        <w:rPr>
          <w:rFonts w:ascii="Times New Roman" w:hAnsi="Times New Roman" w:cs="Times New Roman"/>
          <w:i w:val="0"/>
          <w:color w:val="000000" w:themeColor="text1"/>
          <w:sz w:val="24"/>
          <w:szCs w:val="24"/>
        </w:rPr>
      </w:pPr>
      <w:r w:rsidRPr="000F4B45">
        <w:rPr>
          <w:b/>
          <w:i w:val="0"/>
          <w:color w:val="000000" w:themeColor="text1"/>
          <w:sz w:val="24"/>
          <w:szCs w:val="24"/>
        </w:rPr>
        <w:t>Additional file</w:t>
      </w:r>
      <w:r w:rsidRPr="00E673F2">
        <w:rPr>
          <w:b/>
          <w:i w:val="0"/>
          <w:color w:val="000000" w:themeColor="text1"/>
          <w:sz w:val="24"/>
          <w:szCs w:val="24"/>
        </w:rPr>
        <w:t xml:space="preserve"> </w:t>
      </w:r>
      <w:r>
        <w:rPr>
          <w:b/>
          <w:i w:val="0"/>
          <w:color w:val="000000" w:themeColor="text1"/>
          <w:sz w:val="24"/>
          <w:szCs w:val="24"/>
        </w:rPr>
        <w:t xml:space="preserve">1: </w:t>
      </w:r>
      <w:r w:rsidR="00D67A3F" w:rsidRPr="00E673F2">
        <w:rPr>
          <w:b/>
          <w:i w:val="0"/>
          <w:color w:val="000000" w:themeColor="text1"/>
          <w:sz w:val="24"/>
          <w:szCs w:val="24"/>
        </w:rPr>
        <w:t>Table S</w:t>
      </w:r>
      <w:r w:rsidR="00D67A3F" w:rsidRPr="00E673F2">
        <w:rPr>
          <w:b/>
          <w:i w:val="0"/>
          <w:color w:val="000000" w:themeColor="text1"/>
          <w:sz w:val="24"/>
          <w:szCs w:val="24"/>
        </w:rPr>
        <w:fldChar w:fldCharType="begin"/>
      </w:r>
      <w:r w:rsidR="00D67A3F" w:rsidRPr="00E673F2">
        <w:rPr>
          <w:b/>
          <w:i w:val="0"/>
          <w:color w:val="000000" w:themeColor="text1"/>
          <w:sz w:val="24"/>
          <w:szCs w:val="24"/>
        </w:rPr>
        <w:instrText xml:space="preserve"> SEQ Table \* ARABIC </w:instrText>
      </w:r>
      <w:r w:rsidR="00D67A3F" w:rsidRPr="00E673F2">
        <w:rPr>
          <w:b/>
          <w:i w:val="0"/>
          <w:color w:val="000000" w:themeColor="text1"/>
          <w:sz w:val="24"/>
          <w:szCs w:val="24"/>
        </w:rPr>
        <w:fldChar w:fldCharType="separate"/>
      </w:r>
      <w:r w:rsidR="00C558A3" w:rsidRPr="00E673F2">
        <w:rPr>
          <w:b/>
          <w:i w:val="0"/>
          <w:noProof/>
          <w:color w:val="000000" w:themeColor="text1"/>
          <w:sz w:val="24"/>
          <w:szCs w:val="24"/>
        </w:rPr>
        <w:t>10</w:t>
      </w:r>
      <w:r w:rsidR="00D67A3F" w:rsidRPr="00E673F2">
        <w:rPr>
          <w:b/>
          <w:i w:val="0"/>
          <w:color w:val="000000" w:themeColor="text1"/>
          <w:sz w:val="24"/>
          <w:szCs w:val="24"/>
        </w:rPr>
        <w:fldChar w:fldCharType="end"/>
      </w:r>
      <w:r w:rsidR="00D67A3F" w:rsidRPr="00E673F2">
        <w:rPr>
          <w:i w:val="0"/>
          <w:color w:val="000000" w:themeColor="text1"/>
          <w:sz w:val="24"/>
          <w:szCs w:val="24"/>
        </w:rPr>
        <w:t xml:space="preserve"> - P-values of the Welch tests (N = 50) for the MUV dataset against WCE.</w:t>
      </w:r>
    </w:p>
    <w:tbl>
      <w:tblPr>
        <w:tblStyle w:val="Tabellenraster"/>
        <w:tblW w:w="9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56"/>
        <w:gridCol w:w="1908"/>
        <w:gridCol w:w="1735"/>
        <w:gridCol w:w="1777"/>
        <w:gridCol w:w="2182"/>
      </w:tblGrid>
      <w:tr w:rsidR="00E673F2" w:rsidRPr="00E673F2" w14:paraId="02EE311C" w14:textId="77777777" w:rsidTr="007E30DB">
        <w:trPr>
          <w:trHeight w:val="563"/>
        </w:trPr>
        <w:tc>
          <w:tcPr>
            <w:tcW w:w="2256" w:type="dxa"/>
            <w:tcBorders>
              <w:top w:val="single" w:sz="4" w:space="0" w:color="auto"/>
              <w:bottom w:val="single" w:sz="4" w:space="0" w:color="auto"/>
            </w:tcBorders>
          </w:tcPr>
          <w:p w14:paraId="0AC46F13" w14:textId="77777777" w:rsidR="00D67A3F" w:rsidRPr="00E673F2" w:rsidRDefault="00D67A3F" w:rsidP="00D67A3F">
            <w:pPr>
              <w:pStyle w:val="TCTableBody"/>
              <w:rPr>
                <w:b/>
                <w:color w:val="000000" w:themeColor="text1"/>
              </w:rPr>
            </w:pPr>
            <w:r w:rsidRPr="00E673F2">
              <w:rPr>
                <w:b/>
                <w:color w:val="000000" w:themeColor="text1"/>
              </w:rPr>
              <w:t>Metric</w:t>
            </w:r>
          </w:p>
        </w:tc>
        <w:tc>
          <w:tcPr>
            <w:tcW w:w="1908" w:type="dxa"/>
            <w:tcBorders>
              <w:top w:val="single" w:sz="4" w:space="0" w:color="auto"/>
              <w:bottom w:val="single" w:sz="4" w:space="0" w:color="auto"/>
            </w:tcBorders>
          </w:tcPr>
          <w:p w14:paraId="2CE5CF92" w14:textId="77777777" w:rsidR="00D67A3F" w:rsidRPr="00E673F2" w:rsidRDefault="00D67A3F" w:rsidP="00D67A3F">
            <w:pPr>
              <w:pStyle w:val="TCTableBody"/>
              <w:rPr>
                <w:b/>
                <w:color w:val="000000" w:themeColor="text1"/>
              </w:rPr>
            </w:pPr>
            <w:r w:rsidRPr="00E673F2">
              <w:rPr>
                <w:b/>
                <w:color w:val="000000" w:themeColor="text1"/>
              </w:rPr>
              <w:t>FC</w:t>
            </w:r>
          </w:p>
        </w:tc>
        <w:tc>
          <w:tcPr>
            <w:tcW w:w="1735" w:type="dxa"/>
            <w:tcBorders>
              <w:top w:val="single" w:sz="4" w:space="0" w:color="auto"/>
              <w:bottom w:val="single" w:sz="4" w:space="0" w:color="auto"/>
            </w:tcBorders>
          </w:tcPr>
          <w:p w14:paraId="0758D934" w14:textId="77777777" w:rsidR="00D67A3F" w:rsidRPr="00E673F2" w:rsidRDefault="00D67A3F" w:rsidP="00D67A3F">
            <w:pPr>
              <w:pStyle w:val="TCTableBody"/>
              <w:rPr>
                <w:b/>
                <w:color w:val="000000" w:themeColor="text1"/>
              </w:rPr>
            </w:pPr>
            <w:r w:rsidRPr="00E673F2">
              <w:rPr>
                <w:b/>
                <w:color w:val="000000" w:themeColor="text1"/>
              </w:rPr>
              <w:t>LA</w:t>
            </w:r>
          </w:p>
        </w:tc>
        <w:tc>
          <w:tcPr>
            <w:tcW w:w="1777" w:type="dxa"/>
            <w:tcBorders>
              <w:top w:val="single" w:sz="4" w:space="0" w:color="auto"/>
              <w:bottom w:val="single" w:sz="4" w:space="0" w:color="auto"/>
            </w:tcBorders>
          </w:tcPr>
          <w:p w14:paraId="7691461A" w14:textId="77777777" w:rsidR="00D67A3F" w:rsidRPr="00E673F2" w:rsidRDefault="00D67A3F" w:rsidP="00D67A3F">
            <w:pPr>
              <w:pStyle w:val="TCTableBody"/>
              <w:rPr>
                <w:b/>
                <w:color w:val="000000" w:themeColor="text1"/>
              </w:rPr>
            </w:pPr>
            <w:r w:rsidRPr="00E673F2">
              <w:rPr>
                <w:b/>
                <w:color w:val="000000" w:themeColor="text1"/>
              </w:rPr>
              <w:t>LDAM</w:t>
            </w:r>
          </w:p>
        </w:tc>
        <w:tc>
          <w:tcPr>
            <w:tcW w:w="2182" w:type="dxa"/>
            <w:tcBorders>
              <w:top w:val="single" w:sz="4" w:space="0" w:color="auto"/>
              <w:bottom w:val="single" w:sz="4" w:space="0" w:color="auto"/>
            </w:tcBorders>
          </w:tcPr>
          <w:p w14:paraId="3E3B45B6" w14:textId="77777777" w:rsidR="00D67A3F" w:rsidRPr="00E673F2" w:rsidRDefault="00D67A3F" w:rsidP="00D67A3F">
            <w:pPr>
              <w:pStyle w:val="TCTableBody"/>
              <w:rPr>
                <w:b/>
                <w:color w:val="000000" w:themeColor="text1"/>
              </w:rPr>
            </w:pPr>
            <w:r w:rsidRPr="00E673F2">
              <w:rPr>
                <w:b/>
                <w:color w:val="000000" w:themeColor="text1"/>
              </w:rPr>
              <w:t>EQ</w:t>
            </w:r>
          </w:p>
        </w:tc>
      </w:tr>
      <w:tr w:rsidR="00E673F2" w:rsidRPr="00E673F2" w14:paraId="50344206" w14:textId="77777777" w:rsidTr="007E30DB">
        <w:trPr>
          <w:trHeight w:val="488"/>
        </w:trPr>
        <w:tc>
          <w:tcPr>
            <w:tcW w:w="2256" w:type="dxa"/>
            <w:tcBorders>
              <w:top w:val="single" w:sz="4" w:space="0" w:color="auto"/>
            </w:tcBorders>
          </w:tcPr>
          <w:p w14:paraId="06DEB86C" w14:textId="77777777" w:rsidR="007E30DB" w:rsidRPr="00E673F2" w:rsidRDefault="007E30DB" w:rsidP="007E30DB">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ROC-AUC</w:t>
            </w:r>
          </w:p>
        </w:tc>
        <w:tc>
          <w:tcPr>
            <w:tcW w:w="1908" w:type="dxa"/>
            <w:tcBorders>
              <w:top w:val="single" w:sz="4" w:space="0" w:color="auto"/>
            </w:tcBorders>
            <w:vAlign w:val="bottom"/>
          </w:tcPr>
          <w:p w14:paraId="2955B206" w14:textId="29B12A0C" w:rsidR="007E30DB" w:rsidRPr="00E673F2" w:rsidRDefault="00A34CD3" w:rsidP="007E30DB">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c>
          <w:tcPr>
            <w:tcW w:w="1735" w:type="dxa"/>
            <w:tcBorders>
              <w:top w:val="single" w:sz="4" w:space="0" w:color="auto"/>
            </w:tcBorders>
            <w:vAlign w:val="bottom"/>
          </w:tcPr>
          <w:p w14:paraId="579B4FC9" w14:textId="1C75620F" w:rsidR="007E30DB" w:rsidRPr="00E673F2" w:rsidRDefault="007E30DB"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c>
          <w:tcPr>
            <w:tcW w:w="1777" w:type="dxa"/>
            <w:tcBorders>
              <w:top w:val="single" w:sz="4" w:space="0" w:color="auto"/>
            </w:tcBorders>
            <w:vAlign w:val="bottom"/>
          </w:tcPr>
          <w:p w14:paraId="7C50A4C6" w14:textId="313D98B7" w:rsidR="007E30DB" w:rsidRPr="00E673F2" w:rsidRDefault="007E30DB"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c>
          <w:tcPr>
            <w:tcW w:w="2182" w:type="dxa"/>
            <w:tcBorders>
              <w:top w:val="single" w:sz="4" w:space="0" w:color="auto"/>
            </w:tcBorders>
            <w:vAlign w:val="bottom"/>
          </w:tcPr>
          <w:p w14:paraId="3CCE44DA" w14:textId="0D295D37" w:rsidR="007E30DB" w:rsidRPr="00E673F2" w:rsidRDefault="007E30DB"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r>
      <w:tr w:rsidR="00E673F2" w:rsidRPr="00E673F2" w14:paraId="71F74CDC" w14:textId="77777777" w:rsidTr="007E30DB">
        <w:trPr>
          <w:trHeight w:val="375"/>
        </w:trPr>
        <w:tc>
          <w:tcPr>
            <w:tcW w:w="2256" w:type="dxa"/>
          </w:tcPr>
          <w:p w14:paraId="7FD5D06B"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PR-AUC</w:t>
            </w:r>
          </w:p>
        </w:tc>
        <w:tc>
          <w:tcPr>
            <w:tcW w:w="1908" w:type="dxa"/>
            <w:vAlign w:val="bottom"/>
          </w:tcPr>
          <w:p w14:paraId="48A99CD2" w14:textId="55F3FF61" w:rsidR="007E30DB" w:rsidRPr="00E673F2" w:rsidRDefault="00A34CD3"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1735" w:type="dxa"/>
            <w:vAlign w:val="bottom"/>
          </w:tcPr>
          <w:p w14:paraId="2DF1F92F" w14:textId="171DB05C" w:rsidR="007E30DB" w:rsidRPr="00E673F2" w:rsidRDefault="00A34CD3" w:rsidP="007E30DB">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1</w:t>
            </w:r>
          </w:p>
        </w:tc>
        <w:tc>
          <w:tcPr>
            <w:tcW w:w="1777" w:type="dxa"/>
            <w:vAlign w:val="bottom"/>
          </w:tcPr>
          <w:p w14:paraId="36F15232" w14:textId="61C588ED" w:rsidR="007E30DB" w:rsidRPr="00E673F2" w:rsidRDefault="00A34CD3"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2182" w:type="dxa"/>
            <w:vAlign w:val="bottom"/>
          </w:tcPr>
          <w:p w14:paraId="62EB2500" w14:textId="30FCAD4E" w:rsidR="007E30DB" w:rsidRPr="00E673F2" w:rsidRDefault="00A34CD3"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E673F2" w:rsidRPr="00E673F2" w14:paraId="714C22C7" w14:textId="77777777" w:rsidTr="007E30DB">
        <w:trPr>
          <w:trHeight w:val="108"/>
        </w:trPr>
        <w:tc>
          <w:tcPr>
            <w:tcW w:w="2256" w:type="dxa"/>
          </w:tcPr>
          <w:p w14:paraId="374C8849"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Accuracy</w:t>
            </w:r>
          </w:p>
        </w:tc>
        <w:tc>
          <w:tcPr>
            <w:tcW w:w="1908" w:type="dxa"/>
            <w:vAlign w:val="bottom"/>
          </w:tcPr>
          <w:p w14:paraId="0E1535CF" w14:textId="3E6E024E"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2.45E-06</w:t>
            </w:r>
          </w:p>
        </w:tc>
        <w:tc>
          <w:tcPr>
            <w:tcW w:w="1735" w:type="dxa"/>
            <w:vAlign w:val="bottom"/>
          </w:tcPr>
          <w:p w14:paraId="5EBDFF25" w14:textId="449F6AE8"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2.22E-06</w:t>
            </w:r>
          </w:p>
        </w:tc>
        <w:tc>
          <w:tcPr>
            <w:tcW w:w="1777" w:type="dxa"/>
            <w:vAlign w:val="bottom"/>
          </w:tcPr>
          <w:p w14:paraId="39F20A14" w14:textId="4076A118"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2.16E-06</w:t>
            </w:r>
          </w:p>
        </w:tc>
        <w:tc>
          <w:tcPr>
            <w:tcW w:w="2182" w:type="dxa"/>
            <w:vAlign w:val="bottom"/>
          </w:tcPr>
          <w:p w14:paraId="157980BA" w14:textId="0B8E7AAB"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0.15675566</w:t>
            </w:r>
          </w:p>
        </w:tc>
      </w:tr>
      <w:tr w:rsidR="00E673F2" w:rsidRPr="00E673F2" w14:paraId="77FF24B9" w14:textId="77777777" w:rsidTr="007E30DB">
        <w:trPr>
          <w:trHeight w:val="461"/>
        </w:trPr>
        <w:tc>
          <w:tcPr>
            <w:tcW w:w="2256" w:type="dxa"/>
          </w:tcPr>
          <w:p w14:paraId="10DF29E0"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Balanced accuracy</w:t>
            </w:r>
          </w:p>
        </w:tc>
        <w:tc>
          <w:tcPr>
            <w:tcW w:w="1908" w:type="dxa"/>
            <w:vAlign w:val="bottom"/>
          </w:tcPr>
          <w:p w14:paraId="5C563A55" w14:textId="5267379A"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1735" w:type="dxa"/>
            <w:vAlign w:val="bottom"/>
          </w:tcPr>
          <w:p w14:paraId="7308C56A" w14:textId="33722BA0"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1777" w:type="dxa"/>
            <w:vAlign w:val="bottom"/>
          </w:tcPr>
          <w:p w14:paraId="328A5AFC" w14:textId="31FD9324"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2182" w:type="dxa"/>
            <w:vAlign w:val="bottom"/>
          </w:tcPr>
          <w:p w14:paraId="00D1498C" w14:textId="732EDAC8"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E673F2" w:rsidRPr="00E673F2" w14:paraId="33B6F3B8" w14:textId="77777777" w:rsidTr="007E30DB">
        <w:trPr>
          <w:trHeight w:val="490"/>
        </w:trPr>
        <w:tc>
          <w:tcPr>
            <w:tcW w:w="2256" w:type="dxa"/>
          </w:tcPr>
          <w:p w14:paraId="1230B523"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Precision</w:t>
            </w:r>
          </w:p>
        </w:tc>
        <w:tc>
          <w:tcPr>
            <w:tcW w:w="1908" w:type="dxa"/>
            <w:vAlign w:val="bottom"/>
          </w:tcPr>
          <w:p w14:paraId="71A1BC54" w14:textId="3FEDCBF2"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1735" w:type="dxa"/>
            <w:vAlign w:val="bottom"/>
          </w:tcPr>
          <w:p w14:paraId="64C2E0B1" w14:textId="3349F3C4"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1777" w:type="dxa"/>
            <w:vAlign w:val="bottom"/>
          </w:tcPr>
          <w:p w14:paraId="2332E202" w14:textId="454B6095"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2182" w:type="dxa"/>
            <w:vAlign w:val="bottom"/>
          </w:tcPr>
          <w:p w14:paraId="72153C4B" w14:textId="083B0154"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E673F2" w:rsidRPr="00E673F2" w14:paraId="464A647B" w14:textId="77777777" w:rsidTr="007E30DB">
        <w:trPr>
          <w:trHeight w:val="381"/>
        </w:trPr>
        <w:tc>
          <w:tcPr>
            <w:tcW w:w="2256" w:type="dxa"/>
          </w:tcPr>
          <w:p w14:paraId="0CB0B808"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Recall</w:t>
            </w:r>
          </w:p>
        </w:tc>
        <w:tc>
          <w:tcPr>
            <w:tcW w:w="1908" w:type="dxa"/>
            <w:vAlign w:val="bottom"/>
          </w:tcPr>
          <w:p w14:paraId="7290CABE" w14:textId="7ADA35AE"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1735" w:type="dxa"/>
            <w:vAlign w:val="bottom"/>
          </w:tcPr>
          <w:p w14:paraId="37BED1EF" w14:textId="6469A4AC"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1777" w:type="dxa"/>
            <w:vAlign w:val="bottom"/>
          </w:tcPr>
          <w:p w14:paraId="2E88A1DB" w14:textId="5DB5B4C4"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2182" w:type="dxa"/>
            <w:vAlign w:val="bottom"/>
          </w:tcPr>
          <w:p w14:paraId="4AB614D7" w14:textId="76D96C02"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E673F2" w:rsidRPr="00E673F2" w14:paraId="33608AB7" w14:textId="77777777" w:rsidTr="007E30DB">
        <w:trPr>
          <w:trHeight w:val="381"/>
        </w:trPr>
        <w:tc>
          <w:tcPr>
            <w:tcW w:w="2256" w:type="dxa"/>
          </w:tcPr>
          <w:p w14:paraId="2EFD9D80"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F1 score</w:t>
            </w:r>
          </w:p>
        </w:tc>
        <w:tc>
          <w:tcPr>
            <w:tcW w:w="1908" w:type="dxa"/>
            <w:vAlign w:val="bottom"/>
          </w:tcPr>
          <w:p w14:paraId="528FF0AB" w14:textId="5DD780CA"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1735" w:type="dxa"/>
            <w:vAlign w:val="bottom"/>
          </w:tcPr>
          <w:p w14:paraId="7710C0A9" w14:textId="67094D40"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1777" w:type="dxa"/>
            <w:vAlign w:val="bottom"/>
          </w:tcPr>
          <w:p w14:paraId="58BC0CDA" w14:textId="435E012F"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2182" w:type="dxa"/>
            <w:vAlign w:val="bottom"/>
          </w:tcPr>
          <w:p w14:paraId="4145F1F8" w14:textId="4DB6F28F"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7E30DB" w:rsidRPr="00E673F2" w14:paraId="7E7412C3" w14:textId="77777777" w:rsidTr="007E30DB">
        <w:trPr>
          <w:trHeight w:val="381"/>
        </w:trPr>
        <w:tc>
          <w:tcPr>
            <w:tcW w:w="2256" w:type="dxa"/>
          </w:tcPr>
          <w:p w14:paraId="19B65D3C"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MCC</w:t>
            </w:r>
          </w:p>
        </w:tc>
        <w:tc>
          <w:tcPr>
            <w:tcW w:w="1908" w:type="dxa"/>
            <w:vAlign w:val="bottom"/>
          </w:tcPr>
          <w:p w14:paraId="0423769B" w14:textId="298B6E2E"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1735" w:type="dxa"/>
            <w:vAlign w:val="bottom"/>
          </w:tcPr>
          <w:p w14:paraId="5F89C770" w14:textId="01769FC0"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1777" w:type="dxa"/>
            <w:vAlign w:val="bottom"/>
          </w:tcPr>
          <w:p w14:paraId="43B4F731" w14:textId="7234A400" w:rsidR="007E30DB" w:rsidRPr="00E673F2" w:rsidRDefault="007E30DB" w:rsidP="007E30DB">
            <w:pPr>
              <w:pStyle w:val="TAMainText"/>
              <w:ind w:firstLine="0"/>
              <w:rPr>
                <w:rFonts w:ascii="Times New Roman" w:hAnsi="Times New Roman" w:cs="Times New Roman"/>
                <w:b/>
                <w:color w:val="000000" w:themeColor="text1"/>
                <w:sz w:val="20"/>
              </w:rPr>
            </w:pPr>
            <w:r w:rsidRPr="00E673F2">
              <w:rPr>
                <w:rFonts w:ascii="Times New Roman" w:hAnsi="Times New Roman" w:cs="Times New Roman"/>
                <w:color w:val="000000" w:themeColor="text1"/>
                <w:sz w:val="20"/>
              </w:rPr>
              <w:t>1</w:t>
            </w:r>
          </w:p>
        </w:tc>
        <w:tc>
          <w:tcPr>
            <w:tcW w:w="2182" w:type="dxa"/>
            <w:vAlign w:val="bottom"/>
          </w:tcPr>
          <w:p w14:paraId="107BF509" w14:textId="33A45F75"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bl>
    <w:p w14:paraId="1AC04806" w14:textId="77777777" w:rsidR="00D67A3F" w:rsidRPr="00E673F2" w:rsidRDefault="00D67A3F" w:rsidP="00244DAF">
      <w:pPr>
        <w:rPr>
          <w:color w:val="000000" w:themeColor="text1"/>
        </w:rPr>
      </w:pPr>
    </w:p>
    <w:p w14:paraId="4A5122B5" w14:textId="7D944ABD" w:rsidR="00D67A3F" w:rsidRPr="00E673F2" w:rsidRDefault="0098130A" w:rsidP="00D67A3F">
      <w:pPr>
        <w:pStyle w:val="Beschriftung"/>
        <w:keepNext/>
        <w:rPr>
          <w:rFonts w:ascii="Times New Roman" w:hAnsi="Times New Roman" w:cs="Times New Roman"/>
          <w:i w:val="0"/>
          <w:color w:val="000000" w:themeColor="text1"/>
          <w:sz w:val="24"/>
          <w:szCs w:val="24"/>
        </w:rPr>
      </w:pPr>
      <w:r w:rsidRPr="000F4B45">
        <w:rPr>
          <w:b/>
          <w:i w:val="0"/>
          <w:color w:val="000000" w:themeColor="text1"/>
          <w:sz w:val="24"/>
          <w:szCs w:val="24"/>
        </w:rPr>
        <w:t>Additional file</w:t>
      </w:r>
      <w:r w:rsidRPr="00E673F2">
        <w:rPr>
          <w:b/>
          <w:i w:val="0"/>
          <w:color w:val="000000" w:themeColor="text1"/>
          <w:sz w:val="24"/>
          <w:szCs w:val="24"/>
        </w:rPr>
        <w:t xml:space="preserve"> </w:t>
      </w:r>
      <w:r>
        <w:rPr>
          <w:b/>
          <w:i w:val="0"/>
          <w:color w:val="000000" w:themeColor="text1"/>
          <w:sz w:val="24"/>
          <w:szCs w:val="24"/>
        </w:rPr>
        <w:t xml:space="preserve">1: </w:t>
      </w:r>
      <w:r w:rsidR="00D67A3F" w:rsidRPr="00E673F2">
        <w:rPr>
          <w:b/>
          <w:i w:val="0"/>
          <w:color w:val="000000" w:themeColor="text1"/>
          <w:sz w:val="24"/>
          <w:szCs w:val="24"/>
        </w:rPr>
        <w:t>Table S</w:t>
      </w:r>
      <w:r w:rsidR="00D67A3F" w:rsidRPr="00E673F2">
        <w:rPr>
          <w:b/>
          <w:i w:val="0"/>
          <w:color w:val="000000" w:themeColor="text1"/>
          <w:sz w:val="24"/>
          <w:szCs w:val="24"/>
        </w:rPr>
        <w:fldChar w:fldCharType="begin"/>
      </w:r>
      <w:r w:rsidR="00D67A3F" w:rsidRPr="00E673F2">
        <w:rPr>
          <w:b/>
          <w:i w:val="0"/>
          <w:color w:val="000000" w:themeColor="text1"/>
          <w:sz w:val="24"/>
          <w:szCs w:val="24"/>
        </w:rPr>
        <w:instrText xml:space="preserve"> SEQ Table \* ARABIC </w:instrText>
      </w:r>
      <w:r w:rsidR="00D67A3F" w:rsidRPr="00E673F2">
        <w:rPr>
          <w:b/>
          <w:i w:val="0"/>
          <w:color w:val="000000" w:themeColor="text1"/>
          <w:sz w:val="24"/>
          <w:szCs w:val="24"/>
        </w:rPr>
        <w:fldChar w:fldCharType="separate"/>
      </w:r>
      <w:r w:rsidR="00C558A3" w:rsidRPr="00E673F2">
        <w:rPr>
          <w:b/>
          <w:i w:val="0"/>
          <w:noProof/>
          <w:color w:val="000000" w:themeColor="text1"/>
          <w:sz w:val="24"/>
          <w:szCs w:val="24"/>
        </w:rPr>
        <w:t>11</w:t>
      </w:r>
      <w:r w:rsidR="00D67A3F" w:rsidRPr="00E673F2">
        <w:rPr>
          <w:b/>
          <w:i w:val="0"/>
          <w:color w:val="000000" w:themeColor="text1"/>
          <w:sz w:val="24"/>
          <w:szCs w:val="24"/>
        </w:rPr>
        <w:fldChar w:fldCharType="end"/>
      </w:r>
      <w:r w:rsidR="00D67A3F" w:rsidRPr="00E673F2">
        <w:rPr>
          <w:i w:val="0"/>
          <w:color w:val="000000" w:themeColor="text1"/>
          <w:sz w:val="24"/>
          <w:szCs w:val="24"/>
        </w:rPr>
        <w:t xml:space="preserve"> - P-values of the Welch tests (N = 5) for the Phosphatase dataset against WCE.</w:t>
      </w:r>
    </w:p>
    <w:tbl>
      <w:tblPr>
        <w:tblStyle w:val="Tabellenraster"/>
        <w:tblW w:w="9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18"/>
        <w:gridCol w:w="1876"/>
        <w:gridCol w:w="1706"/>
        <w:gridCol w:w="1748"/>
        <w:gridCol w:w="2146"/>
      </w:tblGrid>
      <w:tr w:rsidR="00E673F2" w:rsidRPr="00E673F2" w14:paraId="31E6C9E3" w14:textId="77777777" w:rsidTr="007E30DB">
        <w:trPr>
          <w:trHeight w:val="559"/>
        </w:trPr>
        <w:tc>
          <w:tcPr>
            <w:tcW w:w="2218" w:type="dxa"/>
            <w:tcBorders>
              <w:top w:val="single" w:sz="4" w:space="0" w:color="auto"/>
              <w:bottom w:val="single" w:sz="4" w:space="0" w:color="auto"/>
            </w:tcBorders>
          </w:tcPr>
          <w:p w14:paraId="25AD582A" w14:textId="77777777" w:rsidR="00D67A3F" w:rsidRPr="00E673F2" w:rsidRDefault="00D67A3F" w:rsidP="00D67A3F">
            <w:pPr>
              <w:pStyle w:val="TCTableBody"/>
              <w:rPr>
                <w:b/>
                <w:color w:val="000000" w:themeColor="text1"/>
              </w:rPr>
            </w:pPr>
            <w:r w:rsidRPr="00E673F2">
              <w:rPr>
                <w:b/>
                <w:color w:val="000000" w:themeColor="text1"/>
              </w:rPr>
              <w:t>Metric</w:t>
            </w:r>
          </w:p>
        </w:tc>
        <w:tc>
          <w:tcPr>
            <w:tcW w:w="1876" w:type="dxa"/>
            <w:tcBorders>
              <w:top w:val="single" w:sz="4" w:space="0" w:color="auto"/>
              <w:bottom w:val="single" w:sz="4" w:space="0" w:color="auto"/>
            </w:tcBorders>
          </w:tcPr>
          <w:p w14:paraId="061C1801" w14:textId="77777777" w:rsidR="00D67A3F" w:rsidRPr="00E673F2" w:rsidRDefault="00D67A3F" w:rsidP="00D67A3F">
            <w:pPr>
              <w:pStyle w:val="TCTableBody"/>
              <w:rPr>
                <w:b/>
                <w:color w:val="000000" w:themeColor="text1"/>
              </w:rPr>
            </w:pPr>
            <w:r w:rsidRPr="00E673F2">
              <w:rPr>
                <w:b/>
                <w:color w:val="000000" w:themeColor="text1"/>
              </w:rPr>
              <w:t>FC</w:t>
            </w:r>
          </w:p>
        </w:tc>
        <w:tc>
          <w:tcPr>
            <w:tcW w:w="1706" w:type="dxa"/>
            <w:tcBorders>
              <w:top w:val="single" w:sz="4" w:space="0" w:color="auto"/>
              <w:bottom w:val="single" w:sz="4" w:space="0" w:color="auto"/>
            </w:tcBorders>
          </w:tcPr>
          <w:p w14:paraId="7ED1A28B" w14:textId="77777777" w:rsidR="00D67A3F" w:rsidRPr="00E673F2" w:rsidRDefault="00D67A3F" w:rsidP="00D67A3F">
            <w:pPr>
              <w:pStyle w:val="TCTableBody"/>
              <w:rPr>
                <w:b/>
                <w:color w:val="000000" w:themeColor="text1"/>
              </w:rPr>
            </w:pPr>
            <w:r w:rsidRPr="00E673F2">
              <w:rPr>
                <w:b/>
                <w:color w:val="000000" w:themeColor="text1"/>
              </w:rPr>
              <w:t>LA</w:t>
            </w:r>
          </w:p>
        </w:tc>
        <w:tc>
          <w:tcPr>
            <w:tcW w:w="1748" w:type="dxa"/>
            <w:tcBorders>
              <w:top w:val="single" w:sz="4" w:space="0" w:color="auto"/>
              <w:bottom w:val="single" w:sz="4" w:space="0" w:color="auto"/>
            </w:tcBorders>
          </w:tcPr>
          <w:p w14:paraId="4B55B9F0" w14:textId="77777777" w:rsidR="00D67A3F" w:rsidRPr="00E673F2" w:rsidRDefault="00D67A3F" w:rsidP="00D67A3F">
            <w:pPr>
              <w:pStyle w:val="TCTableBody"/>
              <w:rPr>
                <w:b/>
                <w:color w:val="000000" w:themeColor="text1"/>
              </w:rPr>
            </w:pPr>
            <w:r w:rsidRPr="00E673F2">
              <w:rPr>
                <w:b/>
                <w:color w:val="000000" w:themeColor="text1"/>
              </w:rPr>
              <w:t>LDAM</w:t>
            </w:r>
          </w:p>
        </w:tc>
        <w:tc>
          <w:tcPr>
            <w:tcW w:w="2146" w:type="dxa"/>
            <w:tcBorders>
              <w:top w:val="single" w:sz="4" w:space="0" w:color="auto"/>
              <w:bottom w:val="single" w:sz="4" w:space="0" w:color="auto"/>
            </w:tcBorders>
          </w:tcPr>
          <w:p w14:paraId="32CB0760" w14:textId="77777777" w:rsidR="00D67A3F" w:rsidRPr="00E673F2" w:rsidRDefault="00D67A3F" w:rsidP="00D67A3F">
            <w:pPr>
              <w:pStyle w:val="TCTableBody"/>
              <w:rPr>
                <w:b/>
                <w:color w:val="000000" w:themeColor="text1"/>
              </w:rPr>
            </w:pPr>
            <w:r w:rsidRPr="00E673F2">
              <w:rPr>
                <w:b/>
                <w:color w:val="000000" w:themeColor="text1"/>
              </w:rPr>
              <w:t>EQ</w:t>
            </w:r>
          </w:p>
        </w:tc>
      </w:tr>
      <w:tr w:rsidR="00E673F2" w:rsidRPr="00E673F2" w14:paraId="09ED080C" w14:textId="77777777" w:rsidTr="005B26C8">
        <w:trPr>
          <w:trHeight w:val="485"/>
        </w:trPr>
        <w:tc>
          <w:tcPr>
            <w:tcW w:w="2218" w:type="dxa"/>
            <w:tcBorders>
              <w:top w:val="single" w:sz="4" w:space="0" w:color="auto"/>
            </w:tcBorders>
          </w:tcPr>
          <w:p w14:paraId="7DDBE566" w14:textId="77777777" w:rsidR="00A34CD3" w:rsidRPr="00E673F2" w:rsidRDefault="00A34CD3"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ROC-AUC</w:t>
            </w:r>
          </w:p>
        </w:tc>
        <w:tc>
          <w:tcPr>
            <w:tcW w:w="1876" w:type="dxa"/>
            <w:tcBorders>
              <w:top w:val="single" w:sz="4" w:space="0" w:color="auto"/>
            </w:tcBorders>
          </w:tcPr>
          <w:p w14:paraId="77FC7562" w14:textId="560FF8E7" w:rsidR="00A34CD3" w:rsidRPr="00E673F2" w:rsidRDefault="00A34CD3"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1E-07</w:t>
            </w:r>
          </w:p>
        </w:tc>
        <w:tc>
          <w:tcPr>
            <w:tcW w:w="1706" w:type="dxa"/>
            <w:tcBorders>
              <w:top w:val="single" w:sz="4" w:space="0" w:color="auto"/>
            </w:tcBorders>
          </w:tcPr>
          <w:p w14:paraId="2B303035" w14:textId="6FB778F3" w:rsidR="00A34CD3" w:rsidRPr="00E673F2" w:rsidRDefault="00A34CD3"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9E-6</w:t>
            </w:r>
          </w:p>
        </w:tc>
        <w:tc>
          <w:tcPr>
            <w:tcW w:w="1748" w:type="dxa"/>
            <w:tcBorders>
              <w:top w:val="single" w:sz="4" w:space="0" w:color="auto"/>
            </w:tcBorders>
          </w:tcPr>
          <w:p w14:paraId="72B6219D" w14:textId="684F5DF2" w:rsidR="00A34CD3" w:rsidRPr="00E673F2" w:rsidRDefault="00A34CD3"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2E-08</w:t>
            </w:r>
          </w:p>
        </w:tc>
        <w:tc>
          <w:tcPr>
            <w:tcW w:w="2146" w:type="dxa"/>
            <w:tcBorders>
              <w:top w:val="single" w:sz="4" w:space="0" w:color="auto"/>
            </w:tcBorders>
          </w:tcPr>
          <w:p w14:paraId="5034855C" w14:textId="7DFC870D" w:rsidR="00A34CD3" w:rsidRPr="00E673F2" w:rsidRDefault="00A34CD3"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2E-08</w:t>
            </w:r>
          </w:p>
        </w:tc>
      </w:tr>
      <w:tr w:rsidR="00E673F2" w:rsidRPr="00E673F2" w14:paraId="62A27B90" w14:textId="77777777" w:rsidTr="007E30DB">
        <w:trPr>
          <w:trHeight w:val="372"/>
        </w:trPr>
        <w:tc>
          <w:tcPr>
            <w:tcW w:w="2218" w:type="dxa"/>
          </w:tcPr>
          <w:p w14:paraId="655A5DDE"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PR-AUC</w:t>
            </w:r>
          </w:p>
        </w:tc>
        <w:tc>
          <w:tcPr>
            <w:tcW w:w="1876" w:type="dxa"/>
            <w:vAlign w:val="bottom"/>
          </w:tcPr>
          <w:p w14:paraId="56CFFF9D" w14:textId="5799AC44"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8.40E-08</w:t>
            </w:r>
          </w:p>
        </w:tc>
        <w:tc>
          <w:tcPr>
            <w:tcW w:w="1706" w:type="dxa"/>
            <w:vAlign w:val="bottom"/>
          </w:tcPr>
          <w:p w14:paraId="048E0E71" w14:textId="56205CAE" w:rsidR="007E30DB" w:rsidRPr="00E673F2" w:rsidRDefault="007E30DB" w:rsidP="007E30DB">
            <w:pPr>
              <w:pStyle w:val="TAMainText"/>
              <w:ind w:firstLine="0"/>
              <w:rPr>
                <w:rFonts w:ascii="Times New Roman" w:hAnsi="Times New Roman" w:cs="Times New Roman"/>
                <w:b/>
                <w:color w:val="000000" w:themeColor="text1"/>
                <w:sz w:val="20"/>
              </w:rPr>
            </w:pPr>
            <w:r w:rsidRPr="00E673F2">
              <w:rPr>
                <w:rFonts w:ascii="Times New Roman" w:hAnsi="Times New Roman" w:cs="Times New Roman"/>
                <w:color w:val="000000" w:themeColor="text1"/>
                <w:sz w:val="20"/>
              </w:rPr>
              <w:t>4.03E-06</w:t>
            </w:r>
          </w:p>
        </w:tc>
        <w:tc>
          <w:tcPr>
            <w:tcW w:w="1748" w:type="dxa"/>
            <w:vAlign w:val="bottom"/>
          </w:tcPr>
          <w:p w14:paraId="58CCC7D0" w14:textId="00CC72E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7.61E-06</w:t>
            </w:r>
          </w:p>
        </w:tc>
        <w:tc>
          <w:tcPr>
            <w:tcW w:w="2146" w:type="dxa"/>
            <w:vAlign w:val="bottom"/>
          </w:tcPr>
          <w:p w14:paraId="431A4A55" w14:textId="1C53A722"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0.02</w:t>
            </w:r>
          </w:p>
        </w:tc>
      </w:tr>
      <w:tr w:rsidR="00E673F2" w:rsidRPr="00E673F2" w14:paraId="6C72D815" w14:textId="77777777" w:rsidTr="005B26C8">
        <w:trPr>
          <w:trHeight w:val="107"/>
        </w:trPr>
        <w:tc>
          <w:tcPr>
            <w:tcW w:w="2218" w:type="dxa"/>
          </w:tcPr>
          <w:p w14:paraId="0E6B379B" w14:textId="77777777"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lastRenderedPageBreak/>
              <w:t>Accuracy</w:t>
            </w:r>
          </w:p>
        </w:tc>
        <w:tc>
          <w:tcPr>
            <w:tcW w:w="1876" w:type="dxa"/>
          </w:tcPr>
          <w:p w14:paraId="4240E530" w14:textId="76DC91F3"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0.0001</w:t>
            </w:r>
          </w:p>
        </w:tc>
        <w:tc>
          <w:tcPr>
            <w:tcW w:w="1706" w:type="dxa"/>
          </w:tcPr>
          <w:p w14:paraId="4EA53EE6" w14:textId="29C4CA1F"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8E-5</w:t>
            </w:r>
          </w:p>
        </w:tc>
        <w:tc>
          <w:tcPr>
            <w:tcW w:w="1748" w:type="dxa"/>
          </w:tcPr>
          <w:p w14:paraId="346ADCF0" w14:textId="4A0C0712"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0.001</w:t>
            </w:r>
          </w:p>
        </w:tc>
        <w:tc>
          <w:tcPr>
            <w:tcW w:w="2146" w:type="dxa"/>
          </w:tcPr>
          <w:p w14:paraId="02AAC5CC" w14:textId="2D708E79"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0.0001</w:t>
            </w:r>
          </w:p>
        </w:tc>
      </w:tr>
      <w:tr w:rsidR="00E673F2" w:rsidRPr="00E673F2" w14:paraId="2C73FDA3" w14:textId="77777777" w:rsidTr="007E30DB">
        <w:trPr>
          <w:trHeight w:val="458"/>
        </w:trPr>
        <w:tc>
          <w:tcPr>
            <w:tcW w:w="2218" w:type="dxa"/>
          </w:tcPr>
          <w:p w14:paraId="0CD88795"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Balanced accuracy</w:t>
            </w:r>
          </w:p>
        </w:tc>
        <w:tc>
          <w:tcPr>
            <w:tcW w:w="1876" w:type="dxa"/>
            <w:vAlign w:val="bottom"/>
          </w:tcPr>
          <w:p w14:paraId="69D62389" w14:textId="3CF2E8DC" w:rsidR="007E30DB" w:rsidRPr="00E673F2" w:rsidRDefault="00A34CD3"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c>
          <w:tcPr>
            <w:tcW w:w="1706" w:type="dxa"/>
            <w:vAlign w:val="bottom"/>
          </w:tcPr>
          <w:p w14:paraId="571E38C0" w14:textId="3934ADFC"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c>
          <w:tcPr>
            <w:tcW w:w="1748" w:type="dxa"/>
            <w:vAlign w:val="bottom"/>
          </w:tcPr>
          <w:p w14:paraId="3D7412DD" w14:textId="6EAB6FF1"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c>
          <w:tcPr>
            <w:tcW w:w="2146" w:type="dxa"/>
            <w:vAlign w:val="bottom"/>
          </w:tcPr>
          <w:p w14:paraId="29047E74" w14:textId="6FCA0543"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r>
      <w:tr w:rsidR="00E673F2" w:rsidRPr="00E673F2" w14:paraId="70C8B0BD" w14:textId="77777777" w:rsidTr="005B26C8">
        <w:trPr>
          <w:trHeight w:val="487"/>
        </w:trPr>
        <w:tc>
          <w:tcPr>
            <w:tcW w:w="2218" w:type="dxa"/>
          </w:tcPr>
          <w:p w14:paraId="78D6135A" w14:textId="77777777"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Precision</w:t>
            </w:r>
          </w:p>
        </w:tc>
        <w:tc>
          <w:tcPr>
            <w:tcW w:w="1876" w:type="dxa"/>
          </w:tcPr>
          <w:p w14:paraId="47B16C4A" w14:textId="7D3691BF"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0.005</w:t>
            </w:r>
          </w:p>
        </w:tc>
        <w:tc>
          <w:tcPr>
            <w:tcW w:w="1706" w:type="dxa"/>
          </w:tcPr>
          <w:p w14:paraId="7C9431D0" w14:textId="6DCF9977"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0.02</w:t>
            </w:r>
          </w:p>
        </w:tc>
        <w:tc>
          <w:tcPr>
            <w:tcW w:w="1748" w:type="dxa"/>
          </w:tcPr>
          <w:p w14:paraId="5C47FE15" w14:textId="2E411668"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0.0002</w:t>
            </w:r>
          </w:p>
        </w:tc>
        <w:tc>
          <w:tcPr>
            <w:tcW w:w="2146" w:type="dxa"/>
          </w:tcPr>
          <w:p w14:paraId="50EB5FD8" w14:textId="0DD5DB18"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0.007</w:t>
            </w:r>
          </w:p>
        </w:tc>
      </w:tr>
      <w:tr w:rsidR="00E673F2" w:rsidRPr="00E673F2" w14:paraId="47DB848D" w14:textId="77777777" w:rsidTr="005B26C8">
        <w:trPr>
          <w:trHeight w:val="378"/>
        </w:trPr>
        <w:tc>
          <w:tcPr>
            <w:tcW w:w="2218" w:type="dxa"/>
          </w:tcPr>
          <w:p w14:paraId="5E31499B" w14:textId="77777777"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Recall</w:t>
            </w:r>
          </w:p>
        </w:tc>
        <w:tc>
          <w:tcPr>
            <w:tcW w:w="1876" w:type="dxa"/>
          </w:tcPr>
          <w:p w14:paraId="23E19E65" w14:textId="273FCB8F"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1706" w:type="dxa"/>
          </w:tcPr>
          <w:p w14:paraId="21864F6D" w14:textId="6A7D77CE"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1748" w:type="dxa"/>
          </w:tcPr>
          <w:p w14:paraId="38A1CE0F" w14:textId="731D9785"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2146" w:type="dxa"/>
          </w:tcPr>
          <w:p w14:paraId="326AD78A" w14:textId="0024DBBC"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E673F2" w:rsidRPr="00E673F2" w14:paraId="65B157A2" w14:textId="77777777" w:rsidTr="005B26C8">
        <w:trPr>
          <w:trHeight w:val="378"/>
        </w:trPr>
        <w:tc>
          <w:tcPr>
            <w:tcW w:w="2218" w:type="dxa"/>
          </w:tcPr>
          <w:p w14:paraId="4B78F0A3" w14:textId="77777777"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F1 score</w:t>
            </w:r>
          </w:p>
        </w:tc>
        <w:tc>
          <w:tcPr>
            <w:tcW w:w="1876" w:type="dxa"/>
          </w:tcPr>
          <w:p w14:paraId="79B467C4" w14:textId="00F4C026"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1706" w:type="dxa"/>
          </w:tcPr>
          <w:p w14:paraId="18FDC025" w14:textId="5D5BB094"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0.2</w:t>
            </w:r>
          </w:p>
        </w:tc>
        <w:tc>
          <w:tcPr>
            <w:tcW w:w="1748" w:type="dxa"/>
          </w:tcPr>
          <w:p w14:paraId="59C0FB52" w14:textId="3C24D072"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2146" w:type="dxa"/>
          </w:tcPr>
          <w:p w14:paraId="5B765540" w14:textId="44181872"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7E30DB" w:rsidRPr="00E673F2" w14:paraId="3AC947EC" w14:textId="77777777" w:rsidTr="007E30DB">
        <w:trPr>
          <w:trHeight w:val="378"/>
        </w:trPr>
        <w:tc>
          <w:tcPr>
            <w:tcW w:w="2218" w:type="dxa"/>
          </w:tcPr>
          <w:p w14:paraId="5F7BC475"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MCC</w:t>
            </w:r>
          </w:p>
        </w:tc>
        <w:tc>
          <w:tcPr>
            <w:tcW w:w="1876" w:type="dxa"/>
            <w:vAlign w:val="bottom"/>
          </w:tcPr>
          <w:p w14:paraId="2A2C97D8" w14:textId="7D3AA991" w:rsidR="007E30DB" w:rsidRPr="00E673F2" w:rsidRDefault="00A34CD3"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0.90</w:t>
            </w:r>
          </w:p>
        </w:tc>
        <w:tc>
          <w:tcPr>
            <w:tcW w:w="1706" w:type="dxa"/>
            <w:vAlign w:val="bottom"/>
          </w:tcPr>
          <w:p w14:paraId="0BC9FD0F" w14:textId="30604E4C" w:rsidR="007E30DB" w:rsidRPr="00E673F2" w:rsidRDefault="00A34CD3"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0.001</w:t>
            </w:r>
          </w:p>
        </w:tc>
        <w:tc>
          <w:tcPr>
            <w:tcW w:w="1748" w:type="dxa"/>
            <w:vAlign w:val="bottom"/>
          </w:tcPr>
          <w:p w14:paraId="5EFDD5C7" w14:textId="6750276F" w:rsidR="007E30DB" w:rsidRPr="00E673F2" w:rsidRDefault="00A34CD3" w:rsidP="007E30DB">
            <w:pPr>
              <w:pStyle w:val="TAMainText"/>
              <w:ind w:firstLine="0"/>
              <w:rPr>
                <w:rFonts w:ascii="Times New Roman" w:hAnsi="Times New Roman" w:cs="Times New Roman"/>
                <w:b/>
                <w:color w:val="000000" w:themeColor="text1"/>
                <w:sz w:val="20"/>
              </w:rPr>
            </w:pPr>
            <w:r w:rsidRPr="00E673F2">
              <w:rPr>
                <w:rFonts w:ascii="Times New Roman" w:hAnsi="Times New Roman" w:cs="Times New Roman"/>
                <w:color w:val="000000" w:themeColor="text1"/>
                <w:sz w:val="20"/>
              </w:rPr>
              <w:t>0.002</w:t>
            </w:r>
          </w:p>
        </w:tc>
        <w:tc>
          <w:tcPr>
            <w:tcW w:w="2146" w:type="dxa"/>
            <w:vAlign w:val="bottom"/>
          </w:tcPr>
          <w:p w14:paraId="4AFF2F60" w14:textId="5E0D5D54" w:rsidR="007E30DB" w:rsidRPr="00E673F2" w:rsidRDefault="00A34CD3"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r>
    </w:tbl>
    <w:p w14:paraId="2361FF20" w14:textId="7DBCB1E1" w:rsidR="001E0CE0" w:rsidRPr="00E673F2" w:rsidRDefault="001E0CE0" w:rsidP="00383234">
      <w:pPr>
        <w:pStyle w:val="Beschriftung"/>
        <w:keepNext/>
        <w:rPr>
          <w:b/>
          <w:i w:val="0"/>
          <w:color w:val="000000" w:themeColor="text1"/>
          <w:sz w:val="24"/>
          <w:szCs w:val="24"/>
        </w:rPr>
      </w:pPr>
    </w:p>
    <w:p w14:paraId="29A1B8D0" w14:textId="3D04426D" w:rsidR="00F445B5" w:rsidRPr="00E673F2" w:rsidRDefault="0098130A" w:rsidP="00F445B5">
      <w:pPr>
        <w:pStyle w:val="Beschriftung"/>
        <w:keepNext/>
        <w:rPr>
          <w:rFonts w:ascii="Times New Roman" w:hAnsi="Times New Roman" w:cs="Times New Roman"/>
          <w:i w:val="0"/>
          <w:color w:val="000000" w:themeColor="text1"/>
          <w:sz w:val="24"/>
          <w:szCs w:val="24"/>
        </w:rPr>
      </w:pPr>
      <w:r w:rsidRPr="000F4B45">
        <w:rPr>
          <w:b/>
          <w:i w:val="0"/>
          <w:color w:val="000000" w:themeColor="text1"/>
          <w:sz w:val="24"/>
          <w:szCs w:val="24"/>
        </w:rPr>
        <w:t>Additional file</w:t>
      </w:r>
      <w:r w:rsidRPr="00E673F2">
        <w:rPr>
          <w:b/>
          <w:i w:val="0"/>
          <w:color w:val="000000" w:themeColor="text1"/>
          <w:sz w:val="24"/>
          <w:szCs w:val="24"/>
        </w:rPr>
        <w:t xml:space="preserve"> </w:t>
      </w:r>
      <w:r>
        <w:rPr>
          <w:b/>
          <w:i w:val="0"/>
          <w:color w:val="000000" w:themeColor="text1"/>
          <w:sz w:val="24"/>
          <w:szCs w:val="24"/>
        </w:rPr>
        <w:t xml:space="preserve">1: </w:t>
      </w:r>
      <w:r w:rsidR="00F445B5" w:rsidRPr="00E673F2">
        <w:rPr>
          <w:b/>
          <w:i w:val="0"/>
          <w:color w:val="000000" w:themeColor="text1"/>
          <w:sz w:val="24"/>
          <w:szCs w:val="24"/>
        </w:rPr>
        <w:t>Table S</w:t>
      </w:r>
      <w:r w:rsidR="00F445B5" w:rsidRPr="00E673F2">
        <w:rPr>
          <w:b/>
          <w:i w:val="0"/>
          <w:color w:val="000000" w:themeColor="text1"/>
          <w:sz w:val="24"/>
          <w:szCs w:val="24"/>
        </w:rPr>
        <w:fldChar w:fldCharType="begin"/>
      </w:r>
      <w:r w:rsidR="00F445B5" w:rsidRPr="00E673F2">
        <w:rPr>
          <w:b/>
          <w:i w:val="0"/>
          <w:color w:val="000000" w:themeColor="text1"/>
          <w:sz w:val="24"/>
          <w:szCs w:val="24"/>
        </w:rPr>
        <w:instrText xml:space="preserve"> SEQ Table \* ARABIC </w:instrText>
      </w:r>
      <w:r w:rsidR="00F445B5" w:rsidRPr="00E673F2">
        <w:rPr>
          <w:b/>
          <w:i w:val="0"/>
          <w:color w:val="000000" w:themeColor="text1"/>
          <w:sz w:val="24"/>
          <w:szCs w:val="24"/>
        </w:rPr>
        <w:fldChar w:fldCharType="separate"/>
      </w:r>
      <w:r w:rsidR="00C558A3" w:rsidRPr="00E673F2">
        <w:rPr>
          <w:b/>
          <w:i w:val="0"/>
          <w:noProof/>
          <w:color w:val="000000" w:themeColor="text1"/>
          <w:sz w:val="24"/>
          <w:szCs w:val="24"/>
        </w:rPr>
        <w:t>12</w:t>
      </w:r>
      <w:r w:rsidR="00F445B5" w:rsidRPr="00E673F2">
        <w:rPr>
          <w:b/>
          <w:i w:val="0"/>
          <w:color w:val="000000" w:themeColor="text1"/>
          <w:sz w:val="24"/>
          <w:szCs w:val="24"/>
        </w:rPr>
        <w:fldChar w:fldCharType="end"/>
      </w:r>
      <w:r w:rsidR="00F445B5" w:rsidRPr="00E673F2">
        <w:rPr>
          <w:i w:val="0"/>
          <w:color w:val="000000" w:themeColor="text1"/>
          <w:sz w:val="24"/>
          <w:szCs w:val="24"/>
        </w:rPr>
        <w:t xml:space="preserve"> - P-values of the Welch tests (N = 5) for the NTPase dataset against WCE.</w:t>
      </w:r>
    </w:p>
    <w:tbl>
      <w:tblPr>
        <w:tblStyle w:val="Tabellenraster"/>
        <w:tblW w:w="9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42"/>
        <w:gridCol w:w="1896"/>
        <w:gridCol w:w="1725"/>
        <w:gridCol w:w="1767"/>
        <w:gridCol w:w="2169"/>
      </w:tblGrid>
      <w:tr w:rsidR="00E673F2" w:rsidRPr="00E673F2" w14:paraId="4269E2F9" w14:textId="77777777" w:rsidTr="007E30DB">
        <w:trPr>
          <w:trHeight w:val="550"/>
        </w:trPr>
        <w:tc>
          <w:tcPr>
            <w:tcW w:w="2242" w:type="dxa"/>
            <w:tcBorders>
              <w:top w:val="single" w:sz="4" w:space="0" w:color="auto"/>
              <w:bottom w:val="single" w:sz="4" w:space="0" w:color="auto"/>
            </w:tcBorders>
          </w:tcPr>
          <w:p w14:paraId="3C3BD8E8" w14:textId="77777777" w:rsidR="00F445B5" w:rsidRPr="00E673F2" w:rsidRDefault="00F445B5" w:rsidP="005B26C8">
            <w:pPr>
              <w:pStyle w:val="TCTableBody"/>
              <w:rPr>
                <w:b/>
                <w:color w:val="000000" w:themeColor="text1"/>
              </w:rPr>
            </w:pPr>
            <w:r w:rsidRPr="00E673F2">
              <w:rPr>
                <w:b/>
                <w:color w:val="000000" w:themeColor="text1"/>
              </w:rPr>
              <w:t>Metric</w:t>
            </w:r>
          </w:p>
        </w:tc>
        <w:tc>
          <w:tcPr>
            <w:tcW w:w="1896" w:type="dxa"/>
            <w:tcBorders>
              <w:top w:val="single" w:sz="4" w:space="0" w:color="auto"/>
              <w:bottom w:val="single" w:sz="4" w:space="0" w:color="auto"/>
            </w:tcBorders>
          </w:tcPr>
          <w:p w14:paraId="5EFD11D9" w14:textId="77777777" w:rsidR="00F445B5" w:rsidRPr="00E673F2" w:rsidRDefault="00F445B5" w:rsidP="005B26C8">
            <w:pPr>
              <w:pStyle w:val="TCTableBody"/>
              <w:rPr>
                <w:b/>
                <w:color w:val="000000" w:themeColor="text1"/>
              </w:rPr>
            </w:pPr>
            <w:r w:rsidRPr="00E673F2">
              <w:rPr>
                <w:b/>
                <w:color w:val="000000" w:themeColor="text1"/>
              </w:rPr>
              <w:t>FC</w:t>
            </w:r>
          </w:p>
        </w:tc>
        <w:tc>
          <w:tcPr>
            <w:tcW w:w="1725" w:type="dxa"/>
            <w:tcBorders>
              <w:top w:val="single" w:sz="4" w:space="0" w:color="auto"/>
              <w:bottom w:val="single" w:sz="4" w:space="0" w:color="auto"/>
            </w:tcBorders>
          </w:tcPr>
          <w:p w14:paraId="2DA29C4E" w14:textId="77777777" w:rsidR="00F445B5" w:rsidRPr="00E673F2" w:rsidRDefault="00F445B5" w:rsidP="005B26C8">
            <w:pPr>
              <w:pStyle w:val="TCTableBody"/>
              <w:rPr>
                <w:b/>
                <w:color w:val="000000" w:themeColor="text1"/>
              </w:rPr>
            </w:pPr>
            <w:r w:rsidRPr="00E673F2">
              <w:rPr>
                <w:b/>
                <w:color w:val="000000" w:themeColor="text1"/>
              </w:rPr>
              <w:t>LA</w:t>
            </w:r>
          </w:p>
        </w:tc>
        <w:tc>
          <w:tcPr>
            <w:tcW w:w="1767" w:type="dxa"/>
            <w:tcBorders>
              <w:top w:val="single" w:sz="4" w:space="0" w:color="auto"/>
              <w:bottom w:val="single" w:sz="4" w:space="0" w:color="auto"/>
            </w:tcBorders>
          </w:tcPr>
          <w:p w14:paraId="52533A72" w14:textId="77777777" w:rsidR="00F445B5" w:rsidRPr="00E673F2" w:rsidRDefault="00F445B5" w:rsidP="005B26C8">
            <w:pPr>
              <w:pStyle w:val="TCTableBody"/>
              <w:rPr>
                <w:b/>
                <w:color w:val="000000" w:themeColor="text1"/>
              </w:rPr>
            </w:pPr>
            <w:r w:rsidRPr="00E673F2">
              <w:rPr>
                <w:b/>
                <w:color w:val="000000" w:themeColor="text1"/>
              </w:rPr>
              <w:t>LDAM</w:t>
            </w:r>
          </w:p>
        </w:tc>
        <w:tc>
          <w:tcPr>
            <w:tcW w:w="2169" w:type="dxa"/>
            <w:tcBorders>
              <w:top w:val="single" w:sz="4" w:space="0" w:color="auto"/>
              <w:bottom w:val="single" w:sz="4" w:space="0" w:color="auto"/>
            </w:tcBorders>
          </w:tcPr>
          <w:p w14:paraId="5DF606A5" w14:textId="77777777" w:rsidR="00F445B5" w:rsidRPr="00E673F2" w:rsidRDefault="00F445B5" w:rsidP="005B26C8">
            <w:pPr>
              <w:pStyle w:val="TCTableBody"/>
              <w:rPr>
                <w:b/>
                <w:color w:val="000000" w:themeColor="text1"/>
              </w:rPr>
            </w:pPr>
            <w:r w:rsidRPr="00E673F2">
              <w:rPr>
                <w:b/>
                <w:color w:val="000000" w:themeColor="text1"/>
              </w:rPr>
              <w:t>EQ</w:t>
            </w:r>
          </w:p>
        </w:tc>
      </w:tr>
      <w:tr w:rsidR="00E673F2" w:rsidRPr="00E673F2" w14:paraId="1F69F934" w14:textId="77777777" w:rsidTr="005B26C8">
        <w:trPr>
          <w:trHeight w:val="476"/>
        </w:trPr>
        <w:tc>
          <w:tcPr>
            <w:tcW w:w="2242" w:type="dxa"/>
            <w:tcBorders>
              <w:top w:val="single" w:sz="4" w:space="0" w:color="auto"/>
            </w:tcBorders>
          </w:tcPr>
          <w:p w14:paraId="73354E09" w14:textId="77777777" w:rsidR="00A34CD3" w:rsidRPr="00E673F2" w:rsidRDefault="00A34CD3"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ROC-AUC</w:t>
            </w:r>
          </w:p>
        </w:tc>
        <w:tc>
          <w:tcPr>
            <w:tcW w:w="1896" w:type="dxa"/>
            <w:tcBorders>
              <w:top w:val="single" w:sz="4" w:space="0" w:color="auto"/>
            </w:tcBorders>
          </w:tcPr>
          <w:p w14:paraId="5EFF9878" w14:textId="499B9954" w:rsidR="00A34CD3" w:rsidRPr="00E673F2" w:rsidRDefault="00A34CD3"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1725" w:type="dxa"/>
            <w:tcBorders>
              <w:top w:val="single" w:sz="4" w:space="0" w:color="auto"/>
            </w:tcBorders>
          </w:tcPr>
          <w:p w14:paraId="0E890E56" w14:textId="09A881CC" w:rsidR="00A34CD3" w:rsidRPr="00E673F2" w:rsidRDefault="00A34CD3"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0.003</w:t>
            </w:r>
          </w:p>
        </w:tc>
        <w:tc>
          <w:tcPr>
            <w:tcW w:w="1767" w:type="dxa"/>
            <w:tcBorders>
              <w:top w:val="single" w:sz="4" w:space="0" w:color="auto"/>
            </w:tcBorders>
            <w:vAlign w:val="bottom"/>
          </w:tcPr>
          <w:p w14:paraId="3AF7AB72" w14:textId="12760924" w:rsidR="00A34CD3" w:rsidRPr="00E673F2" w:rsidRDefault="00A34CD3"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0.3</w:t>
            </w:r>
          </w:p>
        </w:tc>
        <w:tc>
          <w:tcPr>
            <w:tcW w:w="2169" w:type="dxa"/>
            <w:tcBorders>
              <w:top w:val="single" w:sz="4" w:space="0" w:color="auto"/>
            </w:tcBorders>
            <w:vAlign w:val="bottom"/>
          </w:tcPr>
          <w:p w14:paraId="4A7902B7" w14:textId="2174B596" w:rsidR="00A34CD3" w:rsidRPr="00E673F2" w:rsidRDefault="00A34CD3" w:rsidP="00A34CD3">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E673F2" w:rsidRPr="00E673F2" w14:paraId="33566195" w14:textId="77777777" w:rsidTr="007E30DB">
        <w:trPr>
          <w:trHeight w:val="366"/>
        </w:trPr>
        <w:tc>
          <w:tcPr>
            <w:tcW w:w="2242" w:type="dxa"/>
          </w:tcPr>
          <w:p w14:paraId="3F8A07BF"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PR-AUC</w:t>
            </w:r>
          </w:p>
        </w:tc>
        <w:tc>
          <w:tcPr>
            <w:tcW w:w="1896" w:type="dxa"/>
            <w:vAlign w:val="bottom"/>
          </w:tcPr>
          <w:p w14:paraId="2D580BA5" w14:textId="0FDA481F"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8.06E-07</w:t>
            </w:r>
          </w:p>
        </w:tc>
        <w:tc>
          <w:tcPr>
            <w:tcW w:w="1725" w:type="dxa"/>
            <w:vAlign w:val="bottom"/>
          </w:tcPr>
          <w:p w14:paraId="25C389F1" w14:textId="1C7BAF79" w:rsidR="007E30DB" w:rsidRPr="00E673F2" w:rsidRDefault="00A34CD3" w:rsidP="007E30DB">
            <w:pPr>
              <w:pStyle w:val="TAMainText"/>
              <w:ind w:firstLine="0"/>
              <w:rPr>
                <w:rFonts w:ascii="Times New Roman" w:hAnsi="Times New Roman" w:cs="Times New Roman"/>
                <w:b/>
                <w:color w:val="000000" w:themeColor="text1"/>
                <w:sz w:val="20"/>
              </w:rPr>
            </w:pPr>
            <w:r w:rsidRPr="00E673F2">
              <w:rPr>
                <w:rFonts w:ascii="Times New Roman" w:hAnsi="Times New Roman" w:cs="Times New Roman"/>
                <w:color w:val="000000" w:themeColor="text1"/>
                <w:sz w:val="20"/>
              </w:rPr>
              <w:t>0.0003</w:t>
            </w:r>
          </w:p>
        </w:tc>
        <w:tc>
          <w:tcPr>
            <w:tcW w:w="1767" w:type="dxa"/>
            <w:vAlign w:val="bottom"/>
          </w:tcPr>
          <w:p w14:paraId="598FA396" w14:textId="3EDDF35B"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1.69E-07</w:t>
            </w:r>
          </w:p>
        </w:tc>
        <w:tc>
          <w:tcPr>
            <w:tcW w:w="2169" w:type="dxa"/>
            <w:vAlign w:val="bottom"/>
          </w:tcPr>
          <w:p w14:paraId="7683A4CE" w14:textId="5923D319"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r>
      <w:tr w:rsidR="00E673F2" w:rsidRPr="00E673F2" w14:paraId="33D8060C" w14:textId="77777777" w:rsidTr="005B26C8">
        <w:trPr>
          <w:trHeight w:val="105"/>
        </w:trPr>
        <w:tc>
          <w:tcPr>
            <w:tcW w:w="2242" w:type="dxa"/>
          </w:tcPr>
          <w:p w14:paraId="13EA5697" w14:textId="77777777"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Accuracy</w:t>
            </w:r>
          </w:p>
        </w:tc>
        <w:tc>
          <w:tcPr>
            <w:tcW w:w="1896" w:type="dxa"/>
          </w:tcPr>
          <w:p w14:paraId="2008A0F2" w14:textId="69FF9FDD"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0.07</w:t>
            </w:r>
          </w:p>
        </w:tc>
        <w:tc>
          <w:tcPr>
            <w:tcW w:w="1725" w:type="dxa"/>
          </w:tcPr>
          <w:p w14:paraId="06131F56" w14:textId="65E71007"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w:t>
            </w:r>
          </w:p>
        </w:tc>
        <w:tc>
          <w:tcPr>
            <w:tcW w:w="1767" w:type="dxa"/>
            <w:vAlign w:val="bottom"/>
          </w:tcPr>
          <w:p w14:paraId="26A5DB4B" w14:textId="27EAAB9C"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w:t>
            </w:r>
          </w:p>
        </w:tc>
        <w:tc>
          <w:tcPr>
            <w:tcW w:w="2169" w:type="dxa"/>
            <w:vAlign w:val="bottom"/>
          </w:tcPr>
          <w:p w14:paraId="43DA96CD" w14:textId="08E8C90F"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E673F2" w:rsidRPr="00E673F2" w14:paraId="0CB8142C" w14:textId="77777777" w:rsidTr="007E30DB">
        <w:trPr>
          <w:trHeight w:val="450"/>
        </w:trPr>
        <w:tc>
          <w:tcPr>
            <w:tcW w:w="2242" w:type="dxa"/>
          </w:tcPr>
          <w:p w14:paraId="016CD075"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Balanced accuracy</w:t>
            </w:r>
          </w:p>
        </w:tc>
        <w:tc>
          <w:tcPr>
            <w:tcW w:w="1896" w:type="dxa"/>
            <w:vAlign w:val="bottom"/>
          </w:tcPr>
          <w:p w14:paraId="4685C0AA" w14:textId="45809495" w:rsidR="007E30DB" w:rsidRPr="00E673F2" w:rsidRDefault="00A34CD3"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c>
          <w:tcPr>
            <w:tcW w:w="1725" w:type="dxa"/>
            <w:vAlign w:val="bottom"/>
          </w:tcPr>
          <w:p w14:paraId="143D2163" w14:textId="6A4C3188"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c>
          <w:tcPr>
            <w:tcW w:w="1767" w:type="dxa"/>
            <w:vAlign w:val="bottom"/>
          </w:tcPr>
          <w:p w14:paraId="083699ED" w14:textId="50C9B466"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c>
          <w:tcPr>
            <w:tcW w:w="2169" w:type="dxa"/>
            <w:vAlign w:val="bottom"/>
          </w:tcPr>
          <w:p w14:paraId="31BBCD19" w14:textId="6C366207"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r>
      <w:tr w:rsidR="00E673F2" w:rsidRPr="00E673F2" w14:paraId="44670CED" w14:textId="77777777" w:rsidTr="005B26C8">
        <w:trPr>
          <w:trHeight w:val="478"/>
        </w:trPr>
        <w:tc>
          <w:tcPr>
            <w:tcW w:w="2242" w:type="dxa"/>
          </w:tcPr>
          <w:p w14:paraId="0CEA9888" w14:textId="77777777"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Precision</w:t>
            </w:r>
          </w:p>
        </w:tc>
        <w:tc>
          <w:tcPr>
            <w:tcW w:w="1896" w:type="dxa"/>
          </w:tcPr>
          <w:p w14:paraId="1EEA43E5" w14:textId="7DF70806"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0.001</w:t>
            </w:r>
          </w:p>
        </w:tc>
        <w:tc>
          <w:tcPr>
            <w:tcW w:w="1725" w:type="dxa"/>
          </w:tcPr>
          <w:p w14:paraId="1C3B5B4C" w14:textId="3D4F0CC3"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0.000005</w:t>
            </w:r>
          </w:p>
        </w:tc>
        <w:tc>
          <w:tcPr>
            <w:tcW w:w="1767" w:type="dxa"/>
          </w:tcPr>
          <w:p w14:paraId="2C2A2171" w14:textId="285B3C35"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0.000001</w:t>
            </w:r>
          </w:p>
        </w:tc>
        <w:tc>
          <w:tcPr>
            <w:tcW w:w="2169" w:type="dxa"/>
          </w:tcPr>
          <w:p w14:paraId="6751B3AE" w14:textId="7E913EE0"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E673F2" w:rsidRPr="00E673F2" w14:paraId="45D5A0CB" w14:textId="77777777" w:rsidTr="005B26C8">
        <w:trPr>
          <w:trHeight w:val="372"/>
        </w:trPr>
        <w:tc>
          <w:tcPr>
            <w:tcW w:w="2242" w:type="dxa"/>
          </w:tcPr>
          <w:p w14:paraId="4067BD75" w14:textId="77777777"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Recall</w:t>
            </w:r>
          </w:p>
        </w:tc>
        <w:tc>
          <w:tcPr>
            <w:tcW w:w="1896" w:type="dxa"/>
          </w:tcPr>
          <w:p w14:paraId="66DC17C7" w14:textId="2B77F5D7"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1725" w:type="dxa"/>
          </w:tcPr>
          <w:p w14:paraId="24892B2D" w14:textId="25FE8CE9"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1767" w:type="dxa"/>
          </w:tcPr>
          <w:p w14:paraId="3D4A16D1" w14:textId="53726AA3"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c>
          <w:tcPr>
            <w:tcW w:w="2169" w:type="dxa"/>
          </w:tcPr>
          <w:p w14:paraId="5E5A35FA" w14:textId="3E022184"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E673F2" w:rsidRPr="00E673F2" w14:paraId="7B3430F2" w14:textId="77777777" w:rsidTr="005B26C8">
        <w:trPr>
          <w:trHeight w:val="372"/>
        </w:trPr>
        <w:tc>
          <w:tcPr>
            <w:tcW w:w="2242" w:type="dxa"/>
          </w:tcPr>
          <w:p w14:paraId="2F8677F2" w14:textId="77777777"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F1 score</w:t>
            </w:r>
          </w:p>
        </w:tc>
        <w:tc>
          <w:tcPr>
            <w:tcW w:w="1896" w:type="dxa"/>
          </w:tcPr>
          <w:p w14:paraId="54B43D7A" w14:textId="43576571"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0.001</w:t>
            </w:r>
          </w:p>
        </w:tc>
        <w:tc>
          <w:tcPr>
            <w:tcW w:w="1725" w:type="dxa"/>
          </w:tcPr>
          <w:p w14:paraId="21A764DD" w14:textId="21614BAF"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0.04</w:t>
            </w:r>
          </w:p>
        </w:tc>
        <w:tc>
          <w:tcPr>
            <w:tcW w:w="1767" w:type="dxa"/>
          </w:tcPr>
          <w:p w14:paraId="2DD52936" w14:textId="12CDB4AD"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0.6</w:t>
            </w:r>
          </w:p>
        </w:tc>
        <w:tc>
          <w:tcPr>
            <w:tcW w:w="2169" w:type="dxa"/>
          </w:tcPr>
          <w:p w14:paraId="659AB590" w14:textId="2D25D83E" w:rsidR="00A34CD3" w:rsidRPr="00E673F2" w:rsidRDefault="00A34CD3"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7E30DB" w:rsidRPr="00E673F2" w14:paraId="44B20580" w14:textId="77777777" w:rsidTr="007E30DB">
        <w:trPr>
          <w:trHeight w:val="372"/>
        </w:trPr>
        <w:tc>
          <w:tcPr>
            <w:tcW w:w="2242" w:type="dxa"/>
          </w:tcPr>
          <w:p w14:paraId="1C46B9BD" w14:textId="77777777" w:rsidR="007E30DB" w:rsidRPr="00E673F2" w:rsidRDefault="007E30DB" w:rsidP="007E30DB">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MCC</w:t>
            </w:r>
          </w:p>
        </w:tc>
        <w:tc>
          <w:tcPr>
            <w:tcW w:w="1896" w:type="dxa"/>
            <w:vAlign w:val="bottom"/>
          </w:tcPr>
          <w:p w14:paraId="60504B05" w14:textId="075D8703"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0.13</w:t>
            </w:r>
          </w:p>
        </w:tc>
        <w:tc>
          <w:tcPr>
            <w:tcW w:w="1725" w:type="dxa"/>
            <w:vAlign w:val="bottom"/>
          </w:tcPr>
          <w:p w14:paraId="035AE3F9" w14:textId="46CA4C4F"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0.004</w:t>
            </w:r>
          </w:p>
        </w:tc>
        <w:tc>
          <w:tcPr>
            <w:tcW w:w="1767" w:type="dxa"/>
            <w:vAlign w:val="bottom"/>
          </w:tcPr>
          <w:p w14:paraId="50E8832D" w14:textId="38493854" w:rsidR="007E30DB" w:rsidRPr="00E673F2" w:rsidRDefault="007E30DB" w:rsidP="00A34CD3">
            <w:pPr>
              <w:pStyle w:val="TAMainText"/>
              <w:ind w:firstLine="0"/>
              <w:rPr>
                <w:rFonts w:ascii="Times New Roman" w:hAnsi="Times New Roman" w:cs="Times New Roman"/>
                <w:b/>
                <w:color w:val="000000" w:themeColor="text1"/>
                <w:sz w:val="20"/>
              </w:rPr>
            </w:pPr>
            <w:r w:rsidRPr="00E673F2">
              <w:rPr>
                <w:rFonts w:ascii="Times New Roman" w:hAnsi="Times New Roman" w:cs="Times New Roman"/>
                <w:color w:val="000000" w:themeColor="text1"/>
                <w:sz w:val="20"/>
              </w:rPr>
              <w:t>0.09</w:t>
            </w:r>
          </w:p>
        </w:tc>
        <w:tc>
          <w:tcPr>
            <w:tcW w:w="2169" w:type="dxa"/>
            <w:vAlign w:val="bottom"/>
          </w:tcPr>
          <w:p w14:paraId="02FD2646" w14:textId="4854A428" w:rsidR="007E30DB" w:rsidRPr="00E673F2" w:rsidRDefault="007E30DB" w:rsidP="00A34CD3">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r>
    </w:tbl>
    <w:p w14:paraId="4B00EFA9" w14:textId="77777777" w:rsidR="00F445B5" w:rsidRPr="00E673F2" w:rsidRDefault="00F445B5" w:rsidP="00F445B5">
      <w:pPr>
        <w:rPr>
          <w:color w:val="000000" w:themeColor="text1"/>
        </w:rPr>
      </w:pPr>
    </w:p>
    <w:p w14:paraId="3366C170" w14:textId="67751C8C" w:rsidR="00383234" w:rsidRPr="00E673F2" w:rsidRDefault="0098130A" w:rsidP="00383234">
      <w:pPr>
        <w:pStyle w:val="Beschriftung"/>
        <w:keepNext/>
        <w:rPr>
          <w:i w:val="0"/>
          <w:color w:val="000000" w:themeColor="text1"/>
          <w:sz w:val="24"/>
          <w:szCs w:val="24"/>
        </w:rPr>
      </w:pPr>
      <w:r w:rsidRPr="000F4B45">
        <w:rPr>
          <w:b/>
          <w:i w:val="0"/>
          <w:color w:val="000000" w:themeColor="text1"/>
          <w:sz w:val="24"/>
          <w:szCs w:val="24"/>
        </w:rPr>
        <w:t>Additional file</w:t>
      </w:r>
      <w:r w:rsidRPr="00E673F2">
        <w:rPr>
          <w:b/>
          <w:i w:val="0"/>
          <w:color w:val="000000" w:themeColor="text1"/>
          <w:sz w:val="24"/>
          <w:szCs w:val="24"/>
        </w:rPr>
        <w:t xml:space="preserve"> </w:t>
      </w:r>
      <w:r>
        <w:rPr>
          <w:b/>
          <w:i w:val="0"/>
          <w:color w:val="000000" w:themeColor="text1"/>
          <w:sz w:val="24"/>
          <w:szCs w:val="24"/>
        </w:rPr>
        <w:t xml:space="preserve">1: </w:t>
      </w:r>
      <w:r w:rsidR="00383234" w:rsidRPr="00E673F2">
        <w:rPr>
          <w:b/>
          <w:i w:val="0"/>
          <w:color w:val="000000" w:themeColor="text1"/>
          <w:sz w:val="24"/>
          <w:szCs w:val="24"/>
        </w:rPr>
        <w:t>Table S</w:t>
      </w:r>
      <w:r w:rsidR="00383234" w:rsidRPr="00E673F2">
        <w:rPr>
          <w:b/>
          <w:i w:val="0"/>
          <w:color w:val="000000" w:themeColor="text1"/>
          <w:sz w:val="24"/>
          <w:szCs w:val="24"/>
        </w:rPr>
        <w:fldChar w:fldCharType="begin"/>
      </w:r>
      <w:r w:rsidR="00383234" w:rsidRPr="00E673F2">
        <w:rPr>
          <w:b/>
          <w:i w:val="0"/>
          <w:color w:val="000000" w:themeColor="text1"/>
          <w:sz w:val="24"/>
          <w:szCs w:val="24"/>
        </w:rPr>
        <w:instrText xml:space="preserve"> SEQ Table \* ARABIC </w:instrText>
      </w:r>
      <w:r w:rsidR="00383234" w:rsidRPr="00E673F2">
        <w:rPr>
          <w:b/>
          <w:i w:val="0"/>
          <w:color w:val="000000" w:themeColor="text1"/>
          <w:sz w:val="24"/>
          <w:szCs w:val="24"/>
        </w:rPr>
        <w:fldChar w:fldCharType="separate"/>
      </w:r>
      <w:r w:rsidR="00C558A3" w:rsidRPr="00E673F2">
        <w:rPr>
          <w:b/>
          <w:i w:val="0"/>
          <w:noProof/>
          <w:color w:val="000000" w:themeColor="text1"/>
          <w:sz w:val="24"/>
          <w:szCs w:val="24"/>
        </w:rPr>
        <w:t>13</w:t>
      </w:r>
      <w:r w:rsidR="00383234" w:rsidRPr="00E673F2">
        <w:rPr>
          <w:b/>
          <w:i w:val="0"/>
          <w:color w:val="000000" w:themeColor="text1"/>
          <w:sz w:val="24"/>
          <w:szCs w:val="24"/>
        </w:rPr>
        <w:fldChar w:fldCharType="end"/>
      </w:r>
      <w:r w:rsidR="00383234" w:rsidRPr="00E673F2">
        <w:rPr>
          <w:i w:val="0"/>
          <w:color w:val="000000" w:themeColor="text1"/>
          <w:sz w:val="24"/>
          <w:szCs w:val="24"/>
        </w:rPr>
        <w:t xml:space="preserve"> – </w:t>
      </w:r>
      <w:r w:rsidR="00D30D34" w:rsidRPr="00E673F2">
        <w:rPr>
          <w:i w:val="0"/>
          <w:color w:val="000000" w:themeColor="text1"/>
          <w:sz w:val="24"/>
          <w:szCs w:val="24"/>
        </w:rPr>
        <w:t>P-values</w:t>
      </w:r>
      <w:r w:rsidR="00383234" w:rsidRPr="00E673F2">
        <w:rPr>
          <w:i w:val="0"/>
          <w:color w:val="000000" w:themeColor="text1"/>
          <w:sz w:val="24"/>
          <w:szCs w:val="24"/>
        </w:rPr>
        <w:t xml:space="preserve"> of the Welch tests (N = 50) for the datasets from the MoleculeNet repository</w:t>
      </w:r>
      <w:r w:rsidR="00CA64D4" w:rsidRPr="00E673F2">
        <w:rPr>
          <w:i w:val="0"/>
          <w:color w:val="000000" w:themeColor="text1"/>
          <w:sz w:val="24"/>
          <w:szCs w:val="24"/>
        </w:rPr>
        <w:t xml:space="preserve"> against the models from Arshadi et al</w:t>
      </w:r>
      <w:r w:rsidR="00383234" w:rsidRPr="00E673F2">
        <w:rPr>
          <w:i w:val="0"/>
          <w:color w:val="000000" w:themeColor="text1"/>
          <w:sz w:val="24"/>
          <w:szCs w:val="24"/>
        </w:rPr>
        <w:t xml:space="preserve">. </w:t>
      </w:r>
    </w:p>
    <w:tbl>
      <w:tblPr>
        <w:tblStyle w:val="Tabellenraster"/>
        <w:tblW w:w="100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23"/>
        <w:gridCol w:w="3030"/>
        <w:gridCol w:w="1417"/>
        <w:gridCol w:w="1418"/>
        <w:gridCol w:w="1417"/>
        <w:gridCol w:w="1589"/>
      </w:tblGrid>
      <w:tr w:rsidR="00E673F2" w:rsidRPr="00E673F2" w14:paraId="5F2F29D3" w14:textId="77777777" w:rsidTr="00FE6FC2">
        <w:trPr>
          <w:trHeight w:val="508"/>
        </w:trPr>
        <w:tc>
          <w:tcPr>
            <w:tcW w:w="1223" w:type="dxa"/>
            <w:tcBorders>
              <w:top w:val="single" w:sz="4" w:space="0" w:color="auto"/>
              <w:bottom w:val="single" w:sz="4" w:space="0" w:color="auto"/>
            </w:tcBorders>
          </w:tcPr>
          <w:p w14:paraId="5135C7C4" w14:textId="64C0BC16" w:rsidR="001E12A5" w:rsidRPr="00E673F2" w:rsidRDefault="001E12A5" w:rsidP="001E12A5">
            <w:pPr>
              <w:pStyle w:val="TCTableBody"/>
              <w:rPr>
                <w:b/>
                <w:color w:val="000000" w:themeColor="text1"/>
              </w:rPr>
            </w:pPr>
            <w:r w:rsidRPr="00E673F2">
              <w:rPr>
                <w:b/>
                <w:color w:val="000000" w:themeColor="text1"/>
              </w:rPr>
              <w:t>Dataset</w:t>
            </w:r>
          </w:p>
        </w:tc>
        <w:tc>
          <w:tcPr>
            <w:tcW w:w="3030" w:type="dxa"/>
            <w:tcBorders>
              <w:top w:val="single" w:sz="4" w:space="0" w:color="auto"/>
              <w:bottom w:val="single" w:sz="4" w:space="0" w:color="auto"/>
            </w:tcBorders>
          </w:tcPr>
          <w:p w14:paraId="173D8A7D" w14:textId="2F339D71" w:rsidR="001E12A5" w:rsidRPr="00E673F2" w:rsidRDefault="001E12A5" w:rsidP="001E12A5">
            <w:pPr>
              <w:pStyle w:val="TCTableBody"/>
              <w:rPr>
                <w:b/>
                <w:color w:val="000000" w:themeColor="text1"/>
              </w:rPr>
            </w:pPr>
            <w:r w:rsidRPr="00E673F2">
              <w:rPr>
                <w:b/>
                <w:color w:val="000000" w:themeColor="text1"/>
              </w:rPr>
              <w:t>Baseline</w:t>
            </w:r>
          </w:p>
        </w:tc>
        <w:tc>
          <w:tcPr>
            <w:tcW w:w="1417" w:type="dxa"/>
            <w:tcBorders>
              <w:top w:val="single" w:sz="4" w:space="0" w:color="auto"/>
              <w:bottom w:val="single" w:sz="4" w:space="0" w:color="auto"/>
            </w:tcBorders>
          </w:tcPr>
          <w:p w14:paraId="2EF6A08C" w14:textId="778DC71D" w:rsidR="001E12A5" w:rsidRPr="00E673F2" w:rsidRDefault="00FE6FC2" w:rsidP="001E12A5">
            <w:pPr>
              <w:pStyle w:val="TCTableBody"/>
              <w:rPr>
                <w:b/>
                <w:color w:val="000000" w:themeColor="text1"/>
              </w:rPr>
            </w:pPr>
            <w:r w:rsidRPr="00E673F2">
              <w:rPr>
                <w:b/>
                <w:color w:val="000000" w:themeColor="text1"/>
              </w:rPr>
              <w:t>FC</w:t>
            </w:r>
          </w:p>
        </w:tc>
        <w:tc>
          <w:tcPr>
            <w:tcW w:w="1418" w:type="dxa"/>
            <w:tcBorders>
              <w:top w:val="single" w:sz="4" w:space="0" w:color="auto"/>
              <w:bottom w:val="single" w:sz="4" w:space="0" w:color="auto"/>
            </w:tcBorders>
          </w:tcPr>
          <w:p w14:paraId="4679EB1C" w14:textId="581EC770" w:rsidR="001E12A5" w:rsidRPr="00E673F2" w:rsidRDefault="00FE6FC2" w:rsidP="001E12A5">
            <w:pPr>
              <w:pStyle w:val="TCTableBody"/>
              <w:rPr>
                <w:b/>
                <w:color w:val="000000" w:themeColor="text1"/>
              </w:rPr>
            </w:pPr>
            <w:r w:rsidRPr="00E673F2">
              <w:rPr>
                <w:b/>
                <w:color w:val="000000" w:themeColor="text1"/>
              </w:rPr>
              <w:t>LA</w:t>
            </w:r>
          </w:p>
        </w:tc>
        <w:tc>
          <w:tcPr>
            <w:tcW w:w="1417" w:type="dxa"/>
            <w:tcBorders>
              <w:top w:val="single" w:sz="4" w:space="0" w:color="auto"/>
              <w:bottom w:val="single" w:sz="4" w:space="0" w:color="auto"/>
            </w:tcBorders>
          </w:tcPr>
          <w:p w14:paraId="4E3D5941" w14:textId="45EB824C" w:rsidR="001E12A5" w:rsidRPr="00E673F2" w:rsidRDefault="00FE6FC2" w:rsidP="001E12A5">
            <w:pPr>
              <w:pStyle w:val="TCTableBody"/>
              <w:rPr>
                <w:b/>
                <w:color w:val="000000" w:themeColor="text1"/>
              </w:rPr>
            </w:pPr>
            <w:r w:rsidRPr="00E673F2">
              <w:rPr>
                <w:b/>
                <w:color w:val="000000" w:themeColor="text1"/>
              </w:rPr>
              <w:t>EQ</w:t>
            </w:r>
          </w:p>
        </w:tc>
        <w:tc>
          <w:tcPr>
            <w:tcW w:w="1589" w:type="dxa"/>
            <w:tcBorders>
              <w:top w:val="single" w:sz="4" w:space="0" w:color="auto"/>
              <w:bottom w:val="single" w:sz="4" w:space="0" w:color="auto"/>
            </w:tcBorders>
          </w:tcPr>
          <w:p w14:paraId="2295E26A" w14:textId="0DF63201" w:rsidR="001E12A5" w:rsidRPr="00E673F2" w:rsidRDefault="00FE6FC2" w:rsidP="001E12A5">
            <w:pPr>
              <w:pStyle w:val="TCTableBody"/>
              <w:rPr>
                <w:b/>
                <w:color w:val="000000" w:themeColor="text1"/>
              </w:rPr>
            </w:pPr>
            <w:r w:rsidRPr="00E673F2">
              <w:rPr>
                <w:b/>
                <w:color w:val="000000" w:themeColor="text1"/>
              </w:rPr>
              <w:t>LDAM</w:t>
            </w:r>
          </w:p>
        </w:tc>
      </w:tr>
      <w:tr w:rsidR="00E673F2" w:rsidRPr="00E673F2" w14:paraId="1D8A017A" w14:textId="77777777" w:rsidTr="00FE6FC2">
        <w:trPr>
          <w:trHeight w:val="339"/>
        </w:trPr>
        <w:tc>
          <w:tcPr>
            <w:tcW w:w="1223" w:type="dxa"/>
            <w:vMerge w:val="restart"/>
          </w:tcPr>
          <w:p w14:paraId="6D4454B8" w14:textId="473762E0" w:rsidR="001E12A5" w:rsidRPr="00E673F2" w:rsidRDefault="00CA64D4" w:rsidP="001E12A5">
            <w:pPr>
              <w:pStyle w:val="TAMainText"/>
              <w:ind w:firstLine="0"/>
              <w:rPr>
                <w:color w:val="000000" w:themeColor="text1"/>
                <w:sz w:val="20"/>
              </w:rPr>
            </w:pPr>
            <w:r w:rsidRPr="00E673F2">
              <w:rPr>
                <w:color w:val="000000" w:themeColor="text1"/>
                <w:sz w:val="20"/>
              </w:rPr>
              <w:t>HIV</w:t>
            </w:r>
          </w:p>
        </w:tc>
        <w:tc>
          <w:tcPr>
            <w:tcW w:w="3030" w:type="dxa"/>
          </w:tcPr>
          <w:p w14:paraId="71730D27" w14:textId="25C4B1E2" w:rsidR="001E12A5" w:rsidRPr="00E673F2" w:rsidRDefault="001E12A5" w:rsidP="001E12A5">
            <w:pPr>
              <w:pStyle w:val="TAMainText"/>
              <w:ind w:firstLine="0"/>
              <w:rPr>
                <w:color w:val="000000" w:themeColor="text1"/>
                <w:sz w:val="20"/>
              </w:rPr>
            </w:pPr>
            <w:r w:rsidRPr="00E673F2">
              <w:rPr>
                <w:color w:val="000000" w:themeColor="text1"/>
                <w:sz w:val="20"/>
              </w:rPr>
              <w:t>SVM – Jiang</w:t>
            </w:r>
          </w:p>
        </w:tc>
        <w:tc>
          <w:tcPr>
            <w:tcW w:w="1417" w:type="dxa"/>
          </w:tcPr>
          <w:p w14:paraId="65CC8A2D" w14:textId="265F02F2" w:rsidR="001E12A5" w:rsidRPr="00E673F2" w:rsidRDefault="001E12A5" w:rsidP="001E12A5">
            <w:pPr>
              <w:pStyle w:val="TAMainText"/>
              <w:ind w:firstLine="0"/>
              <w:rPr>
                <w:color w:val="000000" w:themeColor="text1"/>
                <w:sz w:val="20"/>
              </w:rPr>
            </w:pPr>
            <w:r w:rsidRPr="00E673F2">
              <w:rPr>
                <w:color w:val="000000" w:themeColor="text1"/>
                <w:sz w:val="20"/>
              </w:rPr>
              <w:t>N.A.</w:t>
            </w:r>
          </w:p>
        </w:tc>
        <w:tc>
          <w:tcPr>
            <w:tcW w:w="1418" w:type="dxa"/>
          </w:tcPr>
          <w:p w14:paraId="72DDC7AC" w14:textId="450BD100" w:rsidR="001E12A5" w:rsidRPr="00E673F2" w:rsidRDefault="001E12A5" w:rsidP="001E12A5">
            <w:pPr>
              <w:pStyle w:val="TAMainText"/>
              <w:ind w:firstLine="0"/>
              <w:rPr>
                <w:color w:val="000000" w:themeColor="text1"/>
                <w:sz w:val="20"/>
              </w:rPr>
            </w:pPr>
            <w:r w:rsidRPr="00E673F2">
              <w:rPr>
                <w:color w:val="000000" w:themeColor="text1"/>
                <w:sz w:val="20"/>
              </w:rPr>
              <w:t>N.A.</w:t>
            </w:r>
          </w:p>
        </w:tc>
        <w:tc>
          <w:tcPr>
            <w:tcW w:w="1417" w:type="dxa"/>
          </w:tcPr>
          <w:p w14:paraId="4141FDD5" w14:textId="2EC7B3DB" w:rsidR="001E12A5" w:rsidRPr="00E673F2" w:rsidRDefault="001E12A5" w:rsidP="001E12A5">
            <w:pPr>
              <w:pStyle w:val="TAMainText"/>
              <w:ind w:firstLine="0"/>
              <w:rPr>
                <w:color w:val="000000" w:themeColor="text1"/>
                <w:sz w:val="20"/>
              </w:rPr>
            </w:pPr>
            <w:r w:rsidRPr="00E673F2">
              <w:rPr>
                <w:color w:val="000000" w:themeColor="text1"/>
                <w:sz w:val="20"/>
              </w:rPr>
              <w:t>N.A.</w:t>
            </w:r>
          </w:p>
        </w:tc>
        <w:tc>
          <w:tcPr>
            <w:tcW w:w="1589" w:type="dxa"/>
          </w:tcPr>
          <w:p w14:paraId="1BB3A108" w14:textId="38A8FAA4" w:rsidR="001E12A5" w:rsidRPr="00E673F2" w:rsidRDefault="001E12A5" w:rsidP="00FE6FC2">
            <w:pPr>
              <w:spacing w:after="0"/>
              <w:rPr>
                <w:rFonts w:eastAsia="Times New Roman"/>
                <w:color w:val="000000" w:themeColor="text1"/>
                <w:sz w:val="20"/>
              </w:rPr>
            </w:pPr>
            <w:r w:rsidRPr="00E673F2">
              <w:rPr>
                <w:color w:val="000000" w:themeColor="text1"/>
                <w:sz w:val="20"/>
              </w:rPr>
              <w:t>0.007</w:t>
            </w:r>
          </w:p>
        </w:tc>
      </w:tr>
      <w:tr w:rsidR="00E673F2" w:rsidRPr="00E673F2" w14:paraId="4F241303" w14:textId="77777777" w:rsidTr="00FE6FC2">
        <w:trPr>
          <w:trHeight w:val="99"/>
        </w:trPr>
        <w:tc>
          <w:tcPr>
            <w:tcW w:w="1223" w:type="dxa"/>
            <w:vMerge/>
            <w:tcBorders>
              <w:bottom w:val="single" w:sz="4" w:space="0" w:color="auto"/>
            </w:tcBorders>
          </w:tcPr>
          <w:p w14:paraId="52676AD1" w14:textId="77777777" w:rsidR="001E12A5" w:rsidRPr="00E673F2" w:rsidRDefault="001E12A5" w:rsidP="001E12A5">
            <w:pPr>
              <w:pStyle w:val="TAMainText"/>
              <w:ind w:firstLine="0"/>
              <w:rPr>
                <w:color w:val="000000" w:themeColor="text1"/>
                <w:sz w:val="20"/>
              </w:rPr>
            </w:pPr>
          </w:p>
        </w:tc>
        <w:tc>
          <w:tcPr>
            <w:tcW w:w="3030" w:type="dxa"/>
            <w:tcBorders>
              <w:bottom w:val="single" w:sz="4" w:space="0" w:color="auto"/>
            </w:tcBorders>
          </w:tcPr>
          <w:p w14:paraId="6479ACAD" w14:textId="7BAF8FB7" w:rsidR="001E12A5" w:rsidRPr="00E673F2" w:rsidRDefault="001E12A5" w:rsidP="001E12A5">
            <w:pPr>
              <w:pStyle w:val="TAMainText"/>
              <w:ind w:firstLine="0"/>
              <w:rPr>
                <w:color w:val="000000" w:themeColor="text1"/>
                <w:sz w:val="20"/>
              </w:rPr>
            </w:pPr>
            <w:r w:rsidRPr="00E673F2">
              <w:rPr>
                <w:color w:val="000000" w:themeColor="text1"/>
                <w:sz w:val="20"/>
              </w:rPr>
              <w:t>GCN – Jiang</w:t>
            </w:r>
          </w:p>
        </w:tc>
        <w:tc>
          <w:tcPr>
            <w:tcW w:w="1417" w:type="dxa"/>
            <w:tcBorders>
              <w:bottom w:val="single" w:sz="4" w:space="0" w:color="auto"/>
            </w:tcBorders>
          </w:tcPr>
          <w:p w14:paraId="2AE25BCA" w14:textId="0209C1CA" w:rsidR="001E12A5" w:rsidRPr="00E673F2" w:rsidRDefault="001E12A5" w:rsidP="001E12A5">
            <w:pPr>
              <w:pStyle w:val="TAMainText"/>
              <w:ind w:firstLine="0"/>
              <w:rPr>
                <w:color w:val="000000" w:themeColor="text1"/>
                <w:sz w:val="20"/>
              </w:rPr>
            </w:pPr>
            <w:r w:rsidRPr="00E673F2">
              <w:rPr>
                <w:color w:val="000000" w:themeColor="text1"/>
                <w:sz w:val="20"/>
              </w:rPr>
              <w:t>N.A.</w:t>
            </w:r>
          </w:p>
        </w:tc>
        <w:tc>
          <w:tcPr>
            <w:tcW w:w="1418" w:type="dxa"/>
            <w:tcBorders>
              <w:bottom w:val="single" w:sz="4" w:space="0" w:color="auto"/>
            </w:tcBorders>
          </w:tcPr>
          <w:p w14:paraId="48E82049" w14:textId="18A57963" w:rsidR="001E12A5" w:rsidRPr="00E673F2" w:rsidRDefault="001E12A5" w:rsidP="001E12A5">
            <w:pPr>
              <w:pStyle w:val="TAMainText"/>
              <w:ind w:firstLine="0"/>
              <w:rPr>
                <w:color w:val="000000" w:themeColor="text1"/>
                <w:sz w:val="20"/>
              </w:rPr>
            </w:pPr>
            <w:r w:rsidRPr="00E673F2">
              <w:rPr>
                <w:color w:val="000000" w:themeColor="text1"/>
                <w:sz w:val="20"/>
              </w:rPr>
              <w:t>N.A.</w:t>
            </w:r>
          </w:p>
        </w:tc>
        <w:tc>
          <w:tcPr>
            <w:tcW w:w="1417" w:type="dxa"/>
            <w:tcBorders>
              <w:bottom w:val="single" w:sz="4" w:space="0" w:color="auto"/>
            </w:tcBorders>
          </w:tcPr>
          <w:p w14:paraId="0C2B6A70" w14:textId="43597E3C" w:rsidR="001E12A5" w:rsidRPr="00E673F2" w:rsidRDefault="001E12A5" w:rsidP="001E12A5">
            <w:pPr>
              <w:pStyle w:val="TAMainText"/>
              <w:ind w:firstLine="0"/>
              <w:rPr>
                <w:color w:val="000000" w:themeColor="text1"/>
                <w:sz w:val="20"/>
              </w:rPr>
            </w:pPr>
            <w:r w:rsidRPr="00E673F2">
              <w:rPr>
                <w:color w:val="000000" w:themeColor="text1"/>
                <w:sz w:val="20"/>
              </w:rPr>
              <w:t>N.A.</w:t>
            </w:r>
          </w:p>
        </w:tc>
        <w:tc>
          <w:tcPr>
            <w:tcW w:w="1589" w:type="dxa"/>
            <w:tcBorders>
              <w:bottom w:val="single" w:sz="4" w:space="0" w:color="auto"/>
            </w:tcBorders>
          </w:tcPr>
          <w:p w14:paraId="789EFCF6" w14:textId="2E7A0D8D" w:rsidR="001E12A5" w:rsidRPr="00E673F2" w:rsidRDefault="001E12A5" w:rsidP="00FE6FC2">
            <w:pPr>
              <w:spacing w:after="0"/>
              <w:rPr>
                <w:color w:val="000000" w:themeColor="text1"/>
                <w:sz w:val="20"/>
              </w:rPr>
            </w:pPr>
            <w:r w:rsidRPr="00E673F2">
              <w:rPr>
                <w:color w:val="000000" w:themeColor="text1"/>
                <w:sz w:val="20"/>
              </w:rPr>
              <w:t>0.9921</w:t>
            </w:r>
          </w:p>
        </w:tc>
      </w:tr>
      <w:tr w:rsidR="00E673F2" w:rsidRPr="00E673F2" w14:paraId="426DCC5F" w14:textId="77777777" w:rsidTr="00FE6FC2">
        <w:trPr>
          <w:trHeight w:val="443"/>
        </w:trPr>
        <w:tc>
          <w:tcPr>
            <w:tcW w:w="1223" w:type="dxa"/>
            <w:vMerge w:val="restart"/>
          </w:tcPr>
          <w:p w14:paraId="3311C621" w14:textId="2B59E0F7" w:rsidR="001E12A5" w:rsidRPr="00E673F2" w:rsidRDefault="00CA64D4" w:rsidP="001E12A5">
            <w:pPr>
              <w:pStyle w:val="TAMainText"/>
              <w:ind w:firstLine="0"/>
              <w:rPr>
                <w:color w:val="000000" w:themeColor="text1"/>
                <w:sz w:val="20"/>
              </w:rPr>
            </w:pPr>
            <w:r w:rsidRPr="00E673F2">
              <w:rPr>
                <w:color w:val="000000" w:themeColor="text1"/>
                <w:sz w:val="20"/>
              </w:rPr>
              <w:t>Tox21</w:t>
            </w:r>
          </w:p>
        </w:tc>
        <w:tc>
          <w:tcPr>
            <w:tcW w:w="3030" w:type="dxa"/>
          </w:tcPr>
          <w:p w14:paraId="4BEAC178" w14:textId="0370CC5F" w:rsidR="001E12A5" w:rsidRPr="00E673F2" w:rsidRDefault="001E12A5" w:rsidP="001E12A5">
            <w:pPr>
              <w:pStyle w:val="TAMainText"/>
              <w:ind w:firstLine="0"/>
              <w:rPr>
                <w:color w:val="000000" w:themeColor="text1"/>
                <w:sz w:val="20"/>
              </w:rPr>
            </w:pPr>
            <w:r w:rsidRPr="00E673F2">
              <w:rPr>
                <w:color w:val="000000" w:themeColor="text1"/>
                <w:sz w:val="20"/>
              </w:rPr>
              <w:t>RF - Jiang</w:t>
            </w:r>
          </w:p>
        </w:tc>
        <w:tc>
          <w:tcPr>
            <w:tcW w:w="1417" w:type="dxa"/>
          </w:tcPr>
          <w:p w14:paraId="080CFE80" w14:textId="24AAC8A8" w:rsidR="001E12A5" w:rsidRPr="00E673F2" w:rsidRDefault="001E12A5" w:rsidP="001E12A5">
            <w:pPr>
              <w:pStyle w:val="TAMainText"/>
              <w:ind w:firstLine="0"/>
              <w:rPr>
                <w:color w:val="000000" w:themeColor="text1"/>
                <w:sz w:val="20"/>
              </w:rPr>
            </w:pPr>
            <w:r w:rsidRPr="00E673F2">
              <w:rPr>
                <w:color w:val="000000" w:themeColor="text1"/>
                <w:sz w:val="20"/>
              </w:rPr>
              <w:t>N.A.</w:t>
            </w:r>
          </w:p>
        </w:tc>
        <w:tc>
          <w:tcPr>
            <w:tcW w:w="1418" w:type="dxa"/>
          </w:tcPr>
          <w:p w14:paraId="758C292C" w14:textId="2FBB1CF3" w:rsidR="001E12A5" w:rsidRPr="00E673F2" w:rsidRDefault="001E12A5" w:rsidP="001E12A5">
            <w:pPr>
              <w:pStyle w:val="TAMainText"/>
              <w:ind w:firstLine="0"/>
              <w:rPr>
                <w:color w:val="000000" w:themeColor="text1"/>
                <w:sz w:val="20"/>
              </w:rPr>
            </w:pPr>
            <w:r w:rsidRPr="00E673F2">
              <w:rPr>
                <w:color w:val="000000" w:themeColor="text1"/>
                <w:sz w:val="20"/>
              </w:rPr>
              <w:t>1</w:t>
            </w:r>
          </w:p>
        </w:tc>
        <w:tc>
          <w:tcPr>
            <w:tcW w:w="1417" w:type="dxa"/>
          </w:tcPr>
          <w:p w14:paraId="1D14716D" w14:textId="2658CE8B" w:rsidR="001E12A5" w:rsidRPr="00E673F2" w:rsidRDefault="001E12A5" w:rsidP="001E12A5">
            <w:pPr>
              <w:pStyle w:val="TAMainText"/>
              <w:ind w:firstLine="0"/>
              <w:rPr>
                <w:color w:val="000000" w:themeColor="text1"/>
                <w:sz w:val="20"/>
              </w:rPr>
            </w:pPr>
            <w:r w:rsidRPr="00E673F2">
              <w:rPr>
                <w:color w:val="000000" w:themeColor="text1"/>
                <w:sz w:val="20"/>
              </w:rPr>
              <w:t>N.A.</w:t>
            </w:r>
          </w:p>
        </w:tc>
        <w:tc>
          <w:tcPr>
            <w:tcW w:w="1589" w:type="dxa"/>
          </w:tcPr>
          <w:p w14:paraId="34502090" w14:textId="70BD4700" w:rsidR="001E12A5" w:rsidRPr="00E673F2" w:rsidRDefault="001E12A5" w:rsidP="001E12A5">
            <w:pPr>
              <w:pStyle w:val="TAMainText"/>
              <w:ind w:firstLine="0"/>
              <w:rPr>
                <w:color w:val="000000" w:themeColor="text1"/>
                <w:sz w:val="20"/>
              </w:rPr>
            </w:pPr>
            <w:r w:rsidRPr="00E673F2">
              <w:rPr>
                <w:color w:val="000000" w:themeColor="text1"/>
                <w:sz w:val="20"/>
              </w:rPr>
              <w:t>N.A.</w:t>
            </w:r>
          </w:p>
        </w:tc>
      </w:tr>
      <w:tr w:rsidR="00E673F2" w:rsidRPr="00E673F2" w14:paraId="0A3B49E2" w14:textId="77777777" w:rsidTr="00FE6FC2">
        <w:trPr>
          <w:trHeight w:val="345"/>
        </w:trPr>
        <w:tc>
          <w:tcPr>
            <w:tcW w:w="1223" w:type="dxa"/>
            <w:vMerge/>
            <w:tcBorders>
              <w:bottom w:val="single" w:sz="4" w:space="0" w:color="auto"/>
            </w:tcBorders>
          </w:tcPr>
          <w:p w14:paraId="25E97C25" w14:textId="77777777" w:rsidR="001E12A5" w:rsidRPr="00E673F2" w:rsidRDefault="001E12A5" w:rsidP="001E12A5">
            <w:pPr>
              <w:pStyle w:val="TAMainText"/>
              <w:ind w:firstLine="0"/>
              <w:rPr>
                <w:color w:val="000000" w:themeColor="text1"/>
                <w:sz w:val="20"/>
              </w:rPr>
            </w:pPr>
          </w:p>
        </w:tc>
        <w:tc>
          <w:tcPr>
            <w:tcW w:w="3030" w:type="dxa"/>
            <w:tcBorders>
              <w:bottom w:val="single" w:sz="4" w:space="0" w:color="auto"/>
            </w:tcBorders>
          </w:tcPr>
          <w:p w14:paraId="094C5915" w14:textId="1E420022" w:rsidR="001E12A5" w:rsidRPr="00E673F2" w:rsidRDefault="001E12A5" w:rsidP="001E12A5">
            <w:pPr>
              <w:pStyle w:val="TAMainText"/>
              <w:ind w:firstLine="0"/>
              <w:rPr>
                <w:color w:val="000000" w:themeColor="text1"/>
                <w:sz w:val="20"/>
              </w:rPr>
            </w:pPr>
            <w:r w:rsidRPr="00E673F2">
              <w:rPr>
                <w:color w:val="000000" w:themeColor="text1"/>
                <w:sz w:val="20"/>
              </w:rPr>
              <w:t>AFP - Jiang</w:t>
            </w:r>
          </w:p>
        </w:tc>
        <w:tc>
          <w:tcPr>
            <w:tcW w:w="1417" w:type="dxa"/>
            <w:tcBorders>
              <w:bottom w:val="single" w:sz="4" w:space="0" w:color="auto"/>
            </w:tcBorders>
          </w:tcPr>
          <w:p w14:paraId="5102329A" w14:textId="26DB0706" w:rsidR="001E12A5" w:rsidRPr="00E673F2" w:rsidRDefault="001E12A5" w:rsidP="001E12A5">
            <w:pPr>
              <w:pStyle w:val="TAMainText"/>
              <w:ind w:firstLine="0"/>
              <w:rPr>
                <w:color w:val="000000" w:themeColor="text1"/>
                <w:sz w:val="20"/>
              </w:rPr>
            </w:pPr>
            <w:r w:rsidRPr="00E673F2">
              <w:rPr>
                <w:color w:val="000000" w:themeColor="text1"/>
                <w:sz w:val="20"/>
              </w:rPr>
              <w:t>N.A.</w:t>
            </w:r>
          </w:p>
        </w:tc>
        <w:tc>
          <w:tcPr>
            <w:tcW w:w="1418" w:type="dxa"/>
            <w:tcBorders>
              <w:bottom w:val="single" w:sz="4" w:space="0" w:color="auto"/>
            </w:tcBorders>
          </w:tcPr>
          <w:p w14:paraId="5C5C0BB8" w14:textId="5B62C68E" w:rsidR="001E12A5" w:rsidRPr="00E673F2" w:rsidRDefault="001E12A5" w:rsidP="001E12A5">
            <w:pPr>
              <w:pStyle w:val="TAMainText"/>
              <w:ind w:firstLine="0"/>
              <w:rPr>
                <w:color w:val="000000" w:themeColor="text1"/>
                <w:sz w:val="20"/>
              </w:rPr>
            </w:pPr>
            <w:r w:rsidRPr="00E673F2">
              <w:rPr>
                <w:color w:val="000000" w:themeColor="text1"/>
                <w:sz w:val="20"/>
              </w:rPr>
              <w:t>1</w:t>
            </w:r>
          </w:p>
        </w:tc>
        <w:tc>
          <w:tcPr>
            <w:tcW w:w="1417" w:type="dxa"/>
            <w:tcBorders>
              <w:bottom w:val="single" w:sz="4" w:space="0" w:color="auto"/>
            </w:tcBorders>
          </w:tcPr>
          <w:p w14:paraId="523A8083" w14:textId="2F83A5FD" w:rsidR="001E12A5" w:rsidRPr="00E673F2" w:rsidRDefault="001E12A5" w:rsidP="001E12A5">
            <w:pPr>
              <w:pStyle w:val="TAMainText"/>
              <w:ind w:firstLine="0"/>
              <w:rPr>
                <w:color w:val="000000" w:themeColor="text1"/>
                <w:sz w:val="20"/>
              </w:rPr>
            </w:pPr>
            <w:r w:rsidRPr="00E673F2">
              <w:rPr>
                <w:color w:val="000000" w:themeColor="text1"/>
                <w:sz w:val="20"/>
              </w:rPr>
              <w:t>N.A.</w:t>
            </w:r>
          </w:p>
        </w:tc>
        <w:tc>
          <w:tcPr>
            <w:tcW w:w="1589" w:type="dxa"/>
            <w:tcBorders>
              <w:bottom w:val="single" w:sz="4" w:space="0" w:color="auto"/>
            </w:tcBorders>
          </w:tcPr>
          <w:p w14:paraId="2961064C" w14:textId="76A0C163" w:rsidR="001E12A5" w:rsidRPr="00E673F2" w:rsidRDefault="001E12A5" w:rsidP="001E12A5">
            <w:pPr>
              <w:pStyle w:val="TAMainText"/>
              <w:ind w:firstLine="0"/>
              <w:rPr>
                <w:color w:val="000000" w:themeColor="text1"/>
                <w:sz w:val="20"/>
              </w:rPr>
            </w:pPr>
            <w:r w:rsidRPr="00E673F2">
              <w:rPr>
                <w:color w:val="000000" w:themeColor="text1"/>
                <w:sz w:val="20"/>
              </w:rPr>
              <w:t>N.A.</w:t>
            </w:r>
          </w:p>
        </w:tc>
      </w:tr>
      <w:tr w:rsidR="00E673F2" w:rsidRPr="00E673F2" w14:paraId="1796BE06" w14:textId="77777777" w:rsidTr="00FE6FC2">
        <w:trPr>
          <w:trHeight w:val="436"/>
        </w:trPr>
        <w:tc>
          <w:tcPr>
            <w:tcW w:w="1223" w:type="dxa"/>
            <w:vMerge w:val="restart"/>
          </w:tcPr>
          <w:p w14:paraId="55504D7A" w14:textId="2F5F76DE" w:rsidR="001E12A5" w:rsidRPr="00E673F2" w:rsidRDefault="00CA64D4" w:rsidP="001E12A5">
            <w:pPr>
              <w:pStyle w:val="TAMainText"/>
              <w:ind w:firstLine="0"/>
              <w:rPr>
                <w:color w:val="000000" w:themeColor="text1"/>
                <w:sz w:val="20"/>
              </w:rPr>
            </w:pPr>
            <w:r w:rsidRPr="00E673F2">
              <w:rPr>
                <w:color w:val="000000" w:themeColor="text1"/>
                <w:sz w:val="20"/>
              </w:rPr>
              <w:t>MUV</w:t>
            </w:r>
          </w:p>
        </w:tc>
        <w:tc>
          <w:tcPr>
            <w:tcW w:w="3030" w:type="dxa"/>
          </w:tcPr>
          <w:p w14:paraId="04B9146B" w14:textId="1B237791" w:rsidR="001E12A5" w:rsidRPr="00E673F2" w:rsidRDefault="001E12A5" w:rsidP="001E12A5">
            <w:pPr>
              <w:pStyle w:val="TAMainText"/>
              <w:ind w:firstLine="0"/>
              <w:rPr>
                <w:color w:val="000000" w:themeColor="text1"/>
                <w:sz w:val="20"/>
              </w:rPr>
            </w:pPr>
            <w:r w:rsidRPr="00E673F2">
              <w:rPr>
                <w:color w:val="000000" w:themeColor="text1"/>
                <w:sz w:val="20"/>
              </w:rPr>
              <w:t>SVM – Jiang</w:t>
            </w:r>
          </w:p>
        </w:tc>
        <w:tc>
          <w:tcPr>
            <w:tcW w:w="1417" w:type="dxa"/>
          </w:tcPr>
          <w:p w14:paraId="4B511135" w14:textId="0873D241" w:rsidR="001E12A5" w:rsidRPr="00E673F2" w:rsidRDefault="001E12A5" w:rsidP="001E12A5">
            <w:pPr>
              <w:pStyle w:val="TAMainText"/>
              <w:ind w:firstLine="0"/>
              <w:rPr>
                <w:color w:val="000000" w:themeColor="text1"/>
                <w:sz w:val="20"/>
              </w:rPr>
            </w:pPr>
            <w:r w:rsidRPr="00E673F2">
              <w:rPr>
                <w:color w:val="000000" w:themeColor="text1"/>
                <w:sz w:val="20"/>
              </w:rPr>
              <w:t>N.A.</w:t>
            </w:r>
          </w:p>
        </w:tc>
        <w:tc>
          <w:tcPr>
            <w:tcW w:w="1418" w:type="dxa"/>
          </w:tcPr>
          <w:p w14:paraId="000DEAE9" w14:textId="684696FC" w:rsidR="001E12A5" w:rsidRPr="00E673F2" w:rsidRDefault="001E12A5" w:rsidP="001E12A5">
            <w:pPr>
              <w:pStyle w:val="TAMainText"/>
              <w:ind w:firstLine="0"/>
              <w:rPr>
                <w:color w:val="000000" w:themeColor="text1"/>
                <w:sz w:val="20"/>
              </w:rPr>
            </w:pPr>
            <w:r w:rsidRPr="00E673F2">
              <w:rPr>
                <w:color w:val="000000" w:themeColor="text1"/>
                <w:sz w:val="20"/>
              </w:rPr>
              <w:t>N.A.</w:t>
            </w:r>
          </w:p>
        </w:tc>
        <w:tc>
          <w:tcPr>
            <w:tcW w:w="1417" w:type="dxa"/>
          </w:tcPr>
          <w:p w14:paraId="30F99927" w14:textId="1AD28996" w:rsidR="001E12A5" w:rsidRPr="00E673F2" w:rsidRDefault="001E12A5" w:rsidP="001E12A5">
            <w:pPr>
              <w:pStyle w:val="TAMainText"/>
              <w:ind w:firstLine="0"/>
              <w:rPr>
                <w:color w:val="000000" w:themeColor="text1"/>
                <w:sz w:val="20"/>
              </w:rPr>
            </w:pPr>
            <w:r w:rsidRPr="00E673F2">
              <w:rPr>
                <w:color w:val="000000" w:themeColor="text1"/>
                <w:sz w:val="20"/>
              </w:rPr>
              <w:t>N.A.</w:t>
            </w:r>
          </w:p>
        </w:tc>
        <w:tc>
          <w:tcPr>
            <w:tcW w:w="1589" w:type="dxa"/>
          </w:tcPr>
          <w:p w14:paraId="727542F6" w14:textId="432B1618" w:rsidR="001E12A5" w:rsidRPr="00E673F2" w:rsidRDefault="001E12A5" w:rsidP="00FE6FC2">
            <w:pPr>
              <w:spacing w:after="0"/>
              <w:rPr>
                <w:color w:val="000000" w:themeColor="text1"/>
                <w:sz w:val="20"/>
              </w:rPr>
            </w:pPr>
            <w:r w:rsidRPr="00E673F2">
              <w:rPr>
                <w:color w:val="000000" w:themeColor="text1"/>
                <w:sz w:val="20"/>
              </w:rPr>
              <w:t>0.0003</w:t>
            </w:r>
          </w:p>
        </w:tc>
      </w:tr>
      <w:tr w:rsidR="001E12A5" w:rsidRPr="00E673F2" w14:paraId="364780C1" w14:textId="77777777" w:rsidTr="00FE6FC2">
        <w:trPr>
          <w:trHeight w:val="1096"/>
        </w:trPr>
        <w:tc>
          <w:tcPr>
            <w:tcW w:w="1223" w:type="dxa"/>
            <w:vMerge/>
          </w:tcPr>
          <w:p w14:paraId="6F8A40FD" w14:textId="77777777" w:rsidR="001E12A5" w:rsidRPr="00E673F2" w:rsidRDefault="001E12A5" w:rsidP="001E12A5">
            <w:pPr>
              <w:pStyle w:val="TAMainText"/>
              <w:ind w:firstLine="0"/>
              <w:rPr>
                <w:color w:val="000000" w:themeColor="text1"/>
                <w:sz w:val="20"/>
              </w:rPr>
            </w:pPr>
          </w:p>
        </w:tc>
        <w:tc>
          <w:tcPr>
            <w:tcW w:w="3030" w:type="dxa"/>
          </w:tcPr>
          <w:p w14:paraId="25EC20D3" w14:textId="70BCF665" w:rsidR="001E12A5" w:rsidRPr="00E673F2" w:rsidRDefault="001E12A5" w:rsidP="001E12A5">
            <w:pPr>
              <w:pStyle w:val="TAMainText"/>
              <w:ind w:firstLine="0"/>
              <w:rPr>
                <w:color w:val="000000" w:themeColor="text1"/>
                <w:sz w:val="20"/>
              </w:rPr>
            </w:pPr>
            <w:r w:rsidRPr="00E673F2">
              <w:rPr>
                <w:color w:val="000000" w:themeColor="text1"/>
                <w:sz w:val="20"/>
              </w:rPr>
              <w:t>GCN - Jiang</w:t>
            </w:r>
          </w:p>
        </w:tc>
        <w:tc>
          <w:tcPr>
            <w:tcW w:w="1417" w:type="dxa"/>
          </w:tcPr>
          <w:p w14:paraId="6EB3FC51" w14:textId="5F8C810B" w:rsidR="001E12A5" w:rsidRPr="00E673F2" w:rsidRDefault="001E12A5" w:rsidP="001E12A5">
            <w:pPr>
              <w:pStyle w:val="TAMainText"/>
              <w:ind w:firstLine="0"/>
              <w:rPr>
                <w:color w:val="000000" w:themeColor="text1"/>
                <w:sz w:val="20"/>
              </w:rPr>
            </w:pPr>
            <w:r w:rsidRPr="00E673F2">
              <w:rPr>
                <w:color w:val="000000" w:themeColor="text1"/>
                <w:sz w:val="20"/>
              </w:rPr>
              <w:t>N.A.</w:t>
            </w:r>
          </w:p>
        </w:tc>
        <w:tc>
          <w:tcPr>
            <w:tcW w:w="1418" w:type="dxa"/>
          </w:tcPr>
          <w:p w14:paraId="09E39C13" w14:textId="17F2293F" w:rsidR="001E12A5" w:rsidRPr="00E673F2" w:rsidRDefault="001E12A5" w:rsidP="001E12A5">
            <w:pPr>
              <w:pStyle w:val="TAMainText"/>
              <w:ind w:firstLine="0"/>
              <w:rPr>
                <w:color w:val="000000" w:themeColor="text1"/>
                <w:sz w:val="20"/>
              </w:rPr>
            </w:pPr>
            <w:r w:rsidRPr="00E673F2">
              <w:rPr>
                <w:color w:val="000000" w:themeColor="text1"/>
                <w:sz w:val="20"/>
              </w:rPr>
              <w:t>N.A.</w:t>
            </w:r>
          </w:p>
        </w:tc>
        <w:tc>
          <w:tcPr>
            <w:tcW w:w="1417" w:type="dxa"/>
          </w:tcPr>
          <w:p w14:paraId="7BE74710" w14:textId="64F5DD83" w:rsidR="001E12A5" w:rsidRPr="00E673F2" w:rsidRDefault="001E12A5" w:rsidP="001E12A5">
            <w:pPr>
              <w:pStyle w:val="TAMainText"/>
              <w:ind w:firstLine="0"/>
              <w:rPr>
                <w:color w:val="000000" w:themeColor="text1"/>
                <w:sz w:val="20"/>
              </w:rPr>
            </w:pPr>
            <w:r w:rsidRPr="00E673F2">
              <w:rPr>
                <w:color w:val="000000" w:themeColor="text1"/>
                <w:sz w:val="20"/>
              </w:rPr>
              <w:t>N.A.</w:t>
            </w:r>
          </w:p>
        </w:tc>
        <w:tc>
          <w:tcPr>
            <w:tcW w:w="1589" w:type="dxa"/>
          </w:tcPr>
          <w:p w14:paraId="729E198F" w14:textId="5B9A1CC6" w:rsidR="001E12A5" w:rsidRPr="00E673F2" w:rsidRDefault="001E12A5" w:rsidP="001E12A5">
            <w:pPr>
              <w:pStyle w:val="TAMainText"/>
              <w:ind w:firstLine="0"/>
              <w:rPr>
                <w:color w:val="000000" w:themeColor="text1"/>
                <w:sz w:val="20"/>
              </w:rPr>
            </w:pPr>
            <w:r w:rsidRPr="00E673F2">
              <w:rPr>
                <w:color w:val="000000" w:themeColor="text1"/>
                <w:sz w:val="20"/>
              </w:rPr>
              <w:t>2E-20</w:t>
            </w:r>
          </w:p>
        </w:tc>
      </w:tr>
    </w:tbl>
    <w:p w14:paraId="5D9E1AFC" w14:textId="44D83DA0" w:rsidR="001E12A5" w:rsidRPr="00E673F2" w:rsidRDefault="001E12A5" w:rsidP="001E12A5">
      <w:pPr>
        <w:pStyle w:val="TAMainText"/>
        <w:ind w:firstLine="0"/>
        <w:rPr>
          <w:color w:val="000000" w:themeColor="text1"/>
          <w:lang w:val="de-DE"/>
        </w:rPr>
      </w:pPr>
    </w:p>
    <w:p w14:paraId="36C0EB22" w14:textId="6DDD7C73" w:rsidR="00532128" w:rsidRPr="00E673F2" w:rsidRDefault="00532128" w:rsidP="00532128">
      <w:pPr>
        <w:pStyle w:val="Beschriftung"/>
        <w:keepNext/>
        <w:numPr>
          <w:ilvl w:val="0"/>
          <w:numId w:val="15"/>
        </w:numPr>
        <w:rPr>
          <w:b/>
          <w:i w:val="0"/>
          <w:color w:val="000000" w:themeColor="text1"/>
          <w:sz w:val="36"/>
          <w:szCs w:val="36"/>
          <w:lang w:val="de-DE"/>
        </w:rPr>
      </w:pPr>
      <w:r w:rsidRPr="00E673F2">
        <w:rPr>
          <w:b/>
          <w:i w:val="0"/>
          <w:color w:val="000000" w:themeColor="text1"/>
          <w:sz w:val="36"/>
          <w:szCs w:val="36"/>
          <w:lang w:val="de-DE"/>
        </w:rPr>
        <w:t>Proprietary dataset analysis</w:t>
      </w:r>
    </w:p>
    <w:p w14:paraId="723604AE" w14:textId="12D5159B" w:rsidR="00C558A3" w:rsidRPr="00E673F2" w:rsidRDefault="0098130A" w:rsidP="00C558A3">
      <w:pPr>
        <w:pStyle w:val="Beschriftung"/>
        <w:keepNext/>
        <w:rPr>
          <w:i w:val="0"/>
          <w:color w:val="000000" w:themeColor="text1"/>
          <w:sz w:val="24"/>
          <w:szCs w:val="24"/>
        </w:rPr>
      </w:pPr>
      <w:r w:rsidRPr="000F4B45">
        <w:rPr>
          <w:b/>
          <w:i w:val="0"/>
          <w:color w:val="000000" w:themeColor="text1"/>
          <w:sz w:val="24"/>
          <w:szCs w:val="24"/>
        </w:rPr>
        <w:t>Additional file</w:t>
      </w:r>
      <w:r w:rsidRPr="00E673F2">
        <w:rPr>
          <w:b/>
          <w:i w:val="0"/>
          <w:color w:val="000000" w:themeColor="text1"/>
          <w:sz w:val="24"/>
          <w:szCs w:val="24"/>
        </w:rPr>
        <w:t xml:space="preserve"> </w:t>
      </w:r>
      <w:r>
        <w:rPr>
          <w:b/>
          <w:i w:val="0"/>
          <w:color w:val="000000" w:themeColor="text1"/>
          <w:sz w:val="24"/>
          <w:szCs w:val="24"/>
        </w:rPr>
        <w:t xml:space="preserve">1: </w:t>
      </w:r>
      <w:r w:rsidR="00C558A3" w:rsidRPr="00E673F2">
        <w:rPr>
          <w:b/>
          <w:i w:val="0"/>
          <w:color w:val="000000" w:themeColor="text1"/>
          <w:sz w:val="24"/>
          <w:szCs w:val="24"/>
        </w:rPr>
        <w:t>Table S</w:t>
      </w:r>
      <w:r w:rsidR="00C558A3" w:rsidRPr="00E673F2">
        <w:rPr>
          <w:b/>
          <w:i w:val="0"/>
          <w:color w:val="000000" w:themeColor="text1"/>
          <w:sz w:val="24"/>
          <w:szCs w:val="24"/>
        </w:rPr>
        <w:fldChar w:fldCharType="begin"/>
      </w:r>
      <w:r w:rsidR="00C558A3" w:rsidRPr="00E673F2">
        <w:rPr>
          <w:b/>
          <w:i w:val="0"/>
          <w:color w:val="000000" w:themeColor="text1"/>
          <w:sz w:val="24"/>
          <w:szCs w:val="24"/>
        </w:rPr>
        <w:instrText xml:space="preserve"> SEQ Table \* ARABIC </w:instrText>
      </w:r>
      <w:r w:rsidR="00C558A3" w:rsidRPr="00E673F2">
        <w:rPr>
          <w:b/>
          <w:i w:val="0"/>
          <w:color w:val="000000" w:themeColor="text1"/>
          <w:sz w:val="24"/>
          <w:szCs w:val="24"/>
        </w:rPr>
        <w:fldChar w:fldCharType="separate"/>
      </w:r>
      <w:r w:rsidR="00C558A3" w:rsidRPr="00E673F2">
        <w:rPr>
          <w:b/>
          <w:i w:val="0"/>
          <w:noProof/>
          <w:color w:val="000000" w:themeColor="text1"/>
          <w:sz w:val="24"/>
          <w:szCs w:val="24"/>
        </w:rPr>
        <w:t>14</w:t>
      </w:r>
      <w:r w:rsidR="00C558A3" w:rsidRPr="00E673F2">
        <w:rPr>
          <w:b/>
          <w:i w:val="0"/>
          <w:color w:val="000000" w:themeColor="text1"/>
          <w:sz w:val="24"/>
          <w:szCs w:val="24"/>
        </w:rPr>
        <w:fldChar w:fldCharType="end"/>
      </w:r>
      <w:r w:rsidR="00C558A3" w:rsidRPr="00E673F2">
        <w:rPr>
          <w:i w:val="0"/>
          <w:color w:val="000000" w:themeColor="text1"/>
          <w:sz w:val="24"/>
          <w:szCs w:val="24"/>
        </w:rPr>
        <w:t xml:space="preserve"> - Summary of the benchmarking results for the HTS dataset. The best values for each metric in each dataset are highlighted in bold.</w:t>
      </w:r>
    </w:p>
    <w:tbl>
      <w:tblPr>
        <w:tblStyle w:val="Tabellenraster"/>
        <w:tblW w:w="98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1418"/>
        <w:gridCol w:w="1559"/>
        <w:gridCol w:w="1452"/>
        <w:gridCol w:w="1783"/>
        <w:gridCol w:w="1783"/>
      </w:tblGrid>
      <w:tr w:rsidR="00E673F2" w:rsidRPr="00E673F2" w14:paraId="40B4A682" w14:textId="77777777" w:rsidTr="00D3425C">
        <w:trPr>
          <w:trHeight w:val="536"/>
        </w:trPr>
        <w:tc>
          <w:tcPr>
            <w:tcW w:w="1843" w:type="dxa"/>
            <w:tcBorders>
              <w:top w:val="single" w:sz="4" w:space="0" w:color="auto"/>
              <w:bottom w:val="single" w:sz="4" w:space="0" w:color="auto"/>
            </w:tcBorders>
          </w:tcPr>
          <w:p w14:paraId="4E0D8B7A" w14:textId="77777777" w:rsidR="00D3425C" w:rsidRPr="00E673F2" w:rsidRDefault="00D3425C" w:rsidP="00D3425C">
            <w:pPr>
              <w:pStyle w:val="TCTableBody"/>
              <w:rPr>
                <w:b/>
                <w:color w:val="000000" w:themeColor="text1"/>
              </w:rPr>
            </w:pPr>
            <w:r w:rsidRPr="00E673F2">
              <w:rPr>
                <w:b/>
                <w:color w:val="000000" w:themeColor="text1"/>
              </w:rPr>
              <w:t>Metric</w:t>
            </w:r>
          </w:p>
        </w:tc>
        <w:tc>
          <w:tcPr>
            <w:tcW w:w="1418" w:type="dxa"/>
            <w:tcBorders>
              <w:top w:val="single" w:sz="4" w:space="0" w:color="auto"/>
              <w:bottom w:val="single" w:sz="4" w:space="0" w:color="auto"/>
            </w:tcBorders>
          </w:tcPr>
          <w:p w14:paraId="78ACAD98" w14:textId="77777777" w:rsidR="00D3425C" w:rsidRPr="00E673F2" w:rsidRDefault="00D3425C" w:rsidP="00D3425C">
            <w:pPr>
              <w:pStyle w:val="TCTableBody"/>
              <w:rPr>
                <w:b/>
                <w:color w:val="000000" w:themeColor="text1"/>
              </w:rPr>
            </w:pPr>
            <w:r w:rsidRPr="00E673F2">
              <w:rPr>
                <w:b/>
                <w:color w:val="000000" w:themeColor="text1"/>
              </w:rPr>
              <w:t>FC</w:t>
            </w:r>
          </w:p>
        </w:tc>
        <w:tc>
          <w:tcPr>
            <w:tcW w:w="1559" w:type="dxa"/>
            <w:tcBorders>
              <w:top w:val="single" w:sz="4" w:space="0" w:color="auto"/>
              <w:bottom w:val="single" w:sz="4" w:space="0" w:color="auto"/>
            </w:tcBorders>
          </w:tcPr>
          <w:p w14:paraId="138C9E1A" w14:textId="77777777" w:rsidR="00D3425C" w:rsidRPr="00E673F2" w:rsidRDefault="00D3425C" w:rsidP="00D3425C">
            <w:pPr>
              <w:pStyle w:val="TCTableBody"/>
              <w:rPr>
                <w:b/>
                <w:color w:val="000000" w:themeColor="text1"/>
              </w:rPr>
            </w:pPr>
            <w:r w:rsidRPr="00E673F2">
              <w:rPr>
                <w:b/>
                <w:color w:val="000000" w:themeColor="text1"/>
              </w:rPr>
              <w:t>LA</w:t>
            </w:r>
          </w:p>
        </w:tc>
        <w:tc>
          <w:tcPr>
            <w:tcW w:w="1452" w:type="dxa"/>
            <w:tcBorders>
              <w:top w:val="single" w:sz="4" w:space="0" w:color="auto"/>
              <w:bottom w:val="single" w:sz="4" w:space="0" w:color="auto"/>
            </w:tcBorders>
          </w:tcPr>
          <w:p w14:paraId="149A04EB" w14:textId="77777777" w:rsidR="00D3425C" w:rsidRPr="00E673F2" w:rsidRDefault="00D3425C" w:rsidP="00D3425C">
            <w:pPr>
              <w:pStyle w:val="TCTableBody"/>
              <w:rPr>
                <w:b/>
                <w:color w:val="000000" w:themeColor="text1"/>
              </w:rPr>
            </w:pPr>
            <w:r w:rsidRPr="00E673F2">
              <w:rPr>
                <w:b/>
                <w:color w:val="000000" w:themeColor="text1"/>
              </w:rPr>
              <w:t>LDAM</w:t>
            </w:r>
          </w:p>
        </w:tc>
        <w:tc>
          <w:tcPr>
            <w:tcW w:w="1783" w:type="dxa"/>
            <w:tcBorders>
              <w:top w:val="single" w:sz="4" w:space="0" w:color="auto"/>
              <w:bottom w:val="single" w:sz="4" w:space="0" w:color="auto"/>
            </w:tcBorders>
          </w:tcPr>
          <w:p w14:paraId="73BB6B0F" w14:textId="77777777" w:rsidR="00D3425C" w:rsidRPr="00E673F2" w:rsidRDefault="00D3425C" w:rsidP="00D3425C">
            <w:pPr>
              <w:pStyle w:val="TCTableBody"/>
              <w:rPr>
                <w:b/>
                <w:color w:val="000000" w:themeColor="text1"/>
              </w:rPr>
            </w:pPr>
            <w:r w:rsidRPr="00E673F2">
              <w:rPr>
                <w:b/>
                <w:color w:val="000000" w:themeColor="text1"/>
              </w:rPr>
              <w:t>EQ</w:t>
            </w:r>
          </w:p>
        </w:tc>
        <w:tc>
          <w:tcPr>
            <w:tcW w:w="1783" w:type="dxa"/>
            <w:tcBorders>
              <w:top w:val="single" w:sz="4" w:space="0" w:color="auto"/>
              <w:bottom w:val="single" w:sz="4" w:space="0" w:color="auto"/>
            </w:tcBorders>
          </w:tcPr>
          <w:p w14:paraId="7807076C" w14:textId="77777777" w:rsidR="00D3425C" w:rsidRPr="00E673F2" w:rsidRDefault="00D3425C" w:rsidP="00D3425C">
            <w:pPr>
              <w:pStyle w:val="TCTableBody"/>
              <w:rPr>
                <w:b/>
                <w:color w:val="000000" w:themeColor="text1"/>
              </w:rPr>
            </w:pPr>
            <w:r w:rsidRPr="00E673F2">
              <w:rPr>
                <w:b/>
                <w:color w:val="000000" w:themeColor="text1"/>
              </w:rPr>
              <w:t>WCE</w:t>
            </w:r>
          </w:p>
        </w:tc>
      </w:tr>
      <w:tr w:rsidR="00E673F2" w:rsidRPr="00E673F2" w14:paraId="13171B35" w14:textId="77777777" w:rsidTr="00ED17C4">
        <w:trPr>
          <w:trHeight w:val="465"/>
        </w:trPr>
        <w:tc>
          <w:tcPr>
            <w:tcW w:w="1843" w:type="dxa"/>
            <w:tcBorders>
              <w:top w:val="single" w:sz="4" w:space="0" w:color="auto"/>
            </w:tcBorders>
          </w:tcPr>
          <w:p w14:paraId="6D648ED5" w14:textId="77777777" w:rsidR="00122A45" w:rsidRPr="00E673F2" w:rsidRDefault="00122A45" w:rsidP="00122A45">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ROC-AUC</w:t>
            </w:r>
          </w:p>
        </w:tc>
        <w:tc>
          <w:tcPr>
            <w:tcW w:w="1418" w:type="dxa"/>
            <w:tcBorders>
              <w:top w:val="single" w:sz="4" w:space="0" w:color="auto"/>
            </w:tcBorders>
            <w:vAlign w:val="bottom"/>
          </w:tcPr>
          <w:p w14:paraId="45C877C4" w14:textId="42E09E27" w:rsidR="00122A45" w:rsidRPr="00E673F2" w:rsidRDefault="00122A45" w:rsidP="00122A45">
            <w:pPr>
              <w:pStyle w:val="TCTableBody"/>
              <w:rPr>
                <w:rFonts w:ascii="Times New Roman" w:hAnsi="Times New Roman" w:cs="Times New Roman"/>
                <w:b/>
                <w:color w:val="000000" w:themeColor="text1"/>
                <w:sz w:val="20"/>
              </w:rPr>
            </w:pPr>
            <w:r w:rsidRPr="00E673F2">
              <w:rPr>
                <w:b/>
                <w:color w:val="000000" w:themeColor="text1"/>
                <w:sz w:val="20"/>
              </w:rPr>
              <w:t>0.925 ± 0.0004</w:t>
            </w:r>
          </w:p>
        </w:tc>
        <w:tc>
          <w:tcPr>
            <w:tcW w:w="1559" w:type="dxa"/>
            <w:tcBorders>
              <w:top w:val="single" w:sz="4" w:space="0" w:color="auto"/>
            </w:tcBorders>
            <w:vAlign w:val="bottom"/>
          </w:tcPr>
          <w:p w14:paraId="36A773BE" w14:textId="39BD2C6F" w:rsidR="00122A45" w:rsidRPr="00E673F2" w:rsidRDefault="00122A45" w:rsidP="00122A45">
            <w:pPr>
              <w:pStyle w:val="TCTableBody"/>
              <w:rPr>
                <w:rFonts w:ascii="Times New Roman" w:hAnsi="Times New Roman" w:cs="Times New Roman"/>
                <w:b/>
                <w:color w:val="000000" w:themeColor="text1"/>
                <w:sz w:val="20"/>
              </w:rPr>
            </w:pPr>
            <w:r w:rsidRPr="00E673F2">
              <w:rPr>
                <w:color w:val="000000" w:themeColor="text1"/>
                <w:sz w:val="20"/>
              </w:rPr>
              <w:t>0.923 ± 0.0005</w:t>
            </w:r>
          </w:p>
        </w:tc>
        <w:tc>
          <w:tcPr>
            <w:tcW w:w="1452" w:type="dxa"/>
            <w:tcBorders>
              <w:top w:val="single" w:sz="4" w:space="0" w:color="auto"/>
            </w:tcBorders>
          </w:tcPr>
          <w:p w14:paraId="51101C2F" w14:textId="2FD23CC3" w:rsidR="00122A45" w:rsidRPr="00E673F2" w:rsidRDefault="00122A45" w:rsidP="00122A45">
            <w:pPr>
              <w:pStyle w:val="TCTableBody"/>
              <w:rPr>
                <w:rFonts w:ascii="Times New Roman" w:hAnsi="Times New Roman" w:cs="Times New Roman"/>
                <w:color w:val="000000" w:themeColor="text1"/>
                <w:sz w:val="20"/>
              </w:rPr>
            </w:pPr>
            <w:r w:rsidRPr="00E673F2">
              <w:rPr>
                <w:color w:val="000000" w:themeColor="text1"/>
                <w:sz w:val="20"/>
              </w:rPr>
              <w:t>0.921 ± 0.0005</w:t>
            </w:r>
          </w:p>
        </w:tc>
        <w:tc>
          <w:tcPr>
            <w:tcW w:w="1783" w:type="dxa"/>
            <w:tcBorders>
              <w:top w:val="single" w:sz="4" w:space="0" w:color="auto"/>
            </w:tcBorders>
          </w:tcPr>
          <w:p w14:paraId="721620F2" w14:textId="3C082177" w:rsidR="00122A45" w:rsidRPr="00E673F2" w:rsidRDefault="00122A45" w:rsidP="00122A45">
            <w:pPr>
              <w:pStyle w:val="TCTableBody"/>
              <w:rPr>
                <w:rFonts w:ascii="Times New Roman" w:hAnsi="Times New Roman" w:cs="Times New Roman"/>
                <w:color w:val="000000" w:themeColor="text1"/>
                <w:sz w:val="20"/>
              </w:rPr>
            </w:pPr>
            <w:r w:rsidRPr="00E673F2">
              <w:rPr>
                <w:color w:val="000000" w:themeColor="text1"/>
                <w:sz w:val="20"/>
              </w:rPr>
              <w:t>0.873 ± 0.0007</w:t>
            </w:r>
          </w:p>
        </w:tc>
        <w:tc>
          <w:tcPr>
            <w:tcW w:w="1783" w:type="dxa"/>
            <w:tcBorders>
              <w:top w:val="single" w:sz="4" w:space="0" w:color="auto"/>
            </w:tcBorders>
          </w:tcPr>
          <w:p w14:paraId="55FAD701" w14:textId="3AA85E80" w:rsidR="00122A45" w:rsidRPr="00E673F2" w:rsidRDefault="00122A45" w:rsidP="00122A45">
            <w:pPr>
              <w:pStyle w:val="TCTableBody"/>
              <w:rPr>
                <w:rFonts w:ascii="Times New Roman" w:hAnsi="Times New Roman" w:cs="Times New Roman"/>
                <w:color w:val="000000" w:themeColor="text1"/>
                <w:sz w:val="20"/>
              </w:rPr>
            </w:pPr>
            <w:r w:rsidRPr="00E673F2">
              <w:rPr>
                <w:color w:val="000000" w:themeColor="text1"/>
                <w:sz w:val="20"/>
              </w:rPr>
              <w:t>0.915 ± 0.0004</w:t>
            </w:r>
          </w:p>
        </w:tc>
      </w:tr>
      <w:tr w:rsidR="00E673F2" w:rsidRPr="00E673F2" w14:paraId="00DB4C0B" w14:textId="77777777" w:rsidTr="00D3425C">
        <w:trPr>
          <w:trHeight w:val="358"/>
        </w:trPr>
        <w:tc>
          <w:tcPr>
            <w:tcW w:w="1843" w:type="dxa"/>
          </w:tcPr>
          <w:p w14:paraId="787B6B8F" w14:textId="77777777"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PR-AUC</w:t>
            </w:r>
          </w:p>
        </w:tc>
        <w:tc>
          <w:tcPr>
            <w:tcW w:w="1418" w:type="dxa"/>
            <w:vAlign w:val="bottom"/>
          </w:tcPr>
          <w:p w14:paraId="31DA4CB4" w14:textId="01C911AF" w:rsidR="00D3425C" w:rsidRPr="00E673F2" w:rsidRDefault="00D3425C" w:rsidP="00D3425C">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0.108 ± 0.001</w:t>
            </w:r>
          </w:p>
        </w:tc>
        <w:tc>
          <w:tcPr>
            <w:tcW w:w="1559" w:type="dxa"/>
            <w:vAlign w:val="bottom"/>
          </w:tcPr>
          <w:p w14:paraId="1EBD63B1" w14:textId="43E977A2"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0.107 ± 0.003</w:t>
            </w:r>
          </w:p>
        </w:tc>
        <w:tc>
          <w:tcPr>
            <w:tcW w:w="1452" w:type="dxa"/>
            <w:vAlign w:val="bottom"/>
          </w:tcPr>
          <w:p w14:paraId="62A65005" w14:textId="73ACDA0A"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0.09 ± 0.001</w:t>
            </w:r>
          </w:p>
        </w:tc>
        <w:tc>
          <w:tcPr>
            <w:tcW w:w="1783" w:type="dxa"/>
            <w:vAlign w:val="bottom"/>
          </w:tcPr>
          <w:p w14:paraId="2158BE0A" w14:textId="27A46227"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0.024 ± 0.019</w:t>
            </w:r>
          </w:p>
        </w:tc>
        <w:tc>
          <w:tcPr>
            <w:tcW w:w="1783" w:type="dxa"/>
            <w:vAlign w:val="bottom"/>
          </w:tcPr>
          <w:p w14:paraId="647F4086" w14:textId="4E5900CF"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0.083 ± 0.002</w:t>
            </w:r>
          </w:p>
        </w:tc>
      </w:tr>
      <w:tr w:rsidR="00E673F2" w:rsidRPr="00E673F2" w14:paraId="28489337" w14:textId="77777777" w:rsidTr="00D3425C">
        <w:trPr>
          <w:trHeight w:val="104"/>
        </w:trPr>
        <w:tc>
          <w:tcPr>
            <w:tcW w:w="1843" w:type="dxa"/>
          </w:tcPr>
          <w:p w14:paraId="78010308" w14:textId="77777777"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Accuracy</w:t>
            </w:r>
          </w:p>
        </w:tc>
        <w:tc>
          <w:tcPr>
            <w:tcW w:w="1418" w:type="dxa"/>
            <w:vAlign w:val="bottom"/>
          </w:tcPr>
          <w:p w14:paraId="59DE3D39" w14:textId="355B3B6B" w:rsidR="00D3425C" w:rsidRPr="00E673F2" w:rsidRDefault="00D3425C" w:rsidP="00D3425C">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0.992 ± 0.002</w:t>
            </w:r>
          </w:p>
        </w:tc>
        <w:tc>
          <w:tcPr>
            <w:tcW w:w="1559" w:type="dxa"/>
            <w:vAlign w:val="bottom"/>
          </w:tcPr>
          <w:p w14:paraId="3DDF87B4" w14:textId="01CA2BA6"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0.987 ± 0.002</w:t>
            </w:r>
          </w:p>
        </w:tc>
        <w:tc>
          <w:tcPr>
            <w:tcW w:w="1452" w:type="dxa"/>
            <w:vAlign w:val="bottom"/>
          </w:tcPr>
          <w:p w14:paraId="4365CF9E" w14:textId="48496969"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0.989 ± 0.001</w:t>
            </w:r>
          </w:p>
        </w:tc>
        <w:tc>
          <w:tcPr>
            <w:tcW w:w="1783" w:type="dxa"/>
            <w:vAlign w:val="bottom"/>
          </w:tcPr>
          <w:p w14:paraId="33DAC853" w14:textId="7E6AE0C0"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0.51 ± 0.412</w:t>
            </w:r>
          </w:p>
        </w:tc>
        <w:tc>
          <w:tcPr>
            <w:tcW w:w="1783" w:type="dxa"/>
            <w:vAlign w:val="bottom"/>
          </w:tcPr>
          <w:p w14:paraId="6B43EF84" w14:textId="73B26CBC"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0.982 ± 0.002</w:t>
            </w:r>
          </w:p>
        </w:tc>
      </w:tr>
      <w:tr w:rsidR="00E673F2" w:rsidRPr="00E673F2" w14:paraId="66E1943D" w14:textId="77777777" w:rsidTr="00D3425C">
        <w:trPr>
          <w:trHeight w:val="440"/>
        </w:trPr>
        <w:tc>
          <w:tcPr>
            <w:tcW w:w="1843" w:type="dxa"/>
          </w:tcPr>
          <w:p w14:paraId="03446CFE" w14:textId="77777777"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Balanced accuracy</w:t>
            </w:r>
          </w:p>
        </w:tc>
        <w:tc>
          <w:tcPr>
            <w:tcW w:w="1418" w:type="dxa"/>
            <w:vAlign w:val="bottom"/>
          </w:tcPr>
          <w:p w14:paraId="7315EEBD" w14:textId="35FA9BAA"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0.648 ± 0.016</w:t>
            </w:r>
          </w:p>
        </w:tc>
        <w:tc>
          <w:tcPr>
            <w:tcW w:w="1559" w:type="dxa"/>
            <w:vAlign w:val="bottom"/>
          </w:tcPr>
          <w:p w14:paraId="2B74B7C8" w14:textId="3391B962"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0.699 ± 0.012</w:t>
            </w:r>
          </w:p>
        </w:tc>
        <w:tc>
          <w:tcPr>
            <w:tcW w:w="1452" w:type="dxa"/>
            <w:vAlign w:val="bottom"/>
          </w:tcPr>
          <w:p w14:paraId="37BB4C72" w14:textId="2500A063"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0.664 ± 0.004</w:t>
            </w:r>
          </w:p>
        </w:tc>
        <w:tc>
          <w:tcPr>
            <w:tcW w:w="1783" w:type="dxa"/>
            <w:vAlign w:val="bottom"/>
          </w:tcPr>
          <w:p w14:paraId="2770949F" w14:textId="723F759C"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0.527 ± 0.055</w:t>
            </w:r>
          </w:p>
        </w:tc>
        <w:tc>
          <w:tcPr>
            <w:tcW w:w="1783" w:type="dxa"/>
            <w:vAlign w:val="bottom"/>
          </w:tcPr>
          <w:p w14:paraId="25025E1F" w14:textId="36015E50" w:rsidR="00D3425C" w:rsidRPr="00E673F2" w:rsidRDefault="00D3425C" w:rsidP="00D3425C">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0.709 ± 0.008</w:t>
            </w:r>
          </w:p>
        </w:tc>
      </w:tr>
      <w:tr w:rsidR="00E673F2" w:rsidRPr="00E673F2" w14:paraId="2DEB130C" w14:textId="77777777" w:rsidTr="00D3425C">
        <w:trPr>
          <w:trHeight w:val="467"/>
        </w:trPr>
        <w:tc>
          <w:tcPr>
            <w:tcW w:w="1843" w:type="dxa"/>
          </w:tcPr>
          <w:p w14:paraId="7700E536" w14:textId="77777777"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Precision</w:t>
            </w:r>
          </w:p>
        </w:tc>
        <w:tc>
          <w:tcPr>
            <w:tcW w:w="1418" w:type="dxa"/>
            <w:vAlign w:val="bottom"/>
          </w:tcPr>
          <w:p w14:paraId="78664EE3" w14:textId="2C8671B5" w:rsidR="00D3425C" w:rsidRPr="00E673F2" w:rsidRDefault="00D3425C" w:rsidP="00D3425C">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0.097 ± 0.019</w:t>
            </w:r>
          </w:p>
        </w:tc>
        <w:tc>
          <w:tcPr>
            <w:tcW w:w="1559" w:type="dxa"/>
            <w:vAlign w:val="bottom"/>
          </w:tcPr>
          <w:p w14:paraId="07ED477D" w14:textId="69EBF14F"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0.072 ± 0.01</w:t>
            </w:r>
          </w:p>
        </w:tc>
        <w:tc>
          <w:tcPr>
            <w:tcW w:w="1452" w:type="dxa"/>
            <w:vAlign w:val="bottom"/>
          </w:tcPr>
          <w:p w14:paraId="34DC44FA" w14:textId="48AE5A10"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0.076 ± 0.005</w:t>
            </w:r>
          </w:p>
        </w:tc>
        <w:tc>
          <w:tcPr>
            <w:tcW w:w="1783" w:type="dxa"/>
            <w:vAlign w:val="bottom"/>
          </w:tcPr>
          <w:p w14:paraId="014EF800" w14:textId="20E4F66A"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0.011 ± 0.018</w:t>
            </w:r>
          </w:p>
        </w:tc>
        <w:tc>
          <w:tcPr>
            <w:tcW w:w="1783" w:type="dxa"/>
            <w:vAlign w:val="bottom"/>
          </w:tcPr>
          <w:p w14:paraId="4D8CCEEC" w14:textId="1B0D1119"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0.055 ± 0.003</w:t>
            </w:r>
          </w:p>
        </w:tc>
      </w:tr>
      <w:tr w:rsidR="00E673F2" w:rsidRPr="00E673F2" w14:paraId="72C7CE7B" w14:textId="77777777" w:rsidTr="00D3425C">
        <w:trPr>
          <w:trHeight w:val="364"/>
        </w:trPr>
        <w:tc>
          <w:tcPr>
            <w:tcW w:w="1843" w:type="dxa"/>
          </w:tcPr>
          <w:p w14:paraId="2E467419" w14:textId="77777777"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Recall</w:t>
            </w:r>
          </w:p>
        </w:tc>
        <w:tc>
          <w:tcPr>
            <w:tcW w:w="1418" w:type="dxa"/>
            <w:vAlign w:val="bottom"/>
          </w:tcPr>
          <w:p w14:paraId="5FE0BA86" w14:textId="7726D0F5"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0.303 ± 0.033</w:t>
            </w:r>
          </w:p>
        </w:tc>
        <w:tc>
          <w:tcPr>
            <w:tcW w:w="1559" w:type="dxa"/>
            <w:vAlign w:val="bottom"/>
          </w:tcPr>
          <w:p w14:paraId="4B607F8B" w14:textId="40D65F55"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0.41 ± 0.026</w:t>
            </w:r>
          </w:p>
        </w:tc>
        <w:tc>
          <w:tcPr>
            <w:tcW w:w="1452" w:type="dxa"/>
            <w:vAlign w:val="bottom"/>
          </w:tcPr>
          <w:p w14:paraId="5009E1AB" w14:textId="4AAA765B"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0.337 ± 0.01</w:t>
            </w:r>
          </w:p>
        </w:tc>
        <w:tc>
          <w:tcPr>
            <w:tcW w:w="1783" w:type="dxa"/>
            <w:vAlign w:val="bottom"/>
          </w:tcPr>
          <w:p w14:paraId="262345B9" w14:textId="64DA7ED9" w:rsidR="00D3425C" w:rsidRPr="00E673F2" w:rsidRDefault="00D3425C" w:rsidP="00D3425C">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0.544 ± 0.388</w:t>
            </w:r>
          </w:p>
        </w:tc>
        <w:tc>
          <w:tcPr>
            <w:tcW w:w="1783" w:type="dxa"/>
            <w:vAlign w:val="bottom"/>
          </w:tcPr>
          <w:p w14:paraId="32369390" w14:textId="3722EC6A"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0.435 ± 0.019</w:t>
            </w:r>
          </w:p>
        </w:tc>
      </w:tr>
      <w:tr w:rsidR="00E673F2" w:rsidRPr="00E673F2" w14:paraId="7B7BFF00" w14:textId="77777777" w:rsidTr="00D3425C">
        <w:trPr>
          <w:trHeight w:val="364"/>
        </w:trPr>
        <w:tc>
          <w:tcPr>
            <w:tcW w:w="1843" w:type="dxa"/>
          </w:tcPr>
          <w:p w14:paraId="76493659" w14:textId="77777777"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F1 score</w:t>
            </w:r>
          </w:p>
        </w:tc>
        <w:tc>
          <w:tcPr>
            <w:tcW w:w="1418" w:type="dxa"/>
            <w:vAlign w:val="bottom"/>
          </w:tcPr>
          <w:p w14:paraId="71B6E34C" w14:textId="6044B28D" w:rsidR="00D3425C" w:rsidRPr="00E673F2" w:rsidRDefault="00D3425C" w:rsidP="00D3425C">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0.144 ± 0.017</w:t>
            </w:r>
          </w:p>
        </w:tc>
        <w:tc>
          <w:tcPr>
            <w:tcW w:w="1559" w:type="dxa"/>
            <w:vAlign w:val="bottom"/>
          </w:tcPr>
          <w:p w14:paraId="103ADB44" w14:textId="21B4B26E"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0.121 ± 0.013</w:t>
            </w:r>
          </w:p>
        </w:tc>
        <w:tc>
          <w:tcPr>
            <w:tcW w:w="1452" w:type="dxa"/>
            <w:vAlign w:val="bottom"/>
          </w:tcPr>
          <w:p w14:paraId="3CFA6E89" w14:textId="7679E9AA"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0.123 ± 0.006</w:t>
            </w:r>
          </w:p>
        </w:tc>
        <w:tc>
          <w:tcPr>
            <w:tcW w:w="1783" w:type="dxa"/>
            <w:vAlign w:val="bottom"/>
          </w:tcPr>
          <w:p w14:paraId="6E6F4566" w14:textId="0D5FC3CA"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0.019 ± 0.031</w:t>
            </w:r>
          </w:p>
        </w:tc>
        <w:tc>
          <w:tcPr>
            <w:tcW w:w="1783" w:type="dxa"/>
            <w:vAlign w:val="bottom"/>
          </w:tcPr>
          <w:p w14:paraId="3DC64CC5" w14:textId="09766B78"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0.098 ± 0.004</w:t>
            </w:r>
          </w:p>
        </w:tc>
      </w:tr>
      <w:tr w:rsidR="00D3425C" w:rsidRPr="00E673F2" w14:paraId="3D6DD70F" w14:textId="77777777" w:rsidTr="00D3425C">
        <w:trPr>
          <w:trHeight w:val="364"/>
        </w:trPr>
        <w:tc>
          <w:tcPr>
            <w:tcW w:w="1843" w:type="dxa"/>
          </w:tcPr>
          <w:p w14:paraId="5EF2903E" w14:textId="77777777"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MCC</w:t>
            </w:r>
          </w:p>
        </w:tc>
        <w:tc>
          <w:tcPr>
            <w:tcW w:w="1418" w:type="dxa"/>
            <w:vAlign w:val="bottom"/>
          </w:tcPr>
          <w:p w14:paraId="1A94946F" w14:textId="351F2394" w:rsidR="00D3425C" w:rsidRPr="00E673F2" w:rsidRDefault="00D3425C" w:rsidP="00D3425C">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0.166 ± 0.008</w:t>
            </w:r>
          </w:p>
        </w:tc>
        <w:tc>
          <w:tcPr>
            <w:tcW w:w="1559" w:type="dxa"/>
            <w:vAlign w:val="bottom"/>
          </w:tcPr>
          <w:p w14:paraId="510F2E1B" w14:textId="7A47E56F" w:rsidR="00D3425C" w:rsidRPr="00E673F2" w:rsidRDefault="00D3425C" w:rsidP="00D3425C">
            <w:pPr>
              <w:pStyle w:val="TAMainText"/>
              <w:ind w:firstLine="0"/>
              <w:rPr>
                <w:rFonts w:ascii="Times New Roman" w:hAnsi="Times New Roman" w:cs="Times New Roman"/>
                <w:b/>
                <w:color w:val="000000" w:themeColor="text1"/>
                <w:sz w:val="20"/>
              </w:rPr>
            </w:pPr>
            <w:r w:rsidRPr="00E673F2">
              <w:rPr>
                <w:rFonts w:ascii="Times New Roman" w:hAnsi="Times New Roman" w:cs="Times New Roman"/>
                <w:b/>
                <w:color w:val="000000" w:themeColor="text1"/>
                <w:sz w:val="20"/>
              </w:rPr>
              <w:t>0.166 ± 0.007</w:t>
            </w:r>
          </w:p>
        </w:tc>
        <w:tc>
          <w:tcPr>
            <w:tcW w:w="1452" w:type="dxa"/>
            <w:vAlign w:val="bottom"/>
          </w:tcPr>
          <w:p w14:paraId="4E689C19" w14:textId="49F97072"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0.156 ± 0.004</w:t>
            </w:r>
          </w:p>
        </w:tc>
        <w:tc>
          <w:tcPr>
            <w:tcW w:w="1783" w:type="dxa"/>
            <w:vAlign w:val="bottom"/>
          </w:tcPr>
          <w:p w14:paraId="1E394034" w14:textId="33806C35"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0.023 ± 0.042</w:t>
            </w:r>
          </w:p>
        </w:tc>
        <w:tc>
          <w:tcPr>
            <w:tcW w:w="1783" w:type="dxa"/>
            <w:vAlign w:val="bottom"/>
          </w:tcPr>
          <w:p w14:paraId="1560CB8F" w14:textId="5AF7E4E6" w:rsidR="00D3425C" w:rsidRPr="00E673F2" w:rsidRDefault="00D3425C" w:rsidP="00D3425C">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0.15 ± 0.001</w:t>
            </w:r>
          </w:p>
        </w:tc>
      </w:tr>
    </w:tbl>
    <w:p w14:paraId="64FC2D87" w14:textId="152940EA" w:rsidR="00D3425C" w:rsidRPr="00E673F2" w:rsidRDefault="00D3425C" w:rsidP="00D3425C">
      <w:pPr>
        <w:rPr>
          <w:color w:val="000000" w:themeColor="text1"/>
          <w:lang w:val="de-DE"/>
        </w:rPr>
      </w:pPr>
    </w:p>
    <w:p w14:paraId="2E3447B1" w14:textId="13AAA09F" w:rsidR="00C558A3" w:rsidRPr="00E673F2" w:rsidRDefault="0098130A" w:rsidP="00C558A3">
      <w:pPr>
        <w:pStyle w:val="Beschriftung"/>
        <w:keepNext/>
        <w:rPr>
          <w:i w:val="0"/>
          <w:color w:val="000000" w:themeColor="text1"/>
          <w:sz w:val="24"/>
          <w:szCs w:val="24"/>
        </w:rPr>
      </w:pPr>
      <w:r w:rsidRPr="000F4B45">
        <w:rPr>
          <w:b/>
          <w:i w:val="0"/>
          <w:color w:val="000000" w:themeColor="text1"/>
          <w:sz w:val="24"/>
          <w:szCs w:val="24"/>
        </w:rPr>
        <w:t>Additional file</w:t>
      </w:r>
      <w:r w:rsidRPr="00E673F2">
        <w:rPr>
          <w:b/>
          <w:i w:val="0"/>
          <w:color w:val="000000" w:themeColor="text1"/>
          <w:sz w:val="24"/>
          <w:szCs w:val="24"/>
        </w:rPr>
        <w:t xml:space="preserve"> </w:t>
      </w:r>
      <w:r>
        <w:rPr>
          <w:b/>
          <w:i w:val="0"/>
          <w:color w:val="000000" w:themeColor="text1"/>
          <w:sz w:val="24"/>
          <w:szCs w:val="24"/>
        </w:rPr>
        <w:t xml:space="preserve">1: </w:t>
      </w:r>
      <w:r w:rsidR="00C558A3" w:rsidRPr="00E673F2">
        <w:rPr>
          <w:b/>
          <w:i w:val="0"/>
          <w:color w:val="000000" w:themeColor="text1"/>
          <w:sz w:val="24"/>
          <w:szCs w:val="24"/>
        </w:rPr>
        <w:t>Table S</w:t>
      </w:r>
      <w:r w:rsidR="00C558A3" w:rsidRPr="00E673F2">
        <w:rPr>
          <w:b/>
          <w:i w:val="0"/>
          <w:color w:val="000000" w:themeColor="text1"/>
          <w:sz w:val="24"/>
          <w:szCs w:val="24"/>
        </w:rPr>
        <w:fldChar w:fldCharType="begin"/>
      </w:r>
      <w:r w:rsidR="00C558A3" w:rsidRPr="00E673F2">
        <w:rPr>
          <w:b/>
          <w:i w:val="0"/>
          <w:color w:val="000000" w:themeColor="text1"/>
          <w:sz w:val="24"/>
          <w:szCs w:val="24"/>
        </w:rPr>
        <w:instrText xml:space="preserve"> SEQ Table \* ARABIC </w:instrText>
      </w:r>
      <w:r w:rsidR="00C558A3" w:rsidRPr="00E673F2">
        <w:rPr>
          <w:b/>
          <w:i w:val="0"/>
          <w:color w:val="000000" w:themeColor="text1"/>
          <w:sz w:val="24"/>
          <w:szCs w:val="24"/>
        </w:rPr>
        <w:fldChar w:fldCharType="separate"/>
      </w:r>
      <w:r w:rsidR="00C558A3" w:rsidRPr="00E673F2">
        <w:rPr>
          <w:b/>
          <w:i w:val="0"/>
          <w:noProof/>
          <w:color w:val="000000" w:themeColor="text1"/>
          <w:sz w:val="24"/>
          <w:szCs w:val="24"/>
        </w:rPr>
        <w:t>15</w:t>
      </w:r>
      <w:r w:rsidR="00C558A3" w:rsidRPr="00E673F2">
        <w:rPr>
          <w:b/>
          <w:i w:val="0"/>
          <w:color w:val="000000" w:themeColor="text1"/>
          <w:sz w:val="24"/>
          <w:szCs w:val="24"/>
        </w:rPr>
        <w:fldChar w:fldCharType="end"/>
      </w:r>
      <w:r w:rsidR="00C558A3" w:rsidRPr="00E673F2">
        <w:rPr>
          <w:i w:val="0"/>
          <w:color w:val="000000" w:themeColor="text1"/>
          <w:sz w:val="24"/>
          <w:szCs w:val="24"/>
        </w:rPr>
        <w:t xml:space="preserve"> - P-values of the Welch tests (N = 5) for the HTS dataset against WCE.</w:t>
      </w:r>
    </w:p>
    <w:tbl>
      <w:tblPr>
        <w:tblStyle w:val="Tabellenraster"/>
        <w:tblW w:w="97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42"/>
        <w:gridCol w:w="1896"/>
        <w:gridCol w:w="1725"/>
        <w:gridCol w:w="1767"/>
        <w:gridCol w:w="2169"/>
      </w:tblGrid>
      <w:tr w:rsidR="00E673F2" w:rsidRPr="00E673F2" w14:paraId="3E0CADA8" w14:textId="77777777" w:rsidTr="00ED17C4">
        <w:trPr>
          <w:trHeight w:val="550"/>
        </w:trPr>
        <w:tc>
          <w:tcPr>
            <w:tcW w:w="2242" w:type="dxa"/>
            <w:tcBorders>
              <w:top w:val="single" w:sz="4" w:space="0" w:color="auto"/>
              <w:bottom w:val="single" w:sz="4" w:space="0" w:color="auto"/>
            </w:tcBorders>
          </w:tcPr>
          <w:p w14:paraId="19EA237E" w14:textId="77777777" w:rsidR="00122A45" w:rsidRPr="00E673F2" w:rsidRDefault="00122A45" w:rsidP="00ED17C4">
            <w:pPr>
              <w:pStyle w:val="TCTableBody"/>
              <w:rPr>
                <w:b/>
                <w:color w:val="000000" w:themeColor="text1"/>
              </w:rPr>
            </w:pPr>
            <w:r w:rsidRPr="00E673F2">
              <w:rPr>
                <w:b/>
                <w:color w:val="000000" w:themeColor="text1"/>
              </w:rPr>
              <w:t>Metric</w:t>
            </w:r>
          </w:p>
        </w:tc>
        <w:tc>
          <w:tcPr>
            <w:tcW w:w="1896" w:type="dxa"/>
            <w:tcBorders>
              <w:top w:val="single" w:sz="4" w:space="0" w:color="auto"/>
              <w:bottom w:val="single" w:sz="4" w:space="0" w:color="auto"/>
            </w:tcBorders>
          </w:tcPr>
          <w:p w14:paraId="46606427" w14:textId="77777777" w:rsidR="00122A45" w:rsidRPr="00E673F2" w:rsidRDefault="00122A45" w:rsidP="00ED17C4">
            <w:pPr>
              <w:pStyle w:val="TCTableBody"/>
              <w:rPr>
                <w:b/>
                <w:color w:val="000000" w:themeColor="text1"/>
              </w:rPr>
            </w:pPr>
            <w:r w:rsidRPr="00E673F2">
              <w:rPr>
                <w:b/>
                <w:color w:val="000000" w:themeColor="text1"/>
              </w:rPr>
              <w:t>FC</w:t>
            </w:r>
          </w:p>
        </w:tc>
        <w:tc>
          <w:tcPr>
            <w:tcW w:w="1725" w:type="dxa"/>
            <w:tcBorders>
              <w:top w:val="single" w:sz="4" w:space="0" w:color="auto"/>
              <w:bottom w:val="single" w:sz="4" w:space="0" w:color="auto"/>
            </w:tcBorders>
          </w:tcPr>
          <w:p w14:paraId="7AEEFBAA" w14:textId="77777777" w:rsidR="00122A45" w:rsidRPr="00E673F2" w:rsidRDefault="00122A45" w:rsidP="00ED17C4">
            <w:pPr>
              <w:pStyle w:val="TCTableBody"/>
              <w:rPr>
                <w:b/>
                <w:color w:val="000000" w:themeColor="text1"/>
              </w:rPr>
            </w:pPr>
            <w:r w:rsidRPr="00E673F2">
              <w:rPr>
                <w:b/>
                <w:color w:val="000000" w:themeColor="text1"/>
              </w:rPr>
              <w:t>LA</w:t>
            </w:r>
          </w:p>
        </w:tc>
        <w:tc>
          <w:tcPr>
            <w:tcW w:w="1767" w:type="dxa"/>
            <w:tcBorders>
              <w:top w:val="single" w:sz="4" w:space="0" w:color="auto"/>
              <w:bottom w:val="single" w:sz="4" w:space="0" w:color="auto"/>
            </w:tcBorders>
          </w:tcPr>
          <w:p w14:paraId="3D399E3F" w14:textId="77777777" w:rsidR="00122A45" w:rsidRPr="00E673F2" w:rsidRDefault="00122A45" w:rsidP="00ED17C4">
            <w:pPr>
              <w:pStyle w:val="TCTableBody"/>
              <w:rPr>
                <w:b/>
                <w:color w:val="000000" w:themeColor="text1"/>
              </w:rPr>
            </w:pPr>
            <w:r w:rsidRPr="00E673F2">
              <w:rPr>
                <w:b/>
                <w:color w:val="000000" w:themeColor="text1"/>
              </w:rPr>
              <w:t>LDAM</w:t>
            </w:r>
          </w:p>
        </w:tc>
        <w:tc>
          <w:tcPr>
            <w:tcW w:w="2169" w:type="dxa"/>
            <w:tcBorders>
              <w:top w:val="single" w:sz="4" w:space="0" w:color="auto"/>
              <w:bottom w:val="single" w:sz="4" w:space="0" w:color="auto"/>
            </w:tcBorders>
          </w:tcPr>
          <w:p w14:paraId="6678A988" w14:textId="77777777" w:rsidR="00122A45" w:rsidRPr="00E673F2" w:rsidRDefault="00122A45" w:rsidP="00ED17C4">
            <w:pPr>
              <w:pStyle w:val="TCTableBody"/>
              <w:rPr>
                <w:b/>
                <w:color w:val="000000" w:themeColor="text1"/>
              </w:rPr>
            </w:pPr>
            <w:r w:rsidRPr="00E673F2">
              <w:rPr>
                <w:b/>
                <w:color w:val="000000" w:themeColor="text1"/>
              </w:rPr>
              <w:t>EQ</w:t>
            </w:r>
          </w:p>
        </w:tc>
      </w:tr>
      <w:tr w:rsidR="00E673F2" w:rsidRPr="00E673F2" w14:paraId="017F3A0D" w14:textId="77777777" w:rsidTr="00ED17C4">
        <w:trPr>
          <w:trHeight w:val="476"/>
        </w:trPr>
        <w:tc>
          <w:tcPr>
            <w:tcW w:w="2242" w:type="dxa"/>
            <w:tcBorders>
              <w:top w:val="single" w:sz="4" w:space="0" w:color="auto"/>
            </w:tcBorders>
          </w:tcPr>
          <w:p w14:paraId="076EEB6A" w14:textId="77777777" w:rsidR="00122A45" w:rsidRPr="00E673F2" w:rsidRDefault="00122A45" w:rsidP="00ED17C4">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ROC-AUC</w:t>
            </w:r>
          </w:p>
        </w:tc>
        <w:tc>
          <w:tcPr>
            <w:tcW w:w="1896" w:type="dxa"/>
            <w:tcBorders>
              <w:top w:val="single" w:sz="4" w:space="0" w:color="auto"/>
            </w:tcBorders>
          </w:tcPr>
          <w:p w14:paraId="4549EBC4" w14:textId="5CB7A155" w:rsidR="00122A45" w:rsidRPr="00E673F2" w:rsidRDefault="00122A45" w:rsidP="00ED17C4">
            <w:pPr>
              <w:pStyle w:val="TCTableBody"/>
              <w:rPr>
                <w:rFonts w:ascii="Times New Roman" w:hAnsi="Times New Roman" w:cs="Times New Roman"/>
                <w:color w:val="000000" w:themeColor="text1"/>
                <w:sz w:val="20"/>
              </w:rPr>
            </w:pPr>
            <w:r w:rsidRPr="00E673F2">
              <w:rPr>
                <w:color w:val="000000" w:themeColor="text1"/>
                <w:sz w:val="20"/>
              </w:rPr>
              <w:t>8E-11</w:t>
            </w:r>
          </w:p>
        </w:tc>
        <w:tc>
          <w:tcPr>
            <w:tcW w:w="1725" w:type="dxa"/>
            <w:tcBorders>
              <w:top w:val="single" w:sz="4" w:space="0" w:color="auto"/>
            </w:tcBorders>
          </w:tcPr>
          <w:p w14:paraId="3FE6A920" w14:textId="70BD22AF" w:rsidR="00122A45" w:rsidRPr="00E673F2" w:rsidRDefault="00122A45" w:rsidP="00ED17C4">
            <w:pPr>
              <w:pStyle w:val="TCTableBody"/>
              <w:rPr>
                <w:rFonts w:ascii="Times New Roman" w:hAnsi="Times New Roman" w:cs="Times New Roman"/>
                <w:color w:val="000000" w:themeColor="text1"/>
                <w:sz w:val="20"/>
              </w:rPr>
            </w:pPr>
            <w:r w:rsidRPr="00E673F2">
              <w:rPr>
                <w:color w:val="000000" w:themeColor="text1"/>
                <w:sz w:val="20"/>
              </w:rPr>
              <w:t>1E-09</w:t>
            </w:r>
          </w:p>
        </w:tc>
        <w:tc>
          <w:tcPr>
            <w:tcW w:w="1767" w:type="dxa"/>
            <w:tcBorders>
              <w:top w:val="single" w:sz="4" w:space="0" w:color="auto"/>
            </w:tcBorders>
            <w:vAlign w:val="bottom"/>
          </w:tcPr>
          <w:p w14:paraId="0EF3122F" w14:textId="53A42BE6" w:rsidR="00122A45" w:rsidRPr="00E673F2" w:rsidRDefault="00C558A3" w:rsidP="00ED17C4">
            <w:pPr>
              <w:pStyle w:val="TCTableBody"/>
              <w:rPr>
                <w:rFonts w:ascii="Times New Roman" w:hAnsi="Times New Roman" w:cs="Times New Roman"/>
                <w:color w:val="000000" w:themeColor="text1"/>
                <w:sz w:val="20"/>
              </w:rPr>
            </w:pPr>
            <w:r w:rsidRPr="00E673F2">
              <w:rPr>
                <w:color w:val="000000" w:themeColor="text1"/>
                <w:sz w:val="20"/>
              </w:rPr>
              <w:t>1E-08</w:t>
            </w:r>
          </w:p>
        </w:tc>
        <w:tc>
          <w:tcPr>
            <w:tcW w:w="2169" w:type="dxa"/>
            <w:tcBorders>
              <w:top w:val="single" w:sz="4" w:space="0" w:color="auto"/>
            </w:tcBorders>
            <w:vAlign w:val="bottom"/>
          </w:tcPr>
          <w:p w14:paraId="1E0D5B96" w14:textId="31C66A3F" w:rsidR="00122A45" w:rsidRPr="00E673F2" w:rsidRDefault="00C558A3" w:rsidP="00ED17C4">
            <w:pPr>
              <w:pStyle w:val="TCTableBody"/>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w:t>
            </w:r>
          </w:p>
        </w:tc>
      </w:tr>
      <w:tr w:rsidR="00E673F2" w:rsidRPr="00E673F2" w14:paraId="1F23EC67" w14:textId="77777777" w:rsidTr="00ED17C4">
        <w:trPr>
          <w:trHeight w:val="366"/>
        </w:trPr>
        <w:tc>
          <w:tcPr>
            <w:tcW w:w="2242" w:type="dxa"/>
          </w:tcPr>
          <w:p w14:paraId="08E2ACD0" w14:textId="77777777"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PR-AUC</w:t>
            </w:r>
          </w:p>
        </w:tc>
        <w:tc>
          <w:tcPr>
            <w:tcW w:w="1896" w:type="dxa"/>
            <w:vAlign w:val="bottom"/>
          </w:tcPr>
          <w:p w14:paraId="7B0C61DB" w14:textId="6C56760E"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1.77E-07</w:t>
            </w:r>
          </w:p>
        </w:tc>
        <w:tc>
          <w:tcPr>
            <w:tcW w:w="1725" w:type="dxa"/>
            <w:vAlign w:val="bottom"/>
          </w:tcPr>
          <w:p w14:paraId="2513000A" w14:textId="19F4BE88" w:rsidR="005D10E8" w:rsidRPr="00E673F2" w:rsidRDefault="005D10E8" w:rsidP="005D10E8">
            <w:pPr>
              <w:pStyle w:val="TAMainText"/>
              <w:ind w:firstLine="0"/>
              <w:rPr>
                <w:rFonts w:ascii="Times New Roman" w:hAnsi="Times New Roman" w:cs="Times New Roman"/>
                <w:b/>
                <w:color w:val="000000" w:themeColor="text1"/>
                <w:sz w:val="20"/>
              </w:rPr>
            </w:pPr>
            <w:r w:rsidRPr="00E673F2">
              <w:rPr>
                <w:rFonts w:ascii="Times New Roman" w:hAnsi="Times New Roman" w:cs="Times New Roman"/>
                <w:color w:val="000000" w:themeColor="text1"/>
                <w:sz w:val="20"/>
              </w:rPr>
              <w:t>3.04E-07</w:t>
            </w:r>
          </w:p>
        </w:tc>
        <w:tc>
          <w:tcPr>
            <w:tcW w:w="1767" w:type="dxa"/>
            <w:vAlign w:val="bottom"/>
          </w:tcPr>
          <w:p w14:paraId="64F54A09" w14:textId="6580D236"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0.0006</w:t>
            </w:r>
          </w:p>
        </w:tc>
        <w:tc>
          <w:tcPr>
            <w:tcW w:w="2169" w:type="dxa"/>
            <w:vAlign w:val="bottom"/>
          </w:tcPr>
          <w:p w14:paraId="31262345" w14:textId="4B7AA5BE"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r>
      <w:tr w:rsidR="00E673F2" w:rsidRPr="00E673F2" w14:paraId="1726372C" w14:textId="77777777" w:rsidTr="00ED17C4">
        <w:trPr>
          <w:trHeight w:val="105"/>
        </w:trPr>
        <w:tc>
          <w:tcPr>
            <w:tcW w:w="2242" w:type="dxa"/>
          </w:tcPr>
          <w:p w14:paraId="4030F932" w14:textId="77777777"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Accuracy</w:t>
            </w:r>
          </w:p>
        </w:tc>
        <w:tc>
          <w:tcPr>
            <w:tcW w:w="1896" w:type="dxa"/>
            <w:vAlign w:val="bottom"/>
          </w:tcPr>
          <w:p w14:paraId="31D4BB79" w14:textId="54438CA0"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1.53E-05</w:t>
            </w:r>
          </w:p>
        </w:tc>
        <w:tc>
          <w:tcPr>
            <w:tcW w:w="1725" w:type="dxa"/>
            <w:vAlign w:val="bottom"/>
          </w:tcPr>
          <w:p w14:paraId="4928CF4C" w14:textId="48F7FDA5"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0.005</w:t>
            </w:r>
          </w:p>
        </w:tc>
        <w:tc>
          <w:tcPr>
            <w:tcW w:w="1767" w:type="dxa"/>
            <w:vAlign w:val="bottom"/>
          </w:tcPr>
          <w:p w14:paraId="3DA5753F" w14:textId="0F6CB610"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7.61E-05</w:t>
            </w:r>
          </w:p>
        </w:tc>
        <w:tc>
          <w:tcPr>
            <w:tcW w:w="2169" w:type="dxa"/>
            <w:vAlign w:val="bottom"/>
          </w:tcPr>
          <w:p w14:paraId="0F8FB52D" w14:textId="62988B91"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0.96</w:t>
            </w:r>
          </w:p>
        </w:tc>
      </w:tr>
      <w:tr w:rsidR="00E673F2" w:rsidRPr="00E673F2" w14:paraId="662BF7CF" w14:textId="77777777" w:rsidTr="00ED17C4">
        <w:trPr>
          <w:trHeight w:val="450"/>
        </w:trPr>
        <w:tc>
          <w:tcPr>
            <w:tcW w:w="2242" w:type="dxa"/>
          </w:tcPr>
          <w:p w14:paraId="301F52D3" w14:textId="77777777"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Balanced accuracy</w:t>
            </w:r>
          </w:p>
        </w:tc>
        <w:tc>
          <w:tcPr>
            <w:tcW w:w="1896" w:type="dxa"/>
            <w:vAlign w:val="bottom"/>
          </w:tcPr>
          <w:p w14:paraId="3CB93933" w14:textId="421ADC89"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c>
          <w:tcPr>
            <w:tcW w:w="1725" w:type="dxa"/>
            <w:vAlign w:val="bottom"/>
          </w:tcPr>
          <w:p w14:paraId="28D43D7C" w14:textId="3FBBA638"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0.92</w:t>
            </w:r>
          </w:p>
        </w:tc>
        <w:tc>
          <w:tcPr>
            <w:tcW w:w="1767" w:type="dxa"/>
            <w:vAlign w:val="bottom"/>
          </w:tcPr>
          <w:p w14:paraId="71477D5C" w14:textId="26A01A15"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c>
          <w:tcPr>
            <w:tcW w:w="2169" w:type="dxa"/>
            <w:vAlign w:val="bottom"/>
          </w:tcPr>
          <w:p w14:paraId="5EA11EEB" w14:textId="6E283CC3"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r>
      <w:tr w:rsidR="00E673F2" w:rsidRPr="00E673F2" w14:paraId="2EAE0DC2" w14:textId="77777777" w:rsidTr="00ED17C4">
        <w:trPr>
          <w:trHeight w:val="478"/>
        </w:trPr>
        <w:tc>
          <w:tcPr>
            <w:tcW w:w="2242" w:type="dxa"/>
          </w:tcPr>
          <w:p w14:paraId="3FCEA341" w14:textId="77777777"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Precision</w:t>
            </w:r>
          </w:p>
        </w:tc>
        <w:tc>
          <w:tcPr>
            <w:tcW w:w="1896" w:type="dxa"/>
            <w:vAlign w:val="bottom"/>
          </w:tcPr>
          <w:p w14:paraId="7559D365" w14:textId="27046CD1"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0.004</w:t>
            </w:r>
          </w:p>
        </w:tc>
        <w:tc>
          <w:tcPr>
            <w:tcW w:w="1725" w:type="dxa"/>
            <w:vAlign w:val="bottom"/>
          </w:tcPr>
          <w:p w14:paraId="120FC148" w14:textId="4C6CABC0"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0.009</w:t>
            </w:r>
          </w:p>
        </w:tc>
        <w:tc>
          <w:tcPr>
            <w:tcW w:w="1767" w:type="dxa"/>
            <w:vAlign w:val="bottom"/>
          </w:tcPr>
          <w:p w14:paraId="017696BD" w14:textId="7812EB45"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6.80E-05</w:t>
            </w:r>
          </w:p>
        </w:tc>
        <w:tc>
          <w:tcPr>
            <w:tcW w:w="2169" w:type="dxa"/>
            <w:vAlign w:val="bottom"/>
          </w:tcPr>
          <w:p w14:paraId="3D819140" w14:textId="7F2F9CDE"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r>
      <w:tr w:rsidR="00E673F2" w:rsidRPr="00E673F2" w14:paraId="1EAC0382" w14:textId="77777777" w:rsidTr="00ED17C4">
        <w:trPr>
          <w:trHeight w:val="372"/>
        </w:trPr>
        <w:tc>
          <w:tcPr>
            <w:tcW w:w="2242" w:type="dxa"/>
          </w:tcPr>
          <w:p w14:paraId="665291AF" w14:textId="77777777"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Recall</w:t>
            </w:r>
          </w:p>
        </w:tc>
        <w:tc>
          <w:tcPr>
            <w:tcW w:w="1896" w:type="dxa"/>
            <w:vAlign w:val="bottom"/>
          </w:tcPr>
          <w:p w14:paraId="08ABC7FC" w14:textId="64281D2B"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c>
          <w:tcPr>
            <w:tcW w:w="1725" w:type="dxa"/>
            <w:vAlign w:val="bottom"/>
          </w:tcPr>
          <w:p w14:paraId="4123C71E" w14:textId="348FA23E"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0.93</w:t>
            </w:r>
          </w:p>
        </w:tc>
        <w:tc>
          <w:tcPr>
            <w:tcW w:w="1767" w:type="dxa"/>
            <w:vAlign w:val="bottom"/>
          </w:tcPr>
          <w:p w14:paraId="149AA90F" w14:textId="6E6B4B68"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c>
          <w:tcPr>
            <w:tcW w:w="2169" w:type="dxa"/>
            <w:vAlign w:val="bottom"/>
          </w:tcPr>
          <w:p w14:paraId="0C547227" w14:textId="31D8237C"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0.28</w:t>
            </w:r>
          </w:p>
        </w:tc>
      </w:tr>
      <w:tr w:rsidR="00E673F2" w:rsidRPr="00E673F2" w14:paraId="6EEBF1EE" w14:textId="77777777" w:rsidTr="00ED17C4">
        <w:trPr>
          <w:trHeight w:val="372"/>
        </w:trPr>
        <w:tc>
          <w:tcPr>
            <w:tcW w:w="2242" w:type="dxa"/>
          </w:tcPr>
          <w:p w14:paraId="480F54B0" w14:textId="77777777"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F1 score</w:t>
            </w:r>
          </w:p>
        </w:tc>
        <w:tc>
          <w:tcPr>
            <w:tcW w:w="1896" w:type="dxa"/>
            <w:vAlign w:val="bottom"/>
          </w:tcPr>
          <w:p w14:paraId="0F30C233" w14:textId="7BD52629"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0.001</w:t>
            </w:r>
          </w:p>
        </w:tc>
        <w:tc>
          <w:tcPr>
            <w:tcW w:w="1725" w:type="dxa"/>
            <w:vAlign w:val="bottom"/>
          </w:tcPr>
          <w:p w14:paraId="5C96E555" w14:textId="45AECBFB"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0.006</w:t>
            </w:r>
          </w:p>
        </w:tc>
        <w:tc>
          <w:tcPr>
            <w:tcW w:w="1767" w:type="dxa"/>
            <w:vAlign w:val="bottom"/>
          </w:tcPr>
          <w:p w14:paraId="23E8E0AC" w14:textId="3BC6B486"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5.55E-05</w:t>
            </w:r>
          </w:p>
        </w:tc>
        <w:tc>
          <w:tcPr>
            <w:tcW w:w="2169" w:type="dxa"/>
            <w:vAlign w:val="bottom"/>
          </w:tcPr>
          <w:p w14:paraId="37FFE473" w14:textId="3C66BA80"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r>
      <w:tr w:rsidR="005D10E8" w:rsidRPr="00E673F2" w14:paraId="5DAFB164" w14:textId="77777777" w:rsidTr="00ED17C4">
        <w:trPr>
          <w:trHeight w:val="372"/>
        </w:trPr>
        <w:tc>
          <w:tcPr>
            <w:tcW w:w="2242" w:type="dxa"/>
          </w:tcPr>
          <w:p w14:paraId="6CAD35B6" w14:textId="77777777"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MCC</w:t>
            </w:r>
          </w:p>
        </w:tc>
        <w:tc>
          <w:tcPr>
            <w:tcW w:w="1896" w:type="dxa"/>
            <w:vAlign w:val="bottom"/>
          </w:tcPr>
          <w:p w14:paraId="4BF289DE" w14:textId="544A4BC0"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0.005</w:t>
            </w:r>
          </w:p>
        </w:tc>
        <w:tc>
          <w:tcPr>
            <w:tcW w:w="1725" w:type="dxa"/>
            <w:vAlign w:val="bottom"/>
          </w:tcPr>
          <w:p w14:paraId="329FE224" w14:textId="2F2ABAE5"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0.003</w:t>
            </w:r>
          </w:p>
        </w:tc>
        <w:tc>
          <w:tcPr>
            <w:tcW w:w="1767" w:type="dxa"/>
            <w:vAlign w:val="bottom"/>
          </w:tcPr>
          <w:p w14:paraId="3AB34669" w14:textId="0ED46BD4" w:rsidR="005D10E8" w:rsidRPr="00E673F2" w:rsidRDefault="005D10E8" w:rsidP="005D10E8">
            <w:pPr>
              <w:pStyle w:val="TAMainText"/>
              <w:ind w:firstLine="0"/>
              <w:rPr>
                <w:rFonts w:ascii="Times New Roman" w:hAnsi="Times New Roman" w:cs="Times New Roman"/>
                <w:b/>
                <w:color w:val="000000" w:themeColor="text1"/>
                <w:sz w:val="20"/>
              </w:rPr>
            </w:pPr>
            <w:r w:rsidRPr="00E673F2">
              <w:rPr>
                <w:rFonts w:ascii="Times New Roman" w:hAnsi="Times New Roman" w:cs="Times New Roman"/>
                <w:color w:val="000000" w:themeColor="text1"/>
                <w:sz w:val="20"/>
              </w:rPr>
              <w:t>0.01</w:t>
            </w:r>
          </w:p>
        </w:tc>
        <w:tc>
          <w:tcPr>
            <w:tcW w:w="2169" w:type="dxa"/>
            <w:vAlign w:val="bottom"/>
          </w:tcPr>
          <w:p w14:paraId="0AA100FD" w14:textId="4B48E9DA" w:rsidR="005D10E8" w:rsidRPr="00E673F2" w:rsidRDefault="005D10E8" w:rsidP="005D10E8">
            <w:pPr>
              <w:pStyle w:val="TAMainText"/>
              <w:ind w:firstLine="0"/>
              <w:rPr>
                <w:rFonts w:ascii="Times New Roman" w:hAnsi="Times New Roman" w:cs="Times New Roman"/>
                <w:color w:val="000000" w:themeColor="text1"/>
                <w:sz w:val="20"/>
              </w:rPr>
            </w:pPr>
            <w:r w:rsidRPr="00E673F2">
              <w:rPr>
                <w:rFonts w:ascii="Times New Roman" w:hAnsi="Times New Roman" w:cs="Times New Roman"/>
                <w:color w:val="000000" w:themeColor="text1"/>
                <w:sz w:val="20"/>
              </w:rPr>
              <w:t>0.99</w:t>
            </w:r>
          </w:p>
        </w:tc>
      </w:tr>
    </w:tbl>
    <w:p w14:paraId="72618747" w14:textId="1CE7470D" w:rsidR="00FE6FC2" w:rsidRPr="00E673F2" w:rsidRDefault="00FE6FC2" w:rsidP="00383234">
      <w:pPr>
        <w:pStyle w:val="TAMainText"/>
        <w:ind w:firstLine="0"/>
        <w:rPr>
          <w:color w:val="000000" w:themeColor="text1"/>
          <w:lang w:val="de-DE"/>
        </w:rPr>
      </w:pPr>
    </w:p>
    <w:p w14:paraId="4AE2A1BE" w14:textId="74296E19" w:rsidR="00532128" w:rsidRPr="00E673F2" w:rsidRDefault="00532128" w:rsidP="00532128">
      <w:pPr>
        <w:pStyle w:val="Beschriftung"/>
        <w:keepNext/>
        <w:numPr>
          <w:ilvl w:val="0"/>
          <w:numId w:val="15"/>
        </w:numPr>
        <w:rPr>
          <w:b/>
          <w:i w:val="0"/>
          <w:color w:val="000000" w:themeColor="text1"/>
          <w:sz w:val="36"/>
          <w:szCs w:val="36"/>
          <w:lang w:val="de-DE"/>
        </w:rPr>
      </w:pPr>
      <w:r w:rsidRPr="00E673F2">
        <w:rPr>
          <w:b/>
          <w:i w:val="0"/>
          <w:color w:val="000000" w:themeColor="text1"/>
          <w:sz w:val="36"/>
          <w:szCs w:val="36"/>
          <w:lang w:val="de-DE"/>
        </w:rPr>
        <w:lastRenderedPageBreak/>
        <w:t>Convergence speed analysis</w:t>
      </w:r>
    </w:p>
    <w:p w14:paraId="1645CE1C" w14:textId="2DC3A19A" w:rsidR="004C16DA" w:rsidRPr="00E673F2" w:rsidRDefault="0098130A" w:rsidP="004C16DA">
      <w:pPr>
        <w:pStyle w:val="Beschriftung"/>
        <w:keepNext/>
        <w:rPr>
          <w:i w:val="0"/>
          <w:color w:val="000000" w:themeColor="text1"/>
          <w:sz w:val="24"/>
          <w:szCs w:val="24"/>
        </w:rPr>
      </w:pPr>
      <w:r w:rsidRPr="000F4B45">
        <w:rPr>
          <w:b/>
          <w:i w:val="0"/>
          <w:color w:val="000000" w:themeColor="text1"/>
          <w:sz w:val="24"/>
          <w:szCs w:val="24"/>
        </w:rPr>
        <w:t>Additional file</w:t>
      </w:r>
      <w:r w:rsidRPr="00E673F2">
        <w:rPr>
          <w:b/>
          <w:i w:val="0"/>
          <w:color w:val="000000" w:themeColor="text1"/>
          <w:sz w:val="24"/>
          <w:szCs w:val="24"/>
        </w:rPr>
        <w:t xml:space="preserve"> </w:t>
      </w:r>
      <w:r>
        <w:rPr>
          <w:b/>
          <w:i w:val="0"/>
          <w:color w:val="000000" w:themeColor="text1"/>
          <w:sz w:val="24"/>
          <w:szCs w:val="24"/>
        </w:rPr>
        <w:t xml:space="preserve">1: </w:t>
      </w:r>
      <w:r w:rsidR="004C16DA" w:rsidRPr="00E673F2">
        <w:rPr>
          <w:b/>
          <w:i w:val="0"/>
          <w:color w:val="000000" w:themeColor="text1"/>
          <w:sz w:val="24"/>
          <w:szCs w:val="24"/>
        </w:rPr>
        <w:t>Table S</w:t>
      </w:r>
      <w:r w:rsidR="00A75DAE">
        <w:rPr>
          <w:b/>
          <w:i w:val="0"/>
          <w:color w:val="000000" w:themeColor="text1"/>
          <w:sz w:val="24"/>
          <w:szCs w:val="24"/>
        </w:rPr>
        <w:t>1</w:t>
      </w:r>
      <w:r w:rsidR="00ED17C4">
        <w:rPr>
          <w:b/>
          <w:i w:val="0"/>
          <w:color w:val="000000" w:themeColor="text1"/>
          <w:sz w:val="24"/>
          <w:szCs w:val="24"/>
        </w:rPr>
        <w:t>6</w:t>
      </w:r>
      <w:r w:rsidR="004C16DA" w:rsidRPr="00E673F2">
        <w:rPr>
          <w:i w:val="0"/>
          <w:color w:val="000000" w:themeColor="text1"/>
          <w:sz w:val="24"/>
          <w:szCs w:val="24"/>
        </w:rPr>
        <w:t xml:space="preserve"> – Training times </w:t>
      </w:r>
      <w:r w:rsidR="00D30D34" w:rsidRPr="00E673F2">
        <w:rPr>
          <w:i w:val="0"/>
          <w:color w:val="000000" w:themeColor="text1"/>
          <w:sz w:val="24"/>
          <w:szCs w:val="24"/>
        </w:rPr>
        <w:t xml:space="preserve">(s) </w:t>
      </w:r>
      <w:r w:rsidR="004C16DA" w:rsidRPr="00E673F2">
        <w:rPr>
          <w:i w:val="0"/>
          <w:color w:val="000000" w:themeColor="text1"/>
          <w:sz w:val="24"/>
          <w:szCs w:val="24"/>
        </w:rPr>
        <w:t>for each loss function with optimal hyperparameters for the HIV dataset.</w:t>
      </w:r>
    </w:p>
    <w:tbl>
      <w:tblPr>
        <w:tblStyle w:val="Tabellenraster"/>
        <w:tblW w:w="1014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44"/>
        <w:gridCol w:w="1774"/>
        <w:gridCol w:w="1633"/>
        <w:gridCol w:w="1726"/>
        <w:gridCol w:w="1872"/>
        <w:gridCol w:w="1694"/>
      </w:tblGrid>
      <w:tr w:rsidR="00E673F2" w:rsidRPr="00E673F2" w14:paraId="5C15E167" w14:textId="77777777" w:rsidTr="00FE6FC2">
        <w:trPr>
          <w:trHeight w:val="508"/>
        </w:trPr>
        <w:tc>
          <w:tcPr>
            <w:tcW w:w="1444" w:type="dxa"/>
            <w:tcBorders>
              <w:top w:val="single" w:sz="4" w:space="0" w:color="auto"/>
              <w:bottom w:val="single" w:sz="4" w:space="0" w:color="auto"/>
            </w:tcBorders>
          </w:tcPr>
          <w:p w14:paraId="0A412243" w14:textId="0EAB9DEF" w:rsidR="008E45E5" w:rsidRPr="00E673F2" w:rsidRDefault="008E45E5" w:rsidP="008E45E5">
            <w:pPr>
              <w:pStyle w:val="TAMainText"/>
              <w:ind w:firstLine="0"/>
              <w:rPr>
                <w:b/>
                <w:color w:val="000000" w:themeColor="text1"/>
                <w:lang w:val="de-DE"/>
              </w:rPr>
            </w:pPr>
            <w:r w:rsidRPr="00E673F2">
              <w:rPr>
                <w:b/>
                <w:color w:val="000000" w:themeColor="text1"/>
                <w:lang w:val="de-DE"/>
              </w:rPr>
              <w:t>Run ID</w:t>
            </w:r>
          </w:p>
        </w:tc>
        <w:tc>
          <w:tcPr>
            <w:tcW w:w="1774" w:type="dxa"/>
            <w:tcBorders>
              <w:top w:val="single" w:sz="4" w:space="0" w:color="auto"/>
              <w:bottom w:val="single" w:sz="4" w:space="0" w:color="auto"/>
            </w:tcBorders>
          </w:tcPr>
          <w:p w14:paraId="11F68BFA" w14:textId="05C8058D" w:rsidR="008E45E5" w:rsidRPr="00E673F2" w:rsidRDefault="00FE6FC2" w:rsidP="008E45E5">
            <w:pPr>
              <w:pStyle w:val="TAMainText"/>
              <w:ind w:firstLine="0"/>
              <w:rPr>
                <w:b/>
                <w:color w:val="000000" w:themeColor="text1"/>
                <w:lang w:val="de-DE"/>
              </w:rPr>
            </w:pPr>
            <w:r w:rsidRPr="00E673F2">
              <w:rPr>
                <w:b/>
                <w:color w:val="000000" w:themeColor="text1"/>
                <w:lang w:val="de-DE"/>
              </w:rPr>
              <w:t>WCE</w:t>
            </w:r>
          </w:p>
        </w:tc>
        <w:tc>
          <w:tcPr>
            <w:tcW w:w="1633" w:type="dxa"/>
            <w:tcBorders>
              <w:top w:val="single" w:sz="4" w:space="0" w:color="auto"/>
              <w:bottom w:val="single" w:sz="4" w:space="0" w:color="auto"/>
            </w:tcBorders>
          </w:tcPr>
          <w:p w14:paraId="3A64B3C9" w14:textId="077BC036" w:rsidR="008E45E5" w:rsidRPr="00E673F2" w:rsidRDefault="00FE6FC2" w:rsidP="008E45E5">
            <w:pPr>
              <w:pStyle w:val="TAMainText"/>
              <w:ind w:firstLine="0"/>
              <w:rPr>
                <w:b/>
                <w:color w:val="000000" w:themeColor="text1"/>
                <w:lang w:val="de-DE"/>
              </w:rPr>
            </w:pPr>
            <w:r w:rsidRPr="00E673F2">
              <w:rPr>
                <w:b/>
                <w:color w:val="000000" w:themeColor="text1"/>
                <w:lang w:val="de-DE"/>
              </w:rPr>
              <w:t>FC</w:t>
            </w:r>
          </w:p>
        </w:tc>
        <w:tc>
          <w:tcPr>
            <w:tcW w:w="1726" w:type="dxa"/>
            <w:tcBorders>
              <w:top w:val="single" w:sz="4" w:space="0" w:color="auto"/>
              <w:bottom w:val="single" w:sz="4" w:space="0" w:color="auto"/>
            </w:tcBorders>
          </w:tcPr>
          <w:p w14:paraId="4452082D" w14:textId="3A9EA57C" w:rsidR="008E45E5" w:rsidRPr="00E673F2" w:rsidRDefault="00FE6FC2" w:rsidP="008E45E5">
            <w:pPr>
              <w:pStyle w:val="TAMainText"/>
              <w:ind w:firstLine="0"/>
              <w:rPr>
                <w:b/>
                <w:color w:val="000000" w:themeColor="text1"/>
                <w:lang w:val="de-DE"/>
              </w:rPr>
            </w:pPr>
            <w:r w:rsidRPr="00E673F2">
              <w:rPr>
                <w:b/>
                <w:color w:val="000000" w:themeColor="text1"/>
                <w:lang w:val="de-DE"/>
              </w:rPr>
              <w:t>LA</w:t>
            </w:r>
          </w:p>
        </w:tc>
        <w:tc>
          <w:tcPr>
            <w:tcW w:w="1872" w:type="dxa"/>
            <w:tcBorders>
              <w:top w:val="single" w:sz="4" w:space="0" w:color="auto"/>
              <w:bottom w:val="single" w:sz="4" w:space="0" w:color="auto"/>
            </w:tcBorders>
          </w:tcPr>
          <w:p w14:paraId="1A107E3E" w14:textId="14D2902A" w:rsidR="008E45E5" w:rsidRPr="00E673F2" w:rsidRDefault="00FE6FC2" w:rsidP="008E45E5">
            <w:pPr>
              <w:pStyle w:val="TAMainText"/>
              <w:ind w:firstLine="0"/>
              <w:rPr>
                <w:b/>
                <w:color w:val="000000" w:themeColor="text1"/>
                <w:lang w:val="de-DE"/>
              </w:rPr>
            </w:pPr>
            <w:r w:rsidRPr="00E673F2">
              <w:rPr>
                <w:b/>
                <w:color w:val="000000" w:themeColor="text1"/>
                <w:lang w:val="de-DE"/>
              </w:rPr>
              <w:t>EQ</w:t>
            </w:r>
          </w:p>
        </w:tc>
        <w:tc>
          <w:tcPr>
            <w:tcW w:w="1694" w:type="dxa"/>
            <w:tcBorders>
              <w:top w:val="single" w:sz="4" w:space="0" w:color="auto"/>
              <w:bottom w:val="single" w:sz="4" w:space="0" w:color="auto"/>
            </w:tcBorders>
          </w:tcPr>
          <w:p w14:paraId="05C7C67A" w14:textId="6A53351F" w:rsidR="008E45E5" w:rsidRPr="00E673F2" w:rsidRDefault="00FE6FC2" w:rsidP="008E45E5">
            <w:pPr>
              <w:pStyle w:val="TAMainText"/>
              <w:ind w:firstLine="0"/>
              <w:rPr>
                <w:b/>
                <w:color w:val="000000" w:themeColor="text1"/>
                <w:lang w:val="de-DE"/>
              </w:rPr>
            </w:pPr>
            <w:r w:rsidRPr="00E673F2">
              <w:rPr>
                <w:b/>
                <w:color w:val="000000" w:themeColor="text1"/>
                <w:lang w:val="de-DE"/>
              </w:rPr>
              <w:t>LDAM</w:t>
            </w:r>
          </w:p>
        </w:tc>
      </w:tr>
      <w:tr w:rsidR="00E673F2" w:rsidRPr="00E673F2" w14:paraId="25D48C05" w14:textId="77777777" w:rsidTr="00FE6FC2">
        <w:trPr>
          <w:trHeight w:val="556"/>
        </w:trPr>
        <w:tc>
          <w:tcPr>
            <w:tcW w:w="1444" w:type="dxa"/>
            <w:tcBorders>
              <w:top w:val="single" w:sz="4" w:space="0" w:color="auto"/>
            </w:tcBorders>
          </w:tcPr>
          <w:p w14:paraId="51F732E7" w14:textId="47553FE6" w:rsidR="008E45E5" w:rsidRPr="00E673F2" w:rsidRDefault="008E45E5" w:rsidP="008E45E5">
            <w:pPr>
              <w:pStyle w:val="TAMainText"/>
              <w:ind w:firstLine="0"/>
              <w:rPr>
                <w:color w:val="000000" w:themeColor="text1"/>
                <w:sz w:val="20"/>
              </w:rPr>
            </w:pPr>
            <w:r w:rsidRPr="00E673F2">
              <w:rPr>
                <w:color w:val="000000" w:themeColor="text1"/>
                <w:sz w:val="20"/>
              </w:rPr>
              <w:t>1</w:t>
            </w:r>
          </w:p>
        </w:tc>
        <w:tc>
          <w:tcPr>
            <w:tcW w:w="1774" w:type="dxa"/>
            <w:tcBorders>
              <w:top w:val="single" w:sz="4" w:space="0" w:color="auto"/>
            </w:tcBorders>
          </w:tcPr>
          <w:p w14:paraId="4E751744" w14:textId="7FCC0C0C" w:rsidR="008E45E5" w:rsidRPr="00E673F2" w:rsidRDefault="008E45E5" w:rsidP="008E45E5">
            <w:pPr>
              <w:pStyle w:val="TAMainText"/>
              <w:ind w:firstLine="0"/>
              <w:rPr>
                <w:color w:val="000000" w:themeColor="text1"/>
                <w:sz w:val="20"/>
                <w:lang w:val="de-DE"/>
              </w:rPr>
            </w:pPr>
            <w:r w:rsidRPr="00E673F2">
              <w:rPr>
                <w:color w:val="000000" w:themeColor="text1"/>
                <w:sz w:val="20"/>
              </w:rPr>
              <w:t>45.3</w:t>
            </w:r>
          </w:p>
        </w:tc>
        <w:tc>
          <w:tcPr>
            <w:tcW w:w="1633" w:type="dxa"/>
            <w:tcBorders>
              <w:top w:val="single" w:sz="4" w:space="0" w:color="auto"/>
            </w:tcBorders>
          </w:tcPr>
          <w:p w14:paraId="7D0A664A" w14:textId="427D926E" w:rsidR="008E45E5" w:rsidRPr="00E673F2" w:rsidRDefault="008E45E5" w:rsidP="008E45E5">
            <w:pPr>
              <w:pStyle w:val="TAMainText"/>
              <w:ind w:firstLine="0"/>
              <w:rPr>
                <w:color w:val="000000" w:themeColor="text1"/>
                <w:sz w:val="20"/>
                <w:lang w:val="de-DE"/>
              </w:rPr>
            </w:pPr>
            <w:r w:rsidRPr="00E673F2">
              <w:rPr>
                <w:color w:val="000000" w:themeColor="text1"/>
                <w:sz w:val="20"/>
              </w:rPr>
              <w:t>22.4</w:t>
            </w:r>
          </w:p>
        </w:tc>
        <w:tc>
          <w:tcPr>
            <w:tcW w:w="1726" w:type="dxa"/>
            <w:tcBorders>
              <w:top w:val="single" w:sz="4" w:space="0" w:color="auto"/>
            </w:tcBorders>
          </w:tcPr>
          <w:p w14:paraId="130315E1" w14:textId="2817DE88" w:rsidR="008E45E5" w:rsidRPr="00E673F2" w:rsidRDefault="008E45E5" w:rsidP="008E45E5">
            <w:pPr>
              <w:pStyle w:val="TAMainText"/>
              <w:ind w:firstLine="0"/>
              <w:rPr>
                <w:color w:val="000000" w:themeColor="text1"/>
                <w:sz w:val="20"/>
                <w:lang w:val="de-DE"/>
              </w:rPr>
            </w:pPr>
            <w:r w:rsidRPr="00E673F2">
              <w:rPr>
                <w:color w:val="000000" w:themeColor="text1"/>
                <w:sz w:val="20"/>
              </w:rPr>
              <w:t>4.1</w:t>
            </w:r>
          </w:p>
        </w:tc>
        <w:tc>
          <w:tcPr>
            <w:tcW w:w="1872" w:type="dxa"/>
            <w:tcBorders>
              <w:top w:val="single" w:sz="4" w:space="0" w:color="auto"/>
            </w:tcBorders>
          </w:tcPr>
          <w:p w14:paraId="786B08EA" w14:textId="1FB0A985" w:rsidR="008E45E5" w:rsidRPr="00E673F2" w:rsidRDefault="008E45E5" w:rsidP="008E45E5">
            <w:pPr>
              <w:pStyle w:val="TAMainText"/>
              <w:ind w:firstLine="0"/>
              <w:rPr>
                <w:color w:val="000000" w:themeColor="text1"/>
                <w:sz w:val="20"/>
                <w:lang w:val="de-DE"/>
              </w:rPr>
            </w:pPr>
            <w:r w:rsidRPr="00E673F2">
              <w:rPr>
                <w:color w:val="000000" w:themeColor="text1"/>
                <w:sz w:val="20"/>
              </w:rPr>
              <w:t>22.5</w:t>
            </w:r>
          </w:p>
        </w:tc>
        <w:tc>
          <w:tcPr>
            <w:tcW w:w="1694" w:type="dxa"/>
            <w:tcBorders>
              <w:top w:val="single" w:sz="4" w:space="0" w:color="auto"/>
            </w:tcBorders>
          </w:tcPr>
          <w:p w14:paraId="3D41F158" w14:textId="34E3BA38" w:rsidR="008E45E5" w:rsidRPr="00E673F2" w:rsidRDefault="008E45E5" w:rsidP="008E45E5">
            <w:pPr>
              <w:pStyle w:val="TAMainText"/>
              <w:ind w:firstLine="0"/>
              <w:rPr>
                <w:color w:val="000000" w:themeColor="text1"/>
                <w:sz w:val="20"/>
                <w:lang w:val="de-DE"/>
              </w:rPr>
            </w:pPr>
            <w:r w:rsidRPr="00E673F2">
              <w:rPr>
                <w:color w:val="000000" w:themeColor="text1"/>
                <w:sz w:val="20"/>
              </w:rPr>
              <w:t>5.9</w:t>
            </w:r>
          </w:p>
        </w:tc>
      </w:tr>
      <w:tr w:rsidR="00E673F2" w:rsidRPr="00E673F2" w14:paraId="29FCDC5F" w14:textId="77777777" w:rsidTr="00FE6FC2">
        <w:trPr>
          <w:trHeight w:val="544"/>
        </w:trPr>
        <w:tc>
          <w:tcPr>
            <w:tcW w:w="1444" w:type="dxa"/>
          </w:tcPr>
          <w:p w14:paraId="2F3DAAB8" w14:textId="3A5F414E" w:rsidR="008E45E5" w:rsidRPr="00E673F2" w:rsidRDefault="008E45E5" w:rsidP="008E45E5">
            <w:pPr>
              <w:pStyle w:val="TAMainText"/>
              <w:ind w:firstLine="0"/>
              <w:rPr>
                <w:color w:val="000000" w:themeColor="text1"/>
                <w:sz w:val="20"/>
              </w:rPr>
            </w:pPr>
            <w:r w:rsidRPr="00E673F2">
              <w:rPr>
                <w:color w:val="000000" w:themeColor="text1"/>
                <w:sz w:val="20"/>
              </w:rPr>
              <w:t>2</w:t>
            </w:r>
          </w:p>
        </w:tc>
        <w:tc>
          <w:tcPr>
            <w:tcW w:w="1774" w:type="dxa"/>
          </w:tcPr>
          <w:p w14:paraId="660C677E" w14:textId="13689C37" w:rsidR="008E45E5" w:rsidRPr="00E673F2" w:rsidRDefault="008E45E5" w:rsidP="008E45E5">
            <w:pPr>
              <w:pStyle w:val="TAMainText"/>
              <w:ind w:firstLine="0"/>
              <w:rPr>
                <w:color w:val="000000" w:themeColor="text1"/>
                <w:sz w:val="20"/>
                <w:lang w:val="de-DE"/>
              </w:rPr>
            </w:pPr>
            <w:r w:rsidRPr="00E673F2">
              <w:rPr>
                <w:color w:val="000000" w:themeColor="text1"/>
                <w:sz w:val="20"/>
              </w:rPr>
              <w:t>42.9</w:t>
            </w:r>
          </w:p>
        </w:tc>
        <w:tc>
          <w:tcPr>
            <w:tcW w:w="1633" w:type="dxa"/>
          </w:tcPr>
          <w:p w14:paraId="04EB3826" w14:textId="70296B81" w:rsidR="008E45E5" w:rsidRPr="00E673F2" w:rsidRDefault="008E45E5" w:rsidP="008E45E5">
            <w:pPr>
              <w:pStyle w:val="TAMainText"/>
              <w:ind w:firstLine="0"/>
              <w:rPr>
                <w:color w:val="000000" w:themeColor="text1"/>
                <w:sz w:val="20"/>
                <w:lang w:val="de-DE"/>
              </w:rPr>
            </w:pPr>
            <w:r w:rsidRPr="00E673F2">
              <w:rPr>
                <w:color w:val="000000" w:themeColor="text1"/>
                <w:sz w:val="20"/>
              </w:rPr>
              <w:t>22.4</w:t>
            </w:r>
          </w:p>
        </w:tc>
        <w:tc>
          <w:tcPr>
            <w:tcW w:w="1726" w:type="dxa"/>
          </w:tcPr>
          <w:p w14:paraId="4ED5C872" w14:textId="375B76B0" w:rsidR="008E45E5" w:rsidRPr="00E673F2" w:rsidRDefault="008E45E5" w:rsidP="008E45E5">
            <w:pPr>
              <w:pStyle w:val="TAMainText"/>
              <w:ind w:firstLine="0"/>
              <w:rPr>
                <w:color w:val="000000" w:themeColor="text1"/>
                <w:sz w:val="20"/>
                <w:lang w:val="de-DE"/>
              </w:rPr>
            </w:pPr>
            <w:r w:rsidRPr="00E673F2">
              <w:rPr>
                <w:color w:val="000000" w:themeColor="text1"/>
                <w:sz w:val="20"/>
              </w:rPr>
              <w:t>4.2</w:t>
            </w:r>
          </w:p>
        </w:tc>
        <w:tc>
          <w:tcPr>
            <w:tcW w:w="1872" w:type="dxa"/>
          </w:tcPr>
          <w:p w14:paraId="7A77918E" w14:textId="51CB2CBB" w:rsidR="008E45E5" w:rsidRPr="00E673F2" w:rsidRDefault="008E45E5" w:rsidP="008E45E5">
            <w:pPr>
              <w:pStyle w:val="TAMainText"/>
              <w:ind w:firstLine="0"/>
              <w:rPr>
                <w:color w:val="000000" w:themeColor="text1"/>
                <w:sz w:val="20"/>
                <w:lang w:val="de-DE"/>
              </w:rPr>
            </w:pPr>
            <w:r w:rsidRPr="00E673F2">
              <w:rPr>
                <w:color w:val="000000" w:themeColor="text1"/>
                <w:sz w:val="20"/>
              </w:rPr>
              <w:t>17.9</w:t>
            </w:r>
          </w:p>
        </w:tc>
        <w:tc>
          <w:tcPr>
            <w:tcW w:w="1694" w:type="dxa"/>
          </w:tcPr>
          <w:p w14:paraId="5817F41D" w14:textId="17022263" w:rsidR="008E45E5" w:rsidRPr="00E673F2" w:rsidRDefault="008E45E5" w:rsidP="008E45E5">
            <w:pPr>
              <w:pStyle w:val="TAMainText"/>
              <w:ind w:firstLine="0"/>
              <w:rPr>
                <w:color w:val="000000" w:themeColor="text1"/>
                <w:sz w:val="20"/>
                <w:lang w:val="de-DE"/>
              </w:rPr>
            </w:pPr>
            <w:r w:rsidRPr="00E673F2">
              <w:rPr>
                <w:color w:val="000000" w:themeColor="text1"/>
                <w:sz w:val="20"/>
              </w:rPr>
              <w:t>6.0</w:t>
            </w:r>
          </w:p>
        </w:tc>
      </w:tr>
      <w:tr w:rsidR="00E673F2" w:rsidRPr="00E673F2" w14:paraId="0A0E03FB" w14:textId="77777777" w:rsidTr="00FE6FC2">
        <w:trPr>
          <w:trHeight w:val="556"/>
        </w:trPr>
        <w:tc>
          <w:tcPr>
            <w:tcW w:w="1444" w:type="dxa"/>
          </w:tcPr>
          <w:p w14:paraId="6C6EC562" w14:textId="4E5E1DB7" w:rsidR="008E45E5" w:rsidRPr="00E673F2" w:rsidRDefault="008E45E5" w:rsidP="008E45E5">
            <w:pPr>
              <w:pStyle w:val="TAMainText"/>
              <w:ind w:firstLine="0"/>
              <w:rPr>
                <w:color w:val="000000" w:themeColor="text1"/>
                <w:sz w:val="20"/>
              </w:rPr>
            </w:pPr>
            <w:r w:rsidRPr="00E673F2">
              <w:rPr>
                <w:color w:val="000000" w:themeColor="text1"/>
                <w:sz w:val="20"/>
              </w:rPr>
              <w:t>3</w:t>
            </w:r>
          </w:p>
        </w:tc>
        <w:tc>
          <w:tcPr>
            <w:tcW w:w="1774" w:type="dxa"/>
          </w:tcPr>
          <w:p w14:paraId="649EE833" w14:textId="6BCB2C48" w:rsidR="008E45E5" w:rsidRPr="00E673F2" w:rsidRDefault="008E45E5" w:rsidP="008E45E5">
            <w:pPr>
              <w:pStyle w:val="TAMainText"/>
              <w:ind w:firstLine="0"/>
              <w:rPr>
                <w:color w:val="000000" w:themeColor="text1"/>
                <w:sz w:val="20"/>
                <w:lang w:val="de-DE"/>
              </w:rPr>
            </w:pPr>
            <w:r w:rsidRPr="00E673F2">
              <w:rPr>
                <w:color w:val="000000" w:themeColor="text1"/>
                <w:sz w:val="20"/>
              </w:rPr>
              <w:t>43.3</w:t>
            </w:r>
          </w:p>
        </w:tc>
        <w:tc>
          <w:tcPr>
            <w:tcW w:w="1633" w:type="dxa"/>
          </w:tcPr>
          <w:p w14:paraId="3F3ED581" w14:textId="79CC4562" w:rsidR="008E45E5" w:rsidRPr="00E673F2" w:rsidRDefault="008E45E5" w:rsidP="008E45E5">
            <w:pPr>
              <w:pStyle w:val="TAMainText"/>
              <w:ind w:firstLine="0"/>
              <w:rPr>
                <w:color w:val="000000" w:themeColor="text1"/>
                <w:sz w:val="20"/>
                <w:lang w:val="de-DE"/>
              </w:rPr>
            </w:pPr>
            <w:r w:rsidRPr="00E673F2">
              <w:rPr>
                <w:color w:val="000000" w:themeColor="text1"/>
                <w:sz w:val="20"/>
              </w:rPr>
              <w:t>23.0</w:t>
            </w:r>
          </w:p>
        </w:tc>
        <w:tc>
          <w:tcPr>
            <w:tcW w:w="1726" w:type="dxa"/>
          </w:tcPr>
          <w:p w14:paraId="68917BB2" w14:textId="7CC6824D" w:rsidR="008E45E5" w:rsidRPr="00E673F2" w:rsidRDefault="008E45E5" w:rsidP="008E45E5">
            <w:pPr>
              <w:pStyle w:val="TAMainText"/>
              <w:ind w:firstLine="0"/>
              <w:rPr>
                <w:color w:val="000000" w:themeColor="text1"/>
                <w:sz w:val="20"/>
                <w:lang w:val="de-DE"/>
              </w:rPr>
            </w:pPr>
            <w:r w:rsidRPr="00E673F2">
              <w:rPr>
                <w:color w:val="000000" w:themeColor="text1"/>
                <w:sz w:val="20"/>
              </w:rPr>
              <w:t>4.5</w:t>
            </w:r>
          </w:p>
        </w:tc>
        <w:tc>
          <w:tcPr>
            <w:tcW w:w="1872" w:type="dxa"/>
          </w:tcPr>
          <w:p w14:paraId="30434098" w14:textId="18058A11" w:rsidR="008E45E5" w:rsidRPr="00E673F2" w:rsidRDefault="008E45E5" w:rsidP="008E45E5">
            <w:pPr>
              <w:pStyle w:val="TAMainText"/>
              <w:ind w:firstLine="0"/>
              <w:rPr>
                <w:color w:val="000000" w:themeColor="text1"/>
                <w:sz w:val="20"/>
                <w:lang w:val="de-DE"/>
              </w:rPr>
            </w:pPr>
            <w:r w:rsidRPr="00E673F2">
              <w:rPr>
                <w:color w:val="000000" w:themeColor="text1"/>
                <w:sz w:val="20"/>
              </w:rPr>
              <w:t>56.8</w:t>
            </w:r>
          </w:p>
        </w:tc>
        <w:tc>
          <w:tcPr>
            <w:tcW w:w="1694" w:type="dxa"/>
          </w:tcPr>
          <w:p w14:paraId="1F11D466" w14:textId="1B4540DA" w:rsidR="008E45E5" w:rsidRPr="00E673F2" w:rsidRDefault="008E45E5" w:rsidP="008E45E5">
            <w:pPr>
              <w:pStyle w:val="TAMainText"/>
              <w:ind w:firstLine="0"/>
              <w:rPr>
                <w:color w:val="000000" w:themeColor="text1"/>
                <w:sz w:val="20"/>
                <w:lang w:val="de-DE"/>
              </w:rPr>
            </w:pPr>
            <w:r w:rsidRPr="00E673F2">
              <w:rPr>
                <w:color w:val="000000" w:themeColor="text1"/>
                <w:sz w:val="20"/>
              </w:rPr>
              <w:t>6.2</w:t>
            </w:r>
          </w:p>
        </w:tc>
      </w:tr>
      <w:tr w:rsidR="00E673F2" w:rsidRPr="00E673F2" w14:paraId="288EF06A" w14:textId="77777777" w:rsidTr="00FE6FC2">
        <w:trPr>
          <w:trHeight w:val="556"/>
        </w:trPr>
        <w:tc>
          <w:tcPr>
            <w:tcW w:w="1444" w:type="dxa"/>
          </w:tcPr>
          <w:p w14:paraId="72569658" w14:textId="06A78DD7" w:rsidR="008E45E5" w:rsidRPr="00E673F2" w:rsidRDefault="008E45E5" w:rsidP="008E45E5">
            <w:pPr>
              <w:pStyle w:val="TAMainText"/>
              <w:ind w:firstLine="0"/>
              <w:rPr>
                <w:color w:val="000000" w:themeColor="text1"/>
                <w:sz w:val="20"/>
              </w:rPr>
            </w:pPr>
            <w:r w:rsidRPr="00E673F2">
              <w:rPr>
                <w:color w:val="000000" w:themeColor="text1"/>
                <w:sz w:val="20"/>
              </w:rPr>
              <w:t>4</w:t>
            </w:r>
          </w:p>
        </w:tc>
        <w:tc>
          <w:tcPr>
            <w:tcW w:w="1774" w:type="dxa"/>
          </w:tcPr>
          <w:p w14:paraId="56BB6D21" w14:textId="70972AEC" w:rsidR="008E45E5" w:rsidRPr="00E673F2" w:rsidRDefault="008E45E5" w:rsidP="008E45E5">
            <w:pPr>
              <w:pStyle w:val="TAMainText"/>
              <w:ind w:firstLine="0"/>
              <w:rPr>
                <w:color w:val="000000" w:themeColor="text1"/>
                <w:sz w:val="20"/>
                <w:lang w:val="de-DE"/>
              </w:rPr>
            </w:pPr>
            <w:r w:rsidRPr="00E673F2">
              <w:rPr>
                <w:color w:val="000000" w:themeColor="text1"/>
                <w:sz w:val="20"/>
              </w:rPr>
              <w:t>42.9</w:t>
            </w:r>
          </w:p>
        </w:tc>
        <w:tc>
          <w:tcPr>
            <w:tcW w:w="1633" w:type="dxa"/>
          </w:tcPr>
          <w:p w14:paraId="6F56669F" w14:textId="17515933" w:rsidR="008E45E5" w:rsidRPr="00E673F2" w:rsidRDefault="008E45E5" w:rsidP="008E45E5">
            <w:pPr>
              <w:pStyle w:val="TAMainText"/>
              <w:ind w:firstLine="0"/>
              <w:rPr>
                <w:color w:val="000000" w:themeColor="text1"/>
                <w:sz w:val="20"/>
                <w:lang w:val="de-DE"/>
              </w:rPr>
            </w:pPr>
            <w:r w:rsidRPr="00E673F2">
              <w:rPr>
                <w:color w:val="000000" w:themeColor="text1"/>
                <w:sz w:val="20"/>
              </w:rPr>
              <w:t>22.3</w:t>
            </w:r>
          </w:p>
        </w:tc>
        <w:tc>
          <w:tcPr>
            <w:tcW w:w="1726" w:type="dxa"/>
          </w:tcPr>
          <w:p w14:paraId="60ABE795" w14:textId="3D9E73CF" w:rsidR="008E45E5" w:rsidRPr="00E673F2" w:rsidRDefault="008E45E5" w:rsidP="008E45E5">
            <w:pPr>
              <w:pStyle w:val="TAMainText"/>
              <w:ind w:firstLine="0"/>
              <w:rPr>
                <w:color w:val="000000" w:themeColor="text1"/>
                <w:sz w:val="20"/>
                <w:lang w:val="de-DE"/>
              </w:rPr>
            </w:pPr>
            <w:r w:rsidRPr="00E673F2">
              <w:rPr>
                <w:color w:val="000000" w:themeColor="text1"/>
                <w:sz w:val="20"/>
              </w:rPr>
              <w:t>4.0</w:t>
            </w:r>
          </w:p>
        </w:tc>
        <w:tc>
          <w:tcPr>
            <w:tcW w:w="1872" w:type="dxa"/>
          </w:tcPr>
          <w:p w14:paraId="3DE028DA" w14:textId="24BE3272" w:rsidR="008E45E5" w:rsidRPr="00E673F2" w:rsidRDefault="008E45E5" w:rsidP="008E45E5">
            <w:pPr>
              <w:pStyle w:val="TAMainText"/>
              <w:ind w:firstLine="0"/>
              <w:rPr>
                <w:color w:val="000000" w:themeColor="text1"/>
                <w:sz w:val="20"/>
                <w:lang w:val="de-DE"/>
              </w:rPr>
            </w:pPr>
            <w:r w:rsidRPr="00E673F2">
              <w:rPr>
                <w:color w:val="000000" w:themeColor="text1"/>
                <w:sz w:val="20"/>
              </w:rPr>
              <w:t>53.2</w:t>
            </w:r>
          </w:p>
        </w:tc>
        <w:tc>
          <w:tcPr>
            <w:tcW w:w="1694" w:type="dxa"/>
          </w:tcPr>
          <w:p w14:paraId="5B8C1859" w14:textId="780902C9" w:rsidR="008E45E5" w:rsidRPr="00E673F2" w:rsidRDefault="008E45E5" w:rsidP="008E45E5">
            <w:pPr>
              <w:pStyle w:val="TAMainText"/>
              <w:ind w:firstLine="0"/>
              <w:rPr>
                <w:color w:val="000000" w:themeColor="text1"/>
                <w:sz w:val="20"/>
                <w:lang w:val="de-DE"/>
              </w:rPr>
            </w:pPr>
            <w:r w:rsidRPr="00E673F2">
              <w:rPr>
                <w:color w:val="000000" w:themeColor="text1"/>
                <w:sz w:val="20"/>
              </w:rPr>
              <w:t>6.4</w:t>
            </w:r>
          </w:p>
        </w:tc>
      </w:tr>
      <w:tr w:rsidR="00E673F2" w:rsidRPr="00E673F2" w14:paraId="50320588" w14:textId="77777777" w:rsidTr="00FE6FC2">
        <w:trPr>
          <w:trHeight w:val="556"/>
        </w:trPr>
        <w:tc>
          <w:tcPr>
            <w:tcW w:w="1444" w:type="dxa"/>
          </w:tcPr>
          <w:p w14:paraId="70CA3E40" w14:textId="608EFFFF" w:rsidR="008E45E5" w:rsidRPr="00E673F2" w:rsidRDefault="008E45E5" w:rsidP="008E45E5">
            <w:pPr>
              <w:pStyle w:val="TAMainText"/>
              <w:ind w:firstLine="0"/>
              <w:rPr>
                <w:color w:val="000000" w:themeColor="text1"/>
                <w:sz w:val="20"/>
              </w:rPr>
            </w:pPr>
            <w:r w:rsidRPr="00E673F2">
              <w:rPr>
                <w:color w:val="000000" w:themeColor="text1"/>
                <w:sz w:val="20"/>
              </w:rPr>
              <w:t>5</w:t>
            </w:r>
          </w:p>
        </w:tc>
        <w:tc>
          <w:tcPr>
            <w:tcW w:w="1774" w:type="dxa"/>
          </w:tcPr>
          <w:p w14:paraId="0EA9E36F" w14:textId="7ED29C7C" w:rsidR="008E45E5" w:rsidRPr="00E673F2" w:rsidRDefault="008E45E5" w:rsidP="008E45E5">
            <w:pPr>
              <w:pStyle w:val="TAMainText"/>
              <w:ind w:firstLine="0"/>
              <w:rPr>
                <w:color w:val="000000" w:themeColor="text1"/>
                <w:sz w:val="20"/>
                <w:lang w:val="de-DE"/>
              </w:rPr>
            </w:pPr>
            <w:r w:rsidRPr="00E673F2">
              <w:rPr>
                <w:color w:val="000000" w:themeColor="text1"/>
                <w:sz w:val="20"/>
              </w:rPr>
              <w:t>45.3</w:t>
            </w:r>
          </w:p>
        </w:tc>
        <w:tc>
          <w:tcPr>
            <w:tcW w:w="1633" w:type="dxa"/>
          </w:tcPr>
          <w:p w14:paraId="2686D365" w14:textId="108D365B" w:rsidR="008E45E5" w:rsidRPr="00E673F2" w:rsidRDefault="008E45E5" w:rsidP="008E45E5">
            <w:pPr>
              <w:pStyle w:val="TAMainText"/>
              <w:ind w:firstLine="0"/>
              <w:rPr>
                <w:color w:val="000000" w:themeColor="text1"/>
                <w:sz w:val="20"/>
                <w:lang w:val="de-DE"/>
              </w:rPr>
            </w:pPr>
            <w:r w:rsidRPr="00E673F2">
              <w:rPr>
                <w:color w:val="000000" w:themeColor="text1"/>
                <w:sz w:val="20"/>
              </w:rPr>
              <w:t>21.8</w:t>
            </w:r>
          </w:p>
        </w:tc>
        <w:tc>
          <w:tcPr>
            <w:tcW w:w="1726" w:type="dxa"/>
          </w:tcPr>
          <w:p w14:paraId="1D689AC4" w14:textId="6878A351" w:rsidR="008E45E5" w:rsidRPr="00E673F2" w:rsidRDefault="008E45E5" w:rsidP="008E45E5">
            <w:pPr>
              <w:pStyle w:val="TAMainText"/>
              <w:ind w:firstLine="0"/>
              <w:rPr>
                <w:color w:val="000000" w:themeColor="text1"/>
                <w:sz w:val="20"/>
                <w:lang w:val="de-DE"/>
              </w:rPr>
            </w:pPr>
            <w:r w:rsidRPr="00E673F2">
              <w:rPr>
                <w:color w:val="000000" w:themeColor="text1"/>
                <w:sz w:val="20"/>
              </w:rPr>
              <w:t>3.9</w:t>
            </w:r>
          </w:p>
        </w:tc>
        <w:tc>
          <w:tcPr>
            <w:tcW w:w="1872" w:type="dxa"/>
          </w:tcPr>
          <w:p w14:paraId="51061935" w14:textId="5E71533C" w:rsidR="008E45E5" w:rsidRPr="00E673F2" w:rsidRDefault="008E45E5" w:rsidP="008E45E5">
            <w:pPr>
              <w:pStyle w:val="TAMainText"/>
              <w:ind w:firstLine="0"/>
              <w:rPr>
                <w:color w:val="000000" w:themeColor="text1"/>
                <w:sz w:val="20"/>
                <w:lang w:val="de-DE"/>
              </w:rPr>
            </w:pPr>
            <w:r w:rsidRPr="00E673F2">
              <w:rPr>
                <w:color w:val="000000" w:themeColor="text1"/>
                <w:sz w:val="20"/>
              </w:rPr>
              <w:t>55.1</w:t>
            </w:r>
          </w:p>
        </w:tc>
        <w:tc>
          <w:tcPr>
            <w:tcW w:w="1694" w:type="dxa"/>
          </w:tcPr>
          <w:p w14:paraId="7201F572" w14:textId="6EC97EAD" w:rsidR="008E45E5" w:rsidRPr="00E673F2" w:rsidRDefault="008E45E5" w:rsidP="008E45E5">
            <w:pPr>
              <w:pStyle w:val="TAMainText"/>
              <w:ind w:firstLine="0"/>
              <w:rPr>
                <w:color w:val="000000" w:themeColor="text1"/>
                <w:sz w:val="20"/>
                <w:lang w:val="de-DE"/>
              </w:rPr>
            </w:pPr>
            <w:r w:rsidRPr="00E673F2">
              <w:rPr>
                <w:color w:val="000000" w:themeColor="text1"/>
                <w:sz w:val="20"/>
              </w:rPr>
              <w:t>6.1</w:t>
            </w:r>
          </w:p>
        </w:tc>
      </w:tr>
      <w:tr w:rsidR="00E673F2" w:rsidRPr="00E673F2" w14:paraId="0518BD5F" w14:textId="77777777" w:rsidTr="00FE6FC2">
        <w:trPr>
          <w:trHeight w:val="556"/>
        </w:trPr>
        <w:tc>
          <w:tcPr>
            <w:tcW w:w="1444" w:type="dxa"/>
          </w:tcPr>
          <w:p w14:paraId="6A905C71" w14:textId="1A7D24A7" w:rsidR="008E45E5" w:rsidRPr="00E673F2" w:rsidRDefault="008E45E5" w:rsidP="008E45E5">
            <w:pPr>
              <w:pStyle w:val="TAMainText"/>
              <w:ind w:firstLine="0"/>
              <w:rPr>
                <w:color w:val="000000" w:themeColor="text1"/>
                <w:sz w:val="20"/>
              </w:rPr>
            </w:pPr>
            <w:r w:rsidRPr="00E673F2">
              <w:rPr>
                <w:color w:val="000000" w:themeColor="text1"/>
                <w:sz w:val="20"/>
              </w:rPr>
              <w:t>6</w:t>
            </w:r>
          </w:p>
        </w:tc>
        <w:tc>
          <w:tcPr>
            <w:tcW w:w="1774" w:type="dxa"/>
          </w:tcPr>
          <w:p w14:paraId="2A0B1AA2" w14:textId="19C30B2C" w:rsidR="008E45E5" w:rsidRPr="00E673F2" w:rsidRDefault="008E45E5" w:rsidP="008E45E5">
            <w:pPr>
              <w:pStyle w:val="TAMainText"/>
              <w:ind w:firstLine="0"/>
              <w:rPr>
                <w:color w:val="000000" w:themeColor="text1"/>
                <w:sz w:val="20"/>
                <w:lang w:val="de-DE"/>
              </w:rPr>
            </w:pPr>
            <w:r w:rsidRPr="00E673F2">
              <w:rPr>
                <w:color w:val="000000" w:themeColor="text1"/>
                <w:sz w:val="20"/>
              </w:rPr>
              <w:t>61.1</w:t>
            </w:r>
          </w:p>
        </w:tc>
        <w:tc>
          <w:tcPr>
            <w:tcW w:w="1633" w:type="dxa"/>
          </w:tcPr>
          <w:p w14:paraId="070985BB" w14:textId="64D5085A" w:rsidR="008E45E5" w:rsidRPr="00E673F2" w:rsidRDefault="008E45E5" w:rsidP="008E45E5">
            <w:pPr>
              <w:pStyle w:val="TAMainText"/>
              <w:ind w:firstLine="0"/>
              <w:rPr>
                <w:color w:val="000000" w:themeColor="text1"/>
                <w:sz w:val="20"/>
                <w:lang w:val="de-DE"/>
              </w:rPr>
            </w:pPr>
            <w:r w:rsidRPr="00E673F2">
              <w:rPr>
                <w:color w:val="000000" w:themeColor="text1"/>
                <w:sz w:val="20"/>
              </w:rPr>
              <w:t>19.8</w:t>
            </w:r>
          </w:p>
        </w:tc>
        <w:tc>
          <w:tcPr>
            <w:tcW w:w="1726" w:type="dxa"/>
          </w:tcPr>
          <w:p w14:paraId="135C1859" w14:textId="4AF1ADC8" w:rsidR="008E45E5" w:rsidRPr="00E673F2" w:rsidRDefault="008E45E5" w:rsidP="008E45E5">
            <w:pPr>
              <w:pStyle w:val="TAMainText"/>
              <w:ind w:firstLine="0"/>
              <w:rPr>
                <w:color w:val="000000" w:themeColor="text1"/>
                <w:sz w:val="20"/>
                <w:lang w:val="de-DE"/>
              </w:rPr>
            </w:pPr>
            <w:r w:rsidRPr="00E673F2">
              <w:rPr>
                <w:color w:val="000000" w:themeColor="text1"/>
                <w:sz w:val="20"/>
              </w:rPr>
              <w:t>10.4</w:t>
            </w:r>
          </w:p>
        </w:tc>
        <w:tc>
          <w:tcPr>
            <w:tcW w:w="1872" w:type="dxa"/>
          </w:tcPr>
          <w:p w14:paraId="4F1ED7C3" w14:textId="2AD2CA24" w:rsidR="008E45E5" w:rsidRPr="00E673F2" w:rsidRDefault="008E45E5" w:rsidP="008E45E5">
            <w:pPr>
              <w:pStyle w:val="TAMainText"/>
              <w:ind w:firstLine="0"/>
              <w:rPr>
                <w:color w:val="000000" w:themeColor="text1"/>
                <w:sz w:val="20"/>
                <w:lang w:val="de-DE"/>
              </w:rPr>
            </w:pPr>
            <w:r w:rsidRPr="00E673F2">
              <w:rPr>
                <w:color w:val="000000" w:themeColor="text1"/>
                <w:sz w:val="20"/>
              </w:rPr>
              <w:t>6.6</w:t>
            </w:r>
          </w:p>
        </w:tc>
        <w:tc>
          <w:tcPr>
            <w:tcW w:w="1694" w:type="dxa"/>
          </w:tcPr>
          <w:p w14:paraId="6D482DFA" w14:textId="171AD1EA" w:rsidR="008E45E5" w:rsidRPr="00E673F2" w:rsidRDefault="008E45E5" w:rsidP="008E45E5">
            <w:pPr>
              <w:pStyle w:val="TAMainText"/>
              <w:ind w:firstLine="0"/>
              <w:rPr>
                <w:color w:val="000000" w:themeColor="text1"/>
                <w:sz w:val="20"/>
                <w:lang w:val="de-DE"/>
              </w:rPr>
            </w:pPr>
            <w:r w:rsidRPr="00E673F2">
              <w:rPr>
                <w:color w:val="000000" w:themeColor="text1"/>
                <w:sz w:val="20"/>
              </w:rPr>
              <w:t>6.1</w:t>
            </w:r>
          </w:p>
        </w:tc>
      </w:tr>
      <w:tr w:rsidR="00E673F2" w:rsidRPr="00E673F2" w14:paraId="08FFD843" w14:textId="77777777" w:rsidTr="00FE6FC2">
        <w:trPr>
          <w:trHeight w:val="556"/>
        </w:trPr>
        <w:tc>
          <w:tcPr>
            <w:tcW w:w="1444" w:type="dxa"/>
          </w:tcPr>
          <w:p w14:paraId="46256748" w14:textId="775A53FE" w:rsidR="008E45E5" w:rsidRPr="00E673F2" w:rsidRDefault="008E45E5" w:rsidP="008E45E5">
            <w:pPr>
              <w:pStyle w:val="TAMainText"/>
              <w:ind w:firstLine="0"/>
              <w:rPr>
                <w:color w:val="000000" w:themeColor="text1"/>
                <w:sz w:val="20"/>
              </w:rPr>
            </w:pPr>
            <w:r w:rsidRPr="00E673F2">
              <w:rPr>
                <w:color w:val="000000" w:themeColor="text1"/>
                <w:sz w:val="20"/>
              </w:rPr>
              <w:t>7</w:t>
            </w:r>
          </w:p>
        </w:tc>
        <w:tc>
          <w:tcPr>
            <w:tcW w:w="1774" w:type="dxa"/>
          </w:tcPr>
          <w:p w14:paraId="21258835" w14:textId="3F374380" w:rsidR="008E45E5" w:rsidRPr="00E673F2" w:rsidRDefault="008E45E5" w:rsidP="008E45E5">
            <w:pPr>
              <w:pStyle w:val="TAMainText"/>
              <w:ind w:firstLine="0"/>
              <w:rPr>
                <w:color w:val="000000" w:themeColor="text1"/>
                <w:sz w:val="20"/>
                <w:lang w:val="de-DE"/>
              </w:rPr>
            </w:pPr>
            <w:r w:rsidRPr="00E673F2">
              <w:rPr>
                <w:color w:val="000000" w:themeColor="text1"/>
                <w:sz w:val="20"/>
              </w:rPr>
              <w:t>60.5</w:t>
            </w:r>
          </w:p>
        </w:tc>
        <w:tc>
          <w:tcPr>
            <w:tcW w:w="1633" w:type="dxa"/>
          </w:tcPr>
          <w:p w14:paraId="37E7108D" w14:textId="57EA36E1" w:rsidR="008E45E5" w:rsidRPr="00E673F2" w:rsidRDefault="008E45E5" w:rsidP="008E45E5">
            <w:pPr>
              <w:pStyle w:val="TAMainText"/>
              <w:ind w:firstLine="0"/>
              <w:rPr>
                <w:color w:val="000000" w:themeColor="text1"/>
                <w:sz w:val="20"/>
                <w:lang w:val="de-DE"/>
              </w:rPr>
            </w:pPr>
            <w:r w:rsidRPr="00E673F2">
              <w:rPr>
                <w:color w:val="000000" w:themeColor="text1"/>
                <w:sz w:val="20"/>
              </w:rPr>
              <w:t>28.6</w:t>
            </w:r>
          </w:p>
        </w:tc>
        <w:tc>
          <w:tcPr>
            <w:tcW w:w="1726" w:type="dxa"/>
          </w:tcPr>
          <w:p w14:paraId="3672CD03" w14:textId="23A5E0C7" w:rsidR="008E45E5" w:rsidRPr="00E673F2" w:rsidRDefault="008E45E5" w:rsidP="008E45E5">
            <w:pPr>
              <w:pStyle w:val="TAMainText"/>
              <w:ind w:firstLine="0"/>
              <w:rPr>
                <w:color w:val="000000" w:themeColor="text1"/>
                <w:sz w:val="20"/>
                <w:lang w:val="de-DE"/>
              </w:rPr>
            </w:pPr>
            <w:r w:rsidRPr="00E673F2">
              <w:rPr>
                <w:color w:val="000000" w:themeColor="text1"/>
                <w:sz w:val="20"/>
              </w:rPr>
              <w:t>19.1</w:t>
            </w:r>
          </w:p>
        </w:tc>
        <w:tc>
          <w:tcPr>
            <w:tcW w:w="1872" w:type="dxa"/>
          </w:tcPr>
          <w:p w14:paraId="6D2FB31F" w14:textId="6136175A" w:rsidR="008E45E5" w:rsidRPr="00E673F2" w:rsidRDefault="008E45E5" w:rsidP="008E45E5">
            <w:pPr>
              <w:pStyle w:val="TAMainText"/>
              <w:ind w:firstLine="0"/>
              <w:rPr>
                <w:color w:val="000000" w:themeColor="text1"/>
                <w:sz w:val="20"/>
                <w:lang w:val="de-DE"/>
              </w:rPr>
            </w:pPr>
            <w:r w:rsidRPr="00E673F2">
              <w:rPr>
                <w:color w:val="000000" w:themeColor="text1"/>
                <w:sz w:val="20"/>
              </w:rPr>
              <w:t>6.1</w:t>
            </w:r>
          </w:p>
        </w:tc>
        <w:tc>
          <w:tcPr>
            <w:tcW w:w="1694" w:type="dxa"/>
          </w:tcPr>
          <w:p w14:paraId="59F78D98" w14:textId="4A1D0D18" w:rsidR="008E45E5" w:rsidRPr="00E673F2" w:rsidRDefault="008E45E5" w:rsidP="008E45E5">
            <w:pPr>
              <w:pStyle w:val="TAMainText"/>
              <w:ind w:firstLine="0"/>
              <w:rPr>
                <w:color w:val="000000" w:themeColor="text1"/>
                <w:sz w:val="20"/>
                <w:lang w:val="de-DE"/>
              </w:rPr>
            </w:pPr>
            <w:r w:rsidRPr="00E673F2">
              <w:rPr>
                <w:color w:val="000000" w:themeColor="text1"/>
                <w:sz w:val="20"/>
              </w:rPr>
              <w:t>5.4</w:t>
            </w:r>
          </w:p>
        </w:tc>
      </w:tr>
      <w:tr w:rsidR="00E673F2" w:rsidRPr="00E673F2" w14:paraId="2DEEF981" w14:textId="77777777" w:rsidTr="00FE6FC2">
        <w:trPr>
          <w:trHeight w:val="544"/>
        </w:trPr>
        <w:tc>
          <w:tcPr>
            <w:tcW w:w="1444" w:type="dxa"/>
          </w:tcPr>
          <w:p w14:paraId="7EA07B97" w14:textId="68D3935B" w:rsidR="008E45E5" w:rsidRPr="00E673F2" w:rsidRDefault="008E45E5" w:rsidP="008E45E5">
            <w:pPr>
              <w:pStyle w:val="TAMainText"/>
              <w:ind w:firstLine="0"/>
              <w:rPr>
                <w:color w:val="000000" w:themeColor="text1"/>
                <w:sz w:val="20"/>
              </w:rPr>
            </w:pPr>
            <w:r w:rsidRPr="00E673F2">
              <w:rPr>
                <w:color w:val="000000" w:themeColor="text1"/>
                <w:sz w:val="20"/>
              </w:rPr>
              <w:t>8</w:t>
            </w:r>
          </w:p>
        </w:tc>
        <w:tc>
          <w:tcPr>
            <w:tcW w:w="1774" w:type="dxa"/>
          </w:tcPr>
          <w:p w14:paraId="25D9E6E2" w14:textId="23F81092" w:rsidR="008E45E5" w:rsidRPr="00E673F2" w:rsidRDefault="008E45E5" w:rsidP="008E45E5">
            <w:pPr>
              <w:pStyle w:val="TAMainText"/>
              <w:ind w:firstLine="0"/>
              <w:rPr>
                <w:color w:val="000000" w:themeColor="text1"/>
                <w:sz w:val="20"/>
                <w:lang w:val="de-DE"/>
              </w:rPr>
            </w:pPr>
            <w:r w:rsidRPr="00E673F2">
              <w:rPr>
                <w:color w:val="000000" w:themeColor="text1"/>
                <w:sz w:val="20"/>
              </w:rPr>
              <w:t>64.2</w:t>
            </w:r>
          </w:p>
        </w:tc>
        <w:tc>
          <w:tcPr>
            <w:tcW w:w="1633" w:type="dxa"/>
          </w:tcPr>
          <w:p w14:paraId="337B3F0C" w14:textId="10EF16A7" w:rsidR="008E45E5" w:rsidRPr="00E673F2" w:rsidRDefault="008E45E5" w:rsidP="008E45E5">
            <w:pPr>
              <w:pStyle w:val="TAMainText"/>
              <w:ind w:firstLine="0"/>
              <w:rPr>
                <w:color w:val="000000" w:themeColor="text1"/>
                <w:sz w:val="20"/>
                <w:lang w:val="de-DE"/>
              </w:rPr>
            </w:pPr>
            <w:r w:rsidRPr="00E673F2">
              <w:rPr>
                <w:color w:val="000000" w:themeColor="text1"/>
                <w:sz w:val="20"/>
              </w:rPr>
              <w:t>28.3</w:t>
            </w:r>
          </w:p>
        </w:tc>
        <w:tc>
          <w:tcPr>
            <w:tcW w:w="1726" w:type="dxa"/>
          </w:tcPr>
          <w:p w14:paraId="1A2E8C20" w14:textId="4C8F7BA3" w:rsidR="008E45E5" w:rsidRPr="00E673F2" w:rsidRDefault="008E45E5" w:rsidP="008E45E5">
            <w:pPr>
              <w:pStyle w:val="TAMainText"/>
              <w:ind w:firstLine="0"/>
              <w:rPr>
                <w:color w:val="000000" w:themeColor="text1"/>
                <w:sz w:val="20"/>
                <w:lang w:val="de-DE"/>
              </w:rPr>
            </w:pPr>
            <w:r w:rsidRPr="00E673F2">
              <w:rPr>
                <w:color w:val="000000" w:themeColor="text1"/>
                <w:sz w:val="20"/>
              </w:rPr>
              <w:t>19.1</w:t>
            </w:r>
          </w:p>
        </w:tc>
        <w:tc>
          <w:tcPr>
            <w:tcW w:w="1872" w:type="dxa"/>
          </w:tcPr>
          <w:p w14:paraId="06C25629" w14:textId="4E9A7444" w:rsidR="008E45E5" w:rsidRPr="00E673F2" w:rsidRDefault="008E45E5" w:rsidP="008E45E5">
            <w:pPr>
              <w:pStyle w:val="TAMainText"/>
              <w:ind w:firstLine="0"/>
              <w:rPr>
                <w:color w:val="000000" w:themeColor="text1"/>
                <w:sz w:val="20"/>
                <w:lang w:val="de-DE"/>
              </w:rPr>
            </w:pPr>
            <w:r w:rsidRPr="00E673F2">
              <w:rPr>
                <w:color w:val="000000" w:themeColor="text1"/>
                <w:sz w:val="20"/>
              </w:rPr>
              <w:t>7.8</w:t>
            </w:r>
          </w:p>
        </w:tc>
        <w:tc>
          <w:tcPr>
            <w:tcW w:w="1694" w:type="dxa"/>
          </w:tcPr>
          <w:p w14:paraId="68700EA7" w14:textId="2C0D17D4" w:rsidR="008E45E5" w:rsidRPr="00E673F2" w:rsidRDefault="008E45E5" w:rsidP="008E45E5">
            <w:pPr>
              <w:pStyle w:val="TAMainText"/>
              <w:ind w:firstLine="0"/>
              <w:rPr>
                <w:color w:val="000000" w:themeColor="text1"/>
                <w:sz w:val="20"/>
                <w:lang w:val="de-DE"/>
              </w:rPr>
            </w:pPr>
            <w:r w:rsidRPr="00E673F2">
              <w:rPr>
                <w:color w:val="000000" w:themeColor="text1"/>
                <w:sz w:val="20"/>
              </w:rPr>
              <w:t>5.5</w:t>
            </w:r>
          </w:p>
        </w:tc>
      </w:tr>
      <w:tr w:rsidR="00E673F2" w:rsidRPr="00E673F2" w14:paraId="0D39E9DD" w14:textId="77777777" w:rsidTr="00FE6FC2">
        <w:trPr>
          <w:trHeight w:val="556"/>
        </w:trPr>
        <w:tc>
          <w:tcPr>
            <w:tcW w:w="1444" w:type="dxa"/>
          </w:tcPr>
          <w:p w14:paraId="6B2C52FC" w14:textId="1BD536C1" w:rsidR="008E45E5" w:rsidRPr="00E673F2" w:rsidRDefault="008E45E5" w:rsidP="008E45E5">
            <w:pPr>
              <w:pStyle w:val="TAMainText"/>
              <w:ind w:firstLine="0"/>
              <w:rPr>
                <w:color w:val="000000" w:themeColor="text1"/>
                <w:sz w:val="20"/>
              </w:rPr>
            </w:pPr>
            <w:r w:rsidRPr="00E673F2">
              <w:rPr>
                <w:color w:val="000000" w:themeColor="text1"/>
                <w:sz w:val="20"/>
              </w:rPr>
              <w:t>9</w:t>
            </w:r>
          </w:p>
        </w:tc>
        <w:tc>
          <w:tcPr>
            <w:tcW w:w="1774" w:type="dxa"/>
          </w:tcPr>
          <w:p w14:paraId="594E20A3" w14:textId="6DB245CA" w:rsidR="008E45E5" w:rsidRPr="00E673F2" w:rsidRDefault="008E45E5" w:rsidP="008E45E5">
            <w:pPr>
              <w:pStyle w:val="TAMainText"/>
              <w:ind w:firstLine="0"/>
              <w:rPr>
                <w:color w:val="000000" w:themeColor="text1"/>
                <w:sz w:val="20"/>
                <w:lang w:val="de-DE"/>
              </w:rPr>
            </w:pPr>
            <w:r w:rsidRPr="00E673F2">
              <w:rPr>
                <w:color w:val="000000" w:themeColor="text1"/>
                <w:sz w:val="20"/>
              </w:rPr>
              <w:t>61.7</w:t>
            </w:r>
          </w:p>
        </w:tc>
        <w:tc>
          <w:tcPr>
            <w:tcW w:w="1633" w:type="dxa"/>
          </w:tcPr>
          <w:p w14:paraId="254701CE" w14:textId="72FBA1DD" w:rsidR="008E45E5" w:rsidRPr="00E673F2" w:rsidRDefault="008E45E5" w:rsidP="008E45E5">
            <w:pPr>
              <w:pStyle w:val="TAMainText"/>
              <w:ind w:firstLine="0"/>
              <w:rPr>
                <w:color w:val="000000" w:themeColor="text1"/>
                <w:sz w:val="20"/>
                <w:lang w:val="de-DE"/>
              </w:rPr>
            </w:pPr>
            <w:r w:rsidRPr="00E673F2">
              <w:rPr>
                <w:color w:val="000000" w:themeColor="text1"/>
                <w:sz w:val="20"/>
              </w:rPr>
              <w:t>28.3</w:t>
            </w:r>
          </w:p>
        </w:tc>
        <w:tc>
          <w:tcPr>
            <w:tcW w:w="1726" w:type="dxa"/>
          </w:tcPr>
          <w:p w14:paraId="301D0797" w14:textId="7E198639" w:rsidR="008E45E5" w:rsidRPr="00E673F2" w:rsidRDefault="008E45E5" w:rsidP="008E45E5">
            <w:pPr>
              <w:pStyle w:val="TAMainText"/>
              <w:ind w:firstLine="0"/>
              <w:rPr>
                <w:color w:val="000000" w:themeColor="text1"/>
                <w:sz w:val="20"/>
                <w:lang w:val="de-DE"/>
              </w:rPr>
            </w:pPr>
            <w:r w:rsidRPr="00E673F2">
              <w:rPr>
                <w:color w:val="000000" w:themeColor="text1"/>
                <w:sz w:val="20"/>
              </w:rPr>
              <w:t>19.9</w:t>
            </w:r>
          </w:p>
        </w:tc>
        <w:tc>
          <w:tcPr>
            <w:tcW w:w="1872" w:type="dxa"/>
          </w:tcPr>
          <w:p w14:paraId="64B8F7D5" w14:textId="76748B76" w:rsidR="008E45E5" w:rsidRPr="00E673F2" w:rsidRDefault="008E45E5" w:rsidP="008E45E5">
            <w:pPr>
              <w:pStyle w:val="TAMainText"/>
              <w:ind w:firstLine="0"/>
              <w:rPr>
                <w:color w:val="000000" w:themeColor="text1"/>
                <w:sz w:val="20"/>
                <w:lang w:val="de-DE"/>
              </w:rPr>
            </w:pPr>
            <w:r w:rsidRPr="00E673F2">
              <w:rPr>
                <w:color w:val="000000" w:themeColor="text1"/>
                <w:sz w:val="20"/>
              </w:rPr>
              <w:t>7.3</w:t>
            </w:r>
          </w:p>
        </w:tc>
        <w:tc>
          <w:tcPr>
            <w:tcW w:w="1694" w:type="dxa"/>
          </w:tcPr>
          <w:p w14:paraId="27088743" w14:textId="458E4C01" w:rsidR="008E45E5" w:rsidRPr="00E673F2" w:rsidRDefault="008E45E5" w:rsidP="008E45E5">
            <w:pPr>
              <w:pStyle w:val="TAMainText"/>
              <w:ind w:firstLine="0"/>
              <w:rPr>
                <w:color w:val="000000" w:themeColor="text1"/>
                <w:sz w:val="20"/>
                <w:lang w:val="de-DE"/>
              </w:rPr>
            </w:pPr>
            <w:r w:rsidRPr="00E673F2">
              <w:rPr>
                <w:color w:val="000000" w:themeColor="text1"/>
                <w:sz w:val="20"/>
              </w:rPr>
              <w:t>5.6</w:t>
            </w:r>
          </w:p>
        </w:tc>
      </w:tr>
      <w:tr w:rsidR="00E673F2" w:rsidRPr="00E673F2" w14:paraId="364D4397" w14:textId="77777777" w:rsidTr="00FE6FC2">
        <w:trPr>
          <w:trHeight w:val="556"/>
        </w:trPr>
        <w:tc>
          <w:tcPr>
            <w:tcW w:w="1444" w:type="dxa"/>
          </w:tcPr>
          <w:p w14:paraId="124A4BD8" w14:textId="1DDCE459" w:rsidR="008E45E5" w:rsidRPr="00E673F2" w:rsidRDefault="008E45E5" w:rsidP="008E45E5">
            <w:pPr>
              <w:pStyle w:val="TAMainText"/>
              <w:ind w:firstLine="0"/>
              <w:rPr>
                <w:color w:val="000000" w:themeColor="text1"/>
                <w:sz w:val="20"/>
              </w:rPr>
            </w:pPr>
            <w:r w:rsidRPr="00E673F2">
              <w:rPr>
                <w:color w:val="000000" w:themeColor="text1"/>
                <w:sz w:val="20"/>
              </w:rPr>
              <w:t>10</w:t>
            </w:r>
          </w:p>
        </w:tc>
        <w:tc>
          <w:tcPr>
            <w:tcW w:w="1774" w:type="dxa"/>
          </w:tcPr>
          <w:p w14:paraId="01AB6530" w14:textId="1E789073" w:rsidR="008E45E5" w:rsidRPr="00E673F2" w:rsidRDefault="008E45E5" w:rsidP="008E45E5">
            <w:pPr>
              <w:pStyle w:val="TAMainText"/>
              <w:ind w:firstLine="0"/>
              <w:rPr>
                <w:color w:val="000000" w:themeColor="text1"/>
                <w:sz w:val="20"/>
                <w:lang w:val="de-DE"/>
              </w:rPr>
            </w:pPr>
            <w:r w:rsidRPr="00E673F2">
              <w:rPr>
                <w:color w:val="000000" w:themeColor="text1"/>
                <w:sz w:val="20"/>
              </w:rPr>
              <w:t>60.0</w:t>
            </w:r>
          </w:p>
        </w:tc>
        <w:tc>
          <w:tcPr>
            <w:tcW w:w="1633" w:type="dxa"/>
          </w:tcPr>
          <w:p w14:paraId="2755A367" w14:textId="46A695CC" w:rsidR="008E45E5" w:rsidRPr="00E673F2" w:rsidRDefault="008E45E5" w:rsidP="008E45E5">
            <w:pPr>
              <w:pStyle w:val="TAMainText"/>
              <w:ind w:firstLine="0"/>
              <w:rPr>
                <w:color w:val="000000" w:themeColor="text1"/>
                <w:sz w:val="20"/>
                <w:lang w:val="de-DE"/>
              </w:rPr>
            </w:pPr>
            <w:r w:rsidRPr="00E673F2">
              <w:rPr>
                <w:color w:val="000000" w:themeColor="text1"/>
                <w:sz w:val="20"/>
              </w:rPr>
              <w:t>29.2</w:t>
            </w:r>
          </w:p>
        </w:tc>
        <w:tc>
          <w:tcPr>
            <w:tcW w:w="1726" w:type="dxa"/>
          </w:tcPr>
          <w:p w14:paraId="1B6A6C68" w14:textId="0CD8AA1D" w:rsidR="008E45E5" w:rsidRPr="00E673F2" w:rsidRDefault="008E45E5" w:rsidP="008E45E5">
            <w:pPr>
              <w:pStyle w:val="TAMainText"/>
              <w:ind w:firstLine="0"/>
              <w:rPr>
                <w:color w:val="000000" w:themeColor="text1"/>
                <w:sz w:val="20"/>
                <w:lang w:val="de-DE"/>
              </w:rPr>
            </w:pPr>
            <w:r w:rsidRPr="00E673F2">
              <w:rPr>
                <w:color w:val="000000" w:themeColor="text1"/>
                <w:sz w:val="20"/>
              </w:rPr>
              <w:t>19.4</w:t>
            </w:r>
          </w:p>
        </w:tc>
        <w:tc>
          <w:tcPr>
            <w:tcW w:w="1872" w:type="dxa"/>
          </w:tcPr>
          <w:p w14:paraId="5CCD8EEC" w14:textId="5C8039E9" w:rsidR="008E45E5" w:rsidRPr="00E673F2" w:rsidRDefault="008E45E5" w:rsidP="008E45E5">
            <w:pPr>
              <w:pStyle w:val="TAMainText"/>
              <w:ind w:firstLine="0"/>
              <w:rPr>
                <w:color w:val="000000" w:themeColor="text1"/>
                <w:sz w:val="20"/>
                <w:lang w:val="de-DE"/>
              </w:rPr>
            </w:pPr>
            <w:r w:rsidRPr="00E673F2">
              <w:rPr>
                <w:color w:val="000000" w:themeColor="text1"/>
                <w:sz w:val="20"/>
              </w:rPr>
              <w:t>7.9</w:t>
            </w:r>
          </w:p>
        </w:tc>
        <w:tc>
          <w:tcPr>
            <w:tcW w:w="1694" w:type="dxa"/>
          </w:tcPr>
          <w:p w14:paraId="54F0D5F7" w14:textId="685E2D29" w:rsidR="008E45E5" w:rsidRPr="00E673F2" w:rsidRDefault="008E45E5" w:rsidP="008E45E5">
            <w:pPr>
              <w:pStyle w:val="TAMainText"/>
              <w:ind w:firstLine="0"/>
              <w:rPr>
                <w:color w:val="000000" w:themeColor="text1"/>
                <w:sz w:val="20"/>
                <w:lang w:val="de-DE"/>
              </w:rPr>
            </w:pPr>
            <w:r w:rsidRPr="00E673F2">
              <w:rPr>
                <w:color w:val="000000" w:themeColor="text1"/>
                <w:sz w:val="20"/>
              </w:rPr>
              <w:t>5.8</w:t>
            </w:r>
          </w:p>
        </w:tc>
      </w:tr>
      <w:tr w:rsidR="00E673F2" w:rsidRPr="00E673F2" w14:paraId="569FF03E" w14:textId="77777777" w:rsidTr="00FE6FC2">
        <w:trPr>
          <w:trHeight w:val="544"/>
        </w:trPr>
        <w:tc>
          <w:tcPr>
            <w:tcW w:w="1444" w:type="dxa"/>
          </w:tcPr>
          <w:p w14:paraId="5787B18A" w14:textId="0612DD12" w:rsidR="008E45E5" w:rsidRPr="00E673F2" w:rsidRDefault="008E45E5" w:rsidP="008E45E5">
            <w:pPr>
              <w:pStyle w:val="TAMainText"/>
              <w:ind w:firstLine="0"/>
              <w:rPr>
                <w:color w:val="000000" w:themeColor="text1"/>
                <w:sz w:val="20"/>
              </w:rPr>
            </w:pPr>
            <w:r w:rsidRPr="00E673F2">
              <w:rPr>
                <w:color w:val="000000" w:themeColor="text1"/>
                <w:sz w:val="20"/>
              </w:rPr>
              <w:t>11</w:t>
            </w:r>
          </w:p>
        </w:tc>
        <w:tc>
          <w:tcPr>
            <w:tcW w:w="1774" w:type="dxa"/>
          </w:tcPr>
          <w:p w14:paraId="746EB5EB" w14:textId="474C5C8F" w:rsidR="008E45E5" w:rsidRPr="00E673F2" w:rsidRDefault="008E45E5" w:rsidP="008E45E5">
            <w:pPr>
              <w:pStyle w:val="TAMainText"/>
              <w:ind w:firstLine="0"/>
              <w:rPr>
                <w:color w:val="000000" w:themeColor="text1"/>
                <w:sz w:val="20"/>
                <w:lang w:val="de-DE"/>
              </w:rPr>
            </w:pPr>
            <w:r w:rsidRPr="00E673F2">
              <w:rPr>
                <w:color w:val="000000" w:themeColor="text1"/>
                <w:sz w:val="20"/>
              </w:rPr>
              <w:t>74.1</w:t>
            </w:r>
          </w:p>
        </w:tc>
        <w:tc>
          <w:tcPr>
            <w:tcW w:w="1633" w:type="dxa"/>
          </w:tcPr>
          <w:p w14:paraId="5645FFB1" w14:textId="54A13DC5" w:rsidR="008E45E5" w:rsidRPr="00E673F2" w:rsidRDefault="008E45E5" w:rsidP="008E45E5">
            <w:pPr>
              <w:pStyle w:val="TAMainText"/>
              <w:ind w:firstLine="0"/>
              <w:rPr>
                <w:color w:val="000000" w:themeColor="text1"/>
                <w:sz w:val="20"/>
                <w:lang w:val="de-DE"/>
              </w:rPr>
            </w:pPr>
            <w:r w:rsidRPr="00E673F2">
              <w:rPr>
                <w:color w:val="000000" w:themeColor="text1"/>
                <w:sz w:val="20"/>
              </w:rPr>
              <w:t>8.5</w:t>
            </w:r>
          </w:p>
        </w:tc>
        <w:tc>
          <w:tcPr>
            <w:tcW w:w="1726" w:type="dxa"/>
          </w:tcPr>
          <w:p w14:paraId="566F04F0" w14:textId="44D7DCF6" w:rsidR="008E45E5" w:rsidRPr="00E673F2" w:rsidRDefault="008E45E5" w:rsidP="008E45E5">
            <w:pPr>
              <w:pStyle w:val="TAMainText"/>
              <w:ind w:firstLine="0"/>
              <w:rPr>
                <w:color w:val="000000" w:themeColor="text1"/>
                <w:sz w:val="20"/>
                <w:lang w:val="de-DE"/>
              </w:rPr>
            </w:pPr>
            <w:r w:rsidRPr="00E673F2">
              <w:rPr>
                <w:color w:val="000000" w:themeColor="text1"/>
                <w:sz w:val="20"/>
              </w:rPr>
              <w:t>18.7</w:t>
            </w:r>
          </w:p>
        </w:tc>
        <w:tc>
          <w:tcPr>
            <w:tcW w:w="1872" w:type="dxa"/>
          </w:tcPr>
          <w:p w14:paraId="7C1D4AA5" w14:textId="6A10F2A0" w:rsidR="008E45E5" w:rsidRPr="00E673F2" w:rsidRDefault="008E45E5" w:rsidP="008E45E5">
            <w:pPr>
              <w:pStyle w:val="TAMainText"/>
              <w:ind w:firstLine="0"/>
              <w:rPr>
                <w:color w:val="000000" w:themeColor="text1"/>
                <w:sz w:val="20"/>
                <w:lang w:val="de-DE"/>
              </w:rPr>
            </w:pPr>
            <w:r w:rsidRPr="00E673F2">
              <w:rPr>
                <w:color w:val="000000" w:themeColor="text1"/>
                <w:sz w:val="20"/>
              </w:rPr>
              <w:t>116.3</w:t>
            </w:r>
          </w:p>
        </w:tc>
        <w:tc>
          <w:tcPr>
            <w:tcW w:w="1694" w:type="dxa"/>
          </w:tcPr>
          <w:p w14:paraId="0AC58585" w14:textId="49C4FCE8" w:rsidR="008E45E5" w:rsidRPr="00E673F2" w:rsidRDefault="008E45E5" w:rsidP="008E45E5">
            <w:pPr>
              <w:pStyle w:val="TAMainText"/>
              <w:ind w:firstLine="0"/>
              <w:rPr>
                <w:color w:val="000000" w:themeColor="text1"/>
                <w:sz w:val="20"/>
                <w:lang w:val="de-DE"/>
              </w:rPr>
            </w:pPr>
            <w:r w:rsidRPr="00E673F2">
              <w:rPr>
                <w:color w:val="000000" w:themeColor="text1"/>
                <w:sz w:val="20"/>
              </w:rPr>
              <w:t>9.8</w:t>
            </w:r>
          </w:p>
        </w:tc>
      </w:tr>
      <w:tr w:rsidR="00E673F2" w:rsidRPr="00E673F2" w14:paraId="787F9A78" w14:textId="77777777" w:rsidTr="00FE6FC2">
        <w:trPr>
          <w:trHeight w:val="556"/>
        </w:trPr>
        <w:tc>
          <w:tcPr>
            <w:tcW w:w="1444" w:type="dxa"/>
          </w:tcPr>
          <w:p w14:paraId="68926FC1" w14:textId="4B789A51" w:rsidR="008E45E5" w:rsidRPr="00E673F2" w:rsidRDefault="008E45E5" w:rsidP="008E45E5">
            <w:pPr>
              <w:pStyle w:val="TAMainText"/>
              <w:ind w:firstLine="0"/>
              <w:rPr>
                <w:color w:val="000000" w:themeColor="text1"/>
                <w:sz w:val="20"/>
              </w:rPr>
            </w:pPr>
            <w:r w:rsidRPr="00E673F2">
              <w:rPr>
                <w:color w:val="000000" w:themeColor="text1"/>
                <w:sz w:val="20"/>
              </w:rPr>
              <w:t>12</w:t>
            </w:r>
          </w:p>
        </w:tc>
        <w:tc>
          <w:tcPr>
            <w:tcW w:w="1774" w:type="dxa"/>
          </w:tcPr>
          <w:p w14:paraId="49B674CC" w14:textId="0BB2E1F0" w:rsidR="008E45E5" w:rsidRPr="00E673F2" w:rsidRDefault="008E45E5" w:rsidP="008E45E5">
            <w:pPr>
              <w:pStyle w:val="TAMainText"/>
              <w:ind w:firstLine="0"/>
              <w:rPr>
                <w:color w:val="000000" w:themeColor="text1"/>
                <w:sz w:val="20"/>
                <w:lang w:val="de-DE"/>
              </w:rPr>
            </w:pPr>
            <w:r w:rsidRPr="00E673F2">
              <w:rPr>
                <w:color w:val="000000" w:themeColor="text1"/>
                <w:sz w:val="20"/>
              </w:rPr>
              <w:t>70.9</w:t>
            </w:r>
          </w:p>
        </w:tc>
        <w:tc>
          <w:tcPr>
            <w:tcW w:w="1633" w:type="dxa"/>
          </w:tcPr>
          <w:p w14:paraId="77ABA154" w14:textId="112FAAEC" w:rsidR="008E45E5" w:rsidRPr="00E673F2" w:rsidRDefault="008E45E5" w:rsidP="008E45E5">
            <w:pPr>
              <w:pStyle w:val="TAMainText"/>
              <w:ind w:firstLine="0"/>
              <w:rPr>
                <w:color w:val="000000" w:themeColor="text1"/>
                <w:sz w:val="20"/>
                <w:lang w:val="de-DE"/>
              </w:rPr>
            </w:pPr>
            <w:r w:rsidRPr="00E673F2">
              <w:rPr>
                <w:color w:val="000000" w:themeColor="text1"/>
                <w:sz w:val="20"/>
              </w:rPr>
              <w:t>9.1</w:t>
            </w:r>
          </w:p>
        </w:tc>
        <w:tc>
          <w:tcPr>
            <w:tcW w:w="1726" w:type="dxa"/>
          </w:tcPr>
          <w:p w14:paraId="0E5910F3" w14:textId="260D6D1D" w:rsidR="008E45E5" w:rsidRPr="00E673F2" w:rsidRDefault="008E45E5" w:rsidP="008E45E5">
            <w:pPr>
              <w:pStyle w:val="TAMainText"/>
              <w:ind w:firstLine="0"/>
              <w:rPr>
                <w:color w:val="000000" w:themeColor="text1"/>
                <w:sz w:val="20"/>
                <w:lang w:val="de-DE"/>
              </w:rPr>
            </w:pPr>
            <w:r w:rsidRPr="00E673F2">
              <w:rPr>
                <w:color w:val="000000" w:themeColor="text1"/>
                <w:sz w:val="20"/>
              </w:rPr>
              <w:t>20.5</w:t>
            </w:r>
          </w:p>
        </w:tc>
        <w:tc>
          <w:tcPr>
            <w:tcW w:w="1872" w:type="dxa"/>
          </w:tcPr>
          <w:p w14:paraId="09EBF074" w14:textId="197C828D" w:rsidR="008E45E5" w:rsidRPr="00E673F2" w:rsidRDefault="008E45E5" w:rsidP="008E45E5">
            <w:pPr>
              <w:pStyle w:val="TAMainText"/>
              <w:ind w:firstLine="0"/>
              <w:rPr>
                <w:color w:val="000000" w:themeColor="text1"/>
                <w:sz w:val="20"/>
                <w:lang w:val="de-DE"/>
              </w:rPr>
            </w:pPr>
            <w:r w:rsidRPr="00E673F2">
              <w:rPr>
                <w:color w:val="000000" w:themeColor="text1"/>
                <w:sz w:val="20"/>
              </w:rPr>
              <w:t>67.1</w:t>
            </w:r>
          </w:p>
        </w:tc>
        <w:tc>
          <w:tcPr>
            <w:tcW w:w="1694" w:type="dxa"/>
          </w:tcPr>
          <w:p w14:paraId="3B745221" w14:textId="6B409CB1" w:rsidR="008E45E5" w:rsidRPr="00E673F2" w:rsidRDefault="008E45E5" w:rsidP="008E45E5">
            <w:pPr>
              <w:pStyle w:val="TAMainText"/>
              <w:ind w:firstLine="0"/>
              <w:rPr>
                <w:color w:val="000000" w:themeColor="text1"/>
                <w:sz w:val="20"/>
                <w:lang w:val="de-DE"/>
              </w:rPr>
            </w:pPr>
            <w:r w:rsidRPr="00E673F2">
              <w:rPr>
                <w:color w:val="000000" w:themeColor="text1"/>
                <w:sz w:val="20"/>
              </w:rPr>
              <w:t>9.2</w:t>
            </w:r>
          </w:p>
        </w:tc>
      </w:tr>
      <w:tr w:rsidR="00E673F2" w:rsidRPr="00E673F2" w14:paraId="2138A22B" w14:textId="77777777" w:rsidTr="00FE6FC2">
        <w:trPr>
          <w:trHeight w:val="556"/>
        </w:trPr>
        <w:tc>
          <w:tcPr>
            <w:tcW w:w="1444" w:type="dxa"/>
          </w:tcPr>
          <w:p w14:paraId="36DB1F8B" w14:textId="2C08FB8D" w:rsidR="008E45E5" w:rsidRPr="00E673F2" w:rsidRDefault="008E45E5" w:rsidP="008E45E5">
            <w:pPr>
              <w:pStyle w:val="TAMainText"/>
              <w:ind w:firstLine="0"/>
              <w:rPr>
                <w:color w:val="000000" w:themeColor="text1"/>
                <w:sz w:val="20"/>
              </w:rPr>
            </w:pPr>
            <w:r w:rsidRPr="00E673F2">
              <w:rPr>
                <w:color w:val="000000" w:themeColor="text1"/>
                <w:sz w:val="20"/>
              </w:rPr>
              <w:t>13</w:t>
            </w:r>
          </w:p>
        </w:tc>
        <w:tc>
          <w:tcPr>
            <w:tcW w:w="1774" w:type="dxa"/>
          </w:tcPr>
          <w:p w14:paraId="4619927A" w14:textId="54D62876" w:rsidR="008E45E5" w:rsidRPr="00E673F2" w:rsidRDefault="008E45E5" w:rsidP="008E45E5">
            <w:pPr>
              <w:pStyle w:val="TAMainText"/>
              <w:ind w:firstLine="0"/>
              <w:rPr>
                <w:color w:val="000000" w:themeColor="text1"/>
                <w:sz w:val="20"/>
                <w:lang w:val="de-DE"/>
              </w:rPr>
            </w:pPr>
            <w:r w:rsidRPr="00E673F2">
              <w:rPr>
                <w:color w:val="000000" w:themeColor="text1"/>
                <w:sz w:val="20"/>
              </w:rPr>
              <w:t>73.9</w:t>
            </w:r>
          </w:p>
        </w:tc>
        <w:tc>
          <w:tcPr>
            <w:tcW w:w="1633" w:type="dxa"/>
          </w:tcPr>
          <w:p w14:paraId="5E15287D" w14:textId="00E96151" w:rsidR="008E45E5" w:rsidRPr="00E673F2" w:rsidRDefault="008E45E5" w:rsidP="008E45E5">
            <w:pPr>
              <w:pStyle w:val="TAMainText"/>
              <w:ind w:firstLine="0"/>
              <w:rPr>
                <w:color w:val="000000" w:themeColor="text1"/>
                <w:sz w:val="20"/>
                <w:lang w:val="de-DE"/>
              </w:rPr>
            </w:pPr>
            <w:r w:rsidRPr="00E673F2">
              <w:rPr>
                <w:color w:val="000000" w:themeColor="text1"/>
                <w:sz w:val="20"/>
              </w:rPr>
              <w:t>9.3</w:t>
            </w:r>
          </w:p>
        </w:tc>
        <w:tc>
          <w:tcPr>
            <w:tcW w:w="1726" w:type="dxa"/>
          </w:tcPr>
          <w:p w14:paraId="6CBF18E7" w14:textId="05605BC5" w:rsidR="008E45E5" w:rsidRPr="00E673F2" w:rsidRDefault="008E45E5" w:rsidP="008E45E5">
            <w:pPr>
              <w:pStyle w:val="TAMainText"/>
              <w:ind w:firstLine="0"/>
              <w:rPr>
                <w:color w:val="000000" w:themeColor="text1"/>
                <w:sz w:val="20"/>
                <w:lang w:val="de-DE"/>
              </w:rPr>
            </w:pPr>
            <w:r w:rsidRPr="00E673F2">
              <w:rPr>
                <w:color w:val="000000" w:themeColor="text1"/>
                <w:sz w:val="20"/>
              </w:rPr>
              <w:t>20.0</w:t>
            </w:r>
          </w:p>
        </w:tc>
        <w:tc>
          <w:tcPr>
            <w:tcW w:w="1872" w:type="dxa"/>
          </w:tcPr>
          <w:p w14:paraId="7A2B396B" w14:textId="7C4ECB25" w:rsidR="008E45E5" w:rsidRPr="00E673F2" w:rsidRDefault="008E45E5" w:rsidP="008E45E5">
            <w:pPr>
              <w:pStyle w:val="TAMainText"/>
              <w:ind w:firstLine="0"/>
              <w:rPr>
                <w:color w:val="000000" w:themeColor="text1"/>
                <w:sz w:val="20"/>
                <w:lang w:val="de-DE"/>
              </w:rPr>
            </w:pPr>
            <w:r w:rsidRPr="00E673F2">
              <w:rPr>
                <w:color w:val="000000" w:themeColor="text1"/>
                <w:sz w:val="20"/>
              </w:rPr>
              <w:t>74.0</w:t>
            </w:r>
          </w:p>
        </w:tc>
        <w:tc>
          <w:tcPr>
            <w:tcW w:w="1694" w:type="dxa"/>
          </w:tcPr>
          <w:p w14:paraId="6746C677" w14:textId="6E0F38CA" w:rsidR="008E45E5" w:rsidRPr="00E673F2" w:rsidRDefault="008E45E5" w:rsidP="008E45E5">
            <w:pPr>
              <w:pStyle w:val="TAMainText"/>
              <w:ind w:firstLine="0"/>
              <w:rPr>
                <w:color w:val="000000" w:themeColor="text1"/>
                <w:sz w:val="20"/>
                <w:lang w:val="de-DE"/>
              </w:rPr>
            </w:pPr>
            <w:r w:rsidRPr="00E673F2">
              <w:rPr>
                <w:color w:val="000000" w:themeColor="text1"/>
                <w:sz w:val="20"/>
              </w:rPr>
              <w:t>9.6</w:t>
            </w:r>
          </w:p>
        </w:tc>
      </w:tr>
      <w:tr w:rsidR="00E673F2" w:rsidRPr="00E673F2" w14:paraId="212E41AC" w14:textId="77777777" w:rsidTr="00FE6FC2">
        <w:trPr>
          <w:trHeight w:val="556"/>
        </w:trPr>
        <w:tc>
          <w:tcPr>
            <w:tcW w:w="1444" w:type="dxa"/>
          </w:tcPr>
          <w:p w14:paraId="6DAB3256" w14:textId="496E975B" w:rsidR="008E45E5" w:rsidRPr="00E673F2" w:rsidRDefault="008E45E5" w:rsidP="008E45E5">
            <w:pPr>
              <w:pStyle w:val="TAMainText"/>
              <w:ind w:firstLine="0"/>
              <w:rPr>
                <w:color w:val="000000" w:themeColor="text1"/>
                <w:sz w:val="20"/>
              </w:rPr>
            </w:pPr>
            <w:r w:rsidRPr="00E673F2">
              <w:rPr>
                <w:color w:val="000000" w:themeColor="text1"/>
                <w:sz w:val="20"/>
              </w:rPr>
              <w:t>14</w:t>
            </w:r>
          </w:p>
        </w:tc>
        <w:tc>
          <w:tcPr>
            <w:tcW w:w="1774" w:type="dxa"/>
          </w:tcPr>
          <w:p w14:paraId="7CBA6322" w14:textId="0F55E7D3" w:rsidR="008E45E5" w:rsidRPr="00E673F2" w:rsidRDefault="008E45E5" w:rsidP="008E45E5">
            <w:pPr>
              <w:pStyle w:val="TAMainText"/>
              <w:ind w:firstLine="0"/>
              <w:rPr>
                <w:color w:val="000000" w:themeColor="text1"/>
                <w:sz w:val="20"/>
                <w:lang w:val="de-DE"/>
              </w:rPr>
            </w:pPr>
            <w:r w:rsidRPr="00E673F2">
              <w:rPr>
                <w:color w:val="000000" w:themeColor="text1"/>
                <w:sz w:val="20"/>
              </w:rPr>
              <w:t>71.1</w:t>
            </w:r>
          </w:p>
        </w:tc>
        <w:tc>
          <w:tcPr>
            <w:tcW w:w="1633" w:type="dxa"/>
          </w:tcPr>
          <w:p w14:paraId="157A0930" w14:textId="753E5E92" w:rsidR="008E45E5" w:rsidRPr="00E673F2" w:rsidRDefault="008E45E5" w:rsidP="008E45E5">
            <w:pPr>
              <w:pStyle w:val="TAMainText"/>
              <w:ind w:firstLine="0"/>
              <w:rPr>
                <w:color w:val="000000" w:themeColor="text1"/>
                <w:sz w:val="20"/>
                <w:lang w:val="de-DE"/>
              </w:rPr>
            </w:pPr>
            <w:r w:rsidRPr="00E673F2">
              <w:rPr>
                <w:color w:val="000000" w:themeColor="text1"/>
                <w:sz w:val="20"/>
              </w:rPr>
              <w:t>8.9</w:t>
            </w:r>
          </w:p>
        </w:tc>
        <w:tc>
          <w:tcPr>
            <w:tcW w:w="1726" w:type="dxa"/>
          </w:tcPr>
          <w:p w14:paraId="05BF3767" w14:textId="5FE762DF" w:rsidR="008E45E5" w:rsidRPr="00E673F2" w:rsidRDefault="008E45E5" w:rsidP="008E45E5">
            <w:pPr>
              <w:pStyle w:val="TAMainText"/>
              <w:ind w:firstLine="0"/>
              <w:rPr>
                <w:color w:val="000000" w:themeColor="text1"/>
                <w:sz w:val="20"/>
                <w:lang w:val="de-DE"/>
              </w:rPr>
            </w:pPr>
            <w:r w:rsidRPr="00E673F2">
              <w:rPr>
                <w:color w:val="000000" w:themeColor="text1"/>
                <w:sz w:val="20"/>
              </w:rPr>
              <w:t>19.9</w:t>
            </w:r>
          </w:p>
        </w:tc>
        <w:tc>
          <w:tcPr>
            <w:tcW w:w="1872" w:type="dxa"/>
          </w:tcPr>
          <w:p w14:paraId="13BD3067" w14:textId="1A16C078" w:rsidR="008E45E5" w:rsidRPr="00E673F2" w:rsidRDefault="008E45E5" w:rsidP="008E45E5">
            <w:pPr>
              <w:pStyle w:val="TAMainText"/>
              <w:ind w:firstLine="0"/>
              <w:rPr>
                <w:color w:val="000000" w:themeColor="text1"/>
                <w:sz w:val="20"/>
                <w:lang w:val="de-DE"/>
              </w:rPr>
            </w:pPr>
            <w:r w:rsidRPr="00E673F2">
              <w:rPr>
                <w:color w:val="000000" w:themeColor="text1"/>
                <w:sz w:val="20"/>
              </w:rPr>
              <w:t>115.4</w:t>
            </w:r>
          </w:p>
        </w:tc>
        <w:tc>
          <w:tcPr>
            <w:tcW w:w="1694" w:type="dxa"/>
          </w:tcPr>
          <w:p w14:paraId="5BF6ABEB" w14:textId="0D2D3BCC" w:rsidR="008E45E5" w:rsidRPr="00E673F2" w:rsidRDefault="008E45E5" w:rsidP="008E45E5">
            <w:pPr>
              <w:pStyle w:val="TAMainText"/>
              <w:ind w:firstLine="0"/>
              <w:rPr>
                <w:color w:val="000000" w:themeColor="text1"/>
                <w:sz w:val="20"/>
                <w:lang w:val="de-DE"/>
              </w:rPr>
            </w:pPr>
            <w:r w:rsidRPr="00E673F2">
              <w:rPr>
                <w:color w:val="000000" w:themeColor="text1"/>
                <w:sz w:val="20"/>
              </w:rPr>
              <w:t>9.6</w:t>
            </w:r>
          </w:p>
        </w:tc>
      </w:tr>
      <w:tr w:rsidR="00E673F2" w:rsidRPr="00E673F2" w14:paraId="061186F1" w14:textId="77777777" w:rsidTr="00FE6FC2">
        <w:trPr>
          <w:trHeight w:val="556"/>
        </w:trPr>
        <w:tc>
          <w:tcPr>
            <w:tcW w:w="1444" w:type="dxa"/>
          </w:tcPr>
          <w:p w14:paraId="166C58AE" w14:textId="7A05136C" w:rsidR="008E45E5" w:rsidRPr="00E673F2" w:rsidRDefault="008E45E5" w:rsidP="008E45E5">
            <w:pPr>
              <w:pStyle w:val="TAMainText"/>
              <w:ind w:firstLine="0"/>
              <w:rPr>
                <w:color w:val="000000" w:themeColor="text1"/>
                <w:sz w:val="20"/>
              </w:rPr>
            </w:pPr>
            <w:r w:rsidRPr="00E673F2">
              <w:rPr>
                <w:color w:val="000000" w:themeColor="text1"/>
                <w:sz w:val="20"/>
              </w:rPr>
              <w:t>15</w:t>
            </w:r>
          </w:p>
        </w:tc>
        <w:tc>
          <w:tcPr>
            <w:tcW w:w="1774" w:type="dxa"/>
          </w:tcPr>
          <w:p w14:paraId="0747036C" w14:textId="5BB6FF48" w:rsidR="008E45E5" w:rsidRPr="00E673F2" w:rsidRDefault="008E45E5" w:rsidP="008E45E5">
            <w:pPr>
              <w:pStyle w:val="TAMainText"/>
              <w:ind w:firstLine="0"/>
              <w:rPr>
                <w:color w:val="000000" w:themeColor="text1"/>
                <w:sz w:val="20"/>
                <w:lang w:val="de-DE"/>
              </w:rPr>
            </w:pPr>
            <w:r w:rsidRPr="00E673F2">
              <w:rPr>
                <w:color w:val="000000" w:themeColor="text1"/>
                <w:sz w:val="20"/>
              </w:rPr>
              <w:t>72.9</w:t>
            </w:r>
          </w:p>
        </w:tc>
        <w:tc>
          <w:tcPr>
            <w:tcW w:w="1633" w:type="dxa"/>
          </w:tcPr>
          <w:p w14:paraId="4A5AFC7B" w14:textId="6DE06866" w:rsidR="008E45E5" w:rsidRPr="00E673F2" w:rsidRDefault="008E45E5" w:rsidP="008E45E5">
            <w:pPr>
              <w:pStyle w:val="TAMainText"/>
              <w:ind w:firstLine="0"/>
              <w:rPr>
                <w:color w:val="000000" w:themeColor="text1"/>
                <w:sz w:val="20"/>
                <w:lang w:val="de-DE"/>
              </w:rPr>
            </w:pPr>
            <w:r w:rsidRPr="00E673F2">
              <w:rPr>
                <w:color w:val="000000" w:themeColor="text1"/>
                <w:sz w:val="20"/>
              </w:rPr>
              <w:t>8.9</w:t>
            </w:r>
          </w:p>
        </w:tc>
        <w:tc>
          <w:tcPr>
            <w:tcW w:w="1726" w:type="dxa"/>
          </w:tcPr>
          <w:p w14:paraId="1F94E802" w14:textId="2FF9507D" w:rsidR="008E45E5" w:rsidRPr="00E673F2" w:rsidRDefault="008E45E5" w:rsidP="008E45E5">
            <w:pPr>
              <w:pStyle w:val="TAMainText"/>
              <w:ind w:firstLine="0"/>
              <w:rPr>
                <w:color w:val="000000" w:themeColor="text1"/>
                <w:sz w:val="20"/>
                <w:lang w:val="de-DE"/>
              </w:rPr>
            </w:pPr>
            <w:r w:rsidRPr="00E673F2">
              <w:rPr>
                <w:color w:val="000000" w:themeColor="text1"/>
                <w:sz w:val="20"/>
              </w:rPr>
              <w:t>20.1</w:t>
            </w:r>
          </w:p>
        </w:tc>
        <w:tc>
          <w:tcPr>
            <w:tcW w:w="1872" w:type="dxa"/>
          </w:tcPr>
          <w:p w14:paraId="2E9548BA" w14:textId="0D839C32" w:rsidR="008E45E5" w:rsidRPr="00E673F2" w:rsidRDefault="008E45E5" w:rsidP="008E45E5">
            <w:pPr>
              <w:pStyle w:val="TAMainText"/>
              <w:ind w:firstLine="0"/>
              <w:rPr>
                <w:color w:val="000000" w:themeColor="text1"/>
                <w:sz w:val="20"/>
                <w:lang w:val="de-DE"/>
              </w:rPr>
            </w:pPr>
            <w:r w:rsidRPr="00E673F2">
              <w:rPr>
                <w:color w:val="000000" w:themeColor="text1"/>
                <w:sz w:val="20"/>
              </w:rPr>
              <w:t>107.7</w:t>
            </w:r>
          </w:p>
        </w:tc>
        <w:tc>
          <w:tcPr>
            <w:tcW w:w="1694" w:type="dxa"/>
          </w:tcPr>
          <w:p w14:paraId="3013E3A9" w14:textId="1DE0701F" w:rsidR="008E45E5" w:rsidRPr="00E673F2" w:rsidRDefault="008E45E5" w:rsidP="008E45E5">
            <w:pPr>
              <w:pStyle w:val="TAMainText"/>
              <w:ind w:firstLine="0"/>
              <w:rPr>
                <w:color w:val="000000" w:themeColor="text1"/>
                <w:sz w:val="20"/>
                <w:lang w:val="de-DE"/>
              </w:rPr>
            </w:pPr>
            <w:r w:rsidRPr="00E673F2">
              <w:rPr>
                <w:color w:val="000000" w:themeColor="text1"/>
                <w:sz w:val="20"/>
              </w:rPr>
              <w:t>9.3</w:t>
            </w:r>
          </w:p>
        </w:tc>
      </w:tr>
      <w:tr w:rsidR="008E45E5" w:rsidRPr="00E673F2" w14:paraId="59F91F7D" w14:textId="77777777" w:rsidTr="00FE6FC2">
        <w:trPr>
          <w:trHeight w:val="544"/>
        </w:trPr>
        <w:tc>
          <w:tcPr>
            <w:tcW w:w="1444" w:type="dxa"/>
          </w:tcPr>
          <w:p w14:paraId="22308DBC" w14:textId="691B201F" w:rsidR="008E45E5" w:rsidRPr="00E673F2" w:rsidRDefault="008E45E5" w:rsidP="008E45E5">
            <w:pPr>
              <w:pStyle w:val="TAMainText"/>
              <w:ind w:firstLine="0"/>
              <w:rPr>
                <w:color w:val="000000" w:themeColor="text1"/>
                <w:sz w:val="20"/>
              </w:rPr>
            </w:pPr>
            <w:r w:rsidRPr="00E673F2">
              <w:rPr>
                <w:color w:val="000000" w:themeColor="text1"/>
                <w:sz w:val="20"/>
              </w:rPr>
              <w:t>Average</w:t>
            </w:r>
          </w:p>
        </w:tc>
        <w:tc>
          <w:tcPr>
            <w:tcW w:w="1774" w:type="dxa"/>
          </w:tcPr>
          <w:p w14:paraId="3BBA3A44" w14:textId="0BC91A46" w:rsidR="008E45E5" w:rsidRPr="00E673F2" w:rsidRDefault="008E45E5" w:rsidP="008E45E5">
            <w:pPr>
              <w:pStyle w:val="TAMainText"/>
              <w:ind w:firstLine="0"/>
              <w:rPr>
                <w:color w:val="000000" w:themeColor="text1"/>
                <w:sz w:val="20"/>
              </w:rPr>
            </w:pPr>
            <w:r w:rsidRPr="00E673F2">
              <w:rPr>
                <w:color w:val="000000" w:themeColor="text1"/>
                <w:sz w:val="20"/>
              </w:rPr>
              <w:t>59.3</w:t>
            </w:r>
          </w:p>
        </w:tc>
        <w:tc>
          <w:tcPr>
            <w:tcW w:w="1633" w:type="dxa"/>
          </w:tcPr>
          <w:p w14:paraId="725A1BCA" w14:textId="3D01A24E" w:rsidR="008E45E5" w:rsidRPr="00E673F2" w:rsidRDefault="008E45E5" w:rsidP="008E45E5">
            <w:pPr>
              <w:pStyle w:val="TAMainText"/>
              <w:ind w:firstLine="0"/>
              <w:rPr>
                <w:color w:val="000000" w:themeColor="text1"/>
                <w:sz w:val="20"/>
              </w:rPr>
            </w:pPr>
            <w:r w:rsidRPr="00E673F2">
              <w:rPr>
                <w:color w:val="000000" w:themeColor="text1"/>
                <w:sz w:val="20"/>
              </w:rPr>
              <w:t>19.4</w:t>
            </w:r>
          </w:p>
        </w:tc>
        <w:tc>
          <w:tcPr>
            <w:tcW w:w="1726" w:type="dxa"/>
          </w:tcPr>
          <w:p w14:paraId="05E91377" w14:textId="02BC70FE" w:rsidR="008E45E5" w:rsidRPr="00E673F2" w:rsidRDefault="008E45E5" w:rsidP="008E45E5">
            <w:pPr>
              <w:pStyle w:val="TAMainText"/>
              <w:ind w:firstLine="0"/>
              <w:rPr>
                <w:color w:val="000000" w:themeColor="text1"/>
                <w:sz w:val="20"/>
              </w:rPr>
            </w:pPr>
            <w:r w:rsidRPr="00E673F2">
              <w:rPr>
                <w:color w:val="000000" w:themeColor="text1"/>
                <w:sz w:val="20"/>
              </w:rPr>
              <w:t>13.9</w:t>
            </w:r>
          </w:p>
        </w:tc>
        <w:tc>
          <w:tcPr>
            <w:tcW w:w="1872" w:type="dxa"/>
          </w:tcPr>
          <w:p w14:paraId="599C721A" w14:textId="12476DE8" w:rsidR="008E45E5" w:rsidRPr="00E673F2" w:rsidRDefault="008E45E5" w:rsidP="008E45E5">
            <w:pPr>
              <w:pStyle w:val="TAMainText"/>
              <w:ind w:firstLine="0"/>
              <w:rPr>
                <w:color w:val="000000" w:themeColor="text1"/>
                <w:sz w:val="20"/>
              </w:rPr>
            </w:pPr>
            <w:r w:rsidRPr="00E673F2">
              <w:rPr>
                <w:color w:val="000000" w:themeColor="text1"/>
                <w:sz w:val="20"/>
              </w:rPr>
              <w:t>48.1</w:t>
            </w:r>
          </w:p>
        </w:tc>
        <w:tc>
          <w:tcPr>
            <w:tcW w:w="1694" w:type="dxa"/>
          </w:tcPr>
          <w:p w14:paraId="61D24049" w14:textId="59502883" w:rsidR="008E45E5" w:rsidRPr="00E673F2" w:rsidRDefault="008E45E5" w:rsidP="008E45E5">
            <w:pPr>
              <w:pStyle w:val="TAMainText"/>
              <w:ind w:firstLine="0"/>
              <w:rPr>
                <w:color w:val="000000" w:themeColor="text1"/>
                <w:sz w:val="20"/>
              </w:rPr>
            </w:pPr>
            <w:r w:rsidRPr="00E673F2">
              <w:rPr>
                <w:color w:val="000000" w:themeColor="text1"/>
                <w:sz w:val="20"/>
              </w:rPr>
              <w:t>7.1</w:t>
            </w:r>
          </w:p>
        </w:tc>
      </w:tr>
    </w:tbl>
    <w:p w14:paraId="53DCB18B" w14:textId="77777777" w:rsidR="00D30D34" w:rsidRPr="00E673F2" w:rsidRDefault="00D30D34" w:rsidP="00383234">
      <w:pPr>
        <w:pStyle w:val="TAMainText"/>
        <w:ind w:firstLine="0"/>
        <w:rPr>
          <w:color w:val="000000" w:themeColor="text1"/>
          <w:lang w:val="en-GB"/>
        </w:rPr>
      </w:pPr>
    </w:p>
    <w:p w14:paraId="3B47A93E" w14:textId="390EDE9A" w:rsidR="004C16DA" w:rsidRPr="00E673F2" w:rsidRDefault="0098130A" w:rsidP="004C16DA">
      <w:pPr>
        <w:pStyle w:val="Beschriftung"/>
        <w:keepNext/>
        <w:rPr>
          <w:i w:val="0"/>
          <w:color w:val="000000" w:themeColor="text1"/>
          <w:sz w:val="24"/>
          <w:szCs w:val="24"/>
        </w:rPr>
      </w:pPr>
      <w:bookmarkStart w:id="0" w:name="_GoBack"/>
      <w:r w:rsidRPr="000F4B45">
        <w:rPr>
          <w:b/>
          <w:i w:val="0"/>
          <w:color w:val="000000" w:themeColor="text1"/>
          <w:sz w:val="24"/>
          <w:szCs w:val="24"/>
        </w:rPr>
        <w:t>Additional file</w:t>
      </w:r>
      <w:r w:rsidRPr="00E673F2">
        <w:rPr>
          <w:b/>
          <w:i w:val="0"/>
          <w:color w:val="000000" w:themeColor="text1"/>
          <w:sz w:val="24"/>
          <w:szCs w:val="24"/>
        </w:rPr>
        <w:t xml:space="preserve"> </w:t>
      </w:r>
      <w:bookmarkEnd w:id="0"/>
      <w:r>
        <w:rPr>
          <w:b/>
          <w:i w:val="0"/>
          <w:color w:val="000000" w:themeColor="text1"/>
          <w:sz w:val="24"/>
          <w:szCs w:val="24"/>
        </w:rPr>
        <w:t xml:space="preserve">1: </w:t>
      </w:r>
      <w:r w:rsidR="004C16DA" w:rsidRPr="00E673F2">
        <w:rPr>
          <w:b/>
          <w:i w:val="0"/>
          <w:color w:val="000000" w:themeColor="text1"/>
          <w:sz w:val="24"/>
          <w:szCs w:val="24"/>
        </w:rPr>
        <w:t>Table S</w:t>
      </w:r>
      <w:r w:rsidR="004C16DA" w:rsidRPr="00E673F2">
        <w:rPr>
          <w:b/>
          <w:i w:val="0"/>
          <w:color w:val="000000" w:themeColor="text1"/>
          <w:sz w:val="24"/>
          <w:szCs w:val="24"/>
        </w:rPr>
        <w:fldChar w:fldCharType="begin"/>
      </w:r>
      <w:r w:rsidR="004C16DA" w:rsidRPr="00E673F2">
        <w:rPr>
          <w:b/>
          <w:i w:val="0"/>
          <w:color w:val="000000" w:themeColor="text1"/>
          <w:sz w:val="24"/>
          <w:szCs w:val="24"/>
        </w:rPr>
        <w:instrText xml:space="preserve"> SEQ Table \* ARABIC </w:instrText>
      </w:r>
      <w:r w:rsidR="004C16DA" w:rsidRPr="00E673F2">
        <w:rPr>
          <w:b/>
          <w:i w:val="0"/>
          <w:color w:val="000000" w:themeColor="text1"/>
          <w:sz w:val="24"/>
          <w:szCs w:val="24"/>
        </w:rPr>
        <w:fldChar w:fldCharType="separate"/>
      </w:r>
      <w:r w:rsidR="00C558A3" w:rsidRPr="00E673F2">
        <w:rPr>
          <w:b/>
          <w:i w:val="0"/>
          <w:noProof/>
          <w:color w:val="000000" w:themeColor="text1"/>
          <w:sz w:val="24"/>
          <w:szCs w:val="24"/>
        </w:rPr>
        <w:t>1</w:t>
      </w:r>
      <w:r w:rsidR="00A75DAE">
        <w:rPr>
          <w:b/>
          <w:i w:val="0"/>
          <w:noProof/>
          <w:color w:val="000000" w:themeColor="text1"/>
          <w:sz w:val="24"/>
          <w:szCs w:val="24"/>
        </w:rPr>
        <w:t>7</w:t>
      </w:r>
      <w:r w:rsidR="004C16DA" w:rsidRPr="00E673F2">
        <w:rPr>
          <w:b/>
          <w:i w:val="0"/>
          <w:color w:val="000000" w:themeColor="text1"/>
          <w:sz w:val="24"/>
          <w:szCs w:val="24"/>
        </w:rPr>
        <w:fldChar w:fldCharType="end"/>
      </w:r>
      <w:r w:rsidR="004C16DA" w:rsidRPr="00E673F2">
        <w:rPr>
          <w:i w:val="0"/>
          <w:color w:val="000000" w:themeColor="text1"/>
          <w:sz w:val="24"/>
          <w:szCs w:val="24"/>
        </w:rPr>
        <w:t xml:space="preserve"> – Boosting iterations for each loss function with optimal hyperparameters for the HIV dataset. </w:t>
      </w:r>
    </w:p>
    <w:tbl>
      <w:tblPr>
        <w:tblStyle w:val="Tabellenraster"/>
        <w:tblW w:w="1012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42"/>
        <w:gridCol w:w="1770"/>
        <w:gridCol w:w="1629"/>
        <w:gridCol w:w="1722"/>
        <w:gridCol w:w="1869"/>
        <w:gridCol w:w="1691"/>
      </w:tblGrid>
      <w:tr w:rsidR="00E673F2" w:rsidRPr="00E673F2" w14:paraId="4D7AA4E2" w14:textId="77777777" w:rsidTr="00D30D34">
        <w:trPr>
          <w:trHeight w:val="508"/>
        </w:trPr>
        <w:tc>
          <w:tcPr>
            <w:tcW w:w="1442" w:type="dxa"/>
            <w:tcBorders>
              <w:top w:val="single" w:sz="4" w:space="0" w:color="auto"/>
              <w:bottom w:val="single" w:sz="4" w:space="0" w:color="auto"/>
            </w:tcBorders>
          </w:tcPr>
          <w:p w14:paraId="242A6E55" w14:textId="77777777" w:rsidR="008E45E5" w:rsidRPr="00E673F2" w:rsidRDefault="008E45E5" w:rsidP="008E45E5">
            <w:pPr>
              <w:pStyle w:val="TAMainText"/>
              <w:ind w:firstLine="0"/>
              <w:rPr>
                <w:b/>
                <w:color w:val="000000" w:themeColor="text1"/>
                <w:lang w:val="de-DE"/>
              </w:rPr>
            </w:pPr>
            <w:r w:rsidRPr="00E673F2">
              <w:rPr>
                <w:b/>
                <w:color w:val="000000" w:themeColor="text1"/>
                <w:lang w:val="de-DE"/>
              </w:rPr>
              <w:t>Run ID</w:t>
            </w:r>
          </w:p>
        </w:tc>
        <w:tc>
          <w:tcPr>
            <w:tcW w:w="1770" w:type="dxa"/>
            <w:tcBorders>
              <w:top w:val="single" w:sz="4" w:space="0" w:color="auto"/>
              <w:bottom w:val="single" w:sz="4" w:space="0" w:color="auto"/>
            </w:tcBorders>
          </w:tcPr>
          <w:p w14:paraId="0AD775DE" w14:textId="5A3148A8" w:rsidR="008E45E5" w:rsidRPr="00E673F2" w:rsidRDefault="00D30D34" w:rsidP="008E45E5">
            <w:pPr>
              <w:pStyle w:val="TAMainText"/>
              <w:ind w:firstLine="0"/>
              <w:rPr>
                <w:b/>
                <w:color w:val="000000" w:themeColor="text1"/>
                <w:lang w:val="de-DE"/>
              </w:rPr>
            </w:pPr>
            <w:r w:rsidRPr="00E673F2">
              <w:rPr>
                <w:b/>
                <w:color w:val="000000" w:themeColor="text1"/>
                <w:lang w:val="de-DE"/>
              </w:rPr>
              <w:t>WCE</w:t>
            </w:r>
          </w:p>
        </w:tc>
        <w:tc>
          <w:tcPr>
            <w:tcW w:w="1629" w:type="dxa"/>
            <w:tcBorders>
              <w:top w:val="single" w:sz="4" w:space="0" w:color="auto"/>
              <w:bottom w:val="single" w:sz="4" w:space="0" w:color="auto"/>
            </w:tcBorders>
          </w:tcPr>
          <w:p w14:paraId="06D187F7" w14:textId="0E934F36" w:rsidR="008E45E5" w:rsidRPr="00E673F2" w:rsidRDefault="00D30D34" w:rsidP="008E45E5">
            <w:pPr>
              <w:pStyle w:val="TAMainText"/>
              <w:ind w:firstLine="0"/>
              <w:rPr>
                <w:b/>
                <w:color w:val="000000" w:themeColor="text1"/>
                <w:lang w:val="de-DE"/>
              </w:rPr>
            </w:pPr>
            <w:r w:rsidRPr="00E673F2">
              <w:rPr>
                <w:b/>
                <w:color w:val="000000" w:themeColor="text1"/>
                <w:lang w:val="de-DE"/>
              </w:rPr>
              <w:t>FC</w:t>
            </w:r>
          </w:p>
        </w:tc>
        <w:tc>
          <w:tcPr>
            <w:tcW w:w="1722" w:type="dxa"/>
            <w:tcBorders>
              <w:top w:val="single" w:sz="4" w:space="0" w:color="auto"/>
              <w:bottom w:val="single" w:sz="4" w:space="0" w:color="auto"/>
            </w:tcBorders>
          </w:tcPr>
          <w:p w14:paraId="2F59B8B1" w14:textId="4AA51ECA" w:rsidR="008E45E5" w:rsidRPr="00E673F2" w:rsidRDefault="00D30D34" w:rsidP="008E45E5">
            <w:pPr>
              <w:pStyle w:val="TAMainText"/>
              <w:ind w:firstLine="0"/>
              <w:rPr>
                <w:b/>
                <w:color w:val="000000" w:themeColor="text1"/>
                <w:lang w:val="de-DE"/>
              </w:rPr>
            </w:pPr>
            <w:r w:rsidRPr="00E673F2">
              <w:rPr>
                <w:b/>
                <w:color w:val="000000" w:themeColor="text1"/>
                <w:lang w:val="de-DE"/>
              </w:rPr>
              <w:t>LA</w:t>
            </w:r>
          </w:p>
        </w:tc>
        <w:tc>
          <w:tcPr>
            <w:tcW w:w="1869" w:type="dxa"/>
            <w:tcBorders>
              <w:top w:val="single" w:sz="4" w:space="0" w:color="auto"/>
              <w:bottom w:val="single" w:sz="4" w:space="0" w:color="auto"/>
            </w:tcBorders>
          </w:tcPr>
          <w:p w14:paraId="200F2D5A" w14:textId="5C6AA37B" w:rsidR="008E45E5" w:rsidRPr="00E673F2" w:rsidRDefault="00D30D34" w:rsidP="008E45E5">
            <w:pPr>
              <w:pStyle w:val="TAMainText"/>
              <w:ind w:firstLine="0"/>
              <w:rPr>
                <w:b/>
                <w:color w:val="000000" w:themeColor="text1"/>
                <w:lang w:val="de-DE"/>
              </w:rPr>
            </w:pPr>
            <w:r w:rsidRPr="00E673F2">
              <w:rPr>
                <w:b/>
                <w:color w:val="000000" w:themeColor="text1"/>
                <w:lang w:val="de-DE"/>
              </w:rPr>
              <w:t>EQ</w:t>
            </w:r>
          </w:p>
        </w:tc>
        <w:tc>
          <w:tcPr>
            <w:tcW w:w="1691" w:type="dxa"/>
            <w:tcBorders>
              <w:top w:val="single" w:sz="4" w:space="0" w:color="auto"/>
              <w:bottom w:val="single" w:sz="4" w:space="0" w:color="auto"/>
            </w:tcBorders>
          </w:tcPr>
          <w:p w14:paraId="014BA161" w14:textId="504705F0" w:rsidR="008E45E5" w:rsidRPr="00E673F2" w:rsidRDefault="00D30D34" w:rsidP="008E45E5">
            <w:pPr>
              <w:pStyle w:val="TAMainText"/>
              <w:ind w:firstLine="0"/>
              <w:rPr>
                <w:b/>
                <w:color w:val="000000" w:themeColor="text1"/>
                <w:lang w:val="de-DE"/>
              </w:rPr>
            </w:pPr>
            <w:r w:rsidRPr="00E673F2">
              <w:rPr>
                <w:b/>
                <w:color w:val="000000" w:themeColor="text1"/>
                <w:lang w:val="de-DE"/>
              </w:rPr>
              <w:t>LDAM</w:t>
            </w:r>
          </w:p>
        </w:tc>
      </w:tr>
      <w:tr w:rsidR="00E673F2" w:rsidRPr="00E673F2" w14:paraId="00E9167C" w14:textId="77777777" w:rsidTr="00D30D34">
        <w:trPr>
          <w:trHeight w:val="554"/>
        </w:trPr>
        <w:tc>
          <w:tcPr>
            <w:tcW w:w="1442" w:type="dxa"/>
            <w:tcBorders>
              <w:top w:val="single" w:sz="4" w:space="0" w:color="auto"/>
            </w:tcBorders>
          </w:tcPr>
          <w:p w14:paraId="7514571A" w14:textId="77777777" w:rsidR="008E45E5" w:rsidRPr="00E673F2" w:rsidRDefault="008E45E5" w:rsidP="008E45E5">
            <w:pPr>
              <w:pStyle w:val="TAMainText"/>
              <w:ind w:firstLine="0"/>
              <w:rPr>
                <w:color w:val="000000" w:themeColor="text1"/>
                <w:sz w:val="20"/>
              </w:rPr>
            </w:pPr>
            <w:r w:rsidRPr="00E673F2">
              <w:rPr>
                <w:color w:val="000000" w:themeColor="text1"/>
                <w:sz w:val="20"/>
              </w:rPr>
              <w:lastRenderedPageBreak/>
              <w:t>1</w:t>
            </w:r>
          </w:p>
        </w:tc>
        <w:tc>
          <w:tcPr>
            <w:tcW w:w="1770" w:type="dxa"/>
            <w:tcBorders>
              <w:top w:val="single" w:sz="4" w:space="0" w:color="auto"/>
            </w:tcBorders>
          </w:tcPr>
          <w:p w14:paraId="285E866B" w14:textId="0CE1ACC8" w:rsidR="008E45E5" w:rsidRPr="00E673F2" w:rsidRDefault="008E45E5" w:rsidP="008E45E5">
            <w:pPr>
              <w:pStyle w:val="TAMainText"/>
              <w:ind w:firstLine="0"/>
              <w:rPr>
                <w:color w:val="000000" w:themeColor="text1"/>
                <w:sz w:val="20"/>
                <w:lang w:val="de-DE"/>
              </w:rPr>
            </w:pPr>
            <w:r w:rsidRPr="00E673F2">
              <w:rPr>
                <w:color w:val="000000" w:themeColor="text1"/>
                <w:sz w:val="20"/>
              </w:rPr>
              <w:t>4580</w:t>
            </w:r>
          </w:p>
        </w:tc>
        <w:tc>
          <w:tcPr>
            <w:tcW w:w="1629" w:type="dxa"/>
            <w:tcBorders>
              <w:top w:val="single" w:sz="4" w:space="0" w:color="auto"/>
            </w:tcBorders>
          </w:tcPr>
          <w:p w14:paraId="4D578805" w14:textId="5F1231D2" w:rsidR="008E45E5" w:rsidRPr="00E673F2" w:rsidRDefault="008E45E5" w:rsidP="008E45E5">
            <w:pPr>
              <w:pStyle w:val="TAMainText"/>
              <w:ind w:firstLine="0"/>
              <w:rPr>
                <w:color w:val="000000" w:themeColor="text1"/>
                <w:sz w:val="20"/>
                <w:lang w:val="de-DE"/>
              </w:rPr>
            </w:pPr>
            <w:r w:rsidRPr="00E673F2">
              <w:rPr>
                <w:color w:val="000000" w:themeColor="text1"/>
                <w:sz w:val="20"/>
              </w:rPr>
              <w:t>772</w:t>
            </w:r>
          </w:p>
        </w:tc>
        <w:tc>
          <w:tcPr>
            <w:tcW w:w="1722" w:type="dxa"/>
            <w:tcBorders>
              <w:top w:val="single" w:sz="4" w:space="0" w:color="auto"/>
            </w:tcBorders>
          </w:tcPr>
          <w:p w14:paraId="3209F6CB" w14:textId="322E96C1" w:rsidR="008E45E5" w:rsidRPr="00E673F2" w:rsidRDefault="008E45E5" w:rsidP="008E45E5">
            <w:pPr>
              <w:pStyle w:val="TAMainText"/>
              <w:ind w:firstLine="0"/>
              <w:rPr>
                <w:color w:val="000000" w:themeColor="text1"/>
                <w:sz w:val="20"/>
                <w:lang w:val="de-DE"/>
              </w:rPr>
            </w:pPr>
            <w:r w:rsidRPr="00E673F2">
              <w:rPr>
                <w:color w:val="000000" w:themeColor="text1"/>
                <w:sz w:val="20"/>
              </w:rPr>
              <w:t>163</w:t>
            </w:r>
          </w:p>
        </w:tc>
        <w:tc>
          <w:tcPr>
            <w:tcW w:w="1869" w:type="dxa"/>
            <w:tcBorders>
              <w:top w:val="single" w:sz="4" w:space="0" w:color="auto"/>
            </w:tcBorders>
          </w:tcPr>
          <w:p w14:paraId="434D8E75" w14:textId="60A3282F" w:rsidR="008E45E5" w:rsidRPr="00E673F2" w:rsidRDefault="008E45E5" w:rsidP="008E45E5">
            <w:pPr>
              <w:pStyle w:val="TAMainText"/>
              <w:ind w:firstLine="0"/>
              <w:rPr>
                <w:color w:val="000000" w:themeColor="text1"/>
                <w:sz w:val="20"/>
                <w:lang w:val="de-DE"/>
              </w:rPr>
            </w:pPr>
            <w:r w:rsidRPr="00E673F2">
              <w:rPr>
                <w:color w:val="000000" w:themeColor="text1"/>
                <w:sz w:val="20"/>
              </w:rPr>
              <w:t>1823</w:t>
            </w:r>
          </w:p>
        </w:tc>
        <w:tc>
          <w:tcPr>
            <w:tcW w:w="1691" w:type="dxa"/>
            <w:tcBorders>
              <w:top w:val="single" w:sz="4" w:space="0" w:color="auto"/>
            </w:tcBorders>
          </w:tcPr>
          <w:p w14:paraId="115EE7A3" w14:textId="13DB280D" w:rsidR="008E45E5" w:rsidRPr="00E673F2" w:rsidRDefault="008E45E5" w:rsidP="008E45E5">
            <w:pPr>
              <w:pStyle w:val="TAMainText"/>
              <w:ind w:firstLine="0"/>
              <w:rPr>
                <w:color w:val="000000" w:themeColor="text1"/>
                <w:sz w:val="20"/>
                <w:lang w:val="de-DE"/>
              </w:rPr>
            </w:pPr>
            <w:r w:rsidRPr="00E673F2">
              <w:rPr>
                <w:color w:val="000000" w:themeColor="text1"/>
                <w:sz w:val="20"/>
              </w:rPr>
              <w:t>290</w:t>
            </w:r>
          </w:p>
        </w:tc>
      </w:tr>
      <w:tr w:rsidR="00E673F2" w:rsidRPr="00E673F2" w14:paraId="79C601E3" w14:textId="77777777" w:rsidTr="00D30D34">
        <w:trPr>
          <w:trHeight w:val="542"/>
        </w:trPr>
        <w:tc>
          <w:tcPr>
            <w:tcW w:w="1442" w:type="dxa"/>
          </w:tcPr>
          <w:p w14:paraId="0910445A" w14:textId="77777777" w:rsidR="008E45E5" w:rsidRPr="00E673F2" w:rsidRDefault="008E45E5" w:rsidP="008E45E5">
            <w:pPr>
              <w:pStyle w:val="TAMainText"/>
              <w:ind w:firstLine="0"/>
              <w:rPr>
                <w:color w:val="000000" w:themeColor="text1"/>
                <w:sz w:val="20"/>
              </w:rPr>
            </w:pPr>
            <w:r w:rsidRPr="00E673F2">
              <w:rPr>
                <w:color w:val="000000" w:themeColor="text1"/>
                <w:sz w:val="20"/>
              </w:rPr>
              <w:t>2</w:t>
            </w:r>
          </w:p>
        </w:tc>
        <w:tc>
          <w:tcPr>
            <w:tcW w:w="1770" w:type="dxa"/>
          </w:tcPr>
          <w:p w14:paraId="501AF81A" w14:textId="58BEDF86" w:rsidR="008E45E5" w:rsidRPr="00E673F2" w:rsidRDefault="008E45E5" w:rsidP="008E45E5">
            <w:pPr>
              <w:pStyle w:val="TAMainText"/>
              <w:ind w:firstLine="0"/>
              <w:rPr>
                <w:color w:val="000000" w:themeColor="text1"/>
                <w:sz w:val="20"/>
                <w:lang w:val="de-DE"/>
              </w:rPr>
            </w:pPr>
            <w:r w:rsidRPr="00E673F2">
              <w:rPr>
                <w:color w:val="000000" w:themeColor="text1"/>
                <w:sz w:val="20"/>
              </w:rPr>
              <w:t>4101</w:t>
            </w:r>
          </w:p>
        </w:tc>
        <w:tc>
          <w:tcPr>
            <w:tcW w:w="1629" w:type="dxa"/>
          </w:tcPr>
          <w:p w14:paraId="35ACE6C2" w14:textId="5591AE77" w:rsidR="008E45E5" w:rsidRPr="00E673F2" w:rsidRDefault="008E45E5" w:rsidP="008E45E5">
            <w:pPr>
              <w:pStyle w:val="TAMainText"/>
              <w:ind w:firstLine="0"/>
              <w:rPr>
                <w:color w:val="000000" w:themeColor="text1"/>
                <w:sz w:val="20"/>
                <w:lang w:val="de-DE"/>
              </w:rPr>
            </w:pPr>
            <w:r w:rsidRPr="00E673F2">
              <w:rPr>
                <w:color w:val="000000" w:themeColor="text1"/>
                <w:sz w:val="20"/>
              </w:rPr>
              <w:t>772</w:t>
            </w:r>
          </w:p>
        </w:tc>
        <w:tc>
          <w:tcPr>
            <w:tcW w:w="1722" w:type="dxa"/>
          </w:tcPr>
          <w:p w14:paraId="451D7273" w14:textId="15AFCB0E" w:rsidR="008E45E5" w:rsidRPr="00E673F2" w:rsidRDefault="008E45E5" w:rsidP="008E45E5">
            <w:pPr>
              <w:pStyle w:val="TAMainText"/>
              <w:ind w:firstLine="0"/>
              <w:rPr>
                <w:color w:val="000000" w:themeColor="text1"/>
                <w:sz w:val="20"/>
                <w:lang w:val="de-DE"/>
              </w:rPr>
            </w:pPr>
            <w:r w:rsidRPr="00E673F2">
              <w:rPr>
                <w:color w:val="000000" w:themeColor="text1"/>
                <w:sz w:val="20"/>
              </w:rPr>
              <w:t>171</w:t>
            </w:r>
          </w:p>
        </w:tc>
        <w:tc>
          <w:tcPr>
            <w:tcW w:w="1869" w:type="dxa"/>
          </w:tcPr>
          <w:p w14:paraId="15BC74AE" w14:textId="6681E70D" w:rsidR="008E45E5" w:rsidRPr="00E673F2" w:rsidRDefault="008E45E5" w:rsidP="008E45E5">
            <w:pPr>
              <w:pStyle w:val="TAMainText"/>
              <w:ind w:firstLine="0"/>
              <w:rPr>
                <w:color w:val="000000" w:themeColor="text1"/>
                <w:sz w:val="20"/>
                <w:lang w:val="de-DE"/>
              </w:rPr>
            </w:pPr>
            <w:r w:rsidRPr="00E673F2">
              <w:rPr>
                <w:color w:val="000000" w:themeColor="text1"/>
                <w:sz w:val="20"/>
              </w:rPr>
              <w:t>1823</w:t>
            </w:r>
          </w:p>
        </w:tc>
        <w:tc>
          <w:tcPr>
            <w:tcW w:w="1691" w:type="dxa"/>
          </w:tcPr>
          <w:p w14:paraId="79D4F4F3" w14:textId="6264722B" w:rsidR="008E45E5" w:rsidRPr="00E673F2" w:rsidRDefault="008E45E5" w:rsidP="008E45E5">
            <w:pPr>
              <w:pStyle w:val="TAMainText"/>
              <w:ind w:firstLine="0"/>
              <w:rPr>
                <w:color w:val="000000" w:themeColor="text1"/>
                <w:sz w:val="20"/>
                <w:lang w:val="de-DE"/>
              </w:rPr>
            </w:pPr>
            <w:r w:rsidRPr="00E673F2">
              <w:rPr>
                <w:color w:val="000000" w:themeColor="text1"/>
                <w:sz w:val="20"/>
              </w:rPr>
              <w:t>290</w:t>
            </w:r>
          </w:p>
        </w:tc>
      </w:tr>
      <w:tr w:rsidR="00E673F2" w:rsidRPr="00E673F2" w14:paraId="4F6E23BF" w14:textId="77777777" w:rsidTr="00D30D34">
        <w:trPr>
          <w:trHeight w:val="554"/>
        </w:trPr>
        <w:tc>
          <w:tcPr>
            <w:tcW w:w="1442" w:type="dxa"/>
          </w:tcPr>
          <w:p w14:paraId="3C436C28" w14:textId="77777777" w:rsidR="008E45E5" w:rsidRPr="00E673F2" w:rsidRDefault="008E45E5" w:rsidP="008E45E5">
            <w:pPr>
              <w:pStyle w:val="TAMainText"/>
              <w:ind w:firstLine="0"/>
              <w:rPr>
                <w:color w:val="000000" w:themeColor="text1"/>
                <w:sz w:val="20"/>
              </w:rPr>
            </w:pPr>
            <w:r w:rsidRPr="00E673F2">
              <w:rPr>
                <w:color w:val="000000" w:themeColor="text1"/>
                <w:sz w:val="20"/>
              </w:rPr>
              <w:t>3</w:t>
            </w:r>
          </w:p>
        </w:tc>
        <w:tc>
          <w:tcPr>
            <w:tcW w:w="1770" w:type="dxa"/>
          </w:tcPr>
          <w:p w14:paraId="01991CC4" w14:textId="45DFBAD0" w:rsidR="008E45E5" w:rsidRPr="00E673F2" w:rsidRDefault="008E45E5" w:rsidP="008E45E5">
            <w:pPr>
              <w:pStyle w:val="TAMainText"/>
              <w:ind w:firstLine="0"/>
              <w:rPr>
                <w:color w:val="000000" w:themeColor="text1"/>
                <w:sz w:val="20"/>
                <w:lang w:val="de-DE"/>
              </w:rPr>
            </w:pPr>
            <w:r w:rsidRPr="00E673F2">
              <w:rPr>
                <w:color w:val="000000" w:themeColor="text1"/>
                <w:sz w:val="20"/>
              </w:rPr>
              <w:t>5000</w:t>
            </w:r>
          </w:p>
        </w:tc>
        <w:tc>
          <w:tcPr>
            <w:tcW w:w="1629" w:type="dxa"/>
          </w:tcPr>
          <w:p w14:paraId="69F143B2" w14:textId="54234173" w:rsidR="008E45E5" w:rsidRPr="00E673F2" w:rsidRDefault="008E45E5" w:rsidP="008E45E5">
            <w:pPr>
              <w:pStyle w:val="TAMainText"/>
              <w:ind w:firstLine="0"/>
              <w:rPr>
                <w:color w:val="000000" w:themeColor="text1"/>
                <w:sz w:val="20"/>
                <w:lang w:val="de-DE"/>
              </w:rPr>
            </w:pPr>
            <w:r w:rsidRPr="00E673F2">
              <w:rPr>
                <w:color w:val="000000" w:themeColor="text1"/>
                <w:sz w:val="20"/>
              </w:rPr>
              <w:t>772</w:t>
            </w:r>
          </w:p>
        </w:tc>
        <w:tc>
          <w:tcPr>
            <w:tcW w:w="1722" w:type="dxa"/>
          </w:tcPr>
          <w:p w14:paraId="67BF0238" w14:textId="010C3263" w:rsidR="008E45E5" w:rsidRPr="00E673F2" w:rsidRDefault="008E45E5" w:rsidP="008E45E5">
            <w:pPr>
              <w:pStyle w:val="TAMainText"/>
              <w:ind w:firstLine="0"/>
              <w:rPr>
                <w:color w:val="000000" w:themeColor="text1"/>
                <w:sz w:val="20"/>
                <w:lang w:val="de-DE"/>
              </w:rPr>
            </w:pPr>
            <w:r w:rsidRPr="00E673F2">
              <w:rPr>
                <w:color w:val="000000" w:themeColor="text1"/>
                <w:sz w:val="20"/>
              </w:rPr>
              <w:t>171</w:t>
            </w:r>
          </w:p>
        </w:tc>
        <w:tc>
          <w:tcPr>
            <w:tcW w:w="1869" w:type="dxa"/>
          </w:tcPr>
          <w:p w14:paraId="25C4FBA2" w14:textId="2A599A17" w:rsidR="008E45E5" w:rsidRPr="00E673F2" w:rsidRDefault="008E45E5" w:rsidP="008E45E5">
            <w:pPr>
              <w:pStyle w:val="TAMainText"/>
              <w:ind w:firstLine="0"/>
              <w:rPr>
                <w:color w:val="000000" w:themeColor="text1"/>
                <w:sz w:val="20"/>
                <w:lang w:val="de-DE"/>
              </w:rPr>
            </w:pPr>
            <w:r w:rsidRPr="00E673F2">
              <w:rPr>
                <w:color w:val="000000" w:themeColor="text1"/>
                <w:sz w:val="20"/>
              </w:rPr>
              <w:t>5000</w:t>
            </w:r>
          </w:p>
        </w:tc>
        <w:tc>
          <w:tcPr>
            <w:tcW w:w="1691" w:type="dxa"/>
          </w:tcPr>
          <w:p w14:paraId="10F62ECD" w14:textId="25B0543B" w:rsidR="008E45E5" w:rsidRPr="00E673F2" w:rsidRDefault="008E45E5" w:rsidP="008E45E5">
            <w:pPr>
              <w:pStyle w:val="TAMainText"/>
              <w:ind w:firstLine="0"/>
              <w:rPr>
                <w:color w:val="000000" w:themeColor="text1"/>
                <w:sz w:val="20"/>
                <w:lang w:val="de-DE"/>
              </w:rPr>
            </w:pPr>
            <w:r w:rsidRPr="00E673F2">
              <w:rPr>
                <w:color w:val="000000" w:themeColor="text1"/>
                <w:sz w:val="20"/>
              </w:rPr>
              <w:t>290</w:t>
            </w:r>
          </w:p>
        </w:tc>
      </w:tr>
      <w:tr w:rsidR="00E673F2" w:rsidRPr="00E673F2" w14:paraId="486B297E" w14:textId="77777777" w:rsidTr="00D30D34">
        <w:trPr>
          <w:trHeight w:val="554"/>
        </w:trPr>
        <w:tc>
          <w:tcPr>
            <w:tcW w:w="1442" w:type="dxa"/>
          </w:tcPr>
          <w:p w14:paraId="4F5E35D8" w14:textId="77777777" w:rsidR="008E45E5" w:rsidRPr="00E673F2" w:rsidRDefault="008E45E5" w:rsidP="008E45E5">
            <w:pPr>
              <w:pStyle w:val="TAMainText"/>
              <w:ind w:firstLine="0"/>
              <w:rPr>
                <w:color w:val="000000" w:themeColor="text1"/>
                <w:sz w:val="20"/>
              </w:rPr>
            </w:pPr>
            <w:r w:rsidRPr="00E673F2">
              <w:rPr>
                <w:color w:val="000000" w:themeColor="text1"/>
                <w:sz w:val="20"/>
              </w:rPr>
              <w:t>4</w:t>
            </w:r>
          </w:p>
        </w:tc>
        <w:tc>
          <w:tcPr>
            <w:tcW w:w="1770" w:type="dxa"/>
          </w:tcPr>
          <w:p w14:paraId="6C44890A" w14:textId="174AE2EE" w:rsidR="008E45E5" w:rsidRPr="00E673F2" w:rsidRDefault="008E45E5" w:rsidP="008E45E5">
            <w:pPr>
              <w:pStyle w:val="TAMainText"/>
              <w:ind w:firstLine="0"/>
              <w:rPr>
                <w:color w:val="000000" w:themeColor="text1"/>
                <w:sz w:val="20"/>
                <w:lang w:val="de-DE"/>
              </w:rPr>
            </w:pPr>
            <w:r w:rsidRPr="00E673F2">
              <w:rPr>
                <w:color w:val="000000" w:themeColor="text1"/>
                <w:sz w:val="20"/>
              </w:rPr>
              <w:t>5000</w:t>
            </w:r>
          </w:p>
        </w:tc>
        <w:tc>
          <w:tcPr>
            <w:tcW w:w="1629" w:type="dxa"/>
          </w:tcPr>
          <w:p w14:paraId="1C4A4237" w14:textId="5B66B626" w:rsidR="008E45E5" w:rsidRPr="00E673F2" w:rsidRDefault="008E45E5" w:rsidP="008E45E5">
            <w:pPr>
              <w:pStyle w:val="TAMainText"/>
              <w:ind w:firstLine="0"/>
              <w:rPr>
                <w:color w:val="000000" w:themeColor="text1"/>
                <w:sz w:val="20"/>
                <w:lang w:val="de-DE"/>
              </w:rPr>
            </w:pPr>
            <w:r w:rsidRPr="00E673F2">
              <w:rPr>
                <w:color w:val="000000" w:themeColor="text1"/>
                <w:sz w:val="20"/>
              </w:rPr>
              <w:t>772</w:t>
            </w:r>
          </w:p>
        </w:tc>
        <w:tc>
          <w:tcPr>
            <w:tcW w:w="1722" w:type="dxa"/>
          </w:tcPr>
          <w:p w14:paraId="67DAFBF0" w14:textId="16FC48C9" w:rsidR="008E45E5" w:rsidRPr="00E673F2" w:rsidRDefault="008E45E5" w:rsidP="008E45E5">
            <w:pPr>
              <w:pStyle w:val="TAMainText"/>
              <w:ind w:firstLine="0"/>
              <w:rPr>
                <w:color w:val="000000" w:themeColor="text1"/>
                <w:sz w:val="20"/>
                <w:lang w:val="de-DE"/>
              </w:rPr>
            </w:pPr>
            <w:r w:rsidRPr="00E673F2">
              <w:rPr>
                <w:color w:val="000000" w:themeColor="text1"/>
                <w:sz w:val="20"/>
              </w:rPr>
              <w:t>171</w:t>
            </w:r>
          </w:p>
        </w:tc>
        <w:tc>
          <w:tcPr>
            <w:tcW w:w="1869" w:type="dxa"/>
          </w:tcPr>
          <w:p w14:paraId="57001CB9" w14:textId="5986F246" w:rsidR="008E45E5" w:rsidRPr="00E673F2" w:rsidRDefault="008E45E5" w:rsidP="008E45E5">
            <w:pPr>
              <w:pStyle w:val="TAMainText"/>
              <w:ind w:firstLine="0"/>
              <w:rPr>
                <w:color w:val="000000" w:themeColor="text1"/>
                <w:sz w:val="20"/>
                <w:lang w:val="de-DE"/>
              </w:rPr>
            </w:pPr>
            <w:r w:rsidRPr="00E673F2">
              <w:rPr>
                <w:color w:val="000000" w:themeColor="text1"/>
                <w:sz w:val="20"/>
              </w:rPr>
              <w:t>5000</w:t>
            </w:r>
          </w:p>
        </w:tc>
        <w:tc>
          <w:tcPr>
            <w:tcW w:w="1691" w:type="dxa"/>
          </w:tcPr>
          <w:p w14:paraId="3A5ACCAF" w14:textId="652AADF1" w:rsidR="008E45E5" w:rsidRPr="00E673F2" w:rsidRDefault="008E45E5" w:rsidP="008E45E5">
            <w:pPr>
              <w:pStyle w:val="TAMainText"/>
              <w:ind w:firstLine="0"/>
              <w:rPr>
                <w:color w:val="000000" w:themeColor="text1"/>
                <w:sz w:val="20"/>
                <w:lang w:val="de-DE"/>
              </w:rPr>
            </w:pPr>
            <w:r w:rsidRPr="00E673F2">
              <w:rPr>
                <w:color w:val="000000" w:themeColor="text1"/>
                <w:sz w:val="20"/>
              </w:rPr>
              <w:t>290</w:t>
            </w:r>
          </w:p>
        </w:tc>
      </w:tr>
      <w:tr w:rsidR="00E673F2" w:rsidRPr="00E673F2" w14:paraId="63866A53" w14:textId="77777777" w:rsidTr="00D30D34">
        <w:trPr>
          <w:trHeight w:val="554"/>
        </w:trPr>
        <w:tc>
          <w:tcPr>
            <w:tcW w:w="1442" w:type="dxa"/>
          </w:tcPr>
          <w:p w14:paraId="5223B165" w14:textId="77777777" w:rsidR="008E45E5" w:rsidRPr="00E673F2" w:rsidRDefault="008E45E5" w:rsidP="008E45E5">
            <w:pPr>
              <w:pStyle w:val="TAMainText"/>
              <w:ind w:firstLine="0"/>
              <w:rPr>
                <w:color w:val="000000" w:themeColor="text1"/>
                <w:sz w:val="20"/>
              </w:rPr>
            </w:pPr>
            <w:r w:rsidRPr="00E673F2">
              <w:rPr>
                <w:color w:val="000000" w:themeColor="text1"/>
                <w:sz w:val="20"/>
              </w:rPr>
              <w:t>5</w:t>
            </w:r>
          </w:p>
        </w:tc>
        <w:tc>
          <w:tcPr>
            <w:tcW w:w="1770" w:type="dxa"/>
          </w:tcPr>
          <w:p w14:paraId="3E595BBD" w14:textId="45120F42" w:rsidR="008E45E5" w:rsidRPr="00E673F2" w:rsidRDefault="008E45E5" w:rsidP="008E45E5">
            <w:pPr>
              <w:pStyle w:val="TAMainText"/>
              <w:ind w:firstLine="0"/>
              <w:rPr>
                <w:color w:val="000000" w:themeColor="text1"/>
                <w:sz w:val="20"/>
                <w:lang w:val="de-DE"/>
              </w:rPr>
            </w:pPr>
            <w:r w:rsidRPr="00E673F2">
              <w:rPr>
                <w:color w:val="000000" w:themeColor="text1"/>
                <w:sz w:val="20"/>
              </w:rPr>
              <w:t>5000</w:t>
            </w:r>
          </w:p>
        </w:tc>
        <w:tc>
          <w:tcPr>
            <w:tcW w:w="1629" w:type="dxa"/>
          </w:tcPr>
          <w:p w14:paraId="052138A8" w14:textId="124224AC" w:rsidR="008E45E5" w:rsidRPr="00E673F2" w:rsidRDefault="008E45E5" w:rsidP="008E45E5">
            <w:pPr>
              <w:pStyle w:val="TAMainText"/>
              <w:ind w:firstLine="0"/>
              <w:rPr>
                <w:color w:val="000000" w:themeColor="text1"/>
                <w:sz w:val="20"/>
                <w:lang w:val="de-DE"/>
              </w:rPr>
            </w:pPr>
            <w:r w:rsidRPr="00E673F2">
              <w:rPr>
                <w:color w:val="000000" w:themeColor="text1"/>
                <w:sz w:val="20"/>
              </w:rPr>
              <w:t>772</w:t>
            </w:r>
          </w:p>
        </w:tc>
        <w:tc>
          <w:tcPr>
            <w:tcW w:w="1722" w:type="dxa"/>
          </w:tcPr>
          <w:p w14:paraId="66873416" w14:textId="359B1CEB" w:rsidR="008E45E5" w:rsidRPr="00E673F2" w:rsidRDefault="008E45E5" w:rsidP="008E45E5">
            <w:pPr>
              <w:pStyle w:val="TAMainText"/>
              <w:ind w:firstLine="0"/>
              <w:rPr>
                <w:color w:val="000000" w:themeColor="text1"/>
                <w:sz w:val="20"/>
                <w:lang w:val="de-DE"/>
              </w:rPr>
            </w:pPr>
            <w:r w:rsidRPr="00E673F2">
              <w:rPr>
                <w:color w:val="000000" w:themeColor="text1"/>
                <w:sz w:val="20"/>
              </w:rPr>
              <w:t>171</w:t>
            </w:r>
          </w:p>
        </w:tc>
        <w:tc>
          <w:tcPr>
            <w:tcW w:w="1869" w:type="dxa"/>
          </w:tcPr>
          <w:p w14:paraId="6BE60C87" w14:textId="1B1622D8" w:rsidR="008E45E5" w:rsidRPr="00E673F2" w:rsidRDefault="008E45E5" w:rsidP="008E45E5">
            <w:pPr>
              <w:pStyle w:val="TAMainText"/>
              <w:ind w:firstLine="0"/>
              <w:rPr>
                <w:color w:val="000000" w:themeColor="text1"/>
                <w:sz w:val="20"/>
                <w:lang w:val="de-DE"/>
              </w:rPr>
            </w:pPr>
            <w:r w:rsidRPr="00E673F2">
              <w:rPr>
                <w:color w:val="000000" w:themeColor="text1"/>
                <w:sz w:val="20"/>
              </w:rPr>
              <w:t>5000</w:t>
            </w:r>
          </w:p>
        </w:tc>
        <w:tc>
          <w:tcPr>
            <w:tcW w:w="1691" w:type="dxa"/>
          </w:tcPr>
          <w:p w14:paraId="737B7D64" w14:textId="28CF83B4" w:rsidR="008E45E5" w:rsidRPr="00E673F2" w:rsidRDefault="008E45E5" w:rsidP="008E45E5">
            <w:pPr>
              <w:pStyle w:val="TAMainText"/>
              <w:ind w:firstLine="0"/>
              <w:rPr>
                <w:color w:val="000000" w:themeColor="text1"/>
                <w:sz w:val="20"/>
                <w:lang w:val="de-DE"/>
              </w:rPr>
            </w:pPr>
            <w:r w:rsidRPr="00E673F2">
              <w:rPr>
                <w:color w:val="000000" w:themeColor="text1"/>
                <w:sz w:val="20"/>
              </w:rPr>
              <w:t>290</w:t>
            </w:r>
          </w:p>
        </w:tc>
      </w:tr>
      <w:tr w:rsidR="00E673F2" w:rsidRPr="00E673F2" w14:paraId="484B74CC" w14:textId="77777777" w:rsidTr="00D30D34">
        <w:trPr>
          <w:trHeight w:val="554"/>
        </w:trPr>
        <w:tc>
          <w:tcPr>
            <w:tcW w:w="1442" w:type="dxa"/>
          </w:tcPr>
          <w:p w14:paraId="36A9DBE1" w14:textId="77777777" w:rsidR="008E45E5" w:rsidRPr="00E673F2" w:rsidRDefault="008E45E5" w:rsidP="008E45E5">
            <w:pPr>
              <w:pStyle w:val="TAMainText"/>
              <w:ind w:firstLine="0"/>
              <w:rPr>
                <w:color w:val="000000" w:themeColor="text1"/>
                <w:sz w:val="20"/>
              </w:rPr>
            </w:pPr>
            <w:r w:rsidRPr="00E673F2">
              <w:rPr>
                <w:color w:val="000000" w:themeColor="text1"/>
                <w:sz w:val="20"/>
              </w:rPr>
              <w:t>6</w:t>
            </w:r>
          </w:p>
        </w:tc>
        <w:tc>
          <w:tcPr>
            <w:tcW w:w="1770" w:type="dxa"/>
          </w:tcPr>
          <w:p w14:paraId="2D650588" w14:textId="59F7D3F9" w:rsidR="008E45E5" w:rsidRPr="00E673F2" w:rsidRDefault="008E45E5" w:rsidP="008E45E5">
            <w:pPr>
              <w:pStyle w:val="TAMainText"/>
              <w:ind w:firstLine="0"/>
              <w:rPr>
                <w:color w:val="000000" w:themeColor="text1"/>
                <w:sz w:val="20"/>
                <w:lang w:val="de-DE"/>
              </w:rPr>
            </w:pPr>
            <w:r w:rsidRPr="00E673F2">
              <w:rPr>
                <w:color w:val="000000" w:themeColor="text1"/>
                <w:sz w:val="20"/>
              </w:rPr>
              <w:t>5000</w:t>
            </w:r>
          </w:p>
        </w:tc>
        <w:tc>
          <w:tcPr>
            <w:tcW w:w="1629" w:type="dxa"/>
          </w:tcPr>
          <w:p w14:paraId="1791EE20" w14:textId="758766AD" w:rsidR="008E45E5" w:rsidRPr="00E673F2" w:rsidRDefault="008E45E5" w:rsidP="008E45E5">
            <w:pPr>
              <w:pStyle w:val="TAMainText"/>
              <w:ind w:firstLine="0"/>
              <w:rPr>
                <w:color w:val="000000" w:themeColor="text1"/>
                <w:sz w:val="20"/>
                <w:lang w:val="de-DE"/>
              </w:rPr>
            </w:pPr>
            <w:r w:rsidRPr="00E673F2">
              <w:rPr>
                <w:color w:val="000000" w:themeColor="text1"/>
                <w:sz w:val="20"/>
              </w:rPr>
              <w:t>689</w:t>
            </w:r>
          </w:p>
        </w:tc>
        <w:tc>
          <w:tcPr>
            <w:tcW w:w="1722" w:type="dxa"/>
          </w:tcPr>
          <w:p w14:paraId="5469128C" w14:textId="14ED0B45" w:rsidR="008E45E5" w:rsidRPr="00E673F2" w:rsidRDefault="008E45E5" w:rsidP="008E45E5">
            <w:pPr>
              <w:pStyle w:val="TAMainText"/>
              <w:ind w:firstLine="0"/>
              <w:rPr>
                <w:color w:val="000000" w:themeColor="text1"/>
                <w:sz w:val="20"/>
                <w:lang w:val="de-DE"/>
              </w:rPr>
            </w:pPr>
            <w:r w:rsidRPr="00E673F2">
              <w:rPr>
                <w:color w:val="000000" w:themeColor="text1"/>
                <w:sz w:val="20"/>
              </w:rPr>
              <w:t>380</w:t>
            </w:r>
          </w:p>
        </w:tc>
        <w:tc>
          <w:tcPr>
            <w:tcW w:w="1869" w:type="dxa"/>
          </w:tcPr>
          <w:p w14:paraId="5DF9654A" w14:textId="01DA0F71" w:rsidR="008E45E5" w:rsidRPr="00E673F2" w:rsidRDefault="008E45E5" w:rsidP="008E45E5">
            <w:pPr>
              <w:pStyle w:val="TAMainText"/>
              <w:ind w:firstLine="0"/>
              <w:rPr>
                <w:color w:val="000000" w:themeColor="text1"/>
                <w:sz w:val="20"/>
                <w:lang w:val="de-DE"/>
              </w:rPr>
            </w:pPr>
            <w:r w:rsidRPr="00E673F2">
              <w:rPr>
                <w:color w:val="000000" w:themeColor="text1"/>
                <w:sz w:val="20"/>
              </w:rPr>
              <w:t>265</w:t>
            </w:r>
          </w:p>
        </w:tc>
        <w:tc>
          <w:tcPr>
            <w:tcW w:w="1691" w:type="dxa"/>
          </w:tcPr>
          <w:p w14:paraId="43AFBF52" w14:textId="7A8AAC9F" w:rsidR="008E45E5" w:rsidRPr="00E673F2" w:rsidRDefault="008E45E5" w:rsidP="008E45E5">
            <w:pPr>
              <w:pStyle w:val="TAMainText"/>
              <w:ind w:firstLine="0"/>
              <w:rPr>
                <w:color w:val="000000" w:themeColor="text1"/>
                <w:sz w:val="20"/>
                <w:lang w:val="de-DE"/>
              </w:rPr>
            </w:pPr>
            <w:r w:rsidRPr="00E673F2">
              <w:rPr>
                <w:color w:val="000000" w:themeColor="text1"/>
                <w:sz w:val="20"/>
              </w:rPr>
              <w:t>461</w:t>
            </w:r>
          </w:p>
        </w:tc>
      </w:tr>
      <w:tr w:rsidR="00E673F2" w:rsidRPr="00E673F2" w14:paraId="6E33C451" w14:textId="77777777" w:rsidTr="00D30D34">
        <w:trPr>
          <w:trHeight w:val="554"/>
        </w:trPr>
        <w:tc>
          <w:tcPr>
            <w:tcW w:w="1442" w:type="dxa"/>
          </w:tcPr>
          <w:p w14:paraId="11CC7EF1" w14:textId="77777777" w:rsidR="008E45E5" w:rsidRPr="00E673F2" w:rsidRDefault="008E45E5" w:rsidP="008E45E5">
            <w:pPr>
              <w:pStyle w:val="TAMainText"/>
              <w:ind w:firstLine="0"/>
              <w:rPr>
                <w:color w:val="000000" w:themeColor="text1"/>
                <w:sz w:val="20"/>
              </w:rPr>
            </w:pPr>
            <w:r w:rsidRPr="00E673F2">
              <w:rPr>
                <w:color w:val="000000" w:themeColor="text1"/>
                <w:sz w:val="20"/>
              </w:rPr>
              <w:t>7</w:t>
            </w:r>
          </w:p>
        </w:tc>
        <w:tc>
          <w:tcPr>
            <w:tcW w:w="1770" w:type="dxa"/>
          </w:tcPr>
          <w:p w14:paraId="6D2EAC4E" w14:textId="5C42B725" w:rsidR="008E45E5" w:rsidRPr="00E673F2" w:rsidRDefault="008E45E5" w:rsidP="008E45E5">
            <w:pPr>
              <w:pStyle w:val="TAMainText"/>
              <w:ind w:firstLine="0"/>
              <w:rPr>
                <w:color w:val="000000" w:themeColor="text1"/>
                <w:sz w:val="20"/>
                <w:lang w:val="de-DE"/>
              </w:rPr>
            </w:pPr>
            <w:r w:rsidRPr="00E673F2">
              <w:rPr>
                <w:color w:val="000000" w:themeColor="text1"/>
                <w:sz w:val="20"/>
              </w:rPr>
              <w:t>5000</w:t>
            </w:r>
          </w:p>
        </w:tc>
        <w:tc>
          <w:tcPr>
            <w:tcW w:w="1629" w:type="dxa"/>
          </w:tcPr>
          <w:p w14:paraId="3295147D" w14:textId="6AB6287C" w:rsidR="008E45E5" w:rsidRPr="00E673F2" w:rsidRDefault="008E45E5" w:rsidP="008E45E5">
            <w:pPr>
              <w:pStyle w:val="TAMainText"/>
              <w:ind w:firstLine="0"/>
              <w:rPr>
                <w:color w:val="000000" w:themeColor="text1"/>
                <w:sz w:val="20"/>
                <w:lang w:val="de-DE"/>
              </w:rPr>
            </w:pPr>
            <w:r w:rsidRPr="00E673F2">
              <w:rPr>
                <w:color w:val="000000" w:themeColor="text1"/>
                <w:sz w:val="20"/>
              </w:rPr>
              <w:t>1019</w:t>
            </w:r>
          </w:p>
        </w:tc>
        <w:tc>
          <w:tcPr>
            <w:tcW w:w="1722" w:type="dxa"/>
          </w:tcPr>
          <w:p w14:paraId="1C3FC578" w14:textId="3E723D81" w:rsidR="008E45E5" w:rsidRPr="00E673F2" w:rsidRDefault="008E45E5" w:rsidP="008E45E5">
            <w:pPr>
              <w:pStyle w:val="TAMainText"/>
              <w:ind w:firstLine="0"/>
              <w:rPr>
                <w:color w:val="000000" w:themeColor="text1"/>
                <w:sz w:val="20"/>
                <w:lang w:val="de-DE"/>
              </w:rPr>
            </w:pPr>
            <w:r w:rsidRPr="00E673F2">
              <w:rPr>
                <w:color w:val="000000" w:themeColor="text1"/>
                <w:sz w:val="20"/>
              </w:rPr>
              <w:t>774</w:t>
            </w:r>
          </w:p>
        </w:tc>
        <w:tc>
          <w:tcPr>
            <w:tcW w:w="1869" w:type="dxa"/>
          </w:tcPr>
          <w:p w14:paraId="55876010" w14:textId="1F7E3985" w:rsidR="008E45E5" w:rsidRPr="00E673F2" w:rsidRDefault="008E45E5" w:rsidP="008E45E5">
            <w:pPr>
              <w:pStyle w:val="TAMainText"/>
              <w:ind w:firstLine="0"/>
              <w:rPr>
                <w:color w:val="000000" w:themeColor="text1"/>
                <w:sz w:val="20"/>
                <w:lang w:val="de-DE"/>
              </w:rPr>
            </w:pPr>
            <w:r w:rsidRPr="00E673F2">
              <w:rPr>
                <w:color w:val="000000" w:themeColor="text1"/>
                <w:sz w:val="20"/>
              </w:rPr>
              <w:t>265</w:t>
            </w:r>
          </w:p>
        </w:tc>
        <w:tc>
          <w:tcPr>
            <w:tcW w:w="1691" w:type="dxa"/>
          </w:tcPr>
          <w:p w14:paraId="457D2CFD" w14:textId="425FF5C9" w:rsidR="008E45E5" w:rsidRPr="00E673F2" w:rsidRDefault="008E45E5" w:rsidP="008E45E5">
            <w:pPr>
              <w:pStyle w:val="TAMainText"/>
              <w:ind w:firstLine="0"/>
              <w:rPr>
                <w:color w:val="000000" w:themeColor="text1"/>
                <w:sz w:val="20"/>
                <w:lang w:val="de-DE"/>
              </w:rPr>
            </w:pPr>
            <w:r w:rsidRPr="00E673F2">
              <w:rPr>
                <w:color w:val="000000" w:themeColor="text1"/>
                <w:sz w:val="20"/>
              </w:rPr>
              <w:t>415</w:t>
            </w:r>
          </w:p>
        </w:tc>
      </w:tr>
      <w:tr w:rsidR="00E673F2" w:rsidRPr="00E673F2" w14:paraId="277D9F60" w14:textId="77777777" w:rsidTr="00D30D34">
        <w:trPr>
          <w:trHeight w:val="542"/>
        </w:trPr>
        <w:tc>
          <w:tcPr>
            <w:tcW w:w="1442" w:type="dxa"/>
          </w:tcPr>
          <w:p w14:paraId="52FF5288" w14:textId="77777777" w:rsidR="008E45E5" w:rsidRPr="00E673F2" w:rsidRDefault="008E45E5" w:rsidP="008E45E5">
            <w:pPr>
              <w:pStyle w:val="TAMainText"/>
              <w:ind w:firstLine="0"/>
              <w:rPr>
                <w:color w:val="000000" w:themeColor="text1"/>
                <w:sz w:val="20"/>
              </w:rPr>
            </w:pPr>
            <w:r w:rsidRPr="00E673F2">
              <w:rPr>
                <w:color w:val="000000" w:themeColor="text1"/>
                <w:sz w:val="20"/>
              </w:rPr>
              <w:t>8</w:t>
            </w:r>
          </w:p>
        </w:tc>
        <w:tc>
          <w:tcPr>
            <w:tcW w:w="1770" w:type="dxa"/>
          </w:tcPr>
          <w:p w14:paraId="280E1608" w14:textId="1942B093" w:rsidR="008E45E5" w:rsidRPr="00E673F2" w:rsidRDefault="008E45E5" w:rsidP="008E45E5">
            <w:pPr>
              <w:pStyle w:val="TAMainText"/>
              <w:ind w:firstLine="0"/>
              <w:rPr>
                <w:color w:val="000000" w:themeColor="text1"/>
                <w:sz w:val="20"/>
                <w:lang w:val="de-DE"/>
              </w:rPr>
            </w:pPr>
            <w:r w:rsidRPr="00E673F2">
              <w:rPr>
                <w:color w:val="000000" w:themeColor="text1"/>
                <w:sz w:val="20"/>
              </w:rPr>
              <w:t>5000</w:t>
            </w:r>
          </w:p>
        </w:tc>
        <w:tc>
          <w:tcPr>
            <w:tcW w:w="1629" w:type="dxa"/>
          </w:tcPr>
          <w:p w14:paraId="3F6FF697" w14:textId="7F415094" w:rsidR="008E45E5" w:rsidRPr="00E673F2" w:rsidRDefault="008E45E5" w:rsidP="008E45E5">
            <w:pPr>
              <w:pStyle w:val="TAMainText"/>
              <w:ind w:firstLine="0"/>
              <w:rPr>
                <w:color w:val="000000" w:themeColor="text1"/>
                <w:sz w:val="20"/>
                <w:lang w:val="de-DE"/>
              </w:rPr>
            </w:pPr>
            <w:r w:rsidRPr="00E673F2">
              <w:rPr>
                <w:color w:val="000000" w:themeColor="text1"/>
                <w:sz w:val="20"/>
              </w:rPr>
              <w:t>1019</w:t>
            </w:r>
          </w:p>
        </w:tc>
        <w:tc>
          <w:tcPr>
            <w:tcW w:w="1722" w:type="dxa"/>
          </w:tcPr>
          <w:p w14:paraId="4553D5D9" w14:textId="03A2D1F7" w:rsidR="008E45E5" w:rsidRPr="00E673F2" w:rsidRDefault="008E45E5" w:rsidP="008E45E5">
            <w:pPr>
              <w:pStyle w:val="TAMainText"/>
              <w:ind w:firstLine="0"/>
              <w:rPr>
                <w:color w:val="000000" w:themeColor="text1"/>
                <w:sz w:val="20"/>
                <w:lang w:val="de-DE"/>
              </w:rPr>
            </w:pPr>
            <w:r w:rsidRPr="00E673F2">
              <w:rPr>
                <w:color w:val="000000" w:themeColor="text1"/>
                <w:sz w:val="20"/>
              </w:rPr>
              <w:t>774</w:t>
            </w:r>
          </w:p>
        </w:tc>
        <w:tc>
          <w:tcPr>
            <w:tcW w:w="1869" w:type="dxa"/>
          </w:tcPr>
          <w:p w14:paraId="3C3FBB40" w14:textId="587D58F0" w:rsidR="008E45E5" w:rsidRPr="00E673F2" w:rsidRDefault="008E45E5" w:rsidP="008E45E5">
            <w:pPr>
              <w:pStyle w:val="TAMainText"/>
              <w:ind w:firstLine="0"/>
              <w:rPr>
                <w:color w:val="000000" w:themeColor="text1"/>
                <w:sz w:val="20"/>
                <w:lang w:val="de-DE"/>
              </w:rPr>
            </w:pPr>
            <w:r w:rsidRPr="00E673F2">
              <w:rPr>
                <w:color w:val="000000" w:themeColor="text1"/>
                <w:sz w:val="20"/>
              </w:rPr>
              <w:t>265</w:t>
            </w:r>
          </w:p>
        </w:tc>
        <w:tc>
          <w:tcPr>
            <w:tcW w:w="1691" w:type="dxa"/>
          </w:tcPr>
          <w:p w14:paraId="73FF62C9" w14:textId="6893734E" w:rsidR="008E45E5" w:rsidRPr="00E673F2" w:rsidRDefault="008E45E5" w:rsidP="008E45E5">
            <w:pPr>
              <w:pStyle w:val="TAMainText"/>
              <w:ind w:firstLine="0"/>
              <w:rPr>
                <w:color w:val="000000" w:themeColor="text1"/>
                <w:sz w:val="20"/>
                <w:lang w:val="de-DE"/>
              </w:rPr>
            </w:pPr>
            <w:r w:rsidRPr="00E673F2">
              <w:rPr>
                <w:color w:val="000000" w:themeColor="text1"/>
                <w:sz w:val="20"/>
              </w:rPr>
              <w:t>415</w:t>
            </w:r>
          </w:p>
        </w:tc>
      </w:tr>
      <w:tr w:rsidR="00E673F2" w:rsidRPr="00E673F2" w14:paraId="6EF26BEB" w14:textId="77777777" w:rsidTr="00D30D34">
        <w:trPr>
          <w:trHeight w:val="554"/>
        </w:trPr>
        <w:tc>
          <w:tcPr>
            <w:tcW w:w="1442" w:type="dxa"/>
          </w:tcPr>
          <w:p w14:paraId="1957DE26" w14:textId="77777777" w:rsidR="008E45E5" w:rsidRPr="00E673F2" w:rsidRDefault="008E45E5" w:rsidP="008E45E5">
            <w:pPr>
              <w:pStyle w:val="TAMainText"/>
              <w:ind w:firstLine="0"/>
              <w:rPr>
                <w:color w:val="000000" w:themeColor="text1"/>
                <w:sz w:val="20"/>
              </w:rPr>
            </w:pPr>
            <w:r w:rsidRPr="00E673F2">
              <w:rPr>
                <w:color w:val="000000" w:themeColor="text1"/>
                <w:sz w:val="20"/>
              </w:rPr>
              <w:t>9</w:t>
            </w:r>
          </w:p>
        </w:tc>
        <w:tc>
          <w:tcPr>
            <w:tcW w:w="1770" w:type="dxa"/>
          </w:tcPr>
          <w:p w14:paraId="5AF21B17" w14:textId="609B29AD" w:rsidR="008E45E5" w:rsidRPr="00E673F2" w:rsidRDefault="008E45E5" w:rsidP="008E45E5">
            <w:pPr>
              <w:pStyle w:val="TAMainText"/>
              <w:ind w:firstLine="0"/>
              <w:rPr>
                <w:color w:val="000000" w:themeColor="text1"/>
                <w:sz w:val="20"/>
                <w:lang w:val="de-DE"/>
              </w:rPr>
            </w:pPr>
            <w:r w:rsidRPr="00E673F2">
              <w:rPr>
                <w:color w:val="000000" w:themeColor="text1"/>
                <w:sz w:val="20"/>
              </w:rPr>
              <w:t>5000</w:t>
            </w:r>
          </w:p>
        </w:tc>
        <w:tc>
          <w:tcPr>
            <w:tcW w:w="1629" w:type="dxa"/>
          </w:tcPr>
          <w:p w14:paraId="15061F8B" w14:textId="39B339D9" w:rsidR="008E45E5" w:rsidRPr="00E673F2" w:rsidRDefault="008E45E5" w:rsidP="008E45E5">
            <w:pPr>
              <w:pStyle w:val="TAMainText"/>
              <w:ind w:firstLine="0"/>
              <w:rPr>
                <w:color w:val="000000" w:themeColor="text1"/>
                <w:sz w:val="20"/>
                <w:lang w:val="de-DE"/>
              </w:rPr>
            </w:pPr>
            <w:r w:rsidRPr="00E673F2">
              <w:rPr>
                <w:color w:val="000000" w:themeColor="text1"/>
                <w:sz w:val="20"/>
              </w:rPr>
              <w:t>1019</w:t>
            </w:r>
          </w:p>
        </w:tc>
        <w:tc>
          <w:tcPr>
            <w:tcW w:w="1722" w:type="dxa"/>
          </w:tcPr>
          <w:p w14:paraId="26F4D756" w14:textId="5CDB39B9" w:rsidR="008E45E5" w:rsidRPr="00E673F2" w:rsidRDefault="008E45E5" w:rsidP="008E45E5">
            <w:pPr>
              <w:pStyle w:val="TAMainText"/>
              <w:ind w:firstLine="0"/>
              <w:rPr>
                <w:color w:val="000000" w:themeColor="text1"/>
                <w:sz w:val="20"/>
                <w:lang w:val="de-DE"/>
              </w:rPr>
            </w:pPr>
            <w:r w:rsidRPr="00E673F2">
              <w:rPr>
                <w:color w:val="000000" w:themeColor="text1"/>
                <w:sz w:val="20"/>
              </w:rPr>
              <w:t>774</w:t>
            </w:r>
          </w:p>
        </w:tc>
        <w:tc>
          <w:tcPr>
            <w:tcW w:w="1869" w:type="dxa"/>
          </w:tcPr>
          <w:p w14:paraId="19F5CECB" w14:textId="4990267A" w:rsidR="008E45E5" w:rsidRPr="00E673F2" w:rsidRDefault="008E45E5" w:rsidP="008E45E5">
            <w:pPr>
              <w:pStyle w:val="TAMainText"/>
              <w:ind w:firstLine="0"/>
              <w:rPr>
                <w:color w:val="000000" w:themeColor="text1"/>
                <w:sz w:val="20"/>
                <w:lang w:val="de-DE"/>
              </w:rPr>
            </w:pPr>
            <w:r w:rsidRPr="00E673F2">
              <w:rPr>
                <w:color w:val="000000" w:themeColor="text1"/>
                <w:sz w:val="20"/>
              </w:rPr>
              <w:t>265</w:t>
            </w:r>
          </w:p>
        </w:tc>
        <w:tc>
          <w:tcPr>
            <w:tcW w:w="1691" w:type="dxa"/>
          </w:tcPr>
          <w:p w14:paraId="060AFF57" w14:textId="1B627550" w:rsidR="008E45E5" w:rsidRPr="00E673F2" w:rsidRDefault="008E45E5" w:rsidP="008E45E5">
            <w:pPr>
              <w:pStyle w:val="TAMainText"/>
              <w:ind w:firstLine="0"/>
              <w:rPr>
                <w:color w:val="000000" w:themeColor="text1"/>
                <w:sz w:val="20"/>
                <w:lang w:val="de-DE"/>
              </w:rPr>
            </w:pPr>
            <w:r w:rsidRPr="00E673F2">
              <w:rPr>
                <w:color w:val="000000" w:themeColor="text1"/>
                <w:sz w:val="20"/>
              </w:rPr>
              <w:t>415</w:t>
            </w:r>
          </w:p>
        </w:tc>
      </w:tr>
      <w:tr w:rsidR="00E673F2" w:rsidRPr="00E673F2" w14:paraId="7AA543FA" w14:textId="77777777" w:rsidTr="00D30D34">
        <w:trPr>
          <w:trHeight w:val="554"/>
        </w:trPr>
        <w:tc>
          <w:tcPr>
            <w:tcW w:w="1442" w:type="dxa"/>
          </w:tcPr>
          <w:p w14:paraId="652302DE" w14:textId="77777777" w:rsidR="008E45E5" w:rsidRPr="00E673F2" w:rsidRDefault="008E45E5" w:rsidP="008E45E5">
            <w:pPr>
              <w:pStyle w:val="TAMainText"/>
              <w:ind w:firstLine="0"/>
              <w:rPr>
                <w:color w:val="000000" w:themeColor="text1"/>
                <w:sz w:val="20"/>
              </w:rPr>
            </w:pPr>
            <w:r w:rsidRPr="00E673F2">
              <w:rPr>
                <w:color w:val="000000" w:themeColor="text1"/>
                <w:sz w:val="20"/>
              </w:rPr>
              <w:t>10</w:t>
            </w:r>
          </w:p>
        </w:tc>
        <w:tc>
          <w:tcPr>
            <w:tcW w:w="1770" w:type="dxa"/>
          </w:tcPr>
          <w:p w14:paraId="0B31D917" w14:textId="1A413D4A" w:rsidR="008E45E5" w:rsidRPr="00E673F2" w:rsidRDefault="008E45E5" w:rsidP="008E45E5">
            <w:pPr>
              <w:pStyle w:val="TAMainText"/>
              <w:ind w:firstLine="0"/>
              <w:rPr>
                <w:color w:val="000000" w:themeColor="text1"/>
                <w:sz w:val="20"/>
                <w:lang w:val="de-DE"/>
              </w:rPr>
            </w:pPr>
            <w:r w:rsidRPr="00E673F2">
              <w:rPr>
                <w:color w:val="000000" w:themeColor="text1"/>
                <w:sz w:val="20"/>
              </w:rPr>
              <w:t>5000</w:t>
            </w:r>
          </w:p>
        </w:tc>
        <w:tc>
          <w:tcPr>
            <w:tcW w:w="1629" w:type="dxa"/>
          </w:tcPr>
          <w:p w14:paraId="1262040D" w14:textId="458C9BA1" w:rsidR="008E45E5" w:rsidRPr="00E673F2" w:rsidRDefault="008E45E5" w:rsidP="008E45E5">
            <w:pPr>
              <w:pStyle w:val="TAMainText"/>
              <w:ind w:firstLine="0"/>
              <w:rPr>
                <w:color w:val="000000" w:themeColor="text1"/>
                <w:sz w:val="20"/>
                <w:lang w:val="de-DE"/>
              </w:rPr>
            </w:pPr>
            <w:r w:rsidRPr="00E673F2">
              <w:rPr>
                <w:color w:val="000000" w:themeColor="text1"/>
                <w:sz w:val="20"/>
              </w:rPr>
              <w:t>1019</w:t>
            </w:r>
          </w:p>
        </w:tc>
        <w:tc>
          <w:tcPr>
            <w:tcW w:w="1722" w:type="dxa"/>
          </w:tcPr>
          <w:p w14:paraId="55421F25" w14:textId="0145868A" w:rsidR="008E45E5" w:rsidRPr="00E673F2" w:rsidRDefault="008E45E5" w:rsidP="008E45E5">
            <w:pPr>
              <w:pStyle w:val="TAMainText"/>
              <w:ind w:firstLine="0"/>
              <w:rPr>
                <w:color w:val="000000" w:themeColor="text1"/>
                <w:sz w:val="20"/>
                <w:lang w:val="de-DE"/>
              </w:rPr>
            </w:pPr>
            <w:r w:rsidRPr="00E673F2">
              <w:rPr>
                <w:color w:val="000000" w:themeColor="text1"/>
                <w:sz w:val="20"/>
              </w:rPr>
              <w:t>774</w:t>
            </w:r>
          </w:p>
        </w:tc>
        <w:tc>
          <w:tcPr>
            <w:tcW w:w="1869" w:type="dxa"/>
          </w:tcPr>
          <w:p w14:paraId="64B19FA9" w14:textId="386DE280" w:rsidR="008E45E5" w:rsidRPr="00E673F2" w:rsidRDefault="008E45E5" w:rsidP="008E45E5">
            <w:pPr>
              <w:pStyle w:val="TAMainText"/>
              <w:ind w:firstLine="0"/>
              <w:rPr>
                <w:color w:val="000000" w:themeColor="text1"/>
                <w:sz w:val="20"/>
                <w:lang w:val="de-DE"/>
              </w:rPr>
            </w:pPr>
            <w:r w:rsidRPr="00E673F2">
              <w:rPr>
                <w:color w:val="000000" w:themeColor="text1"/>
                <w:sz w:val="20"/>
              </w:rPr>
              <w:t>265</w:t>
            </w:r>
          </w:p>
        </w:tc>
        <w:tc>
          <w:tcPr>
            <w:tcW w:w="1691" w:type="dxa"/>
          </w:tcPr>
          <w:p w14:paraId="0D4712B4" w14:textId="429D1A52" w:rsidR="008E45E5" w:rsidRPr="00E673F2" w:rsidRDefault="008E45E5" w:rsidP="008E45E5">
            <w:pPr>
              <w:pStyle w:val="TAMainText"/>
              <w:ind w:firstLine="0"/>
              <w:rPr>
                <w:color w:val="000000" w:themeColor="text1"/>
                <w:sz w:val="20"/>
                <w:lang w:val="de-DE"/>
              </w:rPr>
            </w:pPr>
            <w:r w:rsidRPr="00E673F2">
              <w:rPr>
                <w:color w:val="000000" w:themeColor="text1"/>
                <w:sz w:val="20"/>
              </w:rPr>
              <w:t>415</w:t>
            </w:r>
          </w:p>
        </w:tc>
      </w:tr>
      <w:tr w:rsidR="00E673F2" w:rsidRPr="00E673F2" w14:paraId="7A89A810" w14:textId="77777777" w:rsidTr="00D30D34">
        <w:trPr>
          <w:trHeight w:val="554"/>
        </w:trPr>
        <w:tc>
          <w:tcPr>
            <w:tcW w:w="1442" w:type="dxa"/>
          </w:tcPr>
          <w:p w14:paraId="312DBDB1" w14:textId="77777777" w:rsidR="008E45E5" w:rsidRPr="00E673F2" w:rsidRDefault="008E45E5" w:rsidP="008E45E5">
            <w:pPr>
              <w:pStyle w:val="TAMainText"/>
              <w:ind w:firstLine="0"/>
              <w:rPr>
                <w:color w:val="000000" w:themeColor="text1"/>
                <w:sz w:val="20"/>
              </w:rPr>
            </w:pPr>
            <w:r w:rsidRPr="00E673F2">
              <w:rPr>
                <w:color w:val="000000" w:themeColor="text1"/>
                <w:sz w:val="20"/>
              </w:rPr>
              <w:t>11</w:t>
            </w:r>
          </w:p>
        </w:tc>
        <w:tc>
          <w:tcPr>
            <w:tcW w:w="1770" w:type="dxa"/>
          </w:tcPr>
          <w:p w14:paraId="42D2EA1F" w14:textId="5F09A764" w:rsidR="008E45E5" w:rsidRPr="00E673F2" w:rsidRDefault="008E45E5" w:rsidP="008E45E5">
            <w:pPr>
              <w:pStyle w:val="TAMainText"/>
              <w:ind w:firstLine="0"/>
              <w:rPr>
                <w:color w:val="000000" w:themeColor="text1"/>
                <w:sz w:val="20"/>
                <w:lang w:val="de-DE"/>
              </w:rPr>
            </w:pPr>
            <w:r w:rsidRPr="00E673F2">
              <w:rPr>
                <w:color w:val="000000" w:themeColor="text1"/>
                <w:sz w:val="20"/>
              </w:rPr>
              <w:t>5000</w:t>
            </w:r>
          </w:p>
        </w:tc>
        <w:tc>
          <w:tcPr>
            <w:tcW w:w="1629" w:type="dxa"/>
          </w:tcPr>
          <w:p w14:paraId="306C714B" w14:textId="6F0C7232" w:rsidR="008E45E5" w:rsidRPr="00E673F2" w:rsidRDefault="008E45E5" w:rsidP="008E45E5">
            <w:pPr>
              <w:pStyle w:val="TAMainText"/>
              <w:ind w:firstLine="0"/>
              <w:rPr>
                <w:color w:val="000000" w:themeColor="text1"/>
                <w:sz w:val="20"/>
                <w:lang w:val="de-DE"/>
              </w:rPr>
            </w:pPr>
            <w:r w:rsidRPr="00E673F2">
              <w:rPr>
                <w:color w:val="000000" w:themeColor="text1"/>
                <w:sz w:val="20"/>
              </w:rPr>
              <w:t>425</w:t>
            </w:r>
          </w:p>
        </w:tc>
        <w:tc>
          <w:tcPr>
            <w:tcW w:w="1722" w:type="dxa"/>
          </w:tcPr>
          <w:p w14:paraId="4B430F68" w14:textId="670B7FB0" w:rsidR="008E45E5" w:rsidRPr="00E673F2" w:rsidRDefault="008E45E5" w:rsidP="008E45E5">
            <w:pPr>
              <w:pStyle w:val="TAMainText"/>
              <w:ind w:firstLine="0"/>
              <w:rPr>
                <w:color w:val="000000" w:themeColor="text1"/>
                <w:sz w:val="20"/>
                <w:lang w:val="de-DE"/>
              </w:rPr>
            </w:pPr>
            <w:r w:rsidRPr="00E673F2">
              <w:rPr>
                <w:color w:val="000000" w:themeColor="text1"/>
                <w:sz w:val="20"/>
              </w:rPr>
              <w:t>1269</w:t>
            </w:r>
          </w:p>
        </w:tc>
        <w:tc>
          <w:tcPr>
            <w:tcW w:w="1869" w:type="dxa"/>
          </w:tcPr>
          <w:p w14:paraId="66B2D55B" w14:textId="765B6E65" w:rsidR="008E45E5" w:rsidRPr="00E673F2" w:rsidRDefault="008E45E5" w:rsidP="008E45E5">
            <w:pPr>
              <w:pStyle w:val="TAMainText"/>
              <w:ind w:firstLine="0"/>
              <w:rPr>
                <w:color w:val="000000" w:themeColor="text1"/>
                <w:sz w:val="20"/>
                <w:lang w:val="de-DE"/>
              </w:rPr>
            </w:pPr>
            <w:r w:rsidRPr="00E673F2">
              <w:rPr>
                <w:color w:val="000000" w:themeColor="text1"/>
                <w:sz w:val="20"/>
              </w:rPr>
              <w:t>5000</w:t>
            </w:r>
          </w:p>
        </w:tc>
        <w:tc>
          <w:tcPr>
            <w:tcW w:w="1691" w:type="dxa"/>
          </w:tcPr>
          <w:p w14:paraId="75AFF652" w14:textId="1EB85A4B" w:rsidR="008E45E5" w:rsidRPr="00E673F2" w:rsidRDefault="008E45E5" w:rsidP="008E45E5">
            <w:pPr>
              <w:pStyle w:val="TAMainText"/>
              <w:ind w:firstLine="0"/>
              <w:rPr>
                <w:color w:val="000000" w:themeColor="text1"/>
                <w:sz w:val="20"/>
                <w:lang w:val="de-DE"/>
              </w:rPr>
            </w:pPr>
            <w:r w:rsidRPr="00E673F2">
              <w:rPr>
                <w:color w:val="000000" w:themeColor="text1"/>
                <w:sz w:val="20"/>
              </w:rPr>
              <w:t>716</w:t>
            </w:r>
          </w:p>
        </w:tc>
      </w:tr>
      <w:tr w:rsidR="00E673F2" w:rsidRPr="00E673F2" w14:paraId="22884713" w14:textId="77777777" w:rsidTr="00D30D34">
        <w:trPr>
          <w:trHeight w:val="554"/>
        </w:trPr>
        <w:tc>
          <w:tcPr>
            <w:tcW w:w="1442" w:type="dxa"/>
          </w:tcPr>
          <w:p w14:paraId="0E016CD2" w14:textId="77777777" w:rsidR="008E45E5" w:rsidRPr="00E673F2" w:rsidRDefault="008E45E5" w:rsidP="008E45E5">
            <w:pPr>
              <w:pStyle w:val="TAMainText"/>
              <w:ind w:firstLine="0"/>
              <w:rPr>
                <w:color w:val="000000" w:themeColor="text1"/>
                <w:sz w:val="20"/>
              </w:rPr>
            </w:pPr>
            <w:r w:rsidRPr="00E673F2">
              <w:rPr>
                <w:color w:val="000000" w:themeColor="text1"/>
                <w:sz w:val="20"/>
              </w:rPr>
              <w:t>12</w:t>
            </w:r>
          </w:p>
        </w:tc>
        <w:tc>
          <w:tcPr>
            <w:tcW w:w="1770" w:type="dxa"/>
          </w:tcPr>
          <w:p w14:paraId="67B86344" w14:textId="60327ECD" w:rsidR="008E45E5" w:rsidRPr="00E673F2" w:rsidRDefault="008E45E5" w:rsidP="008E45E5">
            <w:pPr>
              <w:pStyle w:val="TAMainText"/>
              <w:ind w:firstLine="0"/>
              <w:rPr>
                <w:color w:val="000000" w:themeColor="text1"/>
                <w:sz w:val="20"/>
                <w:lang w:val="de-DE"/>
              </w:rPr>
            </w:pPr>
            <w:r w:rsidRPr="00E673F2">
              <w:rPr>
                <w:color w:val="000000" w:themeColor="text1"/>
                <w:sz w:val="20"/>
              </w:rPr>
              <w:t>5000</w:t>
            </w:r>
          </w:p>
        </w:tc>
        <w:tc>
          <w:tcPr>
            <w:tcW w:w="1629" w:type="dxa"/>
          </w:tcPr>
          <w:p w14:paraId="27C523A3" w14:textId="41EAAABE" w:rsidR="008E45E5" w:rsidRPr="00E673F2" w:rsidRDefault="008E45E5" w:rsidP="008E45E5">
            <w:pPr>
              <w:pStyle w:val="TAMainText"/>
              <w:ind w:firstLine="0"/>
              <w:rPr>
                <w:color w:val="000000" w:themeColor="text1"/>
                <w:sz w:val="20"/>
                <w:lang w:val="de-DE"/>
              </w:rPr>
            </w:pPr>
            <w:r w:rsidRPr="00E673F2">
              <w:rPr>
                <w:color w:val="000000" w:themeColor="text1"/>
                <w:sz w:val="20"/>
              </w:rPr>
              <w:t>444</w:t>
            </w:r>
          </w:p>
        </w:tc>
        <w:tc>
          <w:tcPr>
            <w:tcW w:w="1722" w:type="dxa"/>
          </w:tcPr>
          <w:p w14:paraId="50F4E853" w14:textId="73F2BEE0" w:rsidR="008E45E5" w:rsidRPr="00E673F2" w:rsidRDefault="008E45E5" w:rsidP="008E45E5">
            <w:pPr>
              <w:pStyle w:val="TAMainText"/>
              <w:ind w:firstLine="0"/>
              <w:rPr>
                <w:color w:val="000000" w:themeColor="text1"/>
                <w:sz w:val="20"/>
                <w:lang w:val="de-DE"/>
              </w:rPr>
            </w:pPr>
            <w:r w:rsidRPr="00E673F2">
              <w:rPr>
                <w:color w:val="000000" w:themeColor="text1"/>
                <w:sz w:val="20"/>
              </w:rPr>
              <w:t>1364</w:t>
            </w:r>
          </w:p>
        </w:tc>
        <w:tc>
          <w:tcPr>
            <w:tcW w:w="1869" w:type="dxa"/>
          </w:tcPr>
          <w:p w14:paraId="5E819643" w14:textId="63715CF7" w:rsidR="008E45E5" w:rsidRPr="00E673F2" w:rsidRDefault="008E45E5" w:rsidP="008E45E5">
            <w:pPr>
              <w:pStyle w:val="TAMainText"/>
              <w:ind w:firstLine="0"/>
              <w:rPr>
                <w:color w:val="000000" w:themeColor="text1"/>
                <w:sz w:val="20"/>
                <w:lang w:val="de-DE"/>
              </w:rPr>
            </w:pPr>
            <w:r w:rsidRPr="00E673F2">
              <w:rPr>
                <w:color w:val="000000" w:themeColor="text1"/>
                <w:sz w:val="20"/>
              </w:rPr>
              <w:t>5000</w:t>
            </w:r>
          </w:p>
        </w:tc>
        <w:tc>
          <w:tcPr>
            <w:tcW w:w="1691" w:type="dxa"/>
          </w:tcPr>
          <w:p w14:paraId="2C6E6793" w14:textId="4FD52B5A" w:rsidR="008E45E5" w:rsidRPr="00E673F2" w:rsidRDefault="008E45E5" w:rsidP="008E45E5">
            <w:pPr>
              <w:pStyle w:val="TAMainText"/>
              <w:ind w:firstLine="0"/>
              <w:rPr>
                <w:color w:val="000000" w:themeColor="text1"/>
                <w:sz w:val="20"/>
                <w:lang w:val="de-DE"/>
              </w:rPr>
            </w:pPr>
            <w:r w:rsidRPr="00E673F2">
              <w:rPr>
                <w:color w:val="000000" w:themeColor="text1"/>
                <w:sz w:val="20"/>
              </w:rPr>
              <w:t>716</w:t>
            </w:r>
          </w:p>
        </w:tc>
      </w:tr>
      <w:tr w:rsidR="00E673F2" w:rsidRPr="00E673F2" w14:paraId="13B84514" w14:textId="77777777" w:rsidTr="00D30D34">
        <w:trPr>
          <w:trHeight w:val="542"/>
        </w:trPr>
        <w:tc>
          <w:tcPr>
            <w:tcW w:w="1442" w:type="dxa"/>
          </w:tcPr>
          <w:p w14:paraId="611B611E" w14:textId="77777777" w:rsidR="008E45E5" w:rsidRPr="00E673F2" w:rsidRDefault="008E45E5" w:rsidP="008E45E5">
            <w:pPr>
              <w:pStyle w:val="TAMainText"/>
              <w:ind w:firstLine="0"/>
              <w:rPr>
                <w:color w:val="000000" w:themeColor="text1"/>
                <w:sz w:val="20"/>
              </w:rPr>
            </w:pPr>
            <w:r w:rsidRPr="00E673F2">
              <w:rPr>
                <w:color w:val="000000" w:themeColor="text1"/>
                <w:sz w:val="20"/>
              </w:rPr>
              <w:t>13</w:t>
            </w:r>
          </w:p>
        </w:tc>
        <w:tc>
          <w:tcPr>
            <w:tcW w:w="1770" w:type="dxa"/>
          </w:tcPr>
          <w:p w14:paraId="7269A518" w14:textId="01663101" w:rsidR="008E45E5" w:rsidRPr="00E673F2" w:rsidRDefault="008E45E5" w:rsidP="008E45E5">
            <w:pPr>
              <w:pStyle w:val="TAMainText"/>
              <w:ind w:firstLine="0"/>
              <w:rPr>
                <w:color w:val="000000" w:themeColor="text1"/>
                <w:sz w:val="20"/>
                <w:lang w:val="de-DE"/>
              </w:rPr>
            </w:pPr>
            <w:r w:rsidRPr="00E673F2">
              <w:rPr>
                <w:color w:val="000000" w:themeColor="text1"/>
                <w:sz w:val="20"/>
              </w:rPr>
              <w:t>5000</w:t>
            </w:r>
          </w:p>
        </w:tc>
        <w:tc>
          <w:tcPr>
            <w:tcW w:w="1629" w:type="dxa"/>
          </w:tcPr>
          <w:p w14:paraId="59EF8AD2" w14:textId="724EEE14" w:rsidR="008E45E5" w:rsidRPr="00E673F2" w:rsidRDefault="008E45E5" w:rsidP="008E45E5">
            <w:pPr>
              <w:pStyle w:val="TAMainText"/>
              <w:ind w:firstLine="0"/>
              <w:rPr>
                <w:color w:val="000000" w:themeColor="text1"/>
                <w:sz w:val="20"/>
                <w:lang w:val="de-DE"/>
              </w:rPr>
            </w:pPr>
            <w:r w:rsidRPr="00E673F2">
              <w:rPr>
                <w:color w:val="000000" w:themeColor="text1"/>
                <w:sz w:val="20"/>
              </w:rPr>
              <w:t>444</w:t>
            </w:r>
          </w:p>
        </w:tc>
        <w:tc>
          <w:tcPr>
            <w:tcW w:w="1722" w:type="dxa"/>
          </w:tcPr>
          <w:p w14:paraId="55AD72EE" w14:textId="630AC14B" w:rsidR="008E45E5" w:rsidRPr="00E673F2" w:rsidRDefault="008E45E5" w:rsidP="008E45E5">
            <w:pPr>
              <w:pStyle w:val="TAMainText"/>
              <w:ind w:firstLine="0"/>
              <w:rPr>
                <w:color w:val="000000" w:themeColor="text1"/>
                <w:sz w:val="20"/>
                <w:lang w:val="de-DE"/>
              </w:rPr>
            </w:pPr>
            <w:r w:rsidRPr="00E673F2">
              <w:rPr>
                <w:color w:val="000000" w:themeColor="text1"/>
                <w:sz w:val="20"/>
              </w:rPr>
              <w:t>1364</w:t>
            </w:r>
          </w:p>
        </w:tc>
        <w:tc>
          <w:tcPr>
            <w:tcW w:w="1869" w:type="dxa"/>
          </w:tcPr>
          <w:p w14:paraId="7A1EE9BA" w14:textId="3C0040F2" w:rsidR="008E45E5" w:rsidRPr="00E673F2" w:rsidRDefault="008E45E5" w:rsidP="008E45E5">
            <w:pPr>
              <w:pStyle w:val="TAMainText"/>
              <w:ind w:firstLine="0"/>
              <w:rPr>
                <w:color w:val="000000" w:themeColor="text1"/>
                <w:sz w:val="20"/>
                <w:lang w:val="de-DE"/>
              </w:rPr>
            </w:pPr>
            <w:r w:rsidRPr="00E673F2">
              <w:rPr>
                <w:color w:val="000000" w:themeColor="text1"/>
                <w:sz w:val="20"/>
              </w:rPr>
              <w:t>5000</w:t>
            </w:r>
          </w:p>
        </w:tc>
        <w:tc>
          <w:tcPr>
            <w:tcW w:w="1691" w:type="dxa"/>
          </w:tcPr>
          <w:p w14:paraId="0EF97989" w14:textId="50AAB354" w:rsidR="008E45E5" w:rsidRPr="00E673F2" w:rsidRDefault="008E45E5" w:rsidP="008E45E5">
            <w:pPr>
              <w:pStyle w:val="TAMainText"/>
              <w:ind w:firstLine="0"/>
              <w:rPr>
                <w:color w:val="000000" w:themeColor="text1"/>
                <w:sz w:val="20"/>
                <w:lang w:val="de-DE"/>
              </w:rPr>
            </w:pPr>
            <w:r w:rsidRPr="00E673F2">
              <w:rPr>
                <w:color w:val="000000" w:themeColor="text1"/>
                <w:sz w:val="20"/>
              </w:rPr>
              <w:t>716</w:t>
            </w:r>
          </w:p>
        </w:tc>
      </w:tr>
      <w:tr w:rsidR="00E673F2" w:rsidRPr="00E673F2" w14:paraId="76BBC616" w14:textId="77777777" w:rsidTr="00D30D34">
        <w:trPr>
          <w:trHeight w:val="554"/>
        </w:trPr>
        <w:tc>
          <w:tcPr>
            <w:tcW w:w="1442" w:type="dxa"/>
          </w:tcPr>
          <w:p w14:paraId="1F3ECE9C" w14:textId="77777777" w:rsidR="008E45E5" w:rsidRPr="00E673F2" w:rsidRDefault="008E45E5" w:rsidP="008E45E5">
            <w:pPr>
              <w:pStyle w:val="TAMainText"/>
              <w:ind w:firstLine="0"/>
              <w:rPr>
                <w:color w:val="000000" w:themeColor="text1"/>
                <w:sz w:val="20"/>
              </w:rPr>
            </w:pPr>
            <w:r w:rsidRPr="00E673F2">
              <w:rPr>
                <w:color w:val="000000" w:themeColor="text1"/>
                <w:sz w:val="20"/>
              </w:rPr>
              <w:t>14</w:t>
            </w:r>
          </w:p>
        </w:tc>
        <w:tc>
          <w:tcPr>
            <w:tcW w:w="1770" w:type="dxa"/>
          </w:tcPr>
          <w:p w14:paraId="4788EEF1" w14:textId="25815493" w:rsidR="008E45E5" w:rsidRPr="00E673F2" w:rsidRDefault="008E45E5" w:rsidP="008E45E5">
            <w:pPr>
              <w:pStyle w:val="TAMainText"/>
              <w:ind w:firstLine="0"/>
              <w:rPr>
                <w:color w:val="000000" w:themeColor="text1"/>
                <w:sz w:val="20"/>
                <w:lang w:val="de-DE"/>
              </w:rPr>
            </w:pPr>
            <w:r w:rsidRPr="00E673F2">
              <w:rPr>
                <w:color w:val="000000" w:themeColor="text1"/>
                <w:sz w:val="20"/>
              </w:rPr>
              <w:t>5000</w:t>
            </w:r>
          </w:p>
        </w:tc>
        <w:tc>
          <w:tcPr>
            <w:tcW w:w="1629" w:type="dxa"/>
          </w:tcPr>
          <w:p w14:paraId="6B437D33" w14:textId="3A6F72F6" w:rsidR="008E45E5" w:rsidRPr="00E673F2" w:rsidRDefault="008E45E5" w:rsidP="008E45E5">
            <w:pPr>
              <w:pStyle w:val="TAMainText"/>
              <w:ind w:firstLine="0"/>
              <w:rPr>
                <w:color w:val="000000" w:themeColor="text1"/>
                <w:sz w:val="20"/>
                <w:lang w:val="de-DE"/>
              </w:rPr>
            </w:pPr>
            <w:r w:rsidRPr="00E673F2">
              <w:rPr>
                <w:color w:val="000000" w:themeColor="text1"/>
                <w:sz w:val="20"/>
              </w:rPr>
              <w:t>443</w:t>
            </w:r>
          </w:p>
        </w:tc>
        <w:tc>
          <w:tcPr>
            <w:tcW w:w="1722" w:type="dxa"/>
          </w:tcPr>
          <w:p w14:paraId="1726EBB7" w14:textId="1049EA59" w:rsidR="008E45E5" w:rsidRPr="00E673F2" w:rsidRDefault="008E45E5" w:rsidP="008E45E5">
            <w:pPr>
              <w:pStyle w:val="TAMainText"/>
              <w:ind w:firstLine="0"/>
              <w:rPr>
                <w:color w:val="000000" w:themeColor="text1"/>
                <w:sz w:val="20"/>
                <w:lang w:val="de-DE"/>
              </w:rPr>
            </w:pPr>
            <w:r w:rsidRPr="00E673F2">
              <w:rPr>
                <w:color w:val="000000" w:themeColor="text1"/>
                <w:sz w:val="20"/>
              </w:rPr>
              <w:t>1364</w:t>
            </w:r>
          </w:p>
        </w:tc>
        <w:tc>
          <w:tcPr>
            <w:tcW w:w="1869" w:type="dxa"/>
          </w:tcPr>
          <w:p w14:paraId="4B2D8B65" w14:textId="44098721" w:rsidR="008E45E5" w:rsidRPr="00E673F2" w:rsidRDefault="008E45E5" w:rsidP="008E45E5">
            <w:pPr>
              <w:pStyle w:val="TAMainText"/>
              <w:ind w:firstLine="0"/>
              <w:rPr>
                <w:color w:val="000000" w:themeColor="text1"/>
                <w:sz w:val="20"/>
                <w:lang w:val="de-DE"/>
              </w:rPr>
            </w:pPr>
            <w:r w:rsidRPr="00E673F2">
              <w:rPr>
                <w:color w:val="000000" w:themeColor="text1"/>
                <w:sz w:val="20"/>
              </w:rPr>
              <w:t>5000</w:t>
            </w:r>
          </w:p>
        </w:tc>
        <w:tc>
          <w:tcPr>
            <w:tcW w:w="1691" w:type="dxa"/>
          </w:tcPr>
          <w:p w14:paraId="2D497936" w14:textId="406FE5C2" w:rsidR="008E45E5" w:rsidRPr="00E673F2" w:rsidRDefault="008E45E5" w:rsidP="008E45E5">
            <w:pPr>
              <w:pStyle w:val="TAMainText"/>
              <w:ind w:firstLine="0"/>
              <w:rPr>
                <w:color w:val="000000" w:themeColor="text1"/>
                <w:sz w:val="20"/>
                <w:lang w:val="de-DE"/>
              </w:rPr>
            </w:pPr>
            <w:r w:rsidRPr="00E673F2">
              <w:rPr>
                <w:color w:val="000000" w:themeColor="text1"/>
                <w:sz w:val="20"/>
              </w:rPr>
              <w:t>716</w:t>
            </w:r>
          </w:p>
        </w:tc>
      </w:tr>
      <w:tr w:rsidR="00E673F2" w:rsidRPr="00E673F2" w14:paraId="77E98783" w14:textId="77777777" w:rsidTr="00D30D34">
        <w:trPr>
          <w:trHeight w:val="554"/>
        </w:trPr>
        <w:tc>
          <w:tcPr>
            <w:tcW w:w="1442" w:type="dxa"/>
          </w:tcPr>
          <w:p w14:paraId="1CAB200C" w14:textId="77777777" w:rsidR="008E45E5" w:rsidRPr="00E673F2" w:rsidRDefault="008E45E5" w:rsidP="008E45E5">
            <w:pPr>
              <w:pStyle w:val="TAMainText"/>
              <w:ind w:firstLine="0"/>
              <w:rPr>
                <w:color w:val="000000" w:themeColor="text1"/>
                <w:sz w:val="20"/>
              </w:rPr>
            </w:pPr>
            <w:r w:rsidRPr="00E673F2">
              <w:rPr>
                <w:color w:val="000000" w:themeColor="text1"/>
                <w:sz w:val="20"/>
              </w:rPr>
              <w:t>15</w:t>
            </w:r>
          </w:p>
        </w:tc>
        <w:tc>
          <w:tcPr>
            <w:tcW w:w="1770" w:type="dxa"/>
          </w:tcPr>
          <w:p w14:paraId="6BF92F1E" w14:textId="423EB2FA" w:rsidR="008E45E5" w:rsidRPr="00E673F2" w:rsidRDefault="008E45E5" w:rsidP="008E45E5">
            <w:pPr>
              <w:pStyle w:val="TAMainText"/>
              <w:ind w:firstLine="0"/>
              <w:rPr>
                <w:color w:val="000000" w:themeColor="text1"/>
                <w:sz w:val="20"/>
                <w:lang w:val="de-DE"/>
              </w:rPr>
            </w:pPr>
            <w:r w:rsidRPr="00E673F2">
              <w:rPr>
                <w:color w:val="000000" w:themeColor="text1"/>
                <w:sz w:val="20"/>
              </w:rPr>
              <w:t>5000</w:t>
            </w:r>
          </w:p>
        </w:tc>
        <w:tc>
          <w:tcPr>
            <w:tcW w:w="1629" w:type="dxa"/>
          </w:tcPr>
          <w:p w14:paraId="51918C08" w14:textId="0D8107A0" w:rsidR="008E45E5" w:rsidRPr="00E673F2" w:rsidRDefault="008E45E5" w:rsidP="008E45E5">
            <w:pPr>
              <w:pStyle w:val="TAMainText"/>
              <w:ind w:firstLine="0"/>
              <w:rPr>
                <w:color w:val="000000" w:themeColor="text1"/>
                <w:sz w:val="20"/>
                <w:lang w:val="de-DE"/>
              </w:rPr>
            </w:pPr>
            <w:r w:rsidRPr="00E673F2">
              <w:rPr>
                <w:color w:val="000000" w:themeColor="text1"/>
                <w:sz w:val="20"/>
              </w:rPr>
              <w:t>443</w:t>
            </w:r>
          </w:p>
        </w:tc>
        <w:tc>
          <w:tcPr>
            <w:tcW w:w="1722" w:type="dxa"/>
          </w:tcPr>
          <w:p w14:paraId="57B5EBBE" w14:textId="7D22CEAF" w:rsidR="008E45E5" w:rsidRPr="00E673F2" w:rsidRDefault="008E45E5" w:rsidP="008E45E5">
            <w:pPr>
              <w:pStyle w:val="TAMainText"/>
              <w:ind w:firstLine="0"/>
              <w:rPr>
                <w:color w:val="000000" w:themeColor="text1"/>
                <w:sz w:val="20"/>
                <w:lang w:val="de-DE"/>
              </w:rPr>
            </w:pPr>
            <w:r w:rsidRPr="00E673F2">
              <w:rPr>
                <w:color w:val="000000" w:themeColor="text1"/>
                <w:sz w:val="20"/>
              </w:rPr>
              <w:t>1364</w:t>
            </w:r>
          </w:p>
        </w:tc>
        <w:tc>
          <w:tcPr>
            <w:tcW w:w="1869" w:type="dxa"/>
          </w:tcPr>
          <w:p w14:paraId="7921B3E2" w14:textId="70414BEA" w:rsidR="008E45E5" w:rsidRPr="00E673F2" w:rsidRDefault="008E45E5" w:rsidP="008E45E5">
            <w:pPr>
              <w:pStyle w:val="TAMainText"/>
              <w:ind w:firstLine="0"/>
              <w:rPr>
                <w:color w:val="000000" w:themeColor="text1"/>
                <w:sz w:val="20"/>
                <w:lang w:val="de-DE"/>
              </w:rPr>
            </w:pPr>
            <w:r w:rsidRPr="00E673F2">
              <w:rPr>
                <w:color w:val="000000" w:themeColor="text1"/>
                <w:sz w:val="20"/>
              </w:rPr>
              <w:t>5000</w:t>
            </w:r>
          </w:p>
        </w:tc>
        <w:tc>
          <w:tcPr>
            <w:tcW w:w="1691" w:type="dxa"/>
          </w:tcPr>
          <w:p w14:paraId="1CFED978" w14:textId="6A4F5DD0" w:rsidR="008E45E5" w:rsidRPr="00E673F2" w:rsidRDefault="008E45E5" w:rsidP="008E45E5">
            <w:pPr>
              <w:pStyle w:val="TAMainText"/>
              <w:ind w:firstLine="0"/>
              <w:rPr>
                <w:color w:val="000000" w:themeColor="text1"/>
                <w:sz w:val="20"/>
                <w:lang w:val="de-DE"/>
              </w:rPr>
            </w:pPr>
            <w:r w:rsidRPr="00E673F2">
              <w:rPr>
                <w:color w:val="000000" w:themeColor="text1"/>
                <w:sz w:val="20"/>
              </w:rPr>
              <w:t>716</w:t>
            </w:r>
          </w:p>
        </w:tc>
      </w:tr>
      <w:tr w:rsidR="008E45E5" w:rsidRPr="00E673F2" w14:paraId="5398A66A" w14:textId="77777777" w:rsidTr="00D30D34">
        <w:trPr>
          <w:trHeight w:val="554"/>
        </w:trPr>
        <w:tc>
          <w:tcPr>
            <w:tcW w:w="1442" w:type="dxa"/>
          </w:tcPr>
          <w:p w14:paraId="18EF0D1D" w14:textId="3C500A79" w:rsidR="008E45E5" w:rsidRPr="00E673F2" w:rsidRDefault="008E45E5" w:rsidP="008E45E5">
            <w:pPr>
              <w:pStyle w:val="TAMainText"/>
              <w:ind w:firstLine="0"/>
              <w:rPr>
                <w:color w:val="000000" w:themeColor="text1"/>
                <w:sz w:val="20"/>
              </w:rPr>
            </w:pPr>
            <w:r w:rsidRPr="00E673F2">
              <w:rPr>
                <w:color w:val="000000" w:themeColor="text1"/>
                <w:sz w:val="20"/>
              </w:rPr>
              <w:t>Average</w:t>
            </w:r>
          </w:p>
        </w:tc>
        <w:tc>
          <w:tcPr>
            <w:tcW w:w="1770" w:type="dxa"/>
          </w:tcPr>
          <w:p w14:paraId="25D6D486" w14:textId="252B3551" w:rsidR="008E45E5" w:rsidRPr="00E673F2" w:rsidRDefault="008E45E5" w:rsidP="008E45E5">
            <w:pPr>
              <w:pStyle w:val="TAMainText"/>
              <w:ind w:firstLine="0"/>
              <w:rPr>
                <w:color w:val="000000" w:themeColor="text1"/>
                <w:sz w:val="20"/>
              </w:rPr>
            </w:pPr>
            <w:r w:rsidRPr="00E673F2">
              <w:rPr>
                <w:color w:val="000000" w:themeColor="text1"/>
                <w:sz w:val="20"/>
              </w:rPr>
              <w:t>4912.1</w:t>
            </w:r>
          </w:p>
        </w:tc>
        <w:tc>
          <w:tcPr>
            <w:tcW w:w="1629" w:type="dxa"/>
          </w:tcPr>
          <w:p w14:paraId="3DA3DAFE" w14:textId="05A9373A" w:rsidR="008E45E5" w:rsidRPr="00E673F2" w:rsidRDefault="008E45E5" w:rsidP="008E45E5">
            <w:pPr>
              <w:pStyle w:val="TAMainText"/>
              <w:ind w:firstLine="0"/>
              <w:rPr>
                <w:color w:val="000000" w:themeColor="text1"/>
                <w:sz w:val="20"/>
              </w:rPr>
            </w:pPr>
            <w:r w:rsidRPr="00E673F2">
              <w:rPr>
                <w:color w:val="000000" w:themeColor="text1"/>
                <w:sz w:val="20"/>
              </w:rPr>
              <w:t>721.6</w:t>
            </w:r>
          </w:p>
        </w:tc>
        <w:tc>
          <w:tcPr>
            <w:tcW w:w="1722" w:type="dxa"/>
          </w:tcPr>
          <w:p w14:paraId="52151299" w14:textId="47B85488" w:rsidR="008E45E5" w:rsidRPr="00E673F2" w:rsidRDefault="008E45E5" w:rsidP="008E45E5">
            <w:pPr>
              <w:pStyle w:val="TAMainText"/>
              <w:ind w:firstLine="0"/>
              <w:rPr>
                <w:color w:val="000000" w:themeColor="text1"/>
                <w:sz w:val="20"/>
              </w:rPr>
            </w:pPr>
            <w:r w:rsidRPr="00E673F2">
              <w:rPr>
                <w:color w:val="000000" w:themeColor="text1"/>
                <w:sz w:val="20"/>
              </w:rPr>
              <w:t>736.5</w:t>
            </w:r>
          </w:p>
        </w:tc>
        <w:tc>
          <w:tcPr>
            <w:tcW w:w="1869" w:type="dxa"/>
          </w:tcPr>
          <w:p w14:paraId="0D7746A3" w14:textId="058FC28C" w:rsidR="008E45E5" w:rsidRPr="00E673F2" w:rsidRDefault="008E45E5" w:rsidP="008E45E5">
            <w:pPr>
              <w:pStyle w:val="TAMainText"/>
              <w:ind w:firstLine="0"/>
              <w:rPr>
                <w:color w:val="000000" w:themeColor="text1"/>
                <w:sz w:val="20"/>
              </w:rPr>
            </w:pPr>
            <w:r w:rsidRPr="00E673F2">
              <w:rPr>
                <w:color w:val="000000" w:themeColor="text1"/>
                <w:sz w:val="20"/>
              </w:rPr>
              <w:t>2998.1</w:t>
            </w:r>
          </w:p>
        </w:tc>
        <w:tc>
          <w:tcPr>
            <w:tcW w:w="1691" w:type="dxa"/>
          </w:tcPr>
          <w:p w14:paraId="33DD8088" w14:textId="77271FDD" w:rsidR="008E45E5" w:rsidRPr="00E673F2" w:rsidRDefault="008E45E5" w:rsidP="008E45E5">
            <w:pPr>
              <w:pStyle w:val="TAMainText"/>
              <w:ind w:firstLine="0"/>
              <w:rPr>
                <w:color w:val="000000" w:themeColor="text1"/>
                <w:sz w:val="20"/>
              </w:rPr>
            </w:pPr>
            <w:r w:rsidRPr="00E673F2">
              <w:rPr>
                <w:color w:val="000000" w:themeColor="text1"/>
                <w:sz w:val="20"/>
              </w:rPr>
              <w:t>476.7</w:t>
            </w:r>
          </w:p>
        </w:tc>
      </w:tr>
    </w:tbl>
    <w:p w14:paraId="0389973C" w14:textId="745FFCDE" w:rsidR="00532128" w:rsidRPr="00E673F2" w:rsidRDefault="00532128" w:rsidP="00383234">
      <w:pPr>
        <w:pStyle w:val="TAMainText"/>
        <w:ind w:firstLine="0"/>
        <w:rPr>
          <w:color w:val="000000" w:themeColor="text1"/>
          <w:lang w:val="de-DE"/>
        </w:rPr>
      </w:pPr>
    </w:p>
    <w:p w14:paraId="58BEABBE" w14:textId="5AAE99D1" w:rsidR="00532128" w:rsidRPr="00E673F2" w:rsidRDefault="00532128" w:rsidP="00532128">
      <w:pPr>
        <w:pStyle w:val="Beschriftung"/>
        <w:keepNext/>
        <w:numPr>
          <w:ilvl w:val="0"/>
          <w:numId w:val="15"/>
        </w:numPr>
        <w:rPr>
          <w:b/>
          <w:i w:val="0"/>
          <w:color w:val="000000" w:themeColor="text1"/>
          <w:sz w:val="36"/>
          <w:szCs w:val="36"/>
          <w:lang w:val="de-DE"/>
        </w:rPr>
      </w:pPr>
      <w:r w:rsidRPr="00E673F2">
        <w:rPr>
          <w:b/>
          <w:i w:val="0"/>
          <w:color w:val="000000" w:themeColor="text1"/>
          <w:sz w:val="36"/>
          <w:szCs w:val="36"/>
          <w:lang w:val="de-DE"/>
        </w:rPr>
        <w:t>References</w:t>
      </w:r>
    </w:p>
    <w:p w14:paraId="1655D70E" w14:textId="77777777" w:rsidR="00532128" w:rsidRPr="00E673F2" w:rsidRDefault="00532128" w:rsidP="00532128">
      <w:pPr>
        <w:pStyle w:val="Literaturverzeichnis"/>
        <w:rPr>
          <w:color w:val="000000" w:themeColor="text1"/>
        </w:rPr>
      </w:pPr>
      <w:r w:rsidRPr="00E673F2">
        <w:rPr>
          <w:color w:val="000000" w:themeColor="text1"/>
          <w:lang w:val="de-DE"/>
        </w:rPr>
        <w:fldChar w:fldCharType="begin"/>
      </w:r>
      <w:r w:rsidRPr="00E673F2">
        <w:rPr>
          <w:color w:val="000000" w:themeColor="text1"/>
          <w:lang w:val="en-GB"/>
        </w:rPr>
        <w:instrText xml:space="preserve"> ADDIN ZOTERO_BIBL {"uncited":[],"omitted":[],"custom":[]} CSL_BIBLIOGRAPHY </w:instrText>
      </w:r>
      <w:r w:rsidRPr="00E673F2">
        <w:rPr>
          <w:color w:val="000000" w:themeColor="text1"/>
          <w:lang w:val="de-DE"/>
        </w:rPr>
        <w:fldChar w:fldCharType="separate"/>
      </w:r>
      <w:r w:rsidRPr="00E673F2">
        <w:rPr>
          <w:color w:val="000000" w:themeColor="text1"/>
        </w:rPr>
        <w:t>(1)</w:t>
      </w:r>
      <w:r w:rsidRPr="00E673F2">
        <w:rPr>
          <w:color w:val="000000" w:themeColor="text1"/>
        </w:rPr>
        <w:tab/>
        <w:t>Feng, Y.; Zhou, M.; Tong, X. Imbalanced Classification: A Paradigm-Based Review. arXiv June 30, 2021.</w:t>
      </w:r>
    </w:p>
    <w:p w14:paraId="7627EA1B" w14:textId="77777777" w:rsidR="00532128" w:rsidRPr="00E673F2" w:rsidRDefault="00532128" w:rsidP="00532128">
      <w:pPr>
        <w:pStyle w:val="Literaturverzeichnis"/>
        <w:rPr>
          <w:color w:val="000000" w:themeColor="text1"/>
        </w:rPr>
      </w:pPr>
      <w:r w:rsidRPr="00E673F2">
        <w:rPr>
          <w:color w:val="000000" w:themeColor="text1"/>
        </w:rPr>
        <w:t>(2)</w:t>
      </w:r>
      <w:r w:rsidRPr="00E673F2">
        <w:rPr>
          <w:color w:val="000000" w:themeColor="text1"/>
        </w:rPr>
        <w:tab/>
        <w:t xml:space="preserve">Chicco, D.; Jurman, G. The Advantages of the Matthews Correlation Coefficient (MCC) over F1 Score and Accuracy in Binary Classification Evaluation. </w:t>
      </w:r>
      <w:r w:rsidRPr="00E673F2">
        <w:rPr>
          <w:i/>
          <w:iCs/>
          <w:color w:val="000000" w:themeColor="text1"/>
        </w:rPr>
        <w:t>BMC Genomics</w:t>
      </w:r>
      <w:r w:rsidRPr="00E673F2">
        <w:rPr>
          <w:color w:val="000000" w:themeColor="text1"/>
        </w:rPr>
        <w:t xml:space="preserve"> </w:t>
      </w:r>
      <w:r w:rsidRPr="00E673F2">
        <w:rPr>
          <w:b/>
          <w:bCs/>
          <w:color w:val="000000" w:themeColor="text1"/>
        </w:rPr>
        <w:t>2020</w:t>
      </w:r>
      <w:r w:rsidRPr="00E673F2">
        <w:rPr>
          <w:color w:val="000000" w:themeColor="text1"/>
        </w:rPr>
        <w:t xml:space="preserve">, </w:t>
      </w:r>
      <w:r w:rsidRPr="00E673F2">
        <w:rPr>
          <w:i/>
          <w:iCs/>
          <w:color w:val="000000" w:themeColor="text1"/>
        </w:rPr>
        <w:t>21</w:t>
      </w:r>
      <w:r w:rsidRPr="00E673F2">
        <w:rPr>
          <w:color w:val="000000" w:themeColor="text1"/>
        </w:rPr>
        <w:t xml:space="preserve"> (1), 6. https://doi.org/10.1186/s12864-019-6413-7.</w:t>
      </w:r>
    </w:p>
    <w:p w14:paraId="744D0C96" w14:textId="77777777" w:rsidR="00532128" w:rsidRPr="00E673F2" w:rsidRDefault="00532128" w:rsidP="00532128">
      <w:pPr>
        <w:pStyle w:val="Literaturverzeichnis"/>
        <w:rPr>
          <w:color w:val="000000" w:themeColor="text1"/>
        </w:rPr>
      </w:pPr>
      <w:r w:rsidRPr="00E673F2">
        <w:rPr>
          <w:color w:val="000000" w:themeColor="text1"/>
        </w:rPr>
        <w:t>(3)</w:t>
      </w:r>
      <w:r w:rsidRPr="00E673F2">
        <w:rPr>
          <w:color w:val="000000" w:themeColor="text1"/>
        </w:rPr>
        <w:tab/>
        <w:t xml:space="preserve">Jiang, D.; Wu, Z.; Hsieh, C.-Y.; Chen, G.; Liao, B.; Wang, Z.; Shen, C.; Cao, D.; Wu, J.; Hou, T. Could Graph Neural Networks Learn Better Molecular Representation for Drug Discovery? A Comparison Study of Descriptor-Based and Graph-Based Models. </w:t>
      </w:r>
      <w:r w:rsidRPr="00E673F2">
        <w:rPr>
          <w:i/>
          <w:iCs/>
          <w:color w:val="000000" w:themeColor="text1"/>
        </w:rPr>
        <w:t>J. Cheminformatics</w:t>
      </w:r>
      <w:r w:rsidRPr="00E673F2">
        <w:rPr>
          <w:color w:val="000000" w:themeColor="text1"/>
        </w:rPr>
        <w:t xml:space="preserve"> </w:t>
      </w:r>
      <w:r w:rsidRPr="00E673F2">
        <w:rPr>
          <w:b/>
          <w:bCs/>
          <w:color w:val="000000" w:themeColor="text1"/>
        </w:rPr>
        <w:t>2021</w:t>
      </w:r>
      <w:r w:rsidRPr="00E673F2">
        <w:rPr>
          <w:color w:val="000000" w:themeColor="text1"/>
        </w:rPr>
        <w:t xml:space="preserve">, </w:t>
      </w:r>
      <w:r w:rsidRPr="00E673F2">
        <w:rPr>
          <w:i/>
          <w:iCs/>
          <w:color w:val="000000" w:themeColor="text1"/>
        </w:rPr>
        <w:t>13</w:t>
      </w:r>
      <w:r w:rsidRPr="00E673F2">
        <w:rPr>
          <w:color w:val="000000" w:themeColor="text1"/>
        </w:rPr>
        <w:t xml:space="preserve"> (1), 12. https://doi.org/10.1186/s13321-020-00479-8.</w:t>
      </w:r>
    </w:p>
    <w:p w14:paraId="4AE8BD38" w14:textId="77777777" w:rsidR="00532128" w:rsidRPr="00E673F2" w:rsidRDefault="00532128" w:rsidP="00532128">
      <w:pPr>
        <w:pStyle w:val="Literaturverzeichnis"/>
        <w:rPr>
          <w:color w:val="000000" w:themeColor="text1"/>
        </w:rPr>
      </w:pPr>
      <w:r w:rsidRPr="00E673F2">
        <w:rPr>
          <w:color w:val="000000" w:themeColor="text1"/>
        </w:rPr>
        <w:lastRenderedPageBreak/>
        <w:t>(4)</w:t>
      </w:r>
      <w:r w:rsidRPr="00E673F2">
        <w:rPr>
          <w:color w:val="000000" w:themeColor="text1"/>
        </w:rPr>
        <w:tab/>
        <w:t xml:space="preserve">Keshavarzi Arshadi, A.; Salem, M.; Firouzbakht, A.; Yuan, J. S. MolData, a Molecular Benchmark for Disease and Target Based Machine Learning. </w:t>
      </w:r>
      <w:r w:rsidRPr="00E673F2">
        <w:rPr>
          <w:i/>
          <w:iCs/>
          <w:color w:val="000000" w:themeColor="text1"/>
        </w:rPr>
        <w:t>J. Cheminformatics</w:t>
      </w:r>
      <w:r w:rsidRPr="00E673F2">
        <w:rPr>
          <w:color w:val="000000" w:themeColor="text1"/>
        </w:rPr>
        <w:t xml:space="preserve"> </w:t>
      </w:r>
      <w:r w:rsidRPr="00E673F2">
        <w:rPr>
          <w:b/>
          <w:bCs/>
          <w:color w:val="000000" w:themeColor="text1"/>
        </w:rPr>
        <w:t>2022</w:t>
      </w:r>
      <w:r w:rsidRPr="00E673F2">
        <w:rPr>
          <w:color w:val="000000" w:themeColor="text1"/>
        </w:rPr>
        <w:t xml:space="preserve">, </w:t>
      </w:r>
      <w:r w:rsidRPr="00E673F2">
        <w:rPr>
          <w:i/>
          <w:iCs/>
          <w:color w:val="000000" w:themeColor="text1"/>
        </w:rPr>
        <w:t>14</w:t>
      </w:r>
      <w:r w:rsidRPr="00E673F2">
        <w:rPr>
          <w:color w:val="000000" w:themeColor="text1"/>
        </w:rPr>
        <w:t xml:space="preserve"> (1), 10. https://doi.org/10.1186/s13321-022-00590-y.</w:t>
      </w:r>
    </w:p>
    <w:p w14:paraId="5DAFE861" w14:textId="77777777" w:rsidR="00532128" w:rsidRPr="00E673F2" w:rsidRDefault="00532128" w:rsidP="00532128">
      <w:pPr>
        <w:pStyle w:val="Literaturverzeichnis"/>
        <w:rPr>
          <w:color w:val="000000" w:themeColor="text1"/>
        </w:rPr>
      </w:pPr>
      <w:r w:rsidRPr="00E673F2">
        <w:rPr>
          <w:color w:val="000000" w:themeColor="text1"/>
        </w:rPr>
        <w:t>(5)</w:t>
      </w:r>
      <w:r w:rsidRPr="00E673F2">
        <w:rPr>
          <w:color w:val="000000" w:themeColor="text1"/>
        </w:rPr>
        <w:tab/>
        <w:t xml:space="preserve">Fu, G.; Yi, L.; Pan, J. Tuning Model Parameters in Class‐imbalanced Learning with Precision‐recall Curve. </w:t>
      </w:r>
      <w:r w:rsidRPr="00E673F2">
        <w:rPr>
          <w:i/>
          <w:iCs/>
          <w:color w:val="000000" w:themeColor="text1"/>
        </w:rPr>
        <w:t>Biom. J.</w:t>
      </w:r>
      <w:r w:rsidRPr="00E673F2">
        <w:rPr>
          <w:color w:val="000000" w:themeColor="text1"/>
        </w:rPr>
        <w:t xml:space="preserve"> </w:t>
      </w:r>
      <w:r w:rsidRPr="00E673F2">
        <w:rPr>
          <w:b/>
          <w:bCs/>
          <w:color w:val="000000" w:themeColor="text1"/>
        </w:rPr>
        <w:t>2019</w:t>
      </w:r>
      <w:r w:rsidRPr="00E673F2">
        <w:rPr>
          <w:color w:val="000000" w:themeColor="text1"/>
        </w:rPr>
        <w:t xml:space="preserve">, </w:t>
      </w:r>
      <w:r w:rsidRPr="00E673F2">
        <w:rPr>
          <w:i/>
          <w:iCs/>
          <w:color w:val="000000" w:themeColor="text1"/>
        </w:rPr>
        <w:t>61</w:t>
      </w:r>
      <w:r w:rsidRPr="00E673F2">
        <w:rPr>
          <w:color w:val="000000" w:themeColor="text1"/>
        </w:rPr>
        <w:t xml:space="preserve"> (3), 652–664. https://doi.org/10.1002/bimj.201800148.</w:t>
      </w:r>
    </w:p>
    <w:p w14:paraId="6506F14E" w14:textId="5B374CDF" w:rsidR="00532128" w:rsidRPr="00E673F2" w:rsidRDefault="00532128" w:rsidP="00383234">
      <w:pPr>
        <w:pStyle w:val="TAMainText"/>
        <w:ind w:firstLine="0"/>
        <w:rPr>
          <w:color w:val="000000" w:themeColor="text1"/>
          <w:lang w:val="de-DE"/>
        </w:rPr>
      </w:pPr>
      <w:r w:rsidRPr="00E673F2">
        <w:rPr>
          <w:color w:val="000000" w:themeColor="text1"/>
          <w:lang w:val="de-DE"/>
        </w:rPr>
        <w:fldChar w:fldCharType="end"/>
      </w:r>
    </w:p>
    <w:sectPr w:rsidR="00532128" w:rsidRPr="00E673F2" w:rsidSect="00E673F2">
      <w:footerReference w:type="default" r:id="rId7"/>
      <w:pgSz w:w="12240" w:h="15840"/>
      <w:pgMar w:top="1440" w:right="1080" w:bottom="1440" w:left="1080" w:header="72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5B6821" w14:textId="77777777" w:rsidR="009A2356" w:rsidRDefault="009A2356">
      <w:pPr>
        <w:spacing w:after="0"/>
      </w:pPr>
      <w:r>
        <w:separator/>
      </w:r>
    </w:p>
  </w:endnote>
  <w:endnote w:type="continuationSeparator" w:id="0">
    <w:p w14:paraId="1FEE3BC4" w14:textId="77777777" w:rsidR="009A2356" w:rsidRDefault="009A23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ew York">
    <w:altName w:val="Times New Roman"/>
    <w:panose1 w:val="02040503060506020304"/>
    <w:charset w:val="00"/>
    <w:family w:val="roman"/>
    <w:notTrueType/>
    <w:pitch w:val="variable"/>
    <w:sig w:usb0="00000003" w:usb1="00000000" w:usb2="00000000" w:usb3="00000000" w:csb0="00000001" w:csb1="00000000"/>
  </w:font>
  <w:font w:name="Liberation Sans">
    <w:altName w:val="Arial"/>
    <w:charset w:val="00"/>
    <w:family w:val="swiss"/>
    <w:pitch w:val="variable"/>
  </w:font>
  <w:font w:name="Noto Sans CJK SC">
    <w:charset w:val="00"/>
    <w:family w:val="auto"/>
    <w:pitch w:val="variable"/>
  </w:font>
  <w:font w:name="Lohit Devanagari">
    <w:charset w:val="00"/>
    <w:family w:val="auto"/>
    <w:pitch w:val="variable"/>
  </w:font>
  <w:font w:name="Tahoma">
    <w:panose1 w:val="020B0604030504040204"/>
    <w:charset w:val="00"/>
    <w:family w:val="swiss"/>
    <w:pitch w:val="variable"/>
    <w:sig w:usb0="E1002EFF" w:usb1="C000605B" w:usb2="00000029" w:usb3="00000000" w:csb0="000101FF" w:csb1="00000000"/>
  </w:font>
  <w:font w:name="Arno Pro">
    <w:altName w:val="Times New Roman"/>
    <w:panose1 w:val="00000000000000000000"/>
    <w:charset w:val="00"/>
    <w:family w:val="roman"/>
    <w:notTrueType/>
    <w:pitch w:val="variable"/>
    <w:sig w:usb0="00000001"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70789" w14:textId="77777777" w:rsidR="00ED17C4" w:rsidRDefault="00ED17C4">
    <w:pPr>
      <w:pStyle w:val="Fuzeile"/>
      <w:ind w:right="360"/>
    </w:pPr>
    <w:r>
      <w:rPr>
        <w:noProof/>
        <w:lang w:val="en-GB" w:eastAsia="en-GB"/>
      </w:rPr>
      <mc:AlternateContent>
        <mc:Choice Requires="wps">
          <w:drawing>
            <wp:anchor distT="0" distB="0" distL="114300" distR="114300" simplePos="0" relativeHeight="251659264" behindDoc="0" locked="0" layoutInCell="1" allowOverlap="1" wp14:anchorId="6C79B3CA" wp14:editId="13F34D90">
              <wp:simplePos x="0" y="0"/>
              <wp:positionH relativeFrom="margin">
                <wp:align>right</wp:align>
              </wp:positionH>
              <wp:positionV relativeFrom="paragraph">
                <wp:posOffset>731</wp:posOffset>
              </wp:positionV>
              <wp:extent cx="14721" cy="14721"/>
              <wp:effectExtent l="0" t="0" r="0" b="0"/>
              <wp:wrapSquare wrapText="bothSides"/>
              <wp:docPr id="1" name="Frame1"/>
              <wp:cNvGraphicFramePr/>
              <a:graphic xmlns:a="http://schemas.openxmlformats.org/drawingml/2006/main">
                <a:graphicData uri="http://schemas.microsoft.com/office/word/2010/wordprocessingShape">
                  <wps:wsp>
                    <wps:cNvSpPr txBox="1"/>
                    <wps:spPr>
                      <a:xfrm>
                        <a:off x="0" y="0"/>
                        <a:ext cx="14721" cy="14721"/>
                      </a:xfrm>
                      <a:prstGeom prst="rect">
                        <a:avLst/>
                      </a:prstGeom>
                      <a:solidFill>
                        <a:srgbClr val="FFFFFF">
                          <a:alpha val="0"/>
                        </a:srgbClr>
                      </a:solidFill>
                      <a:ln>
                        <a:noFill/>
                        <a:prstDash/>
                      </a:ln>
                    </wps:spPr>
                    <wps:txbx>
                      <w:txbxContent>
                        <w:p w14:paraId="77F3467B" w14:textId="26BFF1C0" w:rsidR="00ED17C4" w:rsidRDefault="00ED17C4">
                          <w:pPr>
                            <w:pStyle w:val="Fuzeile"/>
                          </w:pPr>
                          <w:r>
                            <w:rPr>
                              <w:rStyle w:val="Seitenzahl"/>
                            </w:rPr>
                            <w:fldChar w:fldCharType="begin"/>
                          </w:r>
                          <w:r>
                            <w:rPr>
                              <w:rStyle w:val="Seitenzahl"/>
                            </w:rPr>
                            <w:instrText xml:space="preserve"> PAGE </w:instrText>
                          </w:r>
                          <w:r>
                            <w:rPr>
                              <w:rStyle w:val="Seitenzahl"/>
                            </w:rPr>
                            <w:fldChar w:fldCharType="separate"/>
                          </w:r>
                          <w:r w:rsidR="002B7B6F">
                            <w:rPr>
                              <w:rStyle w:val="Seitenzahl"/>
                              <w:noProof/>
                            </w:rPr>
                            <w:t>14</w:t>
                          </w:r>
                          <w:r>
                            <w:rPr>
                              <w:rStyle w:val="Seitenzahl"/>
                            </w:rPr>
                            <w:fldChar w:fldCharType="end"/>
                          </w:r>
                        </w:p>
                      </w:txbxContent>
                    </wps:txbx>
                    <wps:bodyPr vert="horz" wrap="none" lIns="0" tIns="0" rIns="0" bIns="0" compatLnSpc="0">
                      <a:spAutoFit/>
                    </wps:bodyPr>
                  </wps:wsp>
                </a:graphicData>
              </a:graphic>
            </wp:anchor>
          </w:drawing>
        </mc:Choice>
        <mc:Fallback>
          <w:pict>
            <v:shapetype w14:anchorId="6C79B3CA" id="_x0000_t202" coordsize="21600,21600" o:spt="202" path="m,l,21600r21600,l21600,xe">
              <v:stroke joinstyle="miter"/>
              <v:path gradientshapeok="t" o:connecttype="rect"/>
            </v:shapetype>
            <v:shape id="Frame1" o:spid="_x0000_s1026" type="#_x0000_t202" style="position:absolute;left:0;text-align:left;margin-left:-50.05pt;margin-top:.05pt;width:1.15pt;height:1.15pt;z-index:25165926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" stroked="f">
              <v:fill opacity="0"/>
              <v:textbox style="mso-fit-shape-to-text:t" inset="0,0,0,0">
                <w:txbxContent>
                  <w:p w14:paraId="77F3467B" w14:textId="26BFF1C0" w:rsidR="00ED17C4" w:rsidRDefault="00ED17C4">
                    <w:pPr>
                      <w:pStyle w:val="Fuzeile"/>
                    </w:pPr>
                    <w:r>
                      <w:rPr>
                        <w:rStyle w:val="Seitenzahl"/>
                      </w:rPr>
                      <w:fldChar w:fldCharType="begin"/>
                    </w:r>
                    <w:r>
                      <w:rPr>
                        <w:rStyle w:val="Seitenzahl"/>
                      </w:rPr>
                      <w:instrText xml:space="preserve"> PAGE </w:instrText>
                    </w:r>
                    <w:r>
                      <w:rPr>
                        <w:rStyle w:val="Seitenzahl"/>
                      </w:rPr>
                      <w:fldChar w:fldCharType="separate"/>
                    </w:r>
                    <w:r w:rsidR="002B7B6F">
                      <w:rPr>
                        <w:rStyle w:val="Seitenzahl"/>
                        <w:noProof/>
                      </w:rPr>
                      <w:t>14</w:t>
                    </w:r>
                    <w:r>
                      <w:rPr>
                        <w:rStyle w:val="Seitenzahl"/>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9C42C6" w14:textId="77777777" w:rsidR="009A2356" w:rsidRDefault="009A2356">
      <w:pPr>
        <w:spacing w:after="0"/>
      </w:pPr>
      <w:r>
        <w:rPr>
          <w:color w:val="000000"/>
        </w:rPr>
        <w:separator/>
      </w:r>
    </w:p>
  </w:footnote>
  <w:footnote w:type="continuationSeparator" w:id="0">
    <w:p w14:paraId="6614F69D" w14:textId="77777777" w:rsidR="009A2356" w:rsidRDefault="009A235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37428"/>
    <w:multiLevelType w:val="hybridMultilevel"/>
    <w:tmpl w:val="4DF4F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F8065C"/>
    <w:multiLevelType w:val="multilevel"/>
    <w:tmpl w:val="314223AC"/>
    <w:styleLink w:val="WWNum9"/>
    <w:lvl w:ilvl="0">
      <w:start w:val="1"/>
      <w:numFmt w:val="decimal"/>
      <w:lvlText w:val="%1"/>
      <w:lvlJc w:val="left"/>
      <w:pPr>
        <w:ind w:left="720" w:hanging="360"/>
      </w:pPr>
      <w:rPr>
        <w:rFonts w:eastAsia="Times New Roman" w:cs="Times"/>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1297683F"/>
    <w:multiLevelType w:val="multilevel"/>
    <w:tmpl w:val="F5B85AB2"/>
    <w:styleLink w:val="WWNum11"/>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3" w15:restartNumberingAfterBreak="0">
    <w:nsid w:val="12E45C7B"/>
    <w:multiLevelType w:val="hybridMultilevel"/>
    <w:tmpl w:val="DD9C62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B672DB"/>
    <w:multiLevelType w:val="hybridMultilevel"/>
    <w:tmpl w:val="35C060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8607020"/>
    <w:multiLevelType w:val="multilevel"/>
    <w:tmpl w:val="72106AE8"/>
    <w:styleLink w:val="WWNum4"/>
    <w:lvl w:ilvl="0">
      <w:start w:val="1"/>
      <w:numFmt w:val="lowerLetter"/>
      <w:lvlText w:val="%1"/>
      <w:lvlJc w:val="left"/>
      <w:pPr>
        <w:ind w:left="922"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3D8C625B"/>
    <w:multiLevelType w:val="multilevel"/>
    <w:tmpl w:val="F106FD8C"/>
    <w:styleLink w:val="WWNum2"/>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403A3630"/>
    <w:multiLevelType w:val="multilevel"/>
    <w:tmpl w:val="19182406"/>
    <w:styleLink w:val="WWNum3"/>
    <w:lvl w:ilvl="0">
      <w:start w:val="1"/>
      <w:numFmt w:val="lowerLetter"/>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406942B4"/>
    <w:multiLevelType w:val="multilevel"/>
    <w:tmpl w:val="46B6434A"/>
    <w:styleLink w:val="KeineListe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9" w15:restartNumberingAfterBreak="0">
    <w:nsid w:val="4B3A2530"/>
    <w:multiLevelType w:val="hybridMultilevel"/>
    <w:tmpl w:val="1F28CB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A4563AD"/>
    <w:multiLevelType w:val="multilevel"/>
    <w:tmpl w:val="7ADCE046"/>
    <w:styleLink w:val="WWNum12"/>
    <w:lvl w:ilvl="0">
      <w:start w:val="1"/>
      <w:numFmt w:val="decimal"/>
      <w:lvlText w:val="%1"/>
      <w:lvlJc w:val="left"/>
      <w:pPr>
        <w:ind w:left="720" w:hanging="360"/>
      </w:p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 w15:restartNumberingAfterBreak="0">
    <w:nsid w:val="609332C0"/>
    <w:multiLevelType w:val="multilevel"/>
    <w:tmpl w:val="52ECB63A"/>
    <w:styleLink w:val="WWNum1"/>
    <w:lvl w:ilvl="0">
      <w:start w:val="1"/>
      <w:numFmt w:val="decimal"/>
      <w:lvlText w:val="%1"/>
      <w:lvlJc w:val="left"/>
      <w:pPr>
        <w:ind w:left="562"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15:restartNumberingAfterBreak="0">
    <w:nsid w:val="6FFA27E6"/>
    <w:multiLevelType w:val="multilevel"/>
    <w:tmpl w:val="DC44C21A"/>
    <w:styleLink w:val="WWNum8"/>
    <w:lvl w:ilvl="0">
      <w:numFmt w:val="bullet"/>
      <w:lvlText w:val=""/>
      <w:lvlJc w:val="left"/>
      <w:pPr>
        <w:ind w:left="720" w:hanging="360"/>
      </w:pPr>
    </w:lvl>
    <w:lvl w:ilvl="1">
      <w:numFmt w:val="bullet"/>
      <w:lvlText w:val="o"/>
      <w:lvlJc w:val="left"/>
      <w:pPr>
        <w:ind w:left="1440" w:hanging="360"/>
      </w:pPr>
      <w:rPr>
        <w:rFonts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cs="Courier New"/>
      </w:rPr>
    </w:lvl>
    <w:lvl w:ilvl="8">
      <w:numFmt w:val="bullet"/>
      <w:lvlText w:val=""/>
      <w:lvlJc w:val="left"/>
      <w:pPr>
        <w:ind w:left="6480" w:hanging="360"/>
      </w:pPr>
    </w:lvl>
  </w:abstractNum>
  <w:abstractNum w:abstractNumId="13" w15:restartNumberingAfterBreak="0">
    <w:nsid w:val="70250803"/>
    <w:multiLevelType w:val="multilevel"/>
    <w:tmpl w:val="3CC85972"/>
    <w:styleLink w:val="WWNum7"/>
    <w:lvl w:ilvl="0">
      <w:start w:val="1"/>
      <w:numFmt w:val="decimal"/>
      <w:lvlText w:val="%1"/>
      <w:lvlJc w:val="left"/>
      <w:pPr>
        <w:ind w:left="720" w:hanging="360"/>
      </w:pPr>
      <w:rPr>
        <w:rFonts w:eastAsia="Times New Roman" w:cs="Times"/>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70831857"/>
    <w:multiLevelType w:val="hybridMultilevel"/>
    <w:tmpl w:val="68087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1800AD4"/>
    <w:multiLevelType w:val="multilevel"/>
    <w:tmpl w:val="4C0A8B48"/>
    <w:styleLink w:val="WWNum5"/>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797253B0"/>
    <w:multiLevelType w:val="multilevel"/>
    <w:tmpl w:val="96907C6C"/>
    <w:styleLink w:val="WWNum6"/>
    <w:lvl w:ilvl="0">
      <w:start w:val="1"/>
      <w:numFmt w:val="lowerLetter"/>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7" w15:restartNumberingAfterBreak="0">
    <w:nsid w:val="79AB72AF"/>
    <w:multiLevelType w:val="multilevel"/>
    <w:tmpl w:val="C9DA58D4"/>
    <w:styleLink w:val="WWNum10"/>
    <w:lvl w:ilvl="0">
      <w:start w:val="1"/>
      <w:numFmt w:val="decimal"/>
      <w:lvlText w:val="%1"/>
      <w:lvlJc w:val="left"/>
      <w:pPr>
        <w:ind w:left="720" w:hanging="360"/>
      </w:pPr>
      <w:rPr>
        <w:rFonts w:eastAsia="Times New Roman" w:cs="Times"/>
      </w:rPr>
    </w:lvl>
    <w:lvl w:ilvl="1">
      <w:start w:val="1"/>
      <w:numFmt w:val="lowerLetter"/>
      <w:lvlText w:val="%1.%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num w:numId="1">
    <w:abstractNumId w:val="8"/>
  </w:num>
  <w:num w:numId="2">
    <w:abstractNumId w:val="11"/>
  </w:num>
  <w:num w:numId="3">
    <w:abstractNumId w:val="6"/>
  </w:num>
  <w:num w:numId="4">
    <w:abstractNumId w:val="7"/>
  </w:num>
  <w:num w:numId="5">
    <w:abstractNumId w:val="5"/>
  </w:num>
  <w:num w:numId="6">
    <w:abstractNumId w:val="15"/>
  </w:num>
  <w:num w:numId="7">
    <w:abstractNumId w:val="16"/>
  </w:num>
  <w:num w:numId="8">
    <w:abstractNumId w:val="13"/>
  </w:num>
  <w:num w:numId="9">
    <w:abstractNumId w:val="12"/>
  </w:num>
  <w:num w:numId="10">
    <w:abstractNumId w:val="1"/>
  </w:num>
  <w:num w:numId="11">
    <w:abstractNumId w:val="17"/>
  </w:num>
  <w:num w:numId="12">
    <w:abstractNumId w:val="2"/>
  </w:num>
  <w:num w:numId="13">
    <w:abstractNumId w:val="10"/>
  </w:num>
  <w:num w:numId="14">
    <w:abstractNumId w:val="14"/>
  </w:num>
  <w:num w:numId="15">
    <w:abstractNumId w:val="3"/>
  </w:num>
  <w:num w:numId="16">
    <w:abstractNumId w:val="9"/>
  </w:num>
  <w:num w:numId="17">
    <w:abstractNumId w:val="4"/>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F39"/>
    <w:rsid w:val="00021C40"/>
    <w:rsid w:val="0002654D"/>
    <w:rsid w:val="00027DE1"/>
    <w:rsid w:val="0004365F"/>
    <w:rsid w:val="00074832"/>
    <w:rsid w:val="0007749F"/>
    <w:rsid w:val="00090B9C"/>
    <w:rsid w:val="00092D3F"/>
    <w:rsid w:val="000B6825"/>
    <w:rsid w:val="000C39C4"/>
    <w:rsid w:val="000F4B45"/>
    <w:rsid w:val="001007A5"/>
    <w:rsid w:val="001060C3"/>
    <w:rsid w:val="00122A45"/>
    <w:rsid w:val="001353CC"/>
    <w:rsid w:val="001533DA"/>
    <w:rsid w:val="00155742"/>
    <w:rsid w:val="00161D16"/>
    <w:rsid w:val="00162761"/>
    <w:rsid w:val="001632E1"/>
    <w:rsid w:val="00167BEF"/>
    <w:rsid w:val="0017746A"/>
    <w:rsid w:val="001802A0"/>
    <w:rsid w:val="00187B2D"/>
    <w:rsid w:val="001949FD"/>
    <w:rsid w:val="001971EF"/>
    <w:rsid w:val="001A14D9"/>
    <w:rsid w:val="001B5520"/>
    <w:rsid w:val="001C1892"/>
    <w:rsid w:val="001E0CE0"/>
    <w:rsid w:val="001E12A5"/>
    <w:rsid w:val="001E284E"/>
    <w:rsid w:val="001F1843"/>
    <w:rsid w:val="001F31B2"/>
    <w:rsid w:val="00207F39"/>
    <w:rsid w:val="002119AF"/>
    <w:rsid w:val="0021701C"/>
    <w:rsid w:val="00220469"/>
    <w:rsid w:val="0022223A"/>
    <w:rsid w:val="00224263"/>
    <w:rsid w:val="00235809"/>
    <w:rsid w:val="00244DAF"/>
    <w:rsid w:val="00265DFF"/>
    <w:rsid w:val="002A76C8"/>
    <w:rsid w:val="002B5044"/>
    <w:rsid w:val="002B7B6F"/>
    <w:rsid w:val="002C2D62"/>
    <w:rsid w:val="002C4A45"/>
    <w:rsid w:val="002D33D6"/>
    <w:rsid w:val="002D355B"/>
    <w:rsid w:val="002E6C09"/>
    <w:rsid w:val="0031075A"/>
    <w:rsid w:val="00313F17"/>
    <w:rsid w:val="00317CD4"/>
    <w:rsid w:val="00323B2D"/>
    <w:rsid w:val="00383234"/>
    <w:rsid w:val="00394081"/>
    <w:rsid w:val="00395327"/>
    <w:rsid w:val="003D6E43"/>
    <w:rsid w:val="003E2041"/>
    <w:rsid w:val="00400D68"/>
    <w:rsid w:val="0040154A"/>
    <w:rsid w:val="00426EB3"/>
    <w:rsid w:val="00484D01"/>
    <w:rsid w:val="00491539"/>
    <w:rsid w:val="004A5E24"/>
    <w:rsid w:val="004A767F"/>
    <w:rsid w:val="004C16DA"/>
    <w:rsid w:val="004C4720"/>
    <w:rsid w:val="004D0D58"/>
    <w:rsid w:val="004D2F1E"/>
    <w:rsid w:val="004E6A72"/>
    <w:rsid w:val="004F5AAA"/>
    <w:rsid w:val="00501B76"/>
    <w:rsid w:val="00501BD8"/>
    <w:rsid w:val="00502658"/>
    <w:rsid w:val="00504F10"/>
    <w:rsid w:val="00515F18"/>
    <w:rsid w:val="005177B0"/>
    <w:rsid w:val="0052669A"/>
    <w:rsid w:val="00527DCD"/>
    <w:rsid w:val="00530C9D"/>
    <w:rsid w:val="00532128"/>
    <w:rsid w:val="005621BB"/>
    <w:rsid w:val="0057437A"/>
    <w:rsid w:val="0059082A"/>
    <w:rsid w:val="00595E93"/>
    <w:rsid w:val="005B26C8"/>
    <w:rsid w:val="005B341D"/>
    <w:rsid w:val="005C2062"/>
    <w:rsid w:val="005D10E8"/>
    <w:rsid w:val="005E2DE2"/>
    <w:rsid w:val="005E56FE"/>
    <w:rsid w:val="0060723A"/>
    <w:rsid w:val="00621E76"/>
    <w:rsid w:val="00635634"/>
    <w:rsid w:val="00670745"/>
    <w:rsid w:val="006763B6"/>
    <w:rsid w:val="00692B6B"/>
    <w:rsid w:val="006A7F75"/>
    <w:rsid w:val="006F1D09"/>
    <w:rsid w:val="006F355E"/>
    <w:rsid w:val="00703966"/>
    <w:rsid w:val="00725138"/>
    <w:rsid w:val="0073310F"/>
    <w:rsid w:val="00747380"/>
    <w:rsid w:val="00747CC3"/>
    <w:rsid w:val="0075243F"/>
    <w:rsid w:val="00760580"/>
    <w:rsid w:val="00793A17"/>
    <w:rsid w:val="007B4605"/>
    <w:rsid w:val="007C367E"/>
    <w:rsid w:val="007C56A7"/>
    <w:rsid w:val="007D407F"/>
    <w:rsid w:val="007D49F1"/>
    <w:rsid w:val="007E30DB"/>
    <w:rsid w:val="007E3744"/>
    <w:rsid w:val="0081149E"/>
    <w:rsid w:val="00843D08"/>
    <w:rsid w:val="00852445"/>
    <w:rsid w:val="008801C1"/>
    <w:rsid w:val="00883DB3"/>
    <w:rsid w:val="00886DB5"/>
    <w:rsid w:val="008910DA"/>
    <w:rsid w:val="008A09B2"/>
    <w:rsid w:val="008B0073"/>
    <w:rsid w:val="008E45E5"/>
    <w:rsid w:val="008F6620"/>
    <w:rsid w:val="0091592B"/>
    <w:rsid w:val="00933C00"/>
    <w:rsid w:val="00936377"/>
    <w:rsid w:val="0098130A"/>
    <w:rsid w:val="009845AE"/>
    <w:rsid w:val="009A2356"/>
    <w:rsid w:val="00A114B9"/>
    <w:rsid w:val="00A1755E"/>
    <w:rsid w:val="00A26892"/>
    <w:rsid w:val="00A3211F"/>
    <w:rsid w:val="00A332DF"/>
    <w:rsid w:val="00A340B2"/>
    <w:rsid w:val="00A34CD3"/>
    <w:rsid w:val="00A4695A"/>
    <w:rsid w:val="00A572BC"/>
    <w:rsid w:val="00A75DAE"/>
    <w:rsid w:val="00A8320F"/>
    <w:rsid w:val="00AB30CC"/>
    <w:rsid w:val="00AB54D8"/>
    <w:rsid w:val="00AC7CFC"/>
    <w:rsid w:val="00AD46BD"/>
    <w:rsid w:val="00AF3984"/>
    <w:rsid w:val="00AF6063"/>
    <w:rsid w:val="00B040B4"/>
    <w:rsid w:val="00B10276"/>
    <w:rsid w:val="00B1559B"/>
    <w:rsid w:val="00B36FC0"/>
    <w:rsid w:val="00B51B6A"/>
    <w:rsid w:val="00B6334E"/>
    <w:rsid w:val="00B633CC"/>
    <w:rsid w:val="00B70235"/>
    <w:rsid w:val="00B912C4"/>
    <w:rsid w:val="00B92791"/>
    <w:rsid w:val="00BE074D"/>
    <w:rsid w:val="00BF02B9"/>
    <w:rsid w:val="00BF2CAC"/>
    <w:rsid w:val="00C01AAF"/>
    <w:rsid w:val="00C14971"/>
    <w:rsid w:val="00C558A3"/>
    <w:rsid w:val="00C56DDF"/>
    <w:rsid w:val="00C739CC"/>
    <w:rsid w:val="00C751C5"/>
    <w:rsid w:val="00C86AA5"/>
    <w:rsid w:val="00CA0677"/>
    <w:rsid w:val="00CA64D4"/>
    <w:rsid w:val="00CF1067"/>
    <w:rsid w:val="00CF1710"/>
    <w:rsid w:val="00D30D34"/>
    <w:rsid w:val="00D3425C"/>
    <w:rsid w:val="00D62F03"/>
    <w:rsid w:val="00D67A3F"/>
    <w:rsid w:val="00D77713"/>
    <w:rsid w:val="00D85A42"/>
    <w:rsid w:val="00D85B53"/>
    <w:rsid w:val="00DA2932"/>
    <w:rsid w:val="00DB052F"/>
    <w:rsid w:val="00DD0D32"/>
    <w:rsid w:val="00DD7956"/>
    <w:rsid w:val="00DF742C"/>
    <w:rsid w:val="00E17A8C"/>
    <w:rsid w:val="00E5340E"/>
    <w:rsid w:val="00E673F2"/>
    <w:rsid w:val="00E74B46"/>
    <w:rsid w:val="00EA54FE"/>
    <w:rsid w:val="00EA6BFB"/>
    <w:rsid w:val="00EB25F6"/>
    <w:rsid w:val="00ED17C4"/>
    <w:rsid w:val="00F0497D"/>
    <w:rsid w:val="00F32FF4"/>
    <w:rsid w:val="00F445B5"/>
    <w:rsid w:val="00F52CBB"/>
    <w:rsid w:val="00F83D93"/>
    <w:rsid w:val="00F90B7F"/>
    <w:rsid w:val="00FB60E1"/>
    <w:rsid w:val="00FC6830"/>
    <w:rsid w:val="00FD0A44"/>
    <w:rsid w:val="00FD0ABB"/>
    <w:rsid w:val="00FE0540"/>
    <w:rsid w:val="00FE6FC2"/>
    <w:rsid w:val="00FF0FBF"/>
    <w:rsid w:val="00FF15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953673"/>
  <w15:docId w15:val="{2AD5BAAC-A33D-4238-B7A8-25C3C25D1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New York" w:eastAsia="Times New Roman" w:hAnsi="New York" w:cs="Times New Roman"/>
        <w:sz w:val="24"/>
        <w:lang w:val="en-US"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pPr>
      <w:widowControl/>
      <w:spacing w:after="200"/>
      <w:jc w:val="both"/>
    </w:pPr>
    <w:rPr>
      <w:rFonts w:ascii="Times" w:eastAsia="Times" w:hAnsi="Times" w:cs="Time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eading">
    <w:name w:val="Heading"/>
    <w:basedOn w:val="Standard"/>
    <w:next w:val="Textbody"/>
    <w:pPr>
      <w:keepNext/>
      <w:spacing w:before="240" w:after="120"/>
    </w:pPr>
    <w:rPr>
      <w:rFonts w:ascii="Liberation Sans" w:eastAsia="Noto Sans CJK SC" w:hAnsi="Liberation Sans" w:cs="Lohit Devanagari"/>
      <w:sz w:val="28"/>
      <w:szCs w:val="28"/>
    </w:rPr>
  </w:style>
  <w:style w:type="paragraph" w:customStyle="1" w:styleId="Textbody">
    <w:name w:val="Text body"/>
    <w:basedOn w:val="Standard"/>
    <w:pPr>
      <w:jc w:val="center"/>
    </w:pPr>
    <w:rPr>
      <w:b/>
      <w:sz w:val="40"/>
    </w:rPr>
  </w:style>
  <w:style w:type="paragraph" w:styleId="Liste">
    <w:name w:val="List"/>
    <w:basedOn w:val="Textbody"/>
    <w:rPr>
      <w:rFonts w:cs="Lohit Devanagari"/>
      <w:sz w:val="24"/>
    </w:rPr>
  </w:style>
  <w:style w:type="paragraph" w:styleId="Beschriftung">
    <w:name w:val="caption"/>
    <w:basedOn w:val="Standard"/>
    <w:next w:val="Standard"/>
    <w:rPr>
      <w:i/>
      <w:iCs/>
      <w:color w:val="1F497D"/>
      <w:sz w:val="18"/>
      <w:szCs w:val="18"/>
    </w:rPr>
  </w:style>
  <w:style w:type="paragraph" w:customStyle="1" w:styleId="Index">
    <w:name w:val="Index"/>
    <w:basedOn w:val="Standard"/>
    <w:pPr>
      <w:suppressLineNumbers/>
    </w:pPr>
    <w:rPr>
      <w:rFonts w:cs="Lohit Devanagari"/>
    </w:rPr>
  </w:style>
  <w:style w:type="paragraph" w:customStyle="1" w:styleId="Footnote">
    <w:name w:val="Footnote"/>
    <w:basedOn w:val="Standard"/>
    <w:next w:val="TFReferencesSection"/>
  </w:style>
  <w:style w:type="paragraph" w:customStyle="1" w:styleId="TFReferencesSection">
    <w:name w:val="TF_References_Section"/>
    <w:basedOn w:val="Standard"/>
    <w:pPr>
      <w:spacing w:line="480" w:lineRule="auto"/>
      <w:ind w:firstLine="187"/>
    </w:pPr>
  </w:style>
  <w:style w:type="paragraph" w:customStyle="1" w:styleId="TAMainText">
    <w:name w:val="TA_Main_Text"/>
    <w:basedOn w:val="Standard"/>
    <w:pPr>
      <w:spacing w:after="0" w:line="480" w:lineRule="auto"/>
      <w:ind w:firstLine="202"/>
    </w:pPr>
  </w:style>
  <w:style w:type="paragraph" w:customStyle="1" w:styleId="BATitle">
    <w:name w:val="BA_Title"/>
    <w:basedOn w:val="Standard"/>
    <w:next w:val="BBAuthorName"/>
    <w:pPr>
      <w:spacing w:before="720" w:after="360" w:line="480" w:lineRule="auto"/>
      <w:jc w:val="center"/>
    </w:pPr>
    <w:rPr>
      <w:rFonts w:ascii="Times New Roman" w:eastAsia="Times New Roman" w:hAnsi="Times New Roman" w:cs="Times New Roman"/>
      <w:sz w:val="44"/>
    </w:rPr>
  </w:style>
  <w:style w:type="paragraph" w:customStyle="1" w:styleId="BBAuthorName">
    <w:name w:val="BB_Author_Name"/>
    <w:basedOn w:val="Standard"/>
    <w:next w:val="BCAuthorAddress"/>
    <w:pPr>
      <w:spacing w:after="240" w:line="480" w:lineRule="auto"/>
      <w:jc w:val="center"/>
    </w:pPr>
    <w:rPr>
      <w:i/>
    </w:rPr>
  </w:style>
  <w:style w:type="paragraph" w:customStyle="1" w:styleId="BCAuthorAddress">
    <w:name w:val="BC_Author_Address"/>
    <w:basedOn w:val="Standard"/>
    <w:next w:val="BIEmailAddress"/>
    <w:pPr>
      <w:spacing w:after="240" w:line="480" w:lineRule="auto"/>
      <w:jc w:val="center"/>
    </w:pPr>
  </w:style>
  <w:style w:type="paragraph" w:customStyle="1" w:styleId="BIEmailAddress">
    <w:name w:val="BI_Email_Address"/>
    <w:basedOn w:val="Standard"/>
    <w:next w:val="AIReceivedDate"/>
    <w:pPr>
      <w:spacing w:line="480" w:lineRule="auto"/>
    </w:pPr>
  </w:style>
  <w:style w:type="paragraph" w:customStyle="1" w:styleId="AIReceivedDate">
    <w:name w:val="AI_Received_Date"/>
    <w:basedOn w:val="Standard"/>
    <w:next w:val="BDAbstract"/>
    <w:pPr>
      <w:spacing w:after="240" w:line="480" w:lineRule="auto"/>
    </w:pPr>
    <w:rPr>
      <w:b/>
    </w:rPr>
  </w:style>
  <w:style w:type="paragraph" w:customStyle="1" w:styleId="BDAbstract">
    <w:name w:val="BD_Abstract"/>
    <w:basedOn w:val="Standard"/>
    <w:next w:val="TAMainText"/>
    <w:pPr>
      <w:spacing w:before="360" w:after="360" w:line="480" w:lineRule="auto"/>
    </w:pPr>
  </w:style>
  <w:style w:type="paragraph" w:customStyle="1" w:styleId="TDAcknowledgments">
    <w:name w:val="TD_Acknowledgments"/>
    <w:basedOn w:val="Standard"/>
    <w:next w:val="Standard"/>
    <w:pPr>
      <w:spacing w:before="200" w:line="480" w:lineRule="auto"/>
      <w:ind w:firstLine="202"/>
    </w:pPr>
  </w:style>
  <w:style w:type="paragraph" w:customStyle="1" w:styleId="TESupportingInformation">
    <w:name w:val="TE_Supporting_Information"/>
    <w:basedOn w:val="Standard"/>
    <w:next w:val="Standard"/>
    <w:pPr>
      <w:spacing w:line="480" w:lineRule="auto"/>
      <w:ind w:firstLine="187"/>
    </w:pPr>
  </w:style>
  <w:style w:type="paragraph" w:customStyle="1" w:styleId="VCSchemeTitle">
    <w:name w:val="VC_Scheme_Title"/>
    <w:basedOn w:val="Standard"/>
    <w:next w:val="Standard"/>
    <w:pPr>
      <w:spacing w:line="480" w:lineRule="auto"/>
    </w:pPr>
  </w:style>
  <w:style w:type="paragraph" w:customStyle="1" w:styleId="VDTableTitle">
    <w:name w:val="VD_Table_Title"/>
    <w:basedOn w:val="Standard"/>
    <w:next w:val="Standard"/>
    <w:pPr>
      <w:spacing w:line="480" w:lineRule="auto"/>
    </w:pPr>
  </w:style>
  <w:style w:type="paragraph" w:customStyle="1" w:styleId="VAFigureCaption">
    <w:name w:val="VA_Figure_Caption"/>
    <w:basedOn w:val="Standard"/>
    <w:next w:val="Standard"/>
    <w:pPr>
      <w:spacing w:line="480" w:lineRule="auto"/>
    </w:pPr>
  </w:style>
  <w:style w:type="paragraph" w:customStyle="1" w:styleId="VBChartTitle">
    <w:name w:val="VB_Chart_Title"/>
    <w:basedOn w:val="Standard"/>
    <w:next w:val="Standard"/>
    <w:pPr>
      <w:spacing w:line="480" w:lineRule="auto"/>
    </w:pPr>
  </w:style>
  <w:style w:type="paragraph" w:customStyle="1" w:styleId="FETableFootnote">
    <w:name w:val="FE_Table_Footnote"/>
    <w:basedOn w:val="Standard"/>
    <w:next w:val="Standard"/>
    <w:pPr>
      <w:ind w:firstLine="187"/>
    </w:pPr>
  </w:style>
  <w:style w:type="paragraph" w:customStyle="1" w:styleId="FCChartFootnote">
    <w:name w:val="FC_Chart_Footnote"/>
    <w:basedOn w:val="Standard"/>
    <w:next w:val="Standard"/>
    <w:pPr>
      <w:ind w:firstLine="187"/>
    </w:pPr>
  </w:style>
  <w:style w:type="paragraph" w:customStyle="1" w:styleId="FDSchemeFootnote">
    <w:name w:val="FD_Scheme_Footnote"/>
    <w:basedOn w:val="Standard"/>
    <w:next w:val="Standard"/>
    <w:pPr>
      <w:ind w:firstLine="187"/>
    </w:pPr>
  </w:style>
  <w:style w:type="paragraph" w:customStyle="1" w:styleId="TCTableBody">
    <w:name w:val="TC_Table_Body"/>
    <w:basedOn w:val="Standard"/>
  </w:style>
  <w:style w:type="paragraph" w:customStyle="1" w:styleId="AFTitleRunningHead">
    <w:name w:val="AF_Title_Running_Head"/>
    <w:basedOn w:val="Standard"/>
    <w:next w:val="TAMainText"/>
    <w:pPr>
      <w:spacing w:line="480" w:lineRule="auto"/>
    </w:pPr>
  </w:style>
  <w:style w:type="paragraph" w:customStyle="1" w:styleId="BEAuthorBiography">
    <w:name w:val="BE_Author_Biography"/>
    <w:basedOn w:val="Standard"/>
    <w:pPr>
      <w:spacing w:line="480" w:lineRule="auto"/>
    </w:pPr>
  </w:style>
  <w:style w:type="paragraph" w:customStyle="1" w:styleId="FACorrespondingAuthorFootnote">
    <w:name w:val="FA_Corresponding_Author_Footnote"/>
    <w:basedOn w:val="Standard"/>
    <w:next w:val="TAMainText"/>
    <w:pPr>
      <w:spacing w:line="480" w:lineRule="auto"/>
    </w:pPr>
  </w:style>
  <w:style w:type="paragraph" w:customStyle="1" w:styleId="SNSynopsisTOC">
    <w:name w:val="SN_Synopsis_TOC"/>
    <w:basedOn w:val="Standard"/>
    <w:pPr>
      <w:spacing w:line="480" w:lineRule="auto"/>
    </w:pPr>
  </w:style>
  <w:style w:type="paragraph" w:customStyle="1" w:styleId="HeaderandFooter">
    <w:name w:val="Header and Footer"/>
    <w:basedOn w:val="Standard"/>
  </w:style>
  <w:style w:type="paragraph" w:styleId="Fuzeile">
    <w:name w:val="footer"/>
    <w:basedOn w:val="Standard"/>
    <w:pPr>
      <w:tabs>
        <w:tab w:val="center" w:pos="4320"/>
        <w:tab w:val="right" w:pos="8640"/>
      </w:tabs>
    </w:pPr>
  </w:style>
  <w:style w:type="paragraph" w:customStyle="1" w:styleId="BGKeywords">
    <w:name w:val="BG_Keywords"/>
    <w:basedOn w:val="Standard"/>
    <w:pPr>
      <w:spacing w:line="480" w:lineRule="auto"/>
    </w:pPr>
  </w:style>
  <w:style w:type="paragraph" w:customStyle="1" w:styleId="BHBriefs">
    <w:name w:val="BH_Briefs"/>
    <w:basedOn w:val="Standard"/>
    <w:pPr>
      <w:spacing w:line="480" w:lineRule="auto"/>
    </w:pPr>
  </w:style>
  <w:style w:type="paragraph" w:styleId="Sprechblasentext">
    <w:name w:val="Balloon Text"/>
    <w:basedOn w:val="Standard"/>
    <w:rPr>
      <w:rFonts w:ascii="Tahoma" w:eastAsia="Tahoma" w:hAnsi="Tahoma" w:cs="Tahoma"/>
      <w:sz w:val="16"/>
      <w:szCs w:val="16"/>
    </w:rPr>
  </w:style>
  <w:style w:type="paragraph" w:customStyle="1" w:styleId="StyleFACorrespondingAuthorFootnote7pt">
    <w:name w:val="Style FA_Corresponding_Author_Footnote + 7 pt"/>
    <w:basedOn w:val="Standard"/>
    <w:next w:val="BGKeywords"/>
    <w:autoRedefine/>
    <w:pPr>
      <w:spacing w:after="0"/>
      <w:jc w:val="left"/>
    </w:pPr>
    <w:rPr>
      <w:rFonts w:ascii="Arno Pro" w:eastAsia="Arno Pro" w:hAnsi="Arno Pro" w:cs="Arno Pro"/>
      <w:kern w:val="3"/>
      <w:sz w:val="18"/>
    </w:rPr>
  </w:style>
  <w:style w:type="paragraph" w:customStyle="1" w:styleId="FAAuthorInfoSubtitle">
    <w:name w:val="FA_Author_Info_Subtitle"/>
    <w:basedOn w:val="Standard"/>
    <w:autoRedefine/>
    <w:pPr>
      <w:spacing w:before="120" w:after="60" w:line="480" w:lineRule="auto"/>
      <w:jc w:val="left"/>
    </w:pPr>
    <w:rPr>
      <w:b/>
    </w:rPr>
  </w:style>
  <w:style w:type="paragraph" w:customStyle="1" w:styleId="Default">
    <w:name w:val="Default"/>
    <w:pPr>
      <w:widowControl/>
    </w:pPr>
    <w:rPr>
      <w:rFonts w:ascii="Symbol" w:eastAsia="Symbol" w:hAnsi="Symbol" w:cs="Symbol"/>
      <w:color w:val="000000"/>
      <w:szCs w:val="24"/>
    </w:rPr>
  </w:style>
  <w:style w:type="paragraph" w:styleId="Literaturverzeichnis">
    <w:name w:val="Bibliography"/>
    <w:basedOn w:val="Standard"/>
    <w:next w:val="Standard"/>
    <w:pPr>
      <w:tabs>
        <w:tab w:val="left" w:pos="1248"/>
      </w:tabs>
      <w:spacing w:after="0"/>
      <w:ind w:left="624" w:hanging="624"/>
    </w:pPr>
  </w:style>
  <w:style w:type="paragraph" w:styleId="Kommentartext">
    <w:name w:val="annotation text"/>
    <w:basedOn w:val="Standard"/>
    <w:rPr>
      <w:sz w:val="20"/>
    </w:rPr>
  </w:style>
  <w:style w:type="paragraph" w:styleId="Kommentarthema">
    <w:name w:val="annotation subject"/>
    <w:basedOn w:val="Kommentartext"/>
    <w:next w:val="Kommentartext"/>
    <w:rPr>
      <w:b/>
      <w:bCs/>
    </w:rPr>
  </w:style>
  <w:style w:type="paragraph" w:styleId="berarbeitung">
    <w:name w:val="Revision"/>
    <w:pPr>
      <w:widowControl/>
    </w:pPr>
    <w:rPr>
      <w:rFonts w:ascii="Times" w:eastAsia="Times" w:hAnsi="Times" w:cs="Times"/>
    </w:rPr>
  </w:style>
  <w:style w:type="paragraph" w:styleId="StandardWeb">
    <w:name w:val="Normal (Web)"/>
    <w:basedOn w:val="Standard"/>
    <w:pPr>
      <w:spacing w:before="280" w:after="280"/>
      <w:jc w:val="left"/>
    </w:pPr>
    <w:rPr>
      <w:rFonts w:ascii="Times New Roman" w:eastAsia="Times New Roman" w:hAnsi="Times New Roman" w:cs="Times New Roman"/>
      <w:szCs w:val="24"/>
      <w:lang w:val="en-GB" w:eastAsia="en-GB"/>
    </w:rPr>
  </w:style>
  <w:style w:type="paragraph" w:customStyle="1" w:styleId="Framecontents">
    <w:name w:val="Frame contents"/>
    <w:basedOn w:val="Standard"/>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VisitedInternetLink">
    <w:name w:val="Visited Internet Link"/>
    <w:rPr>
      <w:color w:val="800080"/>
      <w:u w:val="single"/>
    </w:rPr>
  </w:style>
  <w:style w:type="character" w:customStyle="1" w:styleId="Internetlink">
    <w:name w:val="Internet link"/>
    <w:rPr>
      <w:color w:val="0000FF"/>
      <w:u w:val="single"/>
    </w:rPr>
  </w:style>
  <w:style w:type="character" w:styleId="Seitenzahl">
    <w:name w:val="page number"/>
    <w:basedOn w:val="Absatz-Standardschriftart"/>
  </w:style>
  <w:style w:type="character" w:customStyle="1" w:styleId="StyleFACorrespondingAuthorFootnote7ptChar">
    <w:name w:val="Style FA_Corresponding_Author_Footnote + 7 pt Char"/>
    <w:rPr>
      <w:rFonts w:ascii="Arno Pro" w:eastAsia="Arno Pro" w:hAnsi="Arno Pro" w:cs="Arno Pro"/>
      <w:kern w:val="3"/>
      <w:sz w:val="18"/>
    </w:rPr>
  </w:style>
  <w:style w:type="character" w:customStyle="1" w:styleId="FAAuthorInfoSubtitleChar">
    <w:name w:val="FA_Author_Info_Subtitle Char"/>
    <w:rPr>
      <w:rFonts w:ascii="Times" w:eastAsia="Times" w:hAnsi="Times" w:cs="Times"/>
      <w:b/>
      <w:sz w:val="24"/>
    </w:rPr>
  </w:style>
  <w:style w:type="character" w:styleId="Kommentarzeichen">
    <w:name w:val="annotation reference"/>
    <w:basedOn w:val="Absatz-Standardschriftart"/>
    <w:rPr>
      <w:sz w:val="16"/>
      <w:szCs w:val="16"/>
    </w:rPr>
  </w:style>
  <w:style w:type="character" w:customStyle="1" w:styleId="KommentartextZchn">
    <w:name w:val="Kommentartext Zchn"/>
    <w:basedOn w:val="Absatz-Standardschriftart"/>
    <w:rPr>
      <w:rFonts w:ascii="Times" w:eastAsia="Times" w:hAnsi="Times" w:cs="Times"/>
    </w:rPr>
  </w:style>
  <w:style w:type="character" w:customStyle="1" w:styleId="KommentarthemaZchn">
    <w:name w:val="Kommentarthema Zchn"/>
    <w:basedOn w:val="KommentartextZchn"/>
    <w:rPr>
      <w:rFonts w:ascii="Times" w:eastAsia="Times" w:hAnsi="Times" w:cs="Times"/>
      <w:b/>
      <w:bCs/>
    </w:rPr>
  </w:style>
  <w:style w:type="character" w:customStyle="1" w:styleId="lrzxr">
    <w:name w:val="lrzxr"/>
    <w:basedOn w:val="Absatz-Standardschriftart"/>
  </w:style>
  <w:style w:type="character" w:styleId="Platzhaltertext">
    <w:name w:val="Placeholder Text"/>
    <w:basedOn w:val="Absatz-Standardschriftart"/>
    <w:rPr>
      <w:color w:val="808080"/>
    </w:rPr>
  </w:style>
  <w:style w:type="character" w:customStyle="1" w:styleId="ListLabel1">
    <w:name w:val="ListLabel 1"/>
    <w:rPr>
      <w:rFonts w:eastAsia="Times New Roman" w:cs="Times"/>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eastAsia="Times New Roman" w:cs="Times"/>
    </w:rPr>
  </w:style>
  <w:style w:type="character" w:customStyle="1" w:styleId="ListLabel6">
    <w:name w:val="ListLabel 6"/>
    <w:rPr>
      <w:rFonts w:eastAsia="Times New Roman" w:cs="Times"/>
    </w:rPr>
  </w:style>
  <w:style w:type="numbering" w:customStyle="1" w:styleId="KeineListe1">
    <w:name w:val="Keine Liste1"/>
    <w:basedOn w:val="KeineListe"/>
    <w:pPr>
      <w:numPr>
        <w:numId w:val="1"/>
      </w:numPr>
    </w:pPr>
  </w:style>
  <w:style w:type="numbering" w:customStyle="1" w:styleId="WWNum1">
    <w:name w:val="WWNum1"/>
    <w:basedOn w:val="KeineListe"/>
    <w:pPr>
      <w:numPr>
        <w:numId w:val="2"/>
      </w:numPr>
    </w:pPr>
  </w:style>
  <w:style w:type="numbering" w:customStyle="1" w:styleId="WWNum2">
    <w:name w:val="WWNum2"/>
    <w:basedOn w:val="KeineListe"/>
    <w:pPr>
      <w:numPr>
        <w:numId w:val="3"/>
      </w:numPr>
    </w:pPr>
  </w:style>
  <w:style w:type="numbering" w:customStyle="1" w:styleId="WWNum3">
    <w:name w:val="WWNum3"/>
    <w:basedOn w:val="KeineListe"/>
    <w:pPr>
      <w:numPr>
        <w:numId w:val="4"/>
      </w:numPr>
    </w:pPr>
  </w:style>
  <w:style w:type="numbering" w:customStyle="1" w:styleId="WWNum4">
    <w:name w:val="WWNum4"/>
    <w:basedOn w:val="KeineListe"/>
    <w:pPr>
      <w:numPr>
        <w:numId w:val="5"/>
      </w:numPr>
    </w:pPr>
  </w:style>
  <w:style w:type="numbering" w:customStyle="1" w:styleId="WWNum5">
    <w:name w:val="WWNum5"/>
    <w:basedOn w:val="KeineListe"/>
    <w:pPr>
      <w:numPr>
        <w:numId w:val="6"/>
      </w:numPr>
    </w:pPr>
  </w:style>
  <w:style w:type="numbering" w:customStyle="1" w:styleId="WWNum6">
    <w:name w:val="WWNum6"/>
    <w:basedOn w:val="KeineListe"/>
    <w:pPr>
      <w:numPr>
        <w:numId w:val="7"/>
      </w:numPr>
    </w:pPr>
  </w:style>
  <w:style w:type="numbering" w:customStyle="1" w:styleId="WWNum7">
    <w:name w:val="WWNum7"/>
    <w:basedOn w:val="KeineListe"/>
    <w:pPr>
      <w:numPr>
        <w:numId w:val="8"/>
      </w:numPr>
    </w:pPr>
  </w:style>
  <w:style w:type="numbering" w:customStyle="1" w:styleId="WWNum8">
    <w:name w:val="WWNum8"/>
    <w:basedOn w:val="KeineListe"/>
    <w:pPr>
      <w:numPr>
        <w:numId w:val="9"/>
      </w:numPr>
    </w:pPr>
  </w:style>
  <w:style w:type="numbering" w:customStyle="1" w:styleId="WWNum9">
    <w:name w:val="WWNum9"/>
    <w:basedOn w:val="KeineListe"/>
    <w:pPr>
      <w:numPr>
        <w:numId w:val="10"/>
      </w:numPr>
    </w:pPr>
  </w:style>
  <w:style w:type="numbering" w:customStyle="1" w:styleId="WWNum10">
    <w:name w:val="WWNum10"/>
    <w:basedOn w:val="KeineListe"/>
    <w:pPr>
      <w:numPr>
        <w:numId w:val="11"/>
      </w:numPr>
    </w:pPr>
  </w:style>
  <w:style w:type="numbering" w:customStyle="1" w:styleId="WWNum11">
    <w:name w:val="WWNum11"/>
    <w:basedOn w:val="KeineListe"/>
    <w:pPr>
      <w:numPr>
        <w:numId w:val="12"/>
      </w:numPr>
    </w:pPr>
  </w:style>
  <w:style w:type="numbering" w:customStyle="1" w:styleId="WWNum12">
    <w:name w:val="WWNum12"/>
    <w:basedOn w:val="KeineListe"/>
    <w:pPr>
      <w:numPr>
        <w:numId w:val="13"/>
      </w:numPr>
    </w:pPr>
  </w:style>
  <w:style w:type="table" w:styleId="Tabellenraster">
    <w:name w:val="Table Grid"/>
    <w:basedOn w:val="NormaleTabelle"/>
    <w:uiPriority w:val="39"/>
    <w:rsid w:val="009363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4F5AAA"/>
    <w:rPr>
      <w:color w:val="0563C1" w:themeColor="hyperlink"/>
      <w:u w:val="single"/>
    </w:rPr>
  </w:style>
  <w:style w:type="paragraph" w:styleId="Listenabsatz">
    <w:name w:val="List Paragraph"/>
    <w:basedOn w:val="Standard"/>
    <w:uiPriority w:val="34"/>
    <w:qFormat/>
    <w:rsid w:val="00A1755E"/>
    <w:pPr>
      <w:ind w:left="720"/>
      <w:contextualSpacing/>
    </w:pPr>
  </w:style>
  <w:style w:type="paragraph" w:styleId="Kopfzeile">
    <w:name w:val="header"/>
    <w:basedOn w:val="Standard"/>
    <w:link w:val="KopfzeileZchn"/>
    <w:uiPriority w:val="99"/>
    <w:unhideWhenUsed/>
    <w:rsid w:val="00D67A3F"/>
    <w:pPr>
      <w:tabs>
        <w:tab w:val="center" w:pos="4513"/>
        <w:tab w:val="right" w:pos="9026"/>
      </w:tabs>
      <w:spacing w:after="0"/>
    </w:pPr>
  </w:style>
  <w:style w:type="character" w:customStyle="1" w:styleId="KopfzeileZchn">
    <w:name w:val="Kopfzeile Zchn"/>
    <w:basedOn w:val="Absatz-Standardschriftart"/>
    <w:link w:val="Kopfzeile"/>
    <w:uiPriority w:val="99"/>
    <w:rsid w:val="00D67A3F"/>
    <w:rPr>
      <w:rFonts w:ascii="Times" w:eastAsia="Times" w:hAnsi="Times" w:cs="Tim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553616">
      <w:bodyDiv w:val="1"/>
      <w:marLeft w:val="0"/>
      <w:marRight w:val="0"/>
      <w:marTop w:val="0"/>
      <w:marBottom w:val="0"/>
      <w:divBdr>
        <w:top w:val="none" w:sz="0" w:space="0" w:color="auto"/>
        <w:left w:val="none" w:sz="0" w:space="0" w:color="auto"/>
        <w:bottom w:val="none" w:sz="0" w:space="0" w:color="auto"/>
        <w:right w:val="none" w:sz="0" w:space="0" w:color="auto"/>
      </w:divBdr>
    </w:div>
    <w:div w:id="414476544">
      <w:bodyDiv w:val="1"/>
      <w:marLeft w:val="0"/>
      <w:marRight w:val="0"/>
      <w:marTop w:val="0"/>
      <w:marBottom w:val="0"/>
      <w:divBdr>
        <w:top w:val="none" w:sz="0" w:space="0" w:color="auto"/>
        <w:left w:val="none" w:sz="0" w:space="0" w:color="auto"/>
        <w:bottom w:val="none" w:sz="0" w:space="0" w:color="auto"/>
        <w:right w:val="none" w:sz="0" w:space="0" w:color="auto"/>
      </w:divBdr>
    </w:div>
    <w:div w:id="580914676">
      <w:bodyDiv w:val="1"/>
      <w:marLeft w:val="0"/>
      <w:marRight w:val="0"/>
      <w:marTop w:val="0"/>
      <w:marBottom w:val="0"/>
      <w:divBdr>
        <w:top w:val="none" w:sz="0" w:space="0" w:color="auto"/>
        <w:left w:val="none" w:sz="0" w:space="0" w:color="auto"/>
        <w:bottom w:val="none" w:sz="0" w:space="0" w:color="auto"/>
        <w:right w:val="none" w:sz="0" w:space="0" w:color="auto"/>
      </w:divBdr>
    </w:div>
    <w:div w:id="666711231">
      <w:bodyDiv w:val="1"/>
      <w:marLeft w:val="0"/>
      <w:marRight w:val="0"/>
      <w:marTop w:val="0"/>
      <w:marBottom w:val="0"/>
      <w:divBdr>
        <w:top w:val="none" w:sz="0" w:space="0" w:color="auto"/>
        <w:left w:val="none" w:sz="0" w:space="0" w:color="auto"/>
        <w:bottom w:val="none" w:sz="0" w:space="0" w:color="auto"/>
        <w:right w:val="none" w:sz="0" w:space="0" w:color="auto"/>
      </w:divBdr>
    </w:div>
    <w:div w:id="793476416">
      <w:bodyDiv w:val="1"/>
      <w:marLeft w:val="0"/>
      <w:marRight w:val="0"/>
      <w:marTop w:val="0"/>
      <w:marBottom w:val="0"/>
      <w:divBdr>
        <w:top w:val="none" w:sz="0" w:space="0" w:color="auto"/>
        <w:left w:val="none" w:sz="0" w:space="0" w:color="auto"/>
        <w:bottom w:val="none" w:sz="0" w:space="0" w:color="auto"/>
        <w:right w:val="none" w:sz="0" w:space="0" w:color="auto"/>
      </w:divBdr>
    </w:div>
    <w:div w:id="870072900">
      <w:bodyDiv w:val="1"/>
      <w:marLeft w:val="0"/>
      <w:marRight w:val="0"/>
      <w:marTop w:val="0"/>
      <w:marBottom w:val="0"/>
      <w:divBdr>
        <w:top w:val="none" w:sz="0" w:space="0" w:color="auto"/>
        <w:left w:val="none" w:sz="0" w:space="0" w:color="auto"/>
        <w:bottom w:val="none" w:sz="0" w:space="0" w:color="auto"/>
        <w:right w:val="none" w:sz="0" w:space="0" w:color="auto"/>
      </w:divBdr>
    </w:div>
    <w:div w:id="881018040">
      <w:bodyDiv w:val="1"/>
      <w:marLeft w:val="0"/>
      <w:marRight w:val="0"/>
      <w:marTop w:val="0"/>
      <w:marBottom w:val="0"/>
      <w:divBdr>
        <w:top w:val="none" w:sz="0" w:space="0" w:color="auto"/>
        <w:left w:val="none" w:sz="0" w:space="0" w:color="auto"/>
        <w:bottom w:val="none" w:sz="0" w:space="0" w:color="auto"/>
        <w:right w:val="none" w:sz="0" w:space="0" w:color="auto"/>
      </w:divBdr>
    </w:div>
    <w:div w:id="1226142015">
      <w:bodyDiv w:val="1"/>
      <w:marLeft w:val="0"/>
      <w:marRight w:val="0"/>
      <w:marTop w:val="0"/>
      <w:marBottom w:val="0"/>
      <w:divBdr>
        <w:top w:val="none" w:sz="0" w:space="0" w:color="auto"/>
        <w:left w:val="none" w:sz="0" w:space="0" w:color="auto"/>
        <w:bottom w:val="none" w:sz="0" w:space="0" w:color="auto"/>
        <w:right w:val="none" w:sz="0" w:space="0" w:color="auto"/>
      </w:divBdr>
    </w:div>
    <w:div w:id="1661694418">
      <w:bodyDiv w:val="1"/>
      <w:marLeft w:val="0"/>
      <w:marRight w:val="0"/>
      <w:marTop w:val="0"/>
      <w:marBottom w:val="0"/>
      <w:divBdr>
        <w:top w:val="none" w:sz="0" w:space="0" w:color="auto"/>
        <w:left w:val="none" w:sz="0" w:space="0" w:color="auto"/>
        <w:bottom w:val="none" w:sz="0" w:space="0" w:color="auto"/>
        <w:right w:val="none" w:sz="0" w:space="0" w:color="auto"/>
      </w:divBdr>
    </w:div>
    <w:div w:id="1688290650">
      <w:bodyDiv w:val="1"/>
      <w:marLeft w:val="0"/>
      <w:marRight w:val="0"/>
      <w:marTop w:val="0"/>
      <w:marBottom w:val="0"/>
      <w:divBdr>
        <w:top w:val="none" w:sz="0" w:space="0" w:color="auto"/>
        <w:left w:val="none" w:sz="0" w:space="0" w:color="auto"/>
        <w:bottom w:val="none" w:sz="0" w:space="0" w:color="auto"/>
        <w:right w:val="none" w:sz="0" w:space="0" w:color="auto"/>
      </w:divBdr>
    </w:div>
    <w:div w:id="2043247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6428</Words>
  <Characters>36640</Characters>
  <Application>Microsoft Office Word</Application>
  <DocSecurity>0</DocSecurity>
  <Lines>305</Lines>
  <Paragraphs>85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Template for Electronic Submission to ACS Journals</vt:lpstr>
      <vt:lpstr>Template for Electronic Submission to ACS Journals</vt:lpstr>
    </vt:vector>
  </TitlesOfParts>
  <Company>OEM Company</Company>
  <LinksUpToDate>false</LinksUpToDate>
  <CharactersWithSpaces>42983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Davide Boldini</dc:creator>
  <cp:lastModifiedBy>Davide Boldini</cp:lastModifiedBy>
  <cp:revision>2</cp:revision>
  <cp:lastPrinted>2022-08-02T06:46:00Z</cp:lastPrinted>
  <dcterms:created xsi:type="dcterms:W3CDTF">2022-11-07T10:07:00Z</dcterms:created>
  <dcterms:modified xsi:type="dcterms:W3CDTF">2022-11-07T10:07:00Z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ACS</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ZOTERO_PREF_1">
    <vt:lpwstr>&lt;data data-version="3" zotero-version="6.0.15"&gt;&lt;session id="WcwdIM5K"/&gt;&lt;style id="http://www.zotero.org/styles/american-chemical-society" hasBibliography="1" bibliographyStyleHasBeenSet="1"/&gt;&lt;prefs&gt;&lt;pref name="fieldType" value="Field"/&gt;&lt;pref name="automat</vt:lpwstr>
  </property>
  <property fmtid="{D5CDD505-2E9C-101B-9397-08002B2CF9AE}" pid="10" name="ZOTERO_PREF_2">
    <vt:lpwstr>icJournalAbbreviations" value="true"/&gt;&lt;/prefs&gt;&lt;/data&gt;</vt:lpwstr>
  </property>
</Properties>
</file>