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77044C" w14:textId="2F8AC619" w:rsidR="0054708F" w:rsidRDefault="0054708F">
      <w:pPr>
        <w:suppressAutoHyphens w:val="0"/>
        <w:spacing w:after="160" w:line="259" w:lineRule="auto"/>
        <w:rPr>
          <w:rFonts w:ascii="Times New Roman" w:hAnsi="Times New Roman" w:cs="Times New Roman"/>
          <w:b/>
          <w:bCs/>
          <w:sz w:val="28"/>
          <w:szCs w:val="28"/>
        </w:rPr>
      </w:pPr>
      <w:r w:rsidRPr="0054708F">
        <w:rPr>
          <w:rFonts w:ascii="Times New Roman" w:hAnsi="Times New Roman" w:cs="Times New Roman"/>
          <w:b/>
          <w:bCs/>
          <w:sz w:val="28"/>
          <w:szCs w:val="28"/>
        </w:rPr>
        <w:t>Supporting Information</w:t>
      </w:r>
    </w:p>
    <w:p w14:paraId="79DE75C2" w14:textId="66589B05" w:rsidR="0054708F" w:rsidRDefault="0054708F">
      <w:pPr>
        <w:suppressAutoHyphens w:val="0"/>
        <w:spacing w:after="160" w:line="259" w:lineRule="auto"/>
        <w:rPr>
          <w:rFonts w:ascii="Times New Roman" w:hAnsi="Times New Roman" w:cs="Times New Roman"/>
          <w:b/>
          <w:bCs/>
          <w:sz w:val="28"/>
          <w:szCs w:val="28"/>
        </w:rPr>
      </w:pPr>
    </w:p>
    <w:p w14:paraId="694CB29C" w14:textId="52DCCE6B" w:rsidR="0054708F" w:rsidRDefault="0075554E" w:rsidP="0054708F">
      <w:pPr>
        <w:pStyle w:val="LO-normal"/>
        <w:keepNext/>
        <w:keepLines/>
        <w:spacing w:before="120" w:after="120" w:line="240" w:lineRule="auto"/>
        <w:ind w:right="96"/>
        <w:jc w:val="both"/>
        <w:rPr>
          <w:rFonts w:ascii="Times New Roman" w:eastAsia="Times New Roman" w:hAnsi="Times New Roman" w:cs="Times New Roman"/>
          <w:b/>
          <w:sz w:val="44"/>
          <w:szCs w:val="44"/>
        </w:rPr>
      </w:pPr>
      <w:r w:rsidRPr="0075554E">
        <w:rPr>
          <w:rFonts w:ascii="Times New Roman" w:eastAsia="Times New Roman" w:hAnsi="Times New Roman" w:cs="Times New Roman"/>
          <w:b/>
          <w:sz w:val="44"/>
          <w:szCs w:val="44"/>
        </w:rPr>
        <w:t xml:space="preserve">Comprehensive machine learning </w:t>
      </w:r>
      <w:r w:rsidR="00A8430D">
        <w:rPr>
          <w:rFonts w:ascii="Times New Roman" w:eastAsia="Times New Roman" w:hAnsi="Times New Roman" w:cs="Times New Roman"/>
          <w:b/>
          <w:sz w:val="44"/>
          <w:szCs w:val="44"/>
        </w:rPr>
        <w:t>boosts</w:t>
      </w:r>
      <w:r w:rsidR="00A8430D" w:rsidRPr="0075554E">
        <w:rPr>
          <w:rFonts w:ascii="Times New Roman" w:eastAsia="Times New Roman" w:hAnsi="Times New Roman" w:cs="Times New Roman"/>
          <w:b/>
          <w:sz w:val="44"/>
          <w:szCs w:val="44"/>
        </w:rPr>
        <w:t xml:space="preserve"> </w:t>
      </w:r>
      <w:r w:rsidRPr="0075554E">
        <w:rPr>
          <w:rFonts w:ascii="Times New Roman" w:eastAsia="Times New Roman" w:hAnsi="Times New Roman" w:cs="Times New Roman"/>
          <w:b/>
          <w:sz w:val="44"/>
          <w:szCs w:val="44"/>
        </w:rPr>
        <w:t>structure-based   virtual screening for PARP1 inhibitors</w:t>
      </w:r>
      <w:r w:rsidR="0054708F">
        <w:rPr>
          <w:rFonts w:ascii="Times New Roman" w:eastAsia="Times New Roman" w:hAnsi="Times New Roman" w:cs="Times New Roman"/>
          <w:b/>
          <w:sz w:val="44"/>
          <w:szCs w:val="44"/>
        </w:rPr>
        <w:t xml:space="preserve"> </w:t>
      </w:r>
    </w:p>
    <w:p w14:paraId="52CA163F" w14:textId="77777777" w:rsidR="00F84E84" w:rsidRDefault="00F84E84" w:rsidP="0054708F">
      <w:pPr>
        <w:pStyle w:val="LO-normal"/>
        <w:keepNext/>
        <w:keepLines/>
        <w:spacing w:before="240" w:line="360" w:lineRule="auto"/>
        <w:ind w:right="101"/>
        <w:jc w:val="both"/>
        <w:rPr>
          <w:rFonts w:ascii="Times New Roman" w:eastAsia="Times New Roman" w:hAnsi="Times New Roman" w:cs="Times New Roman"/>
          <w:sz w:val="24"/>
          <w:szCs w:val="24"/>
        </w:rPr>
      </w:pPr>
    </w:p>
    <w:p w14:paraId="730001D4" w14:textId="77B308D1" w:rsidR="0054708F" w:rsidRPr="00D75CA3" w:rsidRDefault="00BC25B0" w:rsidP="00685313">
      <w:pPr>
        <w:pStyle w:val="LO-normal"/>
        <w:keepNext/>
        <w:keepLines/>
        <w:spacing w:before="240" w:line="360" w:lineRule="auto"/>
        <w:ind w:right="101"/>
        <w:jc w:val="both"/>
        <w:rPr>
          <w:rFonts w:ascii="Times New Roman" w:eastAsia="Times New Roman" w:hAnsi="Times New Roman" w:cs="Times New Roman"/>
          <w:sz w:val="24"/>
          <w:szCs w:val="24"/>
          <w:lang w:val="es-ES"/>
        </w:rPr>
      </w:pPr>
      <w:proofErr w:type="spellStart"/>
      <w:r w:rsidRPr="007C0848">
        <w:rPr>
          <w:rFonts w:ascii="Times New Roman" w:eastAsia="Times New Roman" w:hAnsi="Times New Roman" w:cs="Times New Roman"/>
          <w:sz w:val="24"/>
          <w:szCs w:val="24"/>
          <w:lang w:val="es-ES"/>
        </w:rPr>
        <w:t>Klaudia</w:t>
      </w:r>
      <w:proofErr w:type="spellEnd"/>
      <w:r w:rsidRPr="007C0848">
        <w:rPr>
          <w:rFonts w:ascii="Times New Roman" w:eastAsia="Times New Roman" w:hAnsi="Times New Roman" w:cs="Times New Roman"/>
          <w:sz w:val="24"/>
          <w:szCs w:val="24"/>
          <w:lang w:val="es-ES"/>
        </w:rPr>
        <w:t xml:space="preserve"> Caba</w:t>
      </w:r>
      <w:r w:rsidRPr="007C0848">
        <w:rPr>
          <w:rFonts w:ascii="Times New Roman" w:eastAsia="Times New Roman" w:hAnsi="Times New Roman" w:cs="Times New Roman"/>
          <w:sz w:val="24"/>
          <w:szCs w:val="24"/>
          <w:vertAlign w:val="superscript"/>
          <w:lang w:val="es-ES"/>
        </w:rPr>
        <w:t>1</w:t>
      </w:r>
      <w:r w:rsidRPr="007C0848">
        <w:rPr>
          <w:rFonts w:ascii="Times New Roman" w:eastAsia="Times New Roman" w:hAnsi="Times New Roman" w:cs="Times New Roman"/>
          <w:sz w:val="24"/>
          <w:szCs w:val="24"/>
          <w:lang w:val="es-ES"/>
        </w:rPr>
        <w:t xml:space="preserve">, </w:t>
      </w:r>
      <w:r w:rsidR="0054708F" w:rsidRPr="00D75CA3">
        <w:rPr>
          <w:rFonts w:ascii="Times New Roman" w:eastAsia="Times New Roman" w:hAnsi="Times New Roman" w:cs="Times New Roman"/>
          <w:sz w:val="24"/>
          <w:szCs w:val="24"/>
          <w:lang w:val="es-ES"/>
        </w:rPr>
        <w:t>Viet-Khoa Tran-Nguyen</w:t>
      </w:r>
      <w:r w:rsidRPr="00D75CA3">
        <w:rPr>
          <w:rFonts w:ascii="Times New Roman" w:eastAsia="Times New Roman" w:hAnsi="Times New Roman" w:cs="Times New Roman"/>
          <w:sz w:val="24"/>
          <w:szCs w:val="24"/>
          <w:vertAlign w:val="superscript"/>
          <w:lang w:val="es-ES"/>
        </w:rPr>
        <w:t>2</w:t>
      </w:r>
      <w:r w:rsidR="0054708F" w:rsidRPr="00D75CA3">
        <w:rPr>
          <w:rFonts w:ascii="Times New Roman" w:eastAsia="Times New Roman" w:hAnsi="Times New Roman" w:cs="Times New Roman"/>
          <w:sz w:val="24"/>
          <w:szCs w:val="24"/>
          <w:lang w:val="es-ES"/>
        </w:rPr>
        <w:t>,</w:t>
      </w:r>
      <w:r w:rsidR="0054708F" w:rsidRPr="00D75CA3">
        <w:rPr>
          <w:rFonts w:ascii="Times New Roman" w:eastAsia="Times New Roman" w:hAnsi="Times New Roman" w:cs="Times New Roman"/>
          <w:sz w:val="24"/>
          <w:szCs w:val="24"/>
          <w:vertAlign w:val="superscript"/>
          <w:lang w:val="es-ES"/>
        </w:rPr>
        <w:t xml:space="preserve"> </w:t>
      </w:r>
      <w:r w:rsidR="0054708F" w:rsidRPr="00D75CA3">
        <w:rPr>
          <w:rFonts w:ascii="Times New Roman" w:eastAsia="Times New Roman" w:hAnsi="Times New Roman" w:cs="Times New Roman"/>
          <w:sz w:val="24"/>
          <w:szCs w:val="24"/>
          <w:lang w:val="es-ES"/>
        </w:rPr>
        <w:t>Taufiq Rahman</w:t>
      </w:r>
      <w:r w:rsidRPr="00D75CA3">
        <w:rPr>
          <w:rFonts w:ascii="Times New Roman" w:eastAsia="Times New Roman" w:hAnsi="Times New Roman" w:cs="Times New Roman"/>
          <w:sz w:val="24"/>
          <w:szCs w:val="24"/>
          <w:vertAlign w:val="superscript"/>
          <w:lang w:val="es-ES"/>
        </w:rPr>
        <w:t>3</w:t>
      </w:r>
      <w:r w:rsidR="0054708F" w:rsidRPr="00D75CA3">
        <w:rPr>
          <w:rFonts w:ascii="Times New Roman" w:eastAsia="Times New Roman" w:hAnsi="Times New Roman" w:cs="Times New Roman"/>
          <w:sz w:val="24"/>
          <w:szCs w:val="24"/>
          <w:lang w:val="es-ES"/>
        </w:rPr>
        <w:t>,</w:t>
      </w:r>
      <w:r w:rsidR="0054708F" w:rsidRPr="00D75CA3">
        <w:rPr>
          <w:rFonts w:ascii="Times New Roman" w:eastAsia="Times New Roman" w:hAnsi="Times New Roman" w:cs="Times New Roman"/>
          <w:sz w:val="24"/>
          <w:szCs w:val="24"/>
          <w:vertAlign w:val="superscript"/>
          <w:lang w:val="es-ES"/>
        </w:rPr>
        <w:t xml:space="preserve"> </w:t>
      </w:r>
      <w:r w:rsidR="0054708F" w:rsidRPr="00D75CA3">
        <w:rPr>
          <w:rFonts w:ascii="Times New Roman" w:eastAsia="Times New Roman" w:hAnsi="Times New Roman" w:cs="Times New Roman"/>
          <w:sz w:val="24"/>
          <w:szCs w:val="24"/>
          <w:lang w:val="es-ES"/>
        </w:rPr>
        <w:t>Pedro J. Ballester</w:t>
      </w:r>
      <w:r w:rsidRPr="00D75CA3">
        <w:rPr>
          <w:rFonts w:ascii="Times New Roman" w:eastAsia="Times New Roman" w:hAnsi="Times New Roman" w:cs="Times New Roman"/>
          <w:sz w:val="24"/>
          <w:szCs w:val="24"/>
          <w:vertAlign w:val="superscript"/>
          <w:lang w:val="es-ES"/>
        </w:rPr>
        <w:t>1</w:t>
      </w:r>
      <w:r w:rsidR="0054708F" w:rsidRPr="00D75CA3">
        <w:rPr>
          <w:rFonts w:ascii="Times New Roman" w:eastAsia="Times New Roman" w:hAnsi="Times New Roman" w:cs="Times New Roman"/>
          <w:sz w:val="24"/>
          <w:szCs w:val="24"/>
          <w:vertAlign w:val="superscript"/>
          <w:lang w:val="es-ES"/>
        </w:rPr>
        <w:t>*</w:t>
      </w:r>
    </w:p>
    <w:p w14:paraId="5DEA7BF5" w14:textId="77777777" w:rsidR="00F84E84" w:rsidRPr="00D75CA3" w:rsidRDefault="00F84E84" w:rsidP="0054708F">
      <w:pPr>
        <w:pStyle w:val="LO-normal"/>
        <w:spacing w:after="120" w:line="360" w:lineRule="auto"/>
        <w:ind w:right="96"/>
        <w:jc w:val="both"/>
        <w:rPr>
          <w:rFonts w:ascii="Times New Roman" w:eastAsia="Times New Roman" w:hAnsi="Times New Roman" w:cs="Times New Roman"/>
          <w:sz w:val="24"/>
          <w:szCs w:val="24"/>
          <w:vertAlign w:val="superscript"/>
          <w:lang w:val="es-ES"/>
        </w:rPr>
      </w:pPr>
    </w:p>
    <w:p w14:paraId="18E77F26" w14:textId="4E9A9EAA" w:rsidR="00BC25B0" w:rsidRPr="00D75CA3" w:rsidRDefault="0054708F" w:rsidP="00AA6DE5">
      <w:pPr>
        <w:pStyle w:val="LO-normal"/>
        <w:spacing w:after="120" w:line="360" w:lineRule="auto"/>
        <w:ind w:right="96"/>
        <w:jc w:val="both"/>
        <w:rPr>
          <w:rFonts w:ascii="Times New Roman" w:eastAsia="Times New Roman" w:hAnsi="Times New Roman" w:cs="Times New Roman"/>
          <w:sz w:val="24"/>
          <w:szCs w:val="24"/>
          <w:vertAlign w:val="superscript"/>
          <w:lang w:val="en-US"/>
        </w:rPr>
      </w:pPr>
      <w:r w:rsidRPr="00D75CA3">
        <w:rPr>
          <w:rFonts w:ascii="Times New Roman" w:eastAsia="Times New Roman" w:hAnsi="Times New Roman" w:cs="Times New Roman"/>
          <w:sz w:val="24"/>
          <w:szCs w:val="24"/>
          <w:vertAlign w:val="superscript"/>
          <w:lang w:val="en-US"/>
        </w:rPr>
        <w:t xml:space="preserve">1 </w:t>
      </w:r>
      <w:r w:rsidR="00BC25B0">
        <w:rPr>
          <w:rFonts w:ascii="Times New Roman" w:eastAsia="Times New Roman" w:hAnsi="Times New Roman" w:cs="Times New Roman"/>
          <w:sz w:val="24"/>
          <w:szCs w:val="24"/>
        </w:rPr>
        <w:t>Department of Bioengineering, Imperial College London, London</w:t>
      </w:r>
      <w:r w:rsidR="00CF0263">
        <w:rPr>
          <w:rFonts w:ascii="Times New Roman" w:eastAsia="Times New Roman" w:hAnsi="Times New Roman" w:cs="Times New Roman"/>
          <w:sz w:val="24"/>
          <w:szCs w:val="24"/>
        </w:rPr>
        <w:t>,</w:t>
      </w:r>
      <w:r w:rsidR="00BC25B0">
        <w:rPr>
          <w:rFonts w:ascii="Times New Roman" w:eastAsia="Times New Roman" w:hAnsi="Times New Roman" w:cs="Times New Roman"/>
          <w:sz w:val="24"/>
          <w:szCs w:val="24"/>
        </w:rPr>
        <w:t xml:space="preserve"> SW7 2AZ, UK</w:t>
      </w:r>
    </w:p>
    <w:p w14:paraId="36944EAA" w14:textId="105A8187" w:rsidR="004661A9" w:rsidRPr="00AA6DE5" w:rsidRDefault="00BC25B0" w:rsidP="00AA6DE5">
      <w:pPr>
        <w:pStyle w:val="LO-normal"/>
        <w:spacing w:after="120" w:line="360" w:lineRule="auto"/>
        <w:ind w:right="96"/>
        <w:jc w:val="both"/>
        <w:rPr>
          <w:rFonts w:ascii="Times New Roman" w:eastAsia="Times New Roman" w:hAnsi="Times New Roman" w:cs="Times New Roman"/>
          <w:sz w:val="24"/>
          <w:szCs w:val="24"/>
          <w:lang w:val="fr-FR"/>
        </w:rPr>
      </w:pPr>
      <w:r w:rsidRPr="00D75CA3">
        <w:rPr>
          <w:rFonts w:ascii="Times New Roman" w:eastAsia="Times New Roman" w:hAnsi="Times New Roman" w:cs="Times New Roman"/>
          <w:sz w:val="24"/>
          <w:szCs w:val="24"/>
          <w:vertAlign w:val="superscript"/>
          <w:lang w:val="fr-FR"/>
        </w:rPr>
        <w:t xml:space="preserve">2 </w:t>
      </w:r>
      <w:r w:rsidR="004661A9" w:rsidRPr="00D75CA3">
        <w:rPr>
          <w:rFonts w:ascii="Times New Roman" w:hAnsi="Times New Roman" w:cs="Times New Roman"/>
          <w:color w:val="000000"/>
          <w:sz w:val="24"/>
          <w:szCs w:val="24"/>
          <w:shd w:val="clear" w:color="auto" w:fill="FFFFFF"/>
          <w:lang w:val="fr-FR"/>
        </w:rPr>
        <w:t>Unité de Biologie Fonctionnelle et Adaptative (BFA), UFR Sciences du Vivant, Université Paris Cité, 75013 Paris, France</w:t>
      </w:r>
    </w:p>
    <w:p w14:paraId="275232C0" w14:textId="2A662F27" w:rsidR="0054708F" w:rsidRDefault="00BC25B0" w:rsidP="00AA6DE5">
      <w:pPr>
        <w:pStyle w:val="LO-normal"/>
        <w:spacing w:after="120" w:line="360" w:lineRule="auto"/>
        <w:ind w:right="96"/>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3 </w:t>
      </w:r>
      <w:r w:rsidR="0054708F">
        <w:rPr>
          <w:rFonts w:ascii="Times New Roman" w:eastAsia="Times New Roman" w:hAnsi="Times New Roman" w:cs="Times New Roman"/>
          <w:sz w:val="24"/>
          <w:szCs w:val="24"/>
        </w:rPr>
        <w:t>Department of Pharmacology, University of Cambridge, Cambridge, CB2 1PD, UK</w:t>
      </w:r>
    </w:p>
    <w:p w14:paraId="1771C805" w14:textId="7F06DF5F" w:rsidR="0054708F" w:rsidRDefault="0054708F" w:rsidP="0054708F">
      <w:pPr>
        <w:pStyle w:val="LO-normal"/>
        <w:spacing w:after="240" w:line="360" w:lineRule="auto"/>
        <w:ind w:right="98"/>
      </w:pPr>
    </w:p>
    <w:p w14:paraId="03131A3F" w14:textId="10D9BACD" w:rsidR="0054708F" w:rsidRDefault="0054708F" w:rsidP="0054708F">
      <w:pPr>
        <w:pStyle w:val="LO-normal"/>
        <w:spacing w:after="120" w:line="360" w:lineRule="auto"/>
        <w:ind w:right="96"/>
        <w:rPr>
          <w:rFonts w:ascii="Times New Roman" w:eastAsia="Times New Roman" w:hAnsi="Times New Roman" w:cs="Times New Roman"/>
          <w:b/>
          <w:sz w:val="28"/>
          <w:szCs w:val="28"/>
          <w:lang w:val="fr-FR"/>
        </w:rPr>
      </w:pPr>
      <w:r>
        <w:rPr>
          <w:rFonts w:ascii="Times New Roman" w:eastAsia="Times New Roman" w:hAnsi="Times New Roman" w:cs="Times New Roman"/>
          <w:b/>
          <w:sz w:val="24"/>
          <w:szCs w:val="24"/>
          <w:lang w:val="fr-FR"/>
        </w:rPr>
        <w:t>* Contact:</w:t>
      </w:r>
      <w:r>
        <w:rPr>
          <w:rFonts w:ascii="Times New Roman" w:eastAsia="Times New Roman" w:hAnsi="Times New Roman" w:cs="Times New Roman"/>
          <w:sz w:val="24"/>
          <w:szCs w:val="24"/>
          <w:lang w:val="fr-FR"/>
        </w:rPr>
        <w:t xml:space="preserve"> </w:t>
      </w:r>
      <w:r w:rsidR="002F3E84" w:rsidRPr="00617BDC">
        <w:rPr>
          <w:rFonts w:ascii="Times New Roman" w:eastAsia="Times New Roman" w:hAnsi="Times New Roman" w:cs="Times New Roman"/>
          <w:sz w:val="24"/>
          <w:szCs w:val="24"/>
          <w:lang w:val="fr-FR"/>
        </w:rPr>
        <w:t>p.ballester@imperial.ac.uk</w:t>
      </w:r>
    </w:p>
    <w:p w14:paraId="1B2F2BC3" w14:textId="77777777" w:rsidR="0054708F" w:rsidRPr="00A8430D" w:rsidRDefault="0054708F">
      <w:pPr>
        <w:suppressAutoHyphens w:val="0"/>
        <w:spacing w:after="160" w:line="259" w:lineRule="auto"/>
        <w:rPr>
          <w:sz w:val="36"/>
          <w:szCs w:val="36"/>
          <w:lang w:val="fr-FR"/>
        </w:rPr>
      </w:pPr>
    </w:p>
    <w:p w14:paraId="18946F25" w14:textId="77777777" w:rsidR="0054708F" w:rsidRPr="00A8430D" w:rsidRDefault="0054708F">
      <w:pPr>
        <w:suppressAutoHyphens w:val="0"/>
        <w:spacing w:after="160" w:line="259" w:lineRule="auto"/>
        <w:rPr>
          <w:sz w:val="20"/>
          <w:szCs w:val="20"/>
          <w:lang w:val="fr-FR"/>
        </w:rPr>
      </w:pPr>
    </w:p>
    <w:p w14:paraId="2EE5CC6F" w14:textId="33ECA576" w:rsidR="0054708F" w:rsidRPr="00A8430D" w:rsidRDefault="0054708F">
      <w:pPr>
        <w:suppressAutoHyphens w:val="0"/>
        <w:spacing w:after="160" w:line="259" w:lineRule="auto"/>
        <w:rPr>
          <w:sz w:val="20"/>
          <w:szCs w:val="20"/>
          <w:lang w:val="fr-FR"/>
        </w:rPr>
      </w:pPr>
      <w:r w:rsidRPr="00A8430D">
        <w:rPr>
          <w:sz w:val="20"/>
          <w:szCs w:val="20"/>
          <w:lang w:val="fr-FR"/>
        </w:rPr>
        <w:br w:type="page"/>
      </w:r>
    </w:p>
    <w:p w14:paraId="785911A2" w14:textId="7B27CCDD" w:rsidR="00A64301" w:rsidRPr="005B581B" w:rsidRDefault="00A64301" w:rsidP="00A64301">
      <w:pPr>
        <w:pStyle w:val="LO-normal"/>
        <w:spacing w:line="360" w:lineRule="auto"/>
        <w:ind w:right="96"/>
        <w:jc w:val="both"/>
        <w:rPr>
          <w:sz w:val="20"/>
          <w:szCs w:val="20"/>
        </w:rPr>
      </w:pPr>
      <w:r w:rsidRPr="005B581B">
        <w:rPr>
          <w:sz w:val="20"/>
          <w:szCs w:val="20"/>
        </w:rPr>
        <w:lastRenderedPageBreak/>
        <w:fldChar w:fldCharType="begin"/>
      </w:r>
      <w:r w:rsidRPr="005B581B">
        <w:rPr>
          <w:sz w:val="20"/>
          <w:szCs w:val="20"/>
        </w:rPr>
        <w:instrText>[15].  Additional PARP1-specific classification models were generated by representing the features as protein-ligand interaction fingerprints and voxel GRID featurization using several machine learning models (RF, XGB, SVM and ANN). To develop PARP1 specific training set, the ChEMBL Target ID (CHEMBL3105) was extracted from the ChEMBL database. The bioactivity were broken down to biochemical IC50, cellular IC50 and biophysical affinity. Molecules reported to have biochemical IC50 was utilized as a training set whereas molecules having cellular IC50 was seperated as test set. The molecules having equal or higher than 6 (i.e. pIC50 values below 1 uM) was considered as actives whereas the remaining were used as inactives. These cutoff was successfully utilized in our previous studies[16]. In addition, to mimic the real virtual screening library, the DeepCoy generator was used to enrich inactives in the test set. DeepCoy creates molecules that keep most of the physicochemical properties. DeepCoy generators are state-of-the-art deep learning decoy generators that turn molecular graphs of actives into property-matched decoys.[17].  The general workflow for PARP1-specific modeling is summarized in Figure 1.  RF, highly regarded for its excellent performance in various studies in the context of computer-aided drug discovery, was used to developet the classification model[16,18,19]. Another popular XGB, SVM and ANN as well as DNN models were also tested here for a comparison.  In all cases, an stronger improvement in performance over the generic SFs was observed. The MCC of the PARP1-specific classification model of the RF was 0.33. Critically, PARP1-specific</w:instrText>
      </w:r>
      <w:r w:rsidRPr="005B581B">
        <w:rPr>
          <w:sz w:val="20"/>
          <w:szCs w:val="20"/>
        </w:rPr>
        <w:fldChar w:fldCharType="end"/>
      </w:r>
      <w:bookmarkStart w:id="0" w:name="__Fieldmark__112055_1944835821"/>
      <w:bookmarkStart w:id="1" w:name="__Fieldmark__6260_1856367931"/>
      <w:bookmarkStart w:id="2" w:name="__Fieldmark__4752_1944835821"/>
      <w:bookmarkStart w:id="3" w:name="__Fieldmark__89297_1944835821"/>
      <w:bookmarkStart w:id="4" w:name="__Fieldmark__78299_1944835821"/>
      <w:bookmarkStart w:id="5" w:name="__Fieldmark__89294_1944835821"/>
      <w:bookmarkStart w:id="6" w:name="__Fieldmark__4755_1944835821"/>
      <w:bookmarkStart w:id="7" w:name="__Fieldmark__78296_1944835821"/>
      <w:bookmarkStart w:id="8" w:name="__Fieldmark__100297_1944835821"/>
      <w:bookmarkStart w:id="9" w:name="__Fieldmark__112058_1944835821"/>
      <w:bookmarkStart w:id="10" w:name="__Fieldmark__100300_1944835821"/>
      <w:bookmarkStart w:id="11" w:name="__Fieldmark__5390_3813994624"/>
      <w:bookmarkStart w:id="12" w:name="__Fieldmark__5388_3813994624"/>
      <w:bookmarkEnd w:id="0"/>
      <w:bookmarkEnd w:id="1"/>
      <w:bookmarkEnd w:id="2"/>
      <w:bookmarkEnd w:id="3"/>
      <w:bookmarkEnd w:id="4"/>
      <w:bookmarkEnd w:id="5"/>
      <w:bookmarkEnd w:id="6"/>
      <w:bookmarkEnd w:id="7"/>
      <w:bookmarkEnd w:id="8"/>
      <w:bookmarkEnd w:id="9"/>
      <w:bookmarkEnd w:id="10"/>
      <w:bookmarkEnd w:id="11"/>
      <w:bookmarkEnd w:id="12"/>
      <w:r w:rsidRPr="005B581B">
        <w:rPr>
          <w:rFonts w:ascii="Times New Roman" w:eastAsia="Times New Roman" w:hAnsi="Times New Roman" w:cs="Times New Roman"/>
          <w:b/>
          <w:sz w:val="20"/>
          <w:szCs w:val="20"/>
        </w:rPr>
        <w:t xml:space="preserve">Table </w:t>
      </w:r>
      <w:r w:rsidR="0054708F">
        <w:rPr>
          <w:rFonts w:ascii="Times New Roman" w:eastAsia="Times New Roman" w:hAnsi="Times New Roman" w:cs="Times New Roman"/>
          <w:b/>
          <w:sz w:val="20"/>
          <w:szCs w:val="20"/>
        </w:rPr>
        <w:t>S</w:t>
      </w:r>
      <w:r w:rsidRPr="005B581B">
        <w:rPr>
          <w:rFonts w:ascii="Times New Roman" w:eastAsia="Times New Roman" w:hAnsi="Times New Roman" w:cs="Times New Roman"/>
          <w:b/>
          <w:sz w:val="20"/>
          <w:szCs w:val="20"/>
        </w:rPr>
        <w:t>1.</w:t>
      </w:r>
      <w:r w:rsidRPr="005B581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P</w:t>
      </w:r>
      <w:r w:rsidRPr="005B581B">
        <w:rPr>
          <w:rFonts w:ascii="Times New Roman" w:eastAsia="Times New Roman" w:hAnsi="Times New Roman" w:cs="Times New Roman"/>
          <w:sz w:val="20"/>
          <w:szCs w:val="20"/>
        </w:rPr>
        <w:t xml:space="preserve">erformance </w:t>
      </w:r>
      <w:r>
        <w:rPr>
          <w:rFonts w:ascii="Times New Roman" w:eastAsia="Times New Roman" w:hAnsi="Times New Roman" w:cs="Times New Roman"/>
          <w:sz w:val="20"/>
          <w:szCs w:val="20"/>
        </w:rPr>
        <w:t>on the full test set</w:t>
      </w:r>
      <w:r w:rsidRPr="005B581B">
        <w:rPr>
          <w:rFonts w:ascii="Times New Roman" w:eastAsia="Times New Roman" w:hAnsi="Times New Roman" w:cs="Times New Roman"/>
          <w:sz w:val="20"/>
          <w:szCs w:val="20"/>
        </w:rPr>
        <w:t xml:space="preserve"> of </w:t>
      </w:r>
      <w:r w:rsidR="00381C73">
        <w:rPr>
          <w:rFonts w:ascii="Times New Roman" w:eastAsia="Times New Roman" w:hAnsi="Times New Roman" w:cs="Times New Roman"/>
          <w:sz w:val="20"/>
          <w:szCs w:val="20"/>
        </w:rPr>
        <w:t xml:space="preserve">three </w:t>
      </w:r>
      <w:r w:rsidRPr="005B581B">
        <w:rPr>
          <w:rFonts w:ascii="Times New Roman" w:eastAsia="Times New Roman" w:hAnsi="Times New Roman" w:cs="Times New Roman"/>
          <w:sz w:val="20"/>
          <w:szCs w:val="20"/>
        </w:rPr>
        <w:t xml:space="preserve">generic SFs and PARP1-specific ML SFs using </w:t>
      </w:r>
      <w:r>
        <w:rPr>
          <w:rFonts w:ascii="Times New Roman" w:eastAsia="Times New Roman" w:hAnsi="Times New Roman" w:cs="Times New Roman"/>
          <w:sz w:val="20"/>
          <w:szCs w:val="20"/>
        </w:rPr>
        <w:t>protein-ligand</w:t>
      </w:r>
      <w:r w:rsidRPr="005B581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features </w:t>
      </w:r>
      <w:r w:rsidRPr="005B581B">
        <w:rPr>
          <w:rFonts w:ascii="Times New Roman" w:eastAsia="Times New Roman" w:hAnsi="Times New Roman" w:cs="Times New Roman"/>
          <w:sz w:val="20"/>
          <w:szCs w:val="20"/>
        </w:rPr>
        <w:t>(PLEC and GRID).</w:t>
      </w:r>
      <w:r>
        <w:rPr>
          <w:rFonts w:ascii="Times New Roman" w:eastAsia="Times New Roman" w:hAnsi="Times New Roman" w:cs="Times New Roman"/>
          <w:sz w:val="20"/>
          <w:szCs w:val="20"/>
        </w:rPr>
        <w:t xml:space="preserve"> </w:t>
      </w:r>
      <w:r w:rsidR="00812BAE">
        <w:rPr>
          <w:rFonts w:ascii="Times New Roman" w:eastAsia="Times New Roman" w:hAnsi="Times New Roman" w:cs="Times New Roman"/>
          <w:sz w:val="20"/>
          <w:szCs w:val="20"/>
        </w:rPr>
        <w:t xml:space="preserve">For each target-specific ML SF, the EF1% and NEF1% indicated herein are median values obtained after 10 training-test runs. For each generic SF, only one test run was performed. </w:t>
      </w:r>
      <w:r>
        <w:rPr>
          <w:rFonts w:ascii="Times New Roman" w:eastAsia="Times New Roman" w:hAnsi="Times New Roman" w:cs="Times New Roman"/>
          <w:sz w:val="20"/>
          <w:szCs w:val="20"/>
        </w:rPr>
        <w:t>The maximal EF1% is 50.75.</w:t>
      </w:r>
    </w:p>
    <w:tbl>
      <w:tblPr>
        <w:tblW w:w="8300" w:type="dxa"/>
        <w:tblLook w:val="04A0" w:firstRow="1" w:lastRow="0" w:firstColumn="1" w:lastColumn="0" w:noHBand="0" w:noVBand="1"/>
      </w:tblPr>
      <w:tblGrid>
        <w:gridCol w:w="1861"/>
        <w:gridCol w:w="1511"/>
        <w:gridCol w:w="2436"/>
        <w:gridCol w:w="1276"/>
        <w:gridCol w:w="1216"/>
      </w:tblGrid>
      <w:tr w:rsidR="0054708F" w:rsidRPr="0054708F" w14:paraId="366A724C" w14:textId="77777777" w:rsidTr="00F76C79">
        <w:trPr>
          <w:trHeight w:val="300"/>
        </w:trPr>
        <w:tc>
          <w:tcPr>
            <w:tcW w:w="1861"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3E4EF87" w14:textId="77777777" w:rsidR="0054708F" w:rsidRPr="0054708F" w:rsidRDefault="0054708F" w:rsidP="0054708F">
            <w:pPr>
              <w:suppressAutoHyphens w:val="0"/>
              <w:spacing w:line="240" w:lineRule="auto"/>
              <w:rPr>
                <w:rFonts w:ascii="Times New Roman" w:eastAsia="Times New Roman" w:hAnsi="Times New Roman" w:cs="Times New Roman"/>
                <w:b/>
                <w:bCs/>
                <w:color w:val="000000"/>
                <w:sz w:val="20"/>
                <w:szCs w:val="20"/>
                <w:lang w:val="en-US"/>
              </w:rPr>
            </w:pPr>
            <w:r w:rsidRPr="0054708F">
              <w:rPr>
                <w:rFonts w:ascii="Times New Roman" w:eastAsia="Times New Roman" w:hAnsi="Times New Roman" w:cs="Times New Roman"/>
                <w:b/>
                <w:bCs/>
                <w:color w:val="000000"/>
                <w:sz w:val="20"/>
                <w:szCs w:val="20"/>
              </w:rPr>
              <w:t>Scoring function</w:t>
            </w:r>
          </w:p>
        </w:tc>
        <w:tc>
          <w:tcPr>
            <w:tcW w:w="1511" w:type="dxa"/>
            <w:tcBorders>
              <w:top w:val="single" w:sz="8" w:space="0" w:color="000000"/>
              <w:left w:val="nil"/>
              <w:bottom w:val="single" w:sz="8" w:space="0" w:color="000000"/>
              <w:right w:val="single" w:sz="8" w:space="0" w:color="000000"/>
            </w:tcBorders>
            <w:shd w:val="clear" w:color="auto" w:fill="auto"/>
            <w:vAlign w:val="center"/>
            <w:hideMark/>
          </w:tcPr>
          <w:p w14:paraId="50C5CAA9" w14:textId="77777777" w:rsidR="0054708F" w:rsidRPr="0054708F" w:rsidRDefault="0054708F" w:rsidP="0054708F">
            <w:pPr>
              <w:suppressAutoHyphens w:val="0"/>
              <w:spacing w:line="240" w:lineRule="auto"/>
              <w:jc w:val="center"/>
              <w:rPr>
                <w:rFonts w:ascii="Times New Roman" w:eastAsia="Times New Roman" w:hAnsi="Times New Roman" w:cs="Times New Roman"/>
                <w:b/>
                <w:bCs/>
                <w:color w:val="000000"/>
                <w:sz w:val="20"/>
                <w:szCs w:val="20"/>
                <w:lang w:val="en-US"/>
              </w:rPr>
            </w:pPr>
            <w:r w:rsidRPr="0054708F">
              <w:rPr>
                <w:rFonts w:ascii="Times New Roman" w:eastAsia="Times New Roman" w:hAnsi="Times New Roman" w:cs="Times New Roman"/>
                <w:b/>
                <w:bCs/>
                <w:color w:val="000000"/>
                <w:sz w:val="20"/>
                <w:szCs w:val="20"/>
              </w:rPr>
              <w:t>Method</w:t>
            </w:r>
          </w:p>
        </w:tc>
        <w:tc>
          <w:tcPr>
            <w:tcW w:w="2436" w:type="dxa"/>
            <w:tcBorders>
              <w:top w:val="single" w:sz="8" w:space="0" w:color="000000"/>
              <w:left w:val="nil"/>
              <w:bottom w:val="single" w:sz="8" w:space="0" w:color="000000"/>
              <w:right w:val="single" w:sz="8" w:space="0" w:color="000000"/>
            </w:tcBorders>
            <w:shd w:val="clear" w:color="auto" w:fill="auto"/>
            <w:vAlign w:val="center"/>
            <w:hideMark/>
          </w:tcPr>
          <w:p w14:paraId="4EFC8D36" w14:textId="77777777" w:rsidR="0054708F" w:rsidRPr="0054708F" w:rsidRDefault="0054708F" w:rsidP="0054708F">
            <w:pPr>
              <w:suppressAutoHyphens w:val="0"/>
              <w:spacing w:line="240" w:lineRule="auto"/>
              <w:jc w:val="center"/>
              <w:rPr>
                <w:rFonts w:ascii="Times New Roman" w:eastAsia="Times New Roman" w:hAnsi="Times New Roman" w:cs="Times New Roman"/>
                <w:b/>
                <w:bCs/>
                <w:color w:val="000000"/>
                <w:sz w:val="20"/>
                <w:szCs w:val="20"/>
                <w:lang w:val="en-US"/>
              </w:rPr>
            </w:pPr>
            <w:r w:rsidRPr="0054708F">
              <w:rPr>
                <w:rFonts w:ascii="Times New Roman" w:eastAsia="Times New Roman" w:hAnsi="Times New Roman" w:cs="Times New Roman"/>
                <w:b/>
                <w:bCs/>
                <w:color w:val="000000"/>
                <w:sz w:val="20"/>
                <w:szCs w:val="20"/>
              </w:rPr>
              <w:t>Type</w:t>
            </w:r>
          </w:p>
        </w:tc>
        <w:tc>
          <w:tcPr>
            <w:tcW w:w="1276" w:type="dxa"/>
            <w:tcBorders>
              <w:top w:val="single" w:sz="8" w:space="0" w:color="000000"/>
              <w:left w:val="nil"/>
              <w:bottom w:val="single" w:sz="8" w:space="0" w:color="000000"/>
              <w:right w:val="single" w:sz="8" w:space="0" w:color="000000"/>
            </w:tcBorders>
            <w:shd w:val="clear" w:color="auto" w:fill="auto"/>
            <w:vAlign w:val="center"/>
            <w:hideMark/>
          </w:tcPr>
          <w:p w14:paraId="49C225F6" w14:textId="77777777" w:rsidR="0054708F" w:rsidRPr="0054708F" w:rsidRDefault="0054708F" w:rsidP="0054708F">
            <w:pPr>
              <w:suppressAutoHyphens w:val="0"/>
              <w:spacing w:line="240" w:lineRule="auto"/>
              <w:jc w:val="center"/>
              <w:rPr>
                <w:rFonts w:ascii="Times New Roman" w:eastAsia="Times New Roman" w:hAnsi="Times New Roman" w:cs="Times New Roman"/>
                <w:b/>
                <w:bCs/>
                <w:color w:val="000000"/>
                <w:sz w:val="20"/>
                <w:szCs w:val="20"/>
                <w:lang w:val="en-US"/>
              </w:rPr>
            </w:pPr>
            <w:r w:rsidRPr="0054708F">
              <w:rPr>
                <w:rFonts w:ascii="Times New Roman" w:eastAsia="Times New Roman" w:hAnsi="Times New Roman" w:cs="Times New Roman"/>
                <w:b/>
                <w:bCs/>
                <w:color w:val="000000"/>
                <w:sz w:val="20"/>
                <w:szCs w:val="20"/>
              </w:rPr>
              <w:t>EF1%</w:t>
            </w:r>
          </w:p>
        </w:tc>
        <w:tc>
          <w:tcPr>
            <w:tcW w:w="1216" w:type="dxa"/>
            <w:tcBorders>
              <w:top w:val="single" w:sz="8" w:space="0" w:color="000000"/>
              <w:left w:val="nil"/>
              <w:bottom w:val="single" w:sz="8" w:space="0" w:color="000000"/>
              <w:right w:val="single" w:sz="8" w:space="0" w:color="000000"/>
            </w:tcBorders>
            <w:shd w:val="clear" w:color="auto" w:fill="auto"/>
            <w:vAlign w:val="center"/>
            <w:hideMark/>
          </w:tcPr>
          <w:p w14:paraId="383723F0" w14:textId="77777777" w:rsidR="0054708F" w:rsidRPr="0054708F" w:rsidRDefault="0054708F" w:rsidP="0054708F">
            <w:pPr>
              <w:suppressAutoHyphens w:val="0"/>
              <w:spacing w:line="240" w:lineRule="auto"/>
              <w:jc w:val="center"/>
              <w:rPr>
                <w:rFonts w:ascii="Times New Roman" w:eastAsia="Times New Roman" w:hAnsi="Times New Roman" w:cs="Times New Roman"/>
                <w:b/>
                <w:bCs/>
                <w:color w:val="000000"/>
                <w:sz w:val="20"/>
                <w:szCs w:val="20"/>
                <w:lang w:val="en-US"/>
              </w:rPr>
            </w:pPr>
            <w:r w:rsidRPr="0054708F">
              <w:rPr>
                <w:rFonts w:ascii="Times New Roman" w:eastAsia="Times New Roman" w:hAnsi="Times New Roman" w:cs="Times New Roman"/>
                <w:b/>
                <w:bCs/>
                <w:color w:val="000000"/>
                <w:sz w:val="20"/>
                <w:szCs w:val="20"/>
                <w:lang w:val="en-US"/>
              </w:rPr>
              <w:t>NEF1%</w:t>
            </w:r>
          </w:p>
        </w:tc>
      </w:tr>
      <w:tr w:rsidR="006F1B62" w:rsidRPr="0054708F" w14:paraId="5CE15423"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2CAFABB9" w14:textId="77777777" w:rsidR="0054708F" w:rsidRPr="0054708F" w:rsidRDefault="0054708F" w:rsidP="0054708F">
            <w:pPr>
              <w:suppressAutoHyphens w:val="0"/>
              <w:spacing w:line="240" w:lineRule="auto"/>
              <w:rPr>
                <w:rFonts w:ascii="Times New Roman" w:eastAsia="Times New Roman" w:hAnsi="Times New Roman" w:cs="Times New Roman"/>
                <w:color w:val="000000"/>
                <w:sz w:val="20"/>
                <w:szCs w:val="20"/>
                <w:lang w:val="en-US"/>
              </w:rPr>
            </w:pPr>
            <w:proofErr w:type="spellStart"/>
            <w:r w:rsidRPr="0054708F">
              <w:rPr>
                <w:rFonts w:ascii="Times New Roman" w:eastAsia="Times New Roman" w:hAnsi="Times New Roman" w:cs="Times New Roman"/>
                <w:color w:val="000000"/>
                <w:sz w:val="20"/>
                <w:szCs w:val="20"/>
              </w:rPr>
              <w:t>Smina</w:t>
            </w:r>
            <w:proofErr w:type="spellEnd"/>
          </w:p>
        </w:tc>
        <w:tc>
          <w:tcPr>
            <w:tcW w:w="1511" w:type="dxa"/>
            <w:tcBorders>
              <w:top w:val="nil"/>
              <w:left w:val="nil"/>
              <w:bottom w:val="single" w:sz="8" w:space="0" w:color="000000"/>
              <w:right w:val="single" w:sz="8" w:space="0" w:color="000000"/>
            </w:tcBorders>
            <w:shd w:val="clear" w:color="auto" w:fill="auto"/>
            <w:vAlign w:val="center"/>
            <w:hideMark/>
          </w:tcPr>
          <w:p w14:paraId="6A5B9113" w14:textId="77777777" w:rsidR="0054708F" w:rsidRPr="0054708F" w:rsidRDefault="0054708F" w:rsidP="0054708F">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Generic</w:t>
            </w:r>
          </w:p>
        </w:tc>
        <w:tc>
          <w:tcPr>
            <w:tcW w:w="2436" w:type="dxa"/>
            <w:tcBorders>
              <w:top w:val="nil"/>
              <w:left w:val="nil"/>
              <w:bottom w:val="single" w:sz="8" w:space="0" w:color="000000"/>
              <w:right w:val="single" w:sz="8" w:space="0" w:color="000000"/>
            </w:tcBorders>
            <w:shd w:val="clear" w:color="auto" w:fill="auto"/>
            <w:vAlign w:val="center"/>
            <w:hideMark/>
          </w:tcPr>
          <w:p w14:paraId="55D980EF" w14:textId="77777777" w:rsidR="0054708F" w:rsidRPr="0054708F" w:rsidRDefault="0054708F" w:rsidP="0054708F">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Regression</w:t>
            </w:r>
          </w:p>
        </w:tc>
        <w:tc>
          <w:tcPr>
            <w:tcW w:w="1276" w:type="dxa"/>
            <w:tcBorders>
              <w:top w:val="nil"/>
              <w:left w:val="nil"/>
              <w:bottom w:val="single" w:sz="8" w:space="0" w:color="000000"/>
              <w:right w:val="single" w:sz="8" w:space="0" w:color="000000"/>
            </w:tcBorders>
            <w:shd w:val="clear" w:color="auto" w:fill="auto"/>
            <w:vAlign w:val="center"/>
            <w:hideMark/>
          </w:tcPr>
          <w:p w14:paraId="14343468" w14:textId="7361C4B0" w:rsidR="0054708F" w:rsidRPr="007E7D38" w:rsidRDefault="004C5E34" w:rsidP="005B1D3F">
            <w:pPr>
              <w:suppressAutoHyphens w:val="0"/>
              <w:spacing w:line="240" w:lineRule="auto"/>
              <w:jc w:val="center"/>
              <w:rPr>
                <w:rFonts w:ascii="Times New Roman" w:eastAsia="Times New Roman" w:hAnsi="Times New Roman" w:cs="Times New Roman"/>
                <w:color w:val="000000"/>
                <w:sz w:val="20"/>
                <w:szCs w:val="20"/>
                <w:lang w:val="en-US"/>
              </w:rPr>
            </w:pPr>
            <w:r w:rsidRPr="007E7D38">
              <w:rPr>
                <w:rFonts w:ascii="Times New Roman" w:eastAsia="Times New Roman" w:hAnsi="Times New Roman" w:cs="Times New Roman"/>
                <w:color w:val="000000"/>
                <w:sz w:val="20"/>
                <w:szCs w:val="20"/>
              </w:rPr>
              <w:t>11.94</w:t>
            </w:r>
          </w:p>
        </w:tc>
        <w:tc>
          <w:tcPr>
            <w:tcW w:w="1216" w:type="dxa"/>
            <w:tcBorders>
              <w:top w:val="nil"/>
              <w:left w:val="nil"/>
              <w:bottom w:val="single" w:sz="8" w:space="0" w:color="000000"/>
              <w:right w:val="single" w:sz="8" w:space="0" w:color="000000"/>
            </w:tcBorders>
            <w:shd w:val="clear" w:color="auto" w:fill="auto"/>
            <w:vAlign w:val="center"/>
            <w:hideMark/>
          </w:tcPr>
          <w:p w14:paraId="31CB3C9E" w14:textId="08C39711" w:rsidR="0054708F" w:rsidRPr="007E7D38" w:rsidRDefault="00AF72CD" w:rsidP="005B1D3F">
            <w:pPr>
              <w:suppressAutoHyphens w:val="0"/>
              <w:spacing w:line="240" w:lineRule="auto"/>
              <w:jc w:val="center"/>
              <w:rPr>
                <w:rFonts w:ascii="Times New Roman" w:eastAsia="Times New Roman" w:hAnsi="Times New Roman" w:cs="Times New Roman"/>
                <w:color w:val="000000"/>
                <w:sz w:val="20"/>
                <w:szCs w:val="20"/>
                <w:lang w:val="en-US"/>
              </w:rPr>
            </w:pPr>
            <w:r w:rsidRPr="007E7D38">
              <w:rPr>
                <w:rFonts w:ascii="Times New Roman" w:eastAsia="Times New Roman" w:hAnsi="Times New Roman" w:cs="Times New Roman"/>
                <w:color w:val="000000"/>
                <w:sz w:val="20"/>
                <w:szCs w:val="20"/>
                <w:lang w:val="en-US"/>
              </w:rPr>
              <w:t>0.235</w:t>
            </w:r>
          </w:p>
        </w:tc>
      </w:tr>
      <w:tr w:rsidR="006F1B62" w:rsidRPr="0054708F" w14:paraId="711FBB0E"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4B659B48" w14:textId="77777777" w:rsidR="00DA6D96" w:rsidRPr="0054708F" w:rsidRDefault="00DA6D96" w:rsidP="00DA6D96">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CNN-Score</w:t>
            </w:r>
          </w:p>
        </w:tc>
        <w:tc>
          <w:tcPr>
            <w:tcW w:w="1511" w:type="dxa"/>
            <w:tcBorders>
              <w:top w:val="nil"/>
              <w:left w:val="nil"/>
              <w:bottom w:val="single" w:sz="8" w:space="0" w:color="000000"/>
              <w:right w:val="single" w:sz="8" w:space="0" w:color="000000"/>
            </w:tcBorders>
            <w:shd w:val="clear" w:color="auto" w:fill="auto"/>
            <w:vAlign w:val="center"/>
            <w:hideMark/>
          </w:tcPr>
          <w:p w14:paraId="1402E776" w14:textId="77777777" w:rsidR="00DA6D96" w:rsidRPr="0054708F" w:rsidRDefault="00DA6D96" w:rsidP="00DA6D96">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Generic</w:t>
            </w:r>
          </w:p>
        </w:tc>
        <w:tc>
          <w:tcPr>
            <w:tcW w:w="2436" w:type="dxa"/>
            <w:tcBorders>
              <w:top w:val="nil"/>
              <w:left w:val="nil"/>
              <w:bottom w:val="single" w:sz="8" w:space="0" w:color="000000"/>
              <w:right w:val="single" w:sz="8" w:space="0" w:color="000000"/>
            </w:tcBorders>
            <w:shd w:val="clear" w:color="auto" w:fill="auto"/>
            <w:vAlign w:val="center"/>
            <w:hideMark/>
          </w:tcPr>
          <w:p w14:paraId="4E764639" w14:textId="77777777" w:rsidR="00DA6D96" w:rsidRPr="0054708F" w:rsidRDefault="00DA6D96" w:rsidP="00DA6D96">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Classification/Regression</w:t>
            </w:r>
          </w:p>
        </w:tc>
        <w:tc>
          <w:tcPr>
            <w:tcW w:w="1276" w:type="dxa"/>
            <w:tcBorders>
              <w:top w:val="nil"/>
              <w:left w:val="nil"/>
              <w:bottom w:val="single" w:sz="8" w:space="0" w:color="000000"/>
              <w:right w:val="single" w:sz="8" w:space="0" w:color="000000"/>
            </w:tcBorders>
            <w:shd w:val="clear" w:color="auto" w:fill="auto"/>
            <w:vAlign w:val="center"/>
          </w:tcPr>
          <w:p w14:paraId="2A70E6EE" w14:textId="528715DB" w:rsidR="00DA6D96" w:rsidRPr="007E7D38" w:rsidRDefault="00DA6D96"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19.40</w:t>
            </w:r>
          </w:p>
        </w:tc>
        <w:tc>
          <w:tcPr>
            <w:tcW w:w="1216" w:type="dxa"/>
            <w:tcBorders>
              <w:top w:val="nil"/>
              <w:left w:val="nil"/>
              <w:bottom w:val="single" w:sz="8" w:space="0" w:color="000000"/>
              <w:right w:val="single" w:sz="8" w:space="0" w:color="000000"/>
            </w:tcBorders>
            <w:shd w:val="clear" w:color="auto" w:fill="auto"/>
            <w:vAlign w:val="center"/>
          </w:tcPr>
          <w:p w14:paraId="4857F35B" w14:textId="235E529E" w:rsidR="00DA6D96" w:rsidRPr="007E7D38" w:rsidRDefault="00DA6D96"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0.382</w:t>
            </w:r>
          </w:p>
        </w:tc>
      </w:tr>
      <w:tr w:rsidR="006F1B62" w:rsidRPr="0054708F" w14:paraId="36924B43"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6957EF7C" w14:textId="77777777" w:rsidR="007E7D38" w:rsidRPr="0054708F" w:rsidRDefault="007E7D38" w:rsidP="007E7D38">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SCORCH</w:t>
            </w:r>
          </w:p>
        </w:tc>
        <w:tc>
          <w:tcPr>
            <w:tcW w:w="1511" w:type="dxa"/>
            <w:tcBorders>
              <w:top w:val="nil"/>
              <w:left w:val="nil"/>
              <w:bottom w:val="single" w:sz="8" w:space="0" w:color="000000"/>
              <w:right w:val="single" w:sz="8" w:space="0" w:color="000000"/>
            </w:tcBorders>
            <w:shd w:val="clear" w:color="auto" w:fill="auto"/>
            <w:vAlign w:val="center"/>
            <w:hideMark/>
          </w:tcPr>
          <w:p w14:paraId="6D8B5B5C" w14:textId="77777777" w:rsidR="007E7D38" w:rsidRPr="0054708F" w:rsidRDefault="007E7D38" w:rsidP="007E7D38">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Generic</w:t>
            </w:r>
          </w:p>
        </w:tc>
        <w:tc>
          <w:tcPr>
            <w:tcW w:w="2436" w:type="dxa"/>
            <w:tcBorders>
              <w:top w:val="nil"/>
              <w:left w:val="nil"/>
              <w:bottom w:val="single" w:sz="8" w:space="0" w:color="000000"/>
              <w:right w:val="single" w:sz="8" w:space="0" w:color="000000"/>
            </w:tcBorders>
            <w:shd w:val="clear" w:color="auto" w:fill="auto"/>
            <w:vAlign w:val="center"/>
            <w:hideMark/>
          </w:tcPr>
          <w:p w14:paraId="163CC72B" w14:textId="77777777" w:rsidR="007E7D38" w:rsidRPr="0054708F" w:rsidRDefault="007E7D38" w:rsidP="007E7D38">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Classification</w:t>
            </w:r>
          </w:p>
        </w:tc>
        <w:tc>
          <w:tcPr>
            <w:tcW w:w="1276" w:type="dxa"/>
            <w:tcBorders>
              <w:top w:val="nil"/>
              <w:left w:val="nil"/>
              <w:bottom w:val="single" w:sz="8" w:space="0" w:color="000000"/>
              <w:right w:val="single" w:sz="8" w:space="0" w:color="000000"/>
            </w:tcBorders>
            <w:shd w:val="clear" w:color="auto" w:fill="auto"/>
            <w:vAlign w:val="center"/>
          </w:tcPr>
          <w:p w14:paraId="34B18215" w14:textId="74944BFD" w:rsidR="007E7D38" w:rsidRPr="007E7D38" w:rsidRDefault="007E7D38"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17.91</w:t>
            </w:r>
          </w:p>
        </w:tc>
        <w:tc>
          <w:tcPr>
            <w:tcW w:w="1216" w:type="dxa"/>
            <w:tcBorders>
              <w:top w:val="nil"/>
              <w:left w:val="nil"/>
              <w:bottom w:val="single" w:sz="8" w:space="0" w:color="000000"/>
              <w:right w:val="single" w:sz="8" w:space="0" w:color="000000"/>
            </w:tcBorders>
            <w:shd w:val="clear" w:color="auto" w:fill="auto"/>
            <w:vAlign w:val="center"/>
          </w:tcPr>
          <w:p w14:paraId="18D821B8" w14:textId="78342BE2" w:rsidR="007E7D38" w:rsidRPr="007E7D38" w:rsidRDefault="007E7D38"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0.352</w:t>
            </w:r>
          </w:p>
        </w:tc>
      </w:tr>
      <w:tr w:rsidR="006F1B62" w:rsidRPr="0054708F" w14:paraId="68A85EA9"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56339AFB" w14:textId="77777777" w:rsidR="00192E30" w:rsidRPr="0054708F" w:rsidRDefault="00192E30" w:rsidP="00192E30">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PLEC RF</w:t>
            </w:r>
          </w:p>
        </w:tc>
        <w:tc>
          <w:tcPr>
            <w:tcW w:w="1511" w:type="dxa"/>
            <w:tcBorders>
              <w:top w:val="nil"/>
              <w:left w:val="nil"/>
              <w:bottom w:val="single" w:sz="8" w:space="0" w:color="000000"/>
              <w:right w:val="single" w:sz="8" w:space="0" w:color="000000"/>
            </w:tcBorders>
            <w:shd w:val="clear" w:color="auto" w:fill="auto"/>
            <w:vAlign w:val="center"/>
            <w:hideMark/>
          </w:tcPr>
          <w:p w14:paraId="14CD7191" w14:textId="77777777" w:rsidR="00192E30" w:rsidRPr="0054708F" w:rsidRDefault="00192E30" w:rsidP="00192E30">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288A8E1C" w14:textId="77777777" w:rsidR="00192E30" w:rsidRPr="0054708F" w:rsidRDefault="00192E30" w:rsidP="00192E30">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Classification</w:t>
            </w:r>
          </w:p>
        </w:tc>
        <w:tc>
          <w:tcPr>
            <w:tcW w:w="1276" w:type="dxa"/>
            <w:tcBorders>
              <w:top w:val="nil"/>
              <w:left w:val="nil"/>
              <w:bottom w:val="single" w:sz="8" w:space="0" w:color="000000"/>
              <w:right w:val="single" w:sz="8" w:space="0" w:color="000000"/>
            </w:tcBorders>
            <w:shd w:val="clear" w:color="auto" w:fill="auto"/>
            <w:vAlign w:val="center"/>
          </w:tcPr>
          <w:p w14:paraId="667A981E" w14:textId="04846A6D" w:rsidR="00192E30" w:rsidRPr="00192E30" w:rsidRDefault="00192E30"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26.115</w:t>
            </w:r>
          </w:p>
        </w:tc>
        <w:tc>
          <w:tcPr>
            <w:tcW w:w="1216" w:type="dxa"/>
            <w:tcBorders>
              <w:top w:val="nil"/>
              <w:left w:val="nil"/>
              <w:bottom w:val="single" w:sz="8" w:space="0" w:color="000000"/>
              <w:right w:val="single" w:sz="8" w:space="0" w:color="000000"/>
            </w:tcBorders>
            <w:shd w:val="clear" w:color="auto" w:fill="auto"/>
            <w:vAlign w:val="center"/>
          </w:tcPr>
          <w:p w14:paraId="082AAFD6" w14:textId="66F38BAC" w:rsidR="00192E30" w:rsidRPr="00192E30" w:rsidRDefault="00192E30"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0.5145</w:t>
            </w:r>
          </w:p>
        </w:tc>
      </w:tr>
      <w:tr w:rsidR="006F1B62" w:rsidRPr="0054708F" w14:paraId="7A01B2FF"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1E4462E5" w14:textId="77777777" w:rsidR="00192E30" w:rsidRPr="0054708F" w:rsidRDefault="00192E30" w:rsidP="00192E30">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PLEC XGB</w:t>
            </w:r>
          </w:p>
        </w:tc>
        <w:tc>
          <w:tcPr>
            <w:tcW w:w="1511" w:type="dxa"/>
            <w:tcBorders>
              <w:top w:val="nil"/>
              <w:left w:val="nil"/>
              <w:bottom w:val="single" w:sz="8" w:space="0" w:color="000000"/>
              <w:right w:val="single" w:sz="8" w:space="0" w:color="000000"/>
            </w:tcBorders>
            <w:shd w:val="clear" w:color="auto" w:fill="auto"/>
            <w:vAlign w:val="center"/>
            <w:hideMark/>
          </w:tcPr>
          <w:p w14:paraId="4092BB71" w14:textId="77777777" w:rsidR="00192E30" w:rsidRPr="0054708F" w:rsidRDefault="00192E30" w:rsidP="00192E30">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582DA621" w14:textId="77777777" w:rsidR="00192E30" w:rsidRPr="0054708F" w:rsidRDefault="00192E30" w:rsidP="00192E30">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Classification</w:t>
            </w:r>
          </w:p>
        </w:tc>
        <w:tc>
          <w:tcPr>
            <w:tcW w:w="1276" w:type="dxa"/>
            <w:tcBorders>
              <w:top w:val="nil"/>
              <w:left w:val="nil"/>
              <w:bottom w:val="single" w:sz="8" w:space="0" w:color="000000"/>
              <w:right w:val="single" w:sz="8" w:space="0" w:color="000000"/>
            </w:tcBorders>
            <w:shd w:val="clear" w:color="auto" w:fill="auto"/>
            <w:vAlign w:val="center"/>
          </w:tcPr>
          <w:p w14:paraId="6A4B3626" w14:textId="2842288B" w:rsidR="00192E30" w:rsidRPr="00192E30" w:rsidRDefault="00192E30"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20.89</w:t>
            </w:r>
          </w:p>
        </w:tc>
        <w:tc>
          <w:tcPr>
            <w:tcW w:w="1216" w:type="dxa"/>
            <w:tcBorders>
              <w:top w:val="nil"/>
              <w:left w:val="nil"/>
              <w:bottom w:val="single" w:sz="8" w:space="0" w:color="000000"/>
              <w:right w:val="single" w:sz="8" w:space="0" w:color="000000"/>
            </w:tcBorders>
            <w:shd w:val="clear" w:color="auto" w:fill="auto"/>
            <w:vAlign w:val="center"/>
          </w:tcPr>
          <w:p w14:paraId="62693ACD" w14:textId="0D1A14EC" w:rsidR="00192E30" w:rsidRPr="00192E30" w:rsidRDefault="00192E30"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0.411</w:t>
            </w:r>
          </w:p>
        </w:tc>
      </w:tr>
      <w:tr w:rsidR="006F1B62" w:rsidRPr="0054708F" w14:paraId="2EBEB4DA"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2E3CC963" w14:textId="77777777" w:rsidR="00192E30" w:rsidRPr="0054708F" w:rsidRDefault="00192E30" w:rsidP="00192E30">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PLEC SVM</w:t>
            </w:r>
          </w:p>
        </w:tc>
        <w:tc>
          <w:tcPr>
            <w:tcW w:w="1511" w:type="dxa"/>
            <w:tcBorders>
              <w:top w:val="nil"/>
              <w:left w:val="nil"/>
              <w:bottom w:val="single" w:sz="8" w:space="0" w:color="000000"/>
              <w:right w:val="single" w:sz="8" w:space="0" w:color="000000"/>
            </w:tcBorders>
            <w:shd w:val="clear" w:color="auto" w:fill="auto"/>
            <w:vAlign w:val="center"/>
            <w:hideMark/>
          </w:tcPr>
          <w:p w14:paraId="6D06B267" w14:textId="77777777" w:rsidR="00192E30" w:rsidRPr="0054708F" w:rsidRDefault="00192E30" w:rsidP="00192E30">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34F718A6" w14:textId="77777777" w:rsidR="00192E30" w:rsidRPr="0054708F" w:rsidRDefault="00192E30" w:rsidP="00192E30">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Classification</w:t>
            </w:r>
          </w:p>
        </w:tc>
        <w:tc>
          <w:tcPr>
            <w:tcW w:w="1276" w:type="dxa"/>
            <w:tcBorders>
              <w:top w:val="nil"/>
              <w:left w:val="nil"/>
              <w:bottom w:val="single" w:sz="8" w:space="0" w:color="000000"/>
              <w:right w:val="single" w:sz="8" w:space="0" w:color="000000"/>
            </w:tcBorders>
            <w:shd w:val="clear" w:color="auto" w:fill="auto"/>
            <w:vAlign w:val="center"/>
          </w:tcPr>
          <w:p w14:paraId="06795C45" w14:textId="3CA14C98" w:rsidR="00192E30" w:rsidRPr="00192E30" w:rsidRDefault="00192E30"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32.83</w:t>
            </w:r>
          </w:p>
        </w:tc>
        <w:tc>
          <w:tcPr>
            <w:tcW w:w="1216" w:type="dxa"/>
            <w:tcBorders>
              <w:top w:val="nil"/>
              <w:left w:val="nil"/>
              <w:bottom w:val="single" w:sz="8" w:space="0" w:color="000000"/>
              <w:right w:val="single" w:sz="8" w:space="0" w:color="000000"/>
            </w:tcBorders>
            <w:shd w:val="clear" w:color="auto" w:fill="auto"/>
            <w:vAlign w:val="center"/>
          </w:tcPr>
          <w:p w14:paraId="78D56CE0" w14:textId="1304392A" w:rsidR="00192E30" w:rsidRPr="00192E30" w:rsidRDefault="00192E30"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0.647</w:t>
            </w:r>
          </w:p>
        </w:tc>
      </w:tr>
      <w:tr w:rsidR="006F1B62" w:rsidRPr="0054708F" w14:paraId="2107EBA3"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652CE330" w14:textId="77777777" w:rsidR="00192E30" w:rsidRPr="0054708F" w:rsidRDefault="00192E30" w:rsidP="00192E30">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PLEC ANN</w:t>
            </w:r>
          </w:p>
        </w:tc>
        <w:tc>
          <w:tcPr>
            <w:tcW w:w="1511" w:type="dxa"/>
            <w:tcBorders>
              <w:top w:val="nil"/>
              <w:left w:val="nil"/>
              <w:bottom w:val="single" w:sz="8" w:space="0" w:color="000000"/>
              <w:right w:val="single" w:sz="8" w:space="0" w:color="000000"/>
            </w:tcBorders>
            <w:shd w:val="clear" w:color="auto" w:fill="auto"/>
            <w:vAlign w:val="center"/>
            <w:hideMark/>
          </w:tcPr>
          <w:p w14:paraId="06149A08" w14:textId="77777777" w:rsidR="00192E30" w:rsidRPr="0054708F" w:rsidRDefault="00192E30" w:rsidP="00192E30">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5F65E678" w14:textId="77777777" w:rsidR="00192E30" w:rsidRPr="0054708F" w:rsidRDefault="00192E30" w:rsidP="00192E30">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Classification</w:t>
            </w:r>
          </w:p>
        </w:tc>
        <w:tc>
          <w:tcPr>
            <w:tcW w:w="1276" w:type="dxa"/>
            <w:tcBorders>
              <w:top w:val="nil"/>
              <w:left w:val="nil"/>
              <w:bottom w:val="single" w:sz="8" w:space="0" w:color="000000"/>
              <w:right w:val="single" w:sz="8" w:space="0" w:color="000000"/>
            </w:tcBorders>
            <w:shd w:val="clear" w:color="auto" w:fill="auto"/>
            <w:vAlign w:val="center"/>
          </w:tcPr>
          <w:p w14:paraId="634760F5" w14:textId="2411C0D9" w:rsidR="00192E30" w:rsidRPr="00192E30" w:rsidRDefault="00192E30"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10.44</w:t>
            </w:r>
          </w:p>
        </w:tc>
        <w:tc>
          <w:tcPr>
            <w:tcW w:w="1216" w:type="dxa"/>
            <w:tcBorders>
              <w:top w:val="nil"/>
              <w:left w:val="nil"/>
              <w:bottom w:val="single" w:sz="8" w:space="0" w:color="000000"/>
              <w:right w:val="single" w:sz="8" w:space="0" w:color="000000"/>
            </w:tcBorders>
            <w:shd w:val="clear" w:color="auto" w:fill="auto"/>
            <w:vAlign w:val="center"/>
          </w:tcPr>
          <w:p w14:paraId="445F8F44" w14:textId="58200E56" w:rsidR="00192E30" w:rsidRPr="00192E30" w:rsidRDefault="00192E30"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0.205</w:t>
            </w:r>
          </w:p>
        </w:tc>
      </w:tr>
      <w:tr w:rsidR="006F1B62" w:rsidRPr="0054708F" w14:paraId="787355E7"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47E78E14" w14:textId="77777777" w:rsidR="00192E30" w:rsidRPr="0054708F" w:rsidRDefault="00192E30" w:rsidP="00192E30">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PLEC DNN</w:t>
            </w:r>
          </w:p>
        </w:tc>
        <w:tc>
          <w:tcPr>
            <w:tcW w:w="1511" w:type="dxa"/>
            <w:tcBorders>
              <w:top w:val="nil"/>
              <w:left w:val="nil"/>
              <w:bottom w:val="single" w:sz="8" w:space="0" w:color="000000"/>
              <w:right w:val="single" w:sz="8" w:space="0" w:color="000000"/>
            </w:tcBorders>
            <w:shd w:val="clear" w:color="auto" w:fill="auto"/>
            <w:vAlign w:val="center"/>
            <w:hideMark/>
          </w:tcPr>
          <w:p w14:paraId="19426225" w14:textId="77777777" w:rsidR="00192E30" w:rsidRPr="0054708F" w:rsidRDefault="00192E30" w:rsidP="00192E30">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22BBE6DB" w14:textId="77777777" w:rsidR="00192E30" w:rsidRPr="0054708F" w:rsidRDefault="00192E30" w:rsidP="00192E30">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Classification</w:t>
            </w:r>
          </w:p>
        </w:tc>
        <w:tc>
          <w:tcPr>
            <w:tcW w:w="1276" w:type="dxa"/>
            <w:tcBorders>
              <w:top w:val="nil"/>
              <w:left w:val="nil"/>
              <w:bottom w:val="single" w:sz="8" w:space="0" w:color="000000"/>
              <w:right w:val="single" w:sz="8" w:space="0" w:color="000000"/>
            </w:tcBorders>
            <w:shd w:val="clear" w:color="auto" w:fill="auto"/>
            <w:vAlign w:val="center"/>
          </w:tcPr>
          <w:p w14:paraId="1D9428FE" w14:textId="60D2DA59" w:rsidR="00192E30" w:rsidRPr="00192E30" w:rsidRDefault="00192E30"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13.43</w:t>
            </w:r>
          </w:p>
        </w:tc>
        <w:tc>
          <w:tcPr>
            <w:tcW w:w="1216" w:type="dxa"/>
            <w:tcBorders>
              <w:top w:val="nil"/>
              <w:left w:val="nil"/>
              <w:bottom w:val="single" w:sz="8" w:space="0" w:color="000000"/>
              <w:right w:val="single" w:sz="8" w:space="0" w:color="000000"/>
            </w:tcBorders>
            <w:shd w:val="clear" w:color="auto" w:fill="auto"/>
            <w:vAlign w:val="center"/>
          </w:tcPr>
          <w:p w14:paraId="57F54C0C" w14:textId="140F71C2" w:rsidR="00192E30" w:rsidRPr="00192E30" w:rsidRDefault="00192E30"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0.264</w:t>
            </w:r>
          </w:p>
        </w:tc>
      </w:tr>
      <w:tr w:rsidR="006F1B62" w:rsidRPr="0054708F" w14:paraId="199B7F6C"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7BB36E2F" w14:textId="77777777" w:rsidR="00F76C79" w:rsidRPr="0054708F" w:rsidRDefault="00F76C79" w:rsidP="00F76C79">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GRID RF</w:t>
            </w:r>
          </w:p>
        </w:tc>
        <w:tc>
          <w:tcPr>
            <w:tcW w:w="1511" w:type="dxa"/>
            <w:tcBorders>
              <w:top w:val="nil"/>
              <w:left w:val="nil"/>
              <w:bottom w:val="single" w:sz="8" w:space="0" w:color="000000"/>
              <w:right w:val="single" w:sz="8" w:space="0" w:color="000000"/>
            </w:tcBorders>
            <w:shd w:val="clear" w:color="auto" w:fill="auto"/>
            <w:vAlign w:val="center"/>
            <w:hideMark/>
          </w:tcPr>
          <w:p w14:paraId="2D96F73D" w14:textId="77777777" w:rsidR="00F76C79" w:rsidRPr="0054708F" w:rsidRDefault="00F76C79" w:rsidP="00F76C79">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1397A3DF" w14:textId="77777777" w:rsidR="00F76C79" w:rsidRPr="0054708F" w:rsidRDefault="00F76C79" w:rsidP="00F76C79">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Classification</w:t>
            </w:r>
          </w:p>
        </w:tc>
        <w:tc>
          <w:tcPr>
            <w:tcW w:w="1276" w:type="dxa"/>
            <w:tcBorders>
              <w:top w:val="nil"/>
              <w:left w:val="nil"/>
              <w:bottom w:val="single" w:sz="8" w:space="0" w:color="000000"/>
              <w:right w:val="single" w:sz="8" w:space="0" w:color="000000"/>
            </w:tcBorders>
            <w:shd w:val="clear" w:color="auto" w:fill="auto"/>
            <w:vAlign w:val="center"/>
          </w:tcPr>
          <w:p w14:paraId="3B766B24" w14:textId="2F8BE8C2" w:rsidR="00F76C79" w:rsidRPr="00F76C79" w:rsidRDefault="00F76C79"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8.95</w:t>
            </w:r>
          </w:p>
        </w:tc>
        <w:tc>
          <w:tcPr>
            <w:tcW w:w="1216" w:type="dxa"/>
            <w:tcBorders>
              <w:top w:val="nil"/>
              <w:left w:val="nil"/>
              <w:bottom w:val="single" w:sz="8" w:space="0" w:color="000000"/>
              <w:right w:val="single" w:sz="8" w:space="0" w:color="000000"/>
            </w:tcBorders>
            <w:shd w:val="clear" w:color="auto" w:fill="auto"/>
            <w:vAlign w:val="center"/>
          </w:tcPr>
          <w:p w14:paraId="48F928B5" w14:textId="256D26AE" w:rsidR="00F76C79" w:rsidRPr="00F76C79" w:rsidRDefault="00F76C79"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0.176</w:t>
            </w:r>
          </w:p>
        </w:tc>
      </w:tr>
      <w:tr w:rsidR="006F1B62" w:rsidRPr="0054708F" w14:paraId="07EC6B9D"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7D7419A3" w14:textId="77777777" w:rsidR="00F76C79" w:rsidRPr="0054708F" w:rsidRDefault="00F76C79" w:rsidP="00F76C79">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GRID XGB</w:t>
            </w:r>
          </w:p>
        </w:tc>
        <w:tc>
          <w:tcPr>
            <w:tcW w:w="1511" w:type="dxa"/>
            <w:tcBorders>
              <w:top w:val="nil"/>
              <w:left w:val="nil"/>
              <w:bottom w:val="single" w:sz="8" w:space="0" w:color="000000"/>
              <w:right w:val="single" w:sz="8" w:space="0" w:color="000000"/>
            </w:tcBorders>
            <w:shd w:val="clear" w:color="auto" w:fill="auto"/>
            <w:vAlign w:val="center"/>
            <w:hideMark/>
          </w:tcPr>
          <w:p w14:paraId="6A088663" w14:textId="77777777" w:rsidR="00F76C79" w:rsidRPr="0054708F" w:rsidRDefault="00F76C79" w:rsidP="00F76C79">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64186DB0" w14:textId="77777777" w:rsidR="00F76C79" w:rsidRPr="0054708F" w:rsidRDefault="00F76C79" w:rsidP="00F76C79">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Classification</w:t>
            </w:r>
          </w:p>
        </w:tc>
        <w:tc>
          <w:tcPr>
            <w:tcW w:w="1276" w:type="dxa"/>
            <w:tcBorders>
              <w:top w:val="nil"/>
              <w:left w:val="nil"/>
              <w:bottom w:val="single" w:sz="8" w:space="0" w:color="000000"/>
              <w:right w:val="single" w:sz="8" w:space="0" w:color="000000"/>
            </w:tcBorders>
            <w:shd w:val="clear" w:color="auto" w:fill="auto"/>
            <w:vAlign w:val="center"/>
          </w:tcPr>
          <w:p w14:paraId="1834DE18" w14:textId="6771B0A2" w:rsidR="00F76C79" w:rsidRPr="00F76C79" w:rsidRDefault="00F76C79"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8.95</w:t>
            </w:r>
          </w:p>
        </w:tc>
        <w:tc>
          <w:tcPr>
            <w:tcW w:w="1216" w:type="dxa"/>
            <w:tcBorders>
              <w:top w:val="nil"/>
              <w:left w:val="nil"/>
              <w:bottom w:val="single" w:sz="8" w:space="0" w:color="000000"/>
              <w:right w:val="single" w:sz="8" w:space="0" w:color="000000"/>
            </w:tcBorders>
            <w:shd w:val="clear" w:color="auto" w:fill="auto"/>
            <w:vAlign w:val="center"/>
          </w:tcPr>
          <w:p w14:paraId="3F38FA70" w14:textId="0F922560" w:rsidR="00F76C79" w:rsidRPr="00F76C79" w:rsidRDefault="00F76C79"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0.176</w:t>
            </w:r>
          </w:p>
        </w:tc>
      </w:tr>
      <w:tr w:rsidR="006F1B62" w:rsidRPr="0054708F" w14:paraId="665C30F0"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13E9201C" w14:textId="77777777" w:rsidR="00F76C79" w:rsidRPr="0054708F" w:rsidRDefault="00F76C79" w:rsidP="00F76C79">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GRID SVM</w:t>
            </w:r>
          </w:p>
        </w:tc>
        <w:tc>
          <w:tcPr>
            <w:tcW w:w="1511" w:type="dxa"/>
            <w:tcBorders>
              <w:top w:val="nil"/>
              <w:left w:val="nil"/>
              <w:bottom w:val="single" w:sz="8" w:space="0" w:color="000000"/>
              <w:right w:val="single" w:sz="8" w:space="0" w:color="000000"/>
            </w:tcBorders>
            <w:shd w:val="clear" w:color="auto" w:fill="auto"/>
            <w:vAlign w:val="center"/>
            <w:hideMark/>
          </w:tcPr>
          <w:p w14:paraId="71817CE1" w14:textId="77777777" w:rsidR="00F76C79" w:rsidRPr="0054708F" w:rsidRDefault="00F76C79" w:rsidP="00F76C79">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0FA0B21C" w14:textId="77777777" w:rsidR="00F76C79" w:rsidRPr="0054708F" w:rsidRDefault="00F76C79" w:rsidP="00F76C79">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Classification</w:t>
            </w:r>
          </w:p>
        </w:tc>
        <w:tc>
          <w:tcPr>
            <w:tcW w:w="1276" w:type="dxa"/>
            <w:tcBorders>
              <w:top w:val="nil"/>
              <w:left w:val="nil"/>
              <w:bottom w:val="single" w:sz="8" w:space="0" w:color="000000"/>
              <w:right w:val="single" w:sz="8" w:space="0" w:color="000000"/>
            </w:tcBorders>
            <w:shd w:val="clear" w:color="auto" w:fill="auto"/>
            <w:vAlign w:val="center"/>
          </w:tcPr>
          <w:p w14:paraId="22DDA514" w14:textId="74B08447" w:rsidR="00F76C79" w:rsidRPr="00F76C79" w:rsidRDefault="00F76C79"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25.37</w:t>
            </w:r>
          </w:p>
        </w:tc>
        <w:tc>
          <w:tcPr>
            <w:tcW w:w="1216" w:type="dxa"/>
            <w:tcBorders>
              <w:top w:val="nil"/>
              <w:left w:val="nil"/>
              <w:bottom w:val="single" w:sz="8" w:space="0" w:color="000000"/>
              <w:right w:val="single" w:sz="8" w:space="0" w:color="000000"/>
            </w:tcBorders>
            <w:shd w:val="clear" w:color="auto" w:fill="auto"/>
            <w:vAlign w:val="center"/>
          </w:tcPr>
          <w:p w14:paraId="2C12BFFE" w14:textId="32CF7EAC" w:rsidR="00F76C79" w:rsidRPr="00F76C79" w:rsidRDefault="00F76C79"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0.5</w:t>
            </w:r>
          </w:p>
        </w:tc>
      </w:tr>
      <w:tr w:rsidR="006F1B62" w:rsidRPr="0054708F" w14:paraId="00A7A01A"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79CE53D5" w14:textId="77777777" w:rsidR="00F76C79" w:rsidRPr="0054708F" w:rsidRDefault="00F76C79" w:rsidP="00F76C79">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GRID ANN</w:t>
            </w:r>
          </w:p>
        </w:tc>
        <w:tc>
          <w:tcPr>
            <w:tcW w:w="1511" w:type="dxa"/>
            <w:tcBorders>
              <w:top w:val="nil"/>
              <w:left w:val="nil"/>
              <w:bottom w:val="single" w:sz="8" w:space="0" w:color="000000"/>
              <w:right w:val="single" w:sz="8" w:space="0" w:color="000000"/>
            </w:tcBorders>
            <w:shd w:val="clear" w:color="auto" w:fill="auto"/>
            <w:vAlign w:val="center"/>
            <w:hideMark/>
          </w:tcPr>
          <w:p w14:paraId="7B72FAC0" w14:textId="77777777" w:rsidR="00F76C79" w:rsidRPr="0054708F" w:rsidRDefault="00F76C79" w:rsidP="00F76C79">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050A9901" w14:textId="77777777" w:rsidR="00F76C79" w:rsidRPr="0054708F" w:rsidRDefault="00F76C79" w:rsidP="00F76C79">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Classification</w:t>
            </w:r>
          </w:p>
        </w:tc>
        <w:tc>
          <w:tcPr>
            <w:tcW w:w="1276" w:type="dxa"/>
            <w:tcBorders>
              <w:top w:val="nil"/>
              <w:left w:val="nil"/>
              <w:bottom w:val="single" w:sz="8" w:space="0" w:color="000000"/>
              <w:right w:val="single" w:sz="8" w:space="0" w:color="000000"/>
            </w:tcBorders>
            <w:shd w:val="clear" w:color="auto" w:fill="auto"/>
            <w:vAlign w:val="center"/>
          </w:tcPr>
          <w:p w14:paraId="029C7B95" w14:textId="5D3B4F18" w:rsidR="00F76C79" w:rsidRPr="00F76C79" w:rsidRDefault="00F76C79"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8.95</w:t>
            </w:r>
          </w:p>
        </w:tc>
        <w:tc>
          <w:tcPr>
            <w:tcW w:w="1216" w:type="dxa"/>
            <w:tcBorders>
              <w:top w:val="nil"/>
              <w:left w:val="nil"/>
              <w:bottom w:val="single" w:sz="8" w:space="0" w:color="000000"/>
              <w:right w:val="single" w:sz="8" w:space="0" w:color="000000"/>
            </w:tcBorders>
            <w:shd w:val="clear" w:color="auto" w:fill="auto"/>
            <w:vAlign w:val="center"/>
          </w:tcPr>
          <w:p w14:paraId="483DA9CB" w14:textId="475637EA" w:rsidR="00F76C79" w:rsidRPr="00F76C79" w:rsidRDefault="00F76C79"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0.176</w:t>
            </w:r>
          </w:p>
        </w:tc>
      </w:tr>
      <w:tr w:rsidR="006F1B62" w:rsidRPr="0054708F" w14:paraId="1A9FA693"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39B5B746" w14:textId="77777777" w:rsidR="00F76C79" w:rsidRPr="0054708F" w:rsidRDefault="00F76C79" w:rsidP="00F76C79">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GRID DNN</w:t>
            </w:r>
          </w:p>
        </w:tc>
        <w:tc>
          <w:tcPr>
            <w:tcW w:w="1511" w:type="dxa"/>
            <w:tcBorders>
              <w:top w:val="nil"/>
              <w:left w:val="nil"/>
              <w:bottom w:val="single" w:sz="8" w:space="0" w:color="000000"/>
              <w:right w:val="single" w:sz="8" w:space="0" w:color="000000"/>
            </w:tcBorders>
            <w:shd w:val="clear" w:color="auto" w:fill="auto"/>
            <w:vAlign w:val="center"/>
            <w:hideMark/>
          </w:tcPr>
          <w:p w14:paraId="0B44CA42" w14:textId="77777777" w:rsidR="00F76C79" w:rsidRPr="0054708F" w:rsidRDefault="00F76C79" w:rsidP="00F76C79">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690FEC0A" w14:textId="77777777" w:rsidR="00F76C79" w:rsidRPr="0054708F" w:rsidRDefault="00F76C79" w:rsidP="00F76C79">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Classification</w:t>
            </w:r>
          </w:p>
        </w:tc>
        <w:tc>
          <w:tcPr>
            <w:tcW w:w="1276" w:type="dxa"/>
            <w:tcBorders>
              <w:top w:val="nil"/>
              <w:left w:val="nil"/>
              <w:bottom w:val="single" w:sz="8" w:space="0" w:color="000000"/>
              <w:right w:val="single" w:sz="8" w:space="0" w:color="000000"/>
            </w:tcBorders>
            <w:shd w:val="clear" w:color="auto" w:fill="auto"/>
            <w:vAlign w:val="center"/>
          </w:tcPr>
          <w:p w14:paraId="22DF1FF7" w14:textId="51ABF0EF" w:rsidR="00F76C79" w:rsidRPr="00F76C79" w:rsidRDefault="00F76C79"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11.94</w:t>
            </w:r>
          </w:p>
        </w:tc>
        <w:tc>
          <w:tcPr>
            <w:tcW w:w="1216" w:type="dxa"/>
            <w:tcBorders>
              <w:top w:val="nil"/>
              <w:left w:val="nil"/>
              <w:bottom w:val="single" w:sz="8" w:space="0" w:color="000000"/>
              <w:right w:val="single" w:sz="8" w:space="0" w:color="000000"/>
            </w:tcBorders>
            <w:shd w:val="clear" w:color="auto" w:fill="auto"/>
            <w:vAlign w:val="center"/>
          </w:tcPr>
          <w:p w14:paraId="64DA0285" w14:textId="4C46F45D" w:rsidR="00F76C79" w:rsidRPr="00F76C79" w:rsidRDefault="00F76C79"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0.235</w:t>
            </w:r>
          </w:p>
        </w:tc>
      </w:tr>
      <w:tr w:rsidR="006F1B62" w:rsidRPr="0054708F" w14:paraId="0AA0596D"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79C60B59" w14:textId="77777777" w:rsidR="006F1B62" w:rsidRPr="0054708F" w:rsidRDefault="006F1B62" w:rsidP="006F1B62">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PLEC RF</w:t>
            </w:r>
          </w:p>
        </w:tc>
        <w:tc>
          <w:tcPr>
            <w:tcW w:w="1511" w:type="dxa"/>
            <w:tcBorders>
              <w:top w:val="nil"/>
              <w:left w:val="nil"/>
              <w:bottom w:val="single" w:sz="8" w:space="0" w:color="000000"/>
              <w:right w:val="single" w:sz="8" w:space="0" w:color="000000"/>
            </w:tcBorders>
            <w:shd w:val="clear" w:color="auto" w:fill="auto"/>
            <w:vAlign w:val="center"/>
            <w:hideMark/>
          </w:tcPr>
          <w:p w14:paraId="3DAE4D25" w14:textId="77777777" w:rsidR="006F1B62" w:rsidRPr="0054708F" w:rsidRDefault="006F1B62" w:rsidP="006F1B62">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62D24900" w14:textId="77777777" w:rsidR="006F1B62" w:rsidRPr="0054708F" w:rsidRDefault="006F1B62" w:rsidP="006F1B62">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Regression</w:t>
            </w:r>
          </w:p>
        </w:tc>
        <w:tc>
          <w:tcPr>
            <w:tcW w:w="1276" w:type="dxa"/>
            <w:tcBorders>
              <w:top w:val="nil"/>
              <w:left w:val="nil"/>
              <w:bottom w:val="single" w:sz="8" w:space="0" w:color="000000"/>
              <w:right w:val="single" w:sz="8" w:space="0" w:color="000000"/>
            </w:tcBorders>
            <w:shd w:val="clear" w:color="auto" w:fill="auto"/>
            <w:vAlign w:val="center"/>
          </w:tcPr>
          <w:p w14:paraId="3847668F" w14:textId="59197112" w:rsidR="006F1B62" w:rsidRPr="007C0848" w:rsidRDefault="006F1B62" w:rsidP="005B1D3F">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23.88</w:t>
            </w:r>
          </w:p>
        </w:tc>
        <w:tc>
          <w:tcPr>
            <w:tcW w:w="1216" w:type="dxa"/>
            <w:tcBorders>
              <w:top w:val="nil"/>
              <w:left w:val="nil"/>
              <w:bottom w:val="single" w:sz="8" w:space="0" w:color="000000"/>
              <w:right w:val="single" w:sz="8" w:space="0" w:color="000000"/>
            </w:tcBorders>
            <w:shd w:val="clear" w:color="auto" w:fill="auto"/>
            <w:vAlign w:val="center"/>
          </w:tcPr>
          <w:p w14:paraId="26364275" w14:textId="40139ED9" w:rsidR="006F1B62" w:rsidRPr="007C0848" w:rsidRDefault="006F1B62" w:rsidP="005B1D3F">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0.470</w:t>
            </w:r>
          </w:p>
        </w:tc>
      </w:tr>
      <w:tr w:rsidR="006F1B62" w:rsidRPr="0054708F" w14:paraId="5A1246D0"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449352AF" w14:textId="77777777" w:rsidR="006F1B62" w:rsidRPr="0054708F" w:rsidRDefault="006F1B62" w:rsidP="006F1B62">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PLEC XGB</w:t>
            </w:r>
          </w:p>
        </w:tc>
        <w:tc>
          <w:tcPr>
            <w:tcW w:w="1511" w:type="dxa"/>
            <w:tcBorders>
              <w:top w:val="nil"/>
              <w:left w:val="nil"/>
              <w:bottom w:val="single" w:sz="8" w:space="0" w:color="000000"/>
              <w:right w:val="single" w:sz="8" w:space="0" w:color="000000"/>
            </w:tcBorders>
            <w:shd w:val="clear" w:color="auto" w:fill="auto"/>
            <w:vAlign w:val="center"/>
            <w:hideMark/>
          </w:tcPr>
          <w:p w14:paraId="62D7E43B" w14:textId="77777777" w:rsidR="006F1B62" w:rsidRPr="0054708F" w:rsidRDefault="006F1B62" w:rsidP="006F1B62">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0F5B916A" w14:textId="77777777" w:rsidR="006F1B62" w:rsidRPr="0054708F" w:rsidRDefault="006F1B62" w:rsidP="006F1B62">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Regression</w:t>
            </w:r>
          </w:p>
        </w:tc>
        <w:tc>
          <w:tcPr>
            <w:tcW w:w="1276" w:type="dxa"/>
            <w:tcBorders>
              <w:top w:val="nil"/>
              <w:left w:val="nil"/>
              <w:bottom w:val="single" w:sz="8" w:space="0" w:color="000000"/>
              <w:right w:val="single" w:sz="8" w:space="0" w:color="000000"/>
            </w:tcBorders>
            <w:shd w:val="clear" w:color="auto" w:fill="auto"/>
            <w:vAlign w:val="center"/>
          </w:tcPr>
          <w:p w14:paraId="46E64B27" w14:textId="4BC1C678" w:rsidR="006F1B62" w:rsidRPr="007C0848" w:rsidRDefault="006F1B62" w:rsidP="005B1D3F">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22.38</w:t>
            </w:r>
          </w:p>
        </w:tc>
        <w:tc>
          <w:tcPr>
            <w:tcW w:w="1216" w:type="dxa"/>
            <w:tcBorders>
              <w:top w:val="nil"/>
              <w:left w:val="nil"/>
              <w:bottom w:val="single" w:sz="8" w:space="0" w:color="000000"/>
              <w:right w:val="single" w:sz="8" w:space="0" w:color="000000"/>
            </w:tcBorders>
            <w:shd w:val="clear" w:color="auto" w:fill="auto"/>
            <w:vAlign w:val="center"/>
          </w:tcPr>
          <w:p w14:paraId="0BDDE120" w14:textId="63E7C90D" w:rsidR="006F1B62" w:rsidRPr="007C0848" w:rsidRDefault="006F1B62" w:rsidP="005B1D3F">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0.441</w:t>
            </w:r>
          </w:p>
        </w:tc>
      </w:tr>
      <w:tr w:rsidR="006F1B62" w:rsidRPr="0054708F" w14:paraId="68D2A6A2"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0A3390A1" w14:textId="77777777" w:rsidR="006F1B62" w:rsidRPr="0054708F" w:rsidRDefault="006F1B62" w:rsidP="006F1B62">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PLEC SVM</w:t>
            </w:r>
          </w:p>
        </w:tc>
        <w:tc>
          <w:tcPr>
            <w:tcW w:w="1511" w:type="dxa"/>
            <w:tcBorders>
              <w:top w:val="nil"/>
              <w:left w:val="nil"/>
              <w:bottom w:val="single" w:sz="8" w:space="0" w:color="000000"/>
              <w:right w:val="single" w:sz="8" w:space="0" w:color="000000"/>
            </w:tcBorders>
            <w:shd w:val="clear" w:color="auto" w:fill="auto"/>
            <w:vAlign w:val="center"/>
            <w:hideMark/>
          </w:tcPr>
          <w:p w14:paraId="774015A6" w14:textId="77777777" w:rsidR="006F1B62" w:rsidRPr="0054708F" w:rsidRDefault="006F1B62" w:rsidP="006F1B62">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708B851A" w14:textId="77777777" w:rsidR="006F1B62" w:rsidRPr="0054708F" w:rsidRDefault="006F1B62" w:rsidP="006F1B62">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Regression</w:t>
            </w:r>
          </w:p>
        </w:tc>
        <w:tc>
          <w:tcPr>
            <w:tcW w:w="1276" w:type="dxa"/>
            <w:tcBorders>
              <w:top w:val="nil"/>
              <w:left w:val="nil"/>
              <w:bottom w:val="single" w:sz="8" w:space="0" w:color="000000"/>
              <w:right w:val="single" w:sz="8" w:space="0" w:color="000000"/>
            </w:tcBorders>
            <w:shd w:val="clear" w:color="auto" w:fill="auto"/>
            <w:vAlign w:val="center"/>
          </w:tcPr>
          <w:p w14:paraId="337E23C4" w14:textId="4E18E14C" w:rsidR="006F1B62" w:rsidRPr="007C0848" w:rsidRDefault="006F1B62" w:rsidP="005B1D3F">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38.8</w:t>
            </w:r>
          </w:p>
        </w:tc>
        <w:tc>
          <w:tcPr>
            <w:tcW w:w="1216" w:type="dxa"/>
            <w:tcBorders>
              <w:top w:val="nil"/>
              <w:left w:val="nil"/>
              <w:bottom w:val="single" w:sz="8" w:space="0" w:color="000000"/>
              <w:right w:val="single" w:sz="8" w:space="0" w:color="000000"/>
            </w:tcBorders>
            <w:shd w:val="clear" w:color="auto" w:fill="auto"/>
            <w:vAlign w:val="center"/>
          </w:tcPr>
          <w:p w14:paraId="092EF0A5" w14:textId="2B87F7D4" w:rsidR="006F1B62" w:rsidRPr="007C0848" w:rsidRDefault="006F1B62" w:rsidP="005B1D3F">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0.764</w:t>
            </w:r>
          </w:p>
        </w:tc>
      </w:tr>
      <w:tr w:rsidR="006F1B62" w:rsidRPr="0054708F" w14:paraId="37DAAAB2"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744F73A2" w14:textId="77777777" w:rsidR="006F1B62" w:rsidRPr="0054708F" w:rsidRDefault="006F1B62" w:rsidP="006F1B62">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PLEC ANN</w:t>
            </w:r>
          </w:p>
        </w:tc>
        <w:tc>
          <w:tcPr>
            <w:tcW w:w="1511" w:type="dxa"/>
            <w:tcBorders>
              <w:top w:val="nil"/>
              <w:left w:val="nil"/>
              <w:bottom w:val="single" w:sz="8" w:space="0" w:color="000000"/>
              <w:right w:val="single" w:sz="8" w:space="0" w:color="000000"/>
            </w:tcBorders>
            <w:shd w:val="clear" w:color="auto" w:fill="auto"/>
            <w:vAlign w:val="center"/>
            <w:hideMark/>
          </w:tcPr>
          <w:p w14:paraId="27140570" w14:textId="77777777" w:rsidR="006F1B62" w:rsidRPr="0054708F" w:rsidRDefault="006F1B62" w:rsidP="006F1B62">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46216FA1" w14:textId="77777777" w:rsidR="006F1B62" w:rsidRPr="0054708F" w:rsidRDefault="006F1B62" w:rsidP="006F1B62">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Regression</w:t>
            </w:r>
          </w:p>
        </w:tc>
        <w:tc>
          <w:tcPr>
            <w:tcW w:w="1276" w:type="dxa"/>
            <w:tcBorders>
              <w:top w:val="nil"/>
              <w:left w:val="nil"/>
              <w:bottom w:val="single" w:sz="8" w:space="0" w:color="000000"/>
              <w:right w:val="single" w:sz="8" w:space="0" w:color="000000"/>
            </w:tcBorders>
            <w:shd w:val="clear" w:color="auto" w:fill="auto"/>
            <w:vAlign w:val="center"/>
          </w:tcPr>
          <w:p w14:paraId="0BC45A71" w14:textId="1A3B43FA" w:rsidR="006F1B62" w:rsidRPr="007C0848" w:rsidRDefault="006F1B62" w:rsidP="005B1D3F">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15.665</w:t>
            </w:r>
          </w:p>
        </w:tc>
        <w:tc>
          <w:tcPr>
            <w:tcW w:w="1216" w:type="dxa"/>
            <w:tcBorders>
              <w:top w:val="nil"/>
              <w:left w:val="nil"/>
              <w:bottom w:val="single" w:sz="8" w:space="0" w:color="000000"/>
              <w:right w:val="single" w:sz="8" w:space="0" w:color="000000"/>
            </w:tcBorders>
            <w:shd w:val="clear" w:color="auto" w:fill="auto"/>
            <w:vAlign w:val="center"/>
          </w:tcPr>
          <w:p w14:paraId="06CE6A8F" w14:textId="6EAB9DFE" w:rsidR="006F1B62" w:rsidRPr="007C0848" w:rsidRDefault="006F1B62" w:rsidP="005B1D3F">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0.3085</w:t>
            </w:r>
          </w:p>
        </w:tc>
      </w:tr>
      <w:tr w:rsidR="006F1B62" w:rsidRPr="0054708F" w14:paraId="19B9C6C4"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5AD331B9" w14:textId="77777777" w:rsidR="006F1B62" w:rsidRPr="0054708F" w:rsidRDefault="006F1B62" w:rsidP="006F1B62">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PLEC DNN</w:t>
            </w:r>
          </w:p>
        </w:tc>
        <w:tc>
          <w:tcPr>
            <w:tcW w:w="1511" w:type="dxa"/>
            <w:tcBorders>
              <w:top w:val="nil"/>
              <w:left w:val="nil"/>
              <w:bottom w:val="single" w:sz="8" w:space="0" w:color="000000"/>
              <w:right w:val="single" w:sz="8" w:space="0" w:color="000000"/>
            </w:tcBorders>
            <w:shd w:val="clear" w:color="auto" w:fill="auto"/>
            <w:vAlign w:val="center"/>
            <w:hideMark/>
          </w:tcPr>
          <w:p w14:paraId="732775D9" w14:textId="77777777" w:rsidR="006F1B62" w:rsidRPr="0054708F" w:rsidRDefault="006F1B62" w:rsidP="006F1B62">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4BE0F866" w14:textId="77777777" w:rsidR="006F1B62" w:rsidRPr="0054708F" w:rsidRDefault="006F1B62" w:rsidP="006F1B62">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Regression</w:t>
            </w:r>
          </w:p>
        </w:tc>
        <w:tc>
          <w:tcPr>
            <w:tcW w:w="1276" w:type="dxa"/>
            <w:tcBorders>
              <w:top w:val="nil"/>
              <w:left w:val="nil"/>
              <w:bottom w:val="single" w:sz="8" w:space="0" w:color="000000"/>
              <w:right w:val="single" w:sz="8" w:space="0" w:color="000000"/>
            </w:tcBorders>
            <w:shd w:val="clear" w:color="auto" w:fill="auto"/>
            <w:vAlign w:val="center"/>
          </w:tcPr>
          <w:p w14:paraId="10A6308F" w14:textId="48D900C0" w:rsidR="006F1B62" w:rsidRPr="007C0848" w:rsidRDefault="006F1B62" w:rsidP="005B1D3F">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13.43</w:t>
            </w:r>
          </w:p>
        </w:tc>
        <w:tc>
          <w:tcPr>
            <w:tcW w:w="1216" w:type="dxa"/>
            <w:tcBorders>
              <w:top w:val="nil"/>
              <w:left w:val="nil"/>
              <w:bottom w:val="single" w:sz="8" w:space="0" w:color="000000"/>
              <w:right w:val="single" w:sz="8" w:space="0" w:color="000000"/>
            </w:tcBorders>
            <w:shd w:val="clear" w:color="auto" w:fill="auto"/>
            <w:vAlign w:val="center"/>
          </w:tcPr>
          <w:p w14:paraId="52A186B6" w14:textId="47FE99BF" w:rsidR="006F1B62" w:rsidRPr="007C0848" w:rsidRDefault="006F1B62" w:rsidP="005B1D3F">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0.2645</w:t>
            </w:r>
          </w:p>
        </w:tc>
      </w:tr>
      <w:tr w:rsidR="005B1D3F" w:rsidRPr="0054708F" w14:paraId="3AD03400"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070B0E18" w14:textId="77777777" w:rsidR="005B1D3F" w:rsidRPr="0054708F" w:rsidRDefault="005B1D3F" w:rsidP="005B1D3F">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GRID RF</w:t>
            </w:r>
          </w:p>
        </w:tc>
        <w:tc>
          <w:tcPr>
            <w:tcW w:w="1511" w:type="dxa"/>
            <w:tcBorders>
              <w:top w:val="nil"/>
              <w:left w:val="nil"/>
              <w:bottom w:val="single" w:sz="8" w:space="0" w:color="000000"/>
              <w:right w:val="single" w:sz="8" w:space="0" w:color="000000"/>
            </w:tcBorders>
            <w:shd w:val="clear" w:color="auto" w:fill="auto"/>
            <w:vAlign w:val="center"/>
            <w:hideMark/>
          </w:tcPr>
          <w:p w14:paraId="4E286DBC" w14:textId="77777777" w:rsidR="005B1D3F" w:rsidRPr="0054708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000695ED" w14:textId="77777777" w:rsidR="005B1D3F" w:rsidRPr="0054708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Regression</w:t>
            </w:r>
          </w:p>
        </w:tc>
        <w:tc>
          <w:tcPr>
            <w:tcW w:w="1276" w:type="dxa"/>
            <w:tcBorders>
              <w:top w:val="nil"/>
              <w:left w:val="nil"/>
              <w:bottom w:val="single" w:sz="8" w:space="0" w:color="000000"/>
              <w:right w:val="single" w:sz="8" w:space="0" w:color="000000"/>
            </w:tcBorders>
            <w:shd w:val="clear" w:color="auto" w:fill="auto"/>
            <w:vAlign w:val="center"/>
          </w:tcPr>
          <w:p w14:paraId="17B2434C" w14:textId="0D5CFF9E" w:rsidR="005B1D3F" w:rsidRPr="005B1D3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7.46</w:t>
            </w:r>
          </w:p>
        </w:tc>
        <w:tc>
          <w:tcPr>
            <w:tcW w:w="1216" w:type="dxa"/>
            <w:tcBorders>
              <w:top w:val="nil"/>
              <w:left w:val="nil"/>
              <w:bottom w:val="single" w:sz="8" w:space="0" w:color="000000"/>
              <w:right w:val="single" w:sz="8" w:space="0" w:color="000000"/>
            </w:tcBorders>
            <w:shd w:val="clear" w:color="auto" w:fill="auto"/>
            <w:vAlign w:val="center"/>
          </w:tcPr>
          <w:p w14:paraId="2CCC75CE" w14:textId="43C711F6" w:rsidR="005B1D3F" w:rsidRPr="005B1D3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0.147</w:t>
            </w:r>
          </w:p>
        </w:tc>
      </w:tr>
      <w:tr w:rsidR="005B1D3F" w:rsidRPr="0054708F" w14:paraId="2E68CDB7"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6067B54C" w14:textId="77777777" w:rsidR="005B1D3F" w:rsidRPr="0054708F" w:rsidRDefault="005B1D3F" w:rsidP="005B1D3F">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GRID XGB</w:t>
            </w:r>
          </w:p>
        </w:tc>
        <w:tc>
          <w:tcPr>
            <w:tcW w:w="1511" w:type="dxa"/>
            <w:tcBorders>
              <w:top w:val="nil"/>
              <w:left w:val="nil"/>
              <w:bottom w:val="single" w:sz="8" w:space="0" w:color="000000"/>
              <w:right w:val="single" w:sz="8" w:space="0" w:color="000000"/>
            </w:tcBorders>
            <w:shd w:val="clear" w:color="auto" w:fill="auto"/>
            <w:vAlign w:val="center"/>
            <w:hideMark/>
          </w:tcPr>
          <w:p w14:paraId="05A30186" w14:textId="77777777" w:rsidR="005B1D3F" w:rsidRPr="0054708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597E2E25" w14:textId="77777777" w:rsidR="005B1D3F" w:rsidRPr="0054708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Regression</w:t>
            </w:r>
          </w:p>
        </w:tc>
        <w:tc>
          <w:tcPr>
            <w:tcW w:w="1276" w:type="dxa"/>
            <w:tcBorders>
              <w:top w:val="nil"/>
              <w:left w:val="nil"/>
              <w:bottom w:val="single" w:sz="8" w:space="0" w:color="000000"/>
              <w:right w:val="single" w:sz="8" w:space="0" w:color="000000"/>
            </w:tcBorders>
            <w:shd w:val="clear" w:color="auto" w:fill="auto"/>
            <w:vAlign w:val="center"/>
          </w:tcPr>
          <w:p w14:paraId="58BD31AF" w14:textId="4708E1BC" w:rsidR="005B1D3F" w:rsidRPr="005B1D3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7.46</w:t>
            </w:r>
          </w:p>
        </w:tc>
        <w:tc>
          <w:tcPr>
            <w:tcW w:w="1216" w:type="dxa"/>
            <w:tcBorders>
              <w:top w:val="nil"/>
              <w:left w:val="nil"/>
              <w:bottom w:val="single" w:sz="8" w:space="0" w:color="000000"/>
              <w:right w:val="single" w:sz="8" w:space="0" w:color="000000"/>
            </w:tcBorders>
            <w:shd w:val="clear" w:color="auto" w:fill="auto"/>
            <w:vAlign w:val="center"/>
          </w:tcPr>
          <w:p w14:paraId="6D27E428" w14:textId="3AC8BB32" w:rsidR="005B1D3F" w:rsidRPr="005B1D3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0.147</w:t>
            </w:r>
          </w:p>
        </w:tc>
      </w:tr>
      <w:tr w:rsidR="005B1D3F" w:rsidRPr="0054708F" w14:paraId="74861241"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05A8B0A3" w14:textId="77777777" w:rsidR="005B1D3F" w:rsidRPr="0054708F" w:rsidRDefault="005B1D3F" w:rsidP="005B1D3F">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GRID SVM</w:t>
            </w:r>
          </w:p>
        </w:tc>
        <w:tc>
          <w:tcPr>
            <w:tcW w:w="1511" w:type="dxa"/>
            <w:tcBorders>
              <w:top w:val="nil"/>
              <w:left w:val="nil"/>
              <w:bottom w:val="single" w:sz="8" w:space="0" w:color="000000"/>
              <w:right w:val="single" w:sz="8" w:space="0" w:color="000000"/>
            </w:tcBorders>
            <w:shd w:val="clear" w:color="auto" w:fill="auto"/>
            <w:vAlign w:val="center"/>
            <w:hideMark/>
          </w:tcPr>
          <w:p w14:paraId="338D17CF" w14:textId="77777777" w:rsidR="005B1D3F" w:rsidRPr="0054708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46D73BB0" w14:textId="77777777" w:rsidR="005B1D3F" w:rsidRPr="0054708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Regression</w:t>
            </w:r>
          </w:p>
        </w:tc>
        <w:tc>
          <w:tcPr>
            <w:tcW w:w="1276" w:type="dxa"/>
            <w:tcBorders>
              <w:top w:val="nil"/>
              <w:left w:val="nil"/>
              <w:bottom w:val="single" w:sz="8" w:space="0" w:color="000000"/>
              <w:right w:val="single" w:sz="8" w:space="0" w:color="000000"/>
            </w:tcBorders>
            <w:shd w:val="clear" w:color="auto" w:fill="auto"/>
            <w:vAlign w:val="center"/>
          </w:tcPr>
          <w:p w14:paraId="4A19A076" w14:textId="41C23518" w:rsidR="005B1D3F" w:rsidRPr="005B1D3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23.88</w:t>
            </w:r>
          </w:p>
        </w:tc>
        <w:tc>
          <w:tcPr>
            <w:tcW w:w="1216" w:type="dxa"/>
            <w:tcBorders>
              <w:top w:val="nil"/>
              <w:left w:val="nil"/>
              <w:bottom w:val="single" w:sz="8" w:space="0" w:color="000000"/>
              <w:right w:val="single" w:sz="8" w:space="0" w:color="000000"/>
            </w:tcBorders>
            <w:shd w:val="clear" w:color="auto" w:fill="auto"/>
            <w:vAlign w:val="center"/>
          </w:tcPr>
          <w:p w14:paraId="542D9A52" w14:textId="527BC1F1" w:rsidR="005B1D3F" w:rsidRPr="005B1D3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0.47</w:t>
            </w:r>
          </w:p>
        </w:tc>
      </w:tr>
      <w:tr w:rsidR="005B1D3F" w:rsidRPr="0054708F" w14:paraId="6B1E0562"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567738FB" w14:textId="77777777" w:rsidR="005B1D3F" w:rsidRPr="0054708F" w:rsidRDefault="005B1D3F" w:rsidP="005B1D3F">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GRID ANN</w:t>
            </w:r>
          </w:p>
        </w:tc>
        <w:tc>
          <w:tcPr>
            <w:tcW w:w="1511" w:type="dxa"/>
            <w:tcBorders>
              <w:top w:val="nil"/>
              <w:left w:val="nil"/>
              <w:bottom w:val="single" w:sz="8" w:space="0" w:color="000000"/>
              <w:right w:val="single" w:sz="8" w:space="0" w:color="000000"/>
            </w:tcBorders>
            <w:shd w:val="clear" w:color="auto" w:fill="auto"/>
            <w:vAlign w:val="center"/>
            <w:hideMark/>
          </w:tcPr>
          <w:p w14:paraId="36D1C848" w14:textId="77777777" w:rsidR="005B1D3F" w:rsidRPr="0054708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28FD367E" w14:textId="77777777" w:rsidR="005B1D3F" w:rsidRPr="0054708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Regression</w:t>
            </w:r>
          </w:p>
        </w:tc>
        <w:tc>
          <w:tcPr>
            <w:tcW w:w="1276" w:type="dxa"/>
            <w:tcBorders>
              <w:top w:val="nil"/>
              <w:left w:val="nil"/>
              <w:bottom w:val="single" w:sz="8" w:space="0" w:color="000000"/>
              <w:right w:val="single" w:sz="8" w:space="0" w:color="000000"/>
            </w:tcBorders>
            <w:shd w:val="clear" w:color="auto" w:fill="auto"/>
            <w:vAlign w:val="center"/>
          </w:tcPr>
          <w:p w14:paraId="15204C6E" w14:textId="70CC2DCA" w:rsidR="005B1D3F" w:rsidRPr="005B1D3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7.46</w:t>
            </w:r>
          </w:p>
        </w:tc>
        <w:tc>
          <w:tcPr>
            <w:tcW w:w="1216" w:type="dxa"/>
            <w:tcBorders>
              <w:top w:val="nil"/>
              <w:left w:val="nil"/>
              <w:bottom w:val="single" w:sz="8" w:space="0" w:color="000000"/>
              <w:right w:val="single" w:sz="8" w:space="0" w:color="000000"/>
            </w:tcBorders>
            <w:shd w:val="clear" w:color="auto" w:fill="auto"/>
            <w:vAlign w:val="center"/>
          </w:tcPr>
          <w:p w14:paraId="1320C479" w14:textId="64058628" w:rsidR="005B1D3F" w:rsidRPr="005B1D3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0.147</w:t>
            </w:r>
          </w:p>
        </w:tc>
      </w:tr>
      <w:tr w:rsidR="005B1D3F" w:rsidRPr="0054708F" w14:paraId="7102EBF2" w14:textId="77777777" w:rsidTr="007C0848">
        <w:trPr>
          <w:trHeight w:val="300"/>
        </w:trPr>
        <w:tc>
          <w:tcPr>
            <w:tcW w:w="1861" w:type="dxa"/>
            <w:tcBorders>
              <w:top w:val="nil"/>
              <w:left w:val="single" w:sz="8" w:space="0" w:color="000000"/>
              <w:bottom w:val="single" w:sz="8" w:space="0" w:color="000000"/>
              <w:right w:val="single" w:sz="8" w:space="0" w:color="000000"/>
            </w:tcBorders>
            <w:shd w:val="clear" w:color="auto" w:fill="auto"/>
            <w:vAlign w:val="center"/>
            <w:hideMark/>
          </w:tcPr>
          <w:p w14:paraId="79C17FFA" w14:textId="77777777" w:rsidR="005B1D3F" w:rsidRPr="0054708F" w:rsidRDefault="005B1D3F" w:rsidP="005B1D3F">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GRID DNN</w:t>
            </w:r>
          </w:p>
        </w:tc>
        <w:tc>
          <w:tcPr>
            <w:tcW w:w="1511" w:type="dxa"/>
            <w:tcBorders>
              <w:top w:val="nil"/>
              <w:left w:val="nil"/>
              <w:bottom w:val="single" w:sz="8" w:space="0" w:color="000000"/>
              <w:right w:val="single" w:sz="8" w:space="0" w:color="000000"/>
            </w:tcBorders>
            <w:shd w:val="clear" w:color="auto" w:fill="auto"/>
            <w:vAlign w:val="center"/>
            <w:hideMark/>
          </w:tcPr>
          <w:p w14:paraId="0F5791EF" w14:textId="77777777" w:rsidR="005B1D3F" w:rsidRPr="0054708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PARP1-specific</w:t>
            </w:r>
          </w:p>
        </w:tc>
        <w:tc>
          <w:tcPr>
            <w:tcW w:w="2436" w:type="dxa"/>
            <w:tcBorders>
              <w:top w:val="nil"/>
              <w:left w:val="nil"/>
              <w:bottom w:val="single" w:sz="8" w:space="0" w:color="000000"/>
              <w:right w:val="single" w:sz="8" w:space="0" w:color="000000"/>
            </w:tcBorders>
            <w:shd w:val="clear" w:color="auto" w:fill="auto"/>
            <w:vAlign w:val="center"/>
            <w:hideMark/>
          </w:tcPr>
          <w:p w14:paraId="2D8637E5" w14:textId="77777777" w:rsidR="005B1D3F" w:rsidRPr="0054708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Regression</w:t>
            </w:r>
          </w:p>
        </w:tc>
        <w:tc>
          <w:tcPr>
            <w:tcW w:w="1276" w:type="dxa"/>
            <w:tcBorders>
              <w:top w:val="nil"/>
              <w:left w:val="nil"/>
              <w:bottom w:val="single" w:sz="8" w:space="0" w:color="000000"/>
              <w:right w:val="single" w:sz="8" w:space="0" w:color="000000"/>
            </w:tcBorders>
            <w:shd w:val="clear" w:color="auto" w:fill="auto"/>
            <w:vAlign w:val="center"/>
          </w:tcPr>
          <w:p w14:paraId="111B1D44" w14:textId="42F89C66" w:rsidR="005B1D3F" w:rsidRPr="005B1D3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8.95</w:t>
            </w:r>
          </w:p>
        </w:tc>
        <w:tc>
          <w:tcPr>
            <w:tcW w:w="1216" w:type="dxa"/>
            <w:tcBorders>
              <w:top w:val="nil"/>
              <w:left w:val="nil"/>
              <w:bottom w:val="single" w:sz="8" w:space="0" w:color="000000"/>
              <w:right w:val="single" w:sz="8" w:space="0" w:color="000000"/>
            </w:tcBorders>
            <w:shd w:val="clear" w:color="auto" w:fill="auto"/>
            <w:vAlign w:val="center"/>
          </w:tcPr>
          <w:p w14:paraId="583E81B5" w14:textId="5694D629" w:rsidR="005B1D3F" w:rsidRPr="005B1D3F" w:rsidRDefault="005B1D3F" w:rsidP="005B1D3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0.176</w:t>
            </w:r>
          </w:p>
        </w:tc>
      </w:tr>
      <w:tr w:rsidR="0054708F" w:rsidRPr="0054708F" w14:paraId="3652D6D9" w14:textId="77777777" w:rsidTr="007C0848">
        <w:trPr>
          <w:trHeight w:val="300"/>
        </w:trPr>
        <w:tc>
          <w:tcPr>
            <w:tcW w:w="5808"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8229209" w14:textId="77777777" w:rsidR="0054708F" w:rsidRPr="0054708F" w:rsidRDefault="0054708F" w:rsidP="0054708F">
            <w:pPr>
              <w:suppressAutoHyphens w:val="0"/>
              <w:spacing w:line="240" w:lineRule="auto"/>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Expected if classification is carried out at random</w:t>
            </w:r>
          </w:p>
        </w:tc>
        <w:tc>
          <w:tcPr>
            <w:tcW w:w="1276" w:type="dxa"/>
            <w:tcBorders>
              <w:top w:val="nil"/>
              <w:left w:val="nil"/>
              <w:bottom w:val="single" w:sz="8" w:space="0" w:color="000000"/>
              <w:right w:val="single" w:sz="8" w:space="0" w:color="000000"/>
            </w:tcBorders>
            <w:shd w:val="clear" w:color="auto" w:fill="auto"/>
            <w:vAlign w:val="center"/>
            <w:hideMark/>
          </w:tcPr>
          <w:p w14:paraId="01492523" w14:textId="328B559F" w:rsidR="0054708F" w:rsidRPr="0054708F" w:rsidRDefault="0054708F" w:rsidP="005B1D3F">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rPr>
              <w:t>1</w:t>
            </w:r>
            <w:r w:rsidR="00847EFD">
              <w:rPr>
                <w:rFonts w:ascii="Times New Roman" w:eastAsia="Times New Roman" w:hAnsi="Times New Roman" w:cs="Times New Roman"/>
                <w:color w:val="000000"/>
                <w:sz w:val="20"/>
                <w:szCs w:val="20"/>
              </w:rPr>
              <w:t>.00</w:t>
            </w:r>
          </w:p>
        </w:tc>
        <w:tc>
          <w:tcPr>
            <w:tcW w:w="1216" w:type="dxa"/>
            <w:tcBorders>
              <w:top w:val="nil"/>
              <w:left w:val="nil"/>
              <w:bottom w:val="single" w:sz="8" w:space="0" w:color="000000"/>
              <w:right w:val="single" w:sz="8" w:space="0" w:color="000000"/>
            </w:tcBorders>
            <w:shd w:val="clear" w:color="auto" w:fill="auto"/>
            <w:vAlign w:val="center"/>
            <w:hideMark/>
          </w:tcPr>
          <w:p w14:paraId="6E22563A" w14:textId="7522D7F1" w:rsidR="0054708F" w:rsidRPr="0054708F" w:rsidRDefault="0054708F" w:rsidP="005B1D3F">
            <w:pPr>
              <w:suppressAutoHyphens w:val="0"/>
              <w:spacing w:line="240" w:lineRule="auto"/>
              <w:jc w:val="center"/>
              <w:rPr>
                <w:rFonts w:ascii="Times New Roman" w:eastAsia="Times New Roman" w:hAnsi="Times New Roman" w:cs="Times New Roman"/>
                <w:color w:val="000000"/>
                <w:sz w:val="20"/>
                <w:szCs w:val="20"/>
                <w:lang w:val="en-US"/>
              </w:rPr>
            </w:pPr>
            <w:r w:rsidRPr="0054708F">
              <w:rPr>
                <w:rFonts w:ascii="Times New Roman" w:eastAsia="Times New Roman" w:hAnsi="Times New Roman" w:cs="Times New Roman"/>
                <w:color w:val="000000"/>
                <w:sz w:val="20"/>
                <w:szCs w:val="20"/>
                <w:lang w:val="en-US"/>
              </w:rPr>
              <w:t>0.02</w:t>
            </w:r>
            <w:r w:rsidR="00847EFD">
              <w:rPr>
                <w:rFonts w:ascii="Times New Roman" w:eastAsia="Times New Roman" w:hAnsi="Times New Roman" w:cs="Times New Roman"/>
                <w:color w:val="000000"/>
                <w:sz w:val="20"/>
                <w:szCs w:val="20"/>
                <w:lang w:val="en-US"/>
              </w:rPr>
              <w:t>0</w:t>
            </w:r>
          </w:p>
        </w:tc>
      </w:tr>
    </w:tbl>
    <w:p w14:paraId="4E38F36C" w14:textId="1EEAA12F" w:rsidR="00122B15" w:rsidRDefault="00122B15"/>
    <w:p w14:paraId="5325E864" w14:textId="77777777" w:rsidR="0054708F" w:rsidRDefault="0054708F">
      <w:pPr>
        <w:suppressAutoHyphens w:val="0"/>
        <w:spacing w:after="160"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br w:type="page"/>
      </w:r>
    </w:p>
    <w:p w14:paraId="2A364EA9" w14:textId="1E7BFA64" w:rsidR="0054708F" w:rsidRDefault="0054708F" w:rsidP="0054708F">
      <w:pPr>
        <w:pStyle w:val="LO-normal"/>
        <w:spacing w:line="360" w:lineRule="auto"/>
        <w:ind w:right="96"/>
        <w:jc w:val="both"/>
        <w:rPr>
          <w:rFonts w:ascii="Times New Roman" w:eastAsia="Times New Roman" w:hAnsi="Times New Roman" w:cs="Times New Roman"/>
          <w:sz w:val="20"/>
          <w:szCs w:val="20"/>
        </w:rPr>
      </w:pPr>
      <w:r w:rsidRPr="0054708F">
        <w:rPr>
          <w:rFonts w:ascii="Times New Roman" w:eastAsia="Times New Roman" w:hAnsi="Times New Roman" w:cs="Times New Roman"/>
          <w:b/>
          <w:bCs/>
          <w:sz w:val="20"/>
          <w:szCs w:val="20"/>
        </w:rPr>
        <w:lastRenderedPageBreak/>
        <w:t>Table S2.</w:t>
      </w:r>
      <w:r>
        <w:rPr>
          <w:rFonts w:ascii="Times New Roman" w:eastAsia="Times New Roman" w:hAnsi="Times New Roman" w:cs="Times New Roman"/>
          <w:sz w:val="20"/>
          <w:szCs w:val="20"/>
        </w:rPr>
        <w:t xml:space="preserve"> P</w:t>
      </w:r>
      <w:r w:rsidRPr="005B581B">
        <w:rPr>
          <w:rFonts w:ascii="Times New Roman" w:eastAsia="Times New Roman" w:hAnsi="Times New Roman" w:cs="Times New Roman"/>
          <w:sz w:val="20"/>
          <w:szCs w:val="20"/>
        </w:rPr>
        <w:t xml:space="preserve">erformance </w:t>
      </w:r>
      <w:r>
        <w:rPr>
          <w:rFonts w:ascii="Times New Roman" w:eastAsia="Times New Roman" w:hAnsi="Times New Roman" w:cs="Times New Roman"/>
          <w:sz w:val="20"/>
          <w:szCs w:val="20"/>
        </w:rPr>
        <w:t xml:space="preserve">on the full test set </w:t>
      </w:r>
      <w:r w:rsidRPr="005B581B">
        <w:rPr>
          <w:rFonts w:ascii="Times New Roman" w:eastAsia="Times New Roman" w:hAnsi="Times New Roman" w:cs="Times New Roman"/>
          <w:sz w:val="20"/>
          <w:szCs w:val="20"/>
        </w:rPr>
        <w:t xml:space="preserve">of PARP1-specific ML SFs using </w:t>
      </w:r>
      <w:r>
        <w:rPr>
          <w:rFonts w:ascii="Times New Roman" w:eastAsia="Times New Roman" w:hAnsi="Times New Roman" w:cs="Times New Roman"/>
          <w:sz w:val="20"/>
          <w:szCs w:val="20"/>
        </w:rPr>
        <w:t xml:space="preserve">ligand-only </w:t>
      </w:r>
      <w:r w:rsidRPr="005B581B">
        <w:rPr>
          <w:rFonts w:ascii="Times New Roman" w:eastAsia="Times New Roman" w:hAnsi="Times New Roman" w:cs="Times New Roman"/>
          <w:sz w:val="20"/>
          <w:szCs w:val="20"/>
        </w:rPr>
        <w:t>features</w:t>
      </w:r>
      <w:r>
        <w:rPr>
          <w:rFonts w:ascii="Times New Roman" w:eastAsia="Times New Roman" w:hAnsi="Times New Roman" w:cs="Times New Roman"/>
          <w:sz w:val="20"/>
          <w:szCs w:val="20"/>
        </w:rPr>
        <w:t xml:space="preserve"> (</w:t>
      </w:r>
      <w:r w:rsidR="00D33F1C">
        <w:rPr>
          <w:rFonts w:ascii="Times New Roman" w:eastAsia="Times New Roman" w:hAnsi="Times New Roman" w:cs="Times New Roman"/>
          <w:sz w:val="20"/>
          <w:szCs w:val="20"/>
        </w:rPr>
        <w:t>Morgan fingerprints</w:t>
      </w:r>
      <w:r>
        <w:rPr>
          <w:rFonts w:ascii="Times New Roman" w:eastAsia="Times New Roman" w:hAnsi="Times New Roman" w:cs="Times New Roman"/>
          <w:sz w:val="20"/>
          <w:szCs w:val="20"/>
        </w:rPr>
        <w:t xml:space="preserve">) </w:t>
      </w:r>
      <w:r w:rsidR="00184525">
        <w:rPr>
          <w:rFonts w:ascii="Times New Roman" w:eastAsia="Times New Roman" w:hAnsi="Times New Roman" w:cs="Times New Roman"/>
          <w:sz w:val="20"/>
          <w:szCs w:val="20"/>
        </w:rPr>
        <w:t xml:space="preserve">combined </w:t>
      </w:r>
      <w:r>
        <w:rPr>
          <w:rFonts w:ascii="Times New Roman" w:eastAsia="Times New Roman" w:hAnsi="Times New Roman" w:cs="Times New Roman"/>
          <w:sz w:val="20"/>
          <w:szCs w:val="20"/>
        </w:rPr>
        <w:t>with protein-ligand features (PLEC)</w:t>
      </w:r>
      <w:r w:rsidRPr="005B581B">
        <w:rPr>
          <w:rFonts w:ascii="Times New Roman" w:eastAsia="Times New Roman" w:hAnsi="Times New Roman" w:cs="Times New Roman"/>
          <w:sz w:val="20"/>
          <w:szCs w:val="20"/>
        </w:rPr>
        <w:t xml:space="preserve">. </w:t>
      </w:r>
      <w:r w:rsidR="00F36C69">
        <w:rPr>
          <w:rFonts w:ascii="Times New Roman" w:eastAsia="Times New Roman" w:hAnsi="Times New Roman" w:cs="Times New Roman"/>
          <w:sz w:val="20"/>
          <w:szCs w:val="20"/>
        </w:rPr>
        <w:t xml:space="preserve">For each target-specific ML SF, the EF1% and NEF1% indicated herein are median values obtained after 10 training-test runs. </w:t>
      </w:r>
      <w:r>
        <w:rPr>
          <w:rFonts w:ascii="Times New Roman" w:eastAsia="Times New Roman" w:hAnsi="Times New Roman" w:cs="Times New Roman"/>
          <w:sz w:val="20"/>
          <w:szCs w:val="20"/>
        </w:rPr>
        <w:t>The maximal EF1% is 50.75.</w:t>
      </w:r>
    </w:p>
    <w:tbl>
      <w:tblPr>
        <w:tblW w:w="8556" w:type="dxa"/>
        <w:tblLook w:val="04A0" w:firstRow="1" w:lastRow="0" w:firstColumn="1" w:lastColumn="0" w:noHBand="0" w:noVBand="1"/>
      </w:tblPr>
      <w:tblGrid>
        <w:gridCol w:w="2947"/>
        <w:gridCol w:w="1848"/>
        <w:gridCol w:w="1411"/>
        <w:gridCol w:w="1116"/>
        <w:gridCol w:w="1234"/>
      </w:tblGrid>
      <w:tr w:rsidR="00847EFD" w:rsidRPr="00847EFD" w14:paraId="5953EE86" w14:textId="77777777" w:rsidTr="007C0848">
        <w:trPr>
          <w:trHeight w:val="300"/>
        </w:trPr>
        <w:tc>
          <w:tcPr>
            <w:tcW w:w="294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3FD8005" w14:textId="77777777" w:rsidR="00847EFD" w:rsidRPr="00847EFD" w:rsidRDefault="00847EFD" w:rsidP="00847EFD">
            <w:pPr>
              <w:suppressAutoHyphens w:val="0"/>
              <w:spacing w:line="240" w:lineRule="auto"/>
              <w:rPr>
                <w:rFonts w:ascii="Times New Roman" w:eastAsia="Times New Roman" w:hAnsi="Times New Roman" w:cs="Times New Roman"/>
                <w:b/>
                <w:bCs/>
                <w:color w:val="000000"/>
                <w:sz w:val="20"/>
                <w:szCs w:val="20"/>
                <w:lang w:val="en-US"/>
              </w:rPr>
            </w:pPr>
            <w:r w:rsidRPr="00847EFD">
              <w:rPr>
                <w:rFonts w:ascii="Times New Roman" w:eastAsia="Times New Roman" w:hAnsi="Times New Roman" w:cs="Times New Roman"/>
                <w:b/>
                <w:bCs/>
                <w:color w:val="000000"/>
                <w:sz w:val="20"/>
                <w:szCs w:val="20"/>
              </w:rPr>
              <w:t>Scoring function</w:t>
            </w:r>
          </w:p>
        </w:tc>
        <w:tc>
          <w:tcPr>
            <w:tcW w:w="1848" w:type="dxa"/>
            <w:tcBorders>
              <w:top w:val="single" w:sz="8" w:space="0" w:color="000000"/>
              <w:left w:val="nil"/>
              <w:bottom w:val="single" w:sz="8" w:space="0" w:color="000000"/>
              <w:right w:val="single" w:sz="8" w:space="0" w:color="000000"/>
            </w:tcBorders>
            <w:shd w:val="clear" w:color="auto" w:fill="auto"/>
            <w:vAlign w:val="center"/>
            <w:hideMark/>
          </w:tcPr>
          <w:p w14:paraId="3F253395" w14:textId="77777777" w:rsidR="00847EFD" w:rsidRPr="00847EFD" w:rsidRDefault="00847EFD" w:rsidP="00847EFD">
            <w:pPr>
              <w:suppressAutoHyphens w:val="0"/>
              <w:spacing w:line="240" w:lineRule="auto"/>
              <w:jc w:val="center"/>
              <w:rPr>
                <w:rFonts w:ascii="Times New Roman" w:eastAsia="Times New Roman" w:hAnsi="Times New Roman" w:cs="Times New Roman"/>
                <w:b/>
                <w:bCs/>
                <w:color w:val="000000"/>
                <w:sz w:val="20"/>
                <w:szCs w:val="20"/>
                <w:lang w:val="en-US"/>
              </w:rPr>
            </w:pPr>
            <w:r w:rsidRPr="00847EFD">
              <w:rPr>
                <w:rFonts w:ascii="Times New Roman" w:eastAsia="Times New Roman" w:hAnsi="Times New Roman" w:cs="Times New Roman"/>
                <w:b/>
                <w:bCs/>
                <w:color w:val="000000"/>
                <w:sz w:val="20"/>
                <w:szCs w:val="20"/>
              </w:rPr>
              <w:t>Method</w:t>
            </w:r>
          </w:p>
        </w:tc>
        <w:tc>
          <w:tcPr>
            <w:tcW w:w="1411" w:type="dxa"/>
            <w:tcBorders>
              <w:top w:val="single" w:sz="8" w:space="0" w:color="000000"/>
              <w:left w:val="nil"/>
              <w:bottom w:val="single" w:sz="8" w:space="0" w:color="000000"/>
              <w:right w:val="single" w:sz="8" w:space="0" w:color="000000"/>
            </w:tcBorders>
            <w:shd w:val="clear" w:color="auto" w:fill="auto"/>
            <w:vAlign w:val="center"/>
            <w:hideMark/>
          </w:tcPr>
          <w:p w14:paraId="1138A6F6" w14:textId="77777777" w:rsidR="00847EFD" w:rsidRPr="00847EFD" w:rsidRDefault="00847EFD" w:rsidP="00847EFD">
            <w:pPr>
              <w:suppressAutoHyphens w:val="0"/>
              <w:spacing w:line="240" w:lineRule="auto"/>
              <w:jc w:val="center"/>
              <w:rPr>
                <w:rFonts w:ascii="Times New Roman" w:eastAsia="Times New Roman" w:hAnsi="Times New Roman" w:cs="Times New Roman"/>
                <w:b/>
                <w:bCs/>
                <w:color w:val="000000"/>
                <w:sz w:val="20"/>
                <w:szCs w:val="20"/>
                <w:lang w:val="en-US"/>
              </w:rPr>
            </w:pPr>
            <w:r w:rsidRPr="00847EFD">
              <w:rPr>
                <w:rFonts w:ascii="Times New Roman" w:eastAsia="Times New Roman" w:hAnsi="Times New Roman" w:cs="Times New Roman"/>
                <w:b/>
                <w:bCs/>
                <w:color w:val="000000"/>
                <w:sz w:val="20"/>
                <w:szCs w:val="20"/>
              </w:rPr>
              <w:t>Type</w:t>
            </w:r>
          </w:p>
        </w:tc>
        <w:tc>
          <w:tcPr>
            <w:tcW w:w="1116" w:type="dxa"/>
            <w:tcBorders>
              <w:top w:val="single" w:sz="8" w:space="0" w:color="000000"/>
              <w:left w:val="nil"/>
              <w:bottom w:val="single" w:sz="8" w:space="0" w:color="000000"/>
              <w:right w:val="single" w:sz="8" w:space="0" w:color="000000"/>
            </w:tcBorders>
            <w:shd w:val="clear" w:color="auto" w:fill="auto"/>
            <w:vAlign w:val="center"/>
            <w:hideMark/>
          </w:tcPr>
          <w:p w14:paraId="4569D7F3" w14:textId="77777777" w:rsidR="00847EFD" w:rsidRPr="00847EFD" w:rsidRDefault="00847EFD" w:rsidP="00847EFD">
            <w:pPr>
              <w:suppressAutoHyphens w:val="0"/>
              <w:spacing w:line="240" w:lineRule="auto"/>
              <w:jc w:val="center"/>
              <w:rPr>
                <w:rFonts w:ascii="Times New Roman" w:eastAsia="Times New Roman" w:hAnsi="Times New Roman" w:cs="Times New Roman"/>
                <w:b/>
                <w:bCs/>
                <w:color w:val="000000"/>
                <w:sz w:val="20"/>
                <w:szCs w:val="20"/>
                <w:lang w:val="en-US"/>
              </w:rPr>
            </w:pPr>
            <w:r w:rsidRPr="00847EFD">
              <w:rPr>
                <w:rFonts w:ascii="Times New Roman" w:eastAsia="Times New Roman" w:hAnsi="Times New Roman" w:cs="Times New Roman"/>
                <w:b/>
                <w:bCs/>
                <w:color w:val="000000"/>
                <w:sz w:val="20"/>
                <w:szCs w:val="20"/>
              </w:rPr>
              <w:t>EF1%</w:t>
            </w:r>
          </w:p>
        </w:tc>
        <w:tc>
          <w:tcPr>
            <w:tcW w:w="1234" w:type="dxa"/>
            <w:tcBorders>
              <w:top w:val="single" w:sz="8" w:space="0" w:color="000000"/>
              <w:left w:val="nil"/>
              <w:bottom w:val="single" w:sz="8" w:space="0" w:color="000000"/>
              <w:right w:val="single" w:sz="8" w:space="0" w:color="000000"/>
            </w:tcBorders>
            <w:shd w:val="clear" w:color="auto" w:fill="auto"/>
            <w:vAlign w:val="center"/>
            <w:hideMark/>
          </w:tcPr>
          <w:p w14:paraId="088E620B" w14:textId="77777777" w:rsidR="00847EFD" w:rsidRPr="00847EFD" w:rsidRDefault="00847EFD" w:rsidP="00847EFD">
            <w:pPr>
              <w:suppressAutoHyphens w:val="0"/>
              <w:spacing w:line="240" w:lineRule="auto"/>
              <w:jc w:val="center"/>
              <w:rPr>
                <w:rFonts w:ascii="Times New Roman" w:eastAsia="Times New Roman" w:hAnsi="Times New Roman" w:cs="Times New Roman"/>
                <w:b/>
                <w:bCs/>
                <w:color w:val="000000"/>
                <w:sz w:val="20"/>
                <w:szCs w:val="20"/>
                <w:lang w:val="en-US"/>
              </w:rPr>
            </w:pPr>
            <w:r w:rsidRPr="00847EFD">
              <w:rPr>
                <w:rFonts w:ascii="Times New Roman" w:eastAsia="Times New Roman" w:hAnsi="Times New Roman" w:cs="Times New Roman"/>
                <w:b/>
                <w:bCs/>
                <w:color w:val="000000"/>
                <w:sz w:val="20"/>
                <w:szCs w:val="20"/>
                <w:lang w:val="en-US"/>
              </w:rPr>
              <w:t>NEF1%</w:t>
            </w:r>
          </w:p>
        </w:tc>
      </w:tr>
      <w:tr w:rsidR="00A26DFF" w:rsidRPr="00847EFD" w14:paraId="270469F1" w14:textId="77777777" w:rsidTr="007C0848">
        <w:trPr>
          <w:trHeight w:val="300"/>
        </w:trPr>
        <w:tc>
          <w:tcPr>
            <w:tcW w:w="2947" w:type="dxa"/>
            <w:tcBorders>
              <w:top w:val="nil"/>
              <w:left w:val="single" w:sz="8" w:space="0" w:color="000000"/>
              <w:bottom w:val="single" w:sz="8" w:space="0" w:color="000000"/>
              <w:right w:val="single" w:sz="8" w:space="0" w:color="000000"/>
            </w:tcBorders>
            <w:shd w:val="clear" w:color="auto" w:fill="auto"/>
            <w:vAlign w:val="center"/>
            <w:hideMark/>
          </w:tcPr>
          <w:p w14:paraId="68ACDAF5" w14:textId="154191B1" w:rsidR="00A26DFF" w:rsidRPr="00847EFD" w:rsidRDefault="00A26DFF" w:rsidP="00A26DFF">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RF</w:t>
            </w:r>
          </w:p>
        </w:tc>
        <w:tc>
          <w:tcPr>
            <w:tcW w:w="1848" w:type="dxa"/>
            <w:tcBorders>
              <w:top w:val="nil"/>
              <w:left w:val="nil"/>
              <w:bottom w:val="single" w:sz="8" w:space="0" w:color="000000"/>
              <w:right w:val="single" w:sz="8" w:space="0" w:color="000000"/>
            </w:tcBorders>
            <w:shd w:val="clear" w:color="auto" w:fill="auto"/>
            <w:vAlign w:val="center"/>
            <w:hideMark/>
          </w:tcPr>
          <w:p w14:paraId="4A58CA56" w14:textId="77777777" w:rsidR="00A26DFF" w:rsidRPr="00847EFD"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PARP1-specific</w:t>
            </w:r>
          </w:p>
        </w:tc>
        <w:tc>
          <w:tcPr>
            <w:tcW w:w="1411" w:type="dxa"/>
            <w:tcBorders>
              <w:top w:val="nil"/>
              <w:left w:val="nil"/>
              <w:bottom w:val="single" w:sz="8" w:space="0" w:color="000000"/>
              <w:right w:val="single" w:sz="8" w:space="0" w:color="000000"/>
            </w:tcBorders>
            <w:shd w:val="clear" w:color="auto" w:fill="auto"/>
            <w:vAlign w:val="center"/>
            <w:hideMark/>
          </w:tcPr>
          <w:p w14:paraId="4B571D35" w14:textId="77777777" w:rsidR="00A26DFF" w:rsidRPr="00847EFD"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Classification</w:t>
            </w:r>
          </w:p>
        </w:tc>
        <w:tc>
          <w:tcPr>
            <w:tcW w:w="1116" w:type="dxa"/>
            <w:tcBorders>
              <w:top w:val="nil"/>
              <w:left w:val="nil"/>
              <w:bottom w:val="single" w:sz="8" w:space="0" w:color="000000"/>
              <w:right w:val="single" w:sz="8" w:space="0" w:color="000000"/>
            </w:tcBorders>
            <w:shd w:val="clear" w:color="auto" w:fill="auto"/>
            <w:vAlign w:val="center"/>
          </w:tcPr>
          <w:p w14:paraId="68085D88" w14:textId="0F7EF218" w:rsidR="00A26DFF" w:rsidRPr="00A26DFF"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32.83</w:t>
            </w:r>
          </w:p>
        </w:tc>
        <w:tc>
          <w:tcPr>
            <w:tcW w:w="1234" w:type="dxa"/>
            <w:tcBorders>
              <w:top w:val="nil"/>
              <w:left w:val="nil"/>
              <w:bottom w:val="single" w:sz="8" w:space="0" w:color="000000"/>
              <w:right w:val="single" w:sz="8" w:space="0" w:color="000000"/>
            </w:tcBorders>
            <w:shd w:val="clear" w:color="auto" w:fill="auto"/>
            <w:vAlign w:val="center"/>
          </w:tcPr>
          <w:p w14:paraId="23F91E19" w14:textId="141A3E71" w:rsidR="00A26DFF" w:rsidRPr="00A26DFF"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0.647</w:t>
            </w:r>
          </w:p>
        </w:tc>
      </w:tr>
      <w:tr w:rsidR="00A26DFF" w:rsidRPr="00847EFD" w14:paraId="75DFBC23" w14:textId="77777777" w:rsidTr="007C0848">
        <w:trPr>
          <w:trHeight w:val="300"/>
        </w:trPr>
        <w:tc>
          <w:tcPr>
            <w:tcW w:w="2947" w:type="dxa"/>
            <w:tcBorders>
              <w:top w:val="nil"/>
              <w:left w:val="single" w:sz="8" w:space="0" w:color="000000"/>
              <w:bottom w:val="single" w:sz="8" w:space="0" w:color="000000"/>
              <w:right w:val="single" w:sz="8" w:space="0" w:color="000000"/>
            </w:tcBorders>
            <w:shd w:val="clear" w:color="auto" w:fill="auto"/>
            <w:vAlign w:val="center"/>
            <w:hideMark/>
          </w:tcPr>
          <w:p w14:paraId="6F61199D" w14:textId="4DDA1F9C" w:rsidR="00A26DFF" w:rsidRPr="00847EFD" w:rsidRDefault="00A26DFF" w:rsidP="00A26DFF">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XGB</w:t>
            </w:r>
          </w:p>
        </w:tc>
        <w:tc>
          <w:tcPr>
            <w:tcW w:w="1848" w:type="dxa"/>
            <w:tcBorders>
              <w:top w:val="nil"/>
              <w:left w:val="nil"/>
              <w:bottom w:val="single" w:sz="8" w:space="0" w:color="000000"/>
              <w:right w:val="single" w:sz="8" w:space="0" w:color="000000"/>
            </w:tcBorders>
            <w:shd w:val="clear" w:color="auto" w:fill="auto"/>
            <w:vAlign w:val="center"/>
            <w:hideMark/>
          </w:tcPr>
          <w:p w14:paraId="7B209EC8" w14:textId="77777777" w:rsidR="00A26DFF" w:rsidRPr="00847EFD"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PARP1-specific</w:t>
            </w:r>
          </w:p>
        </w:tc>
        <w:tc>
          <w:tcPr>
            <w:tcW w:w="1411" w:type="dxa"/>
            <w:tcBorders>
              <w:top w:val="nil"/>
              <w:left w:val="nil"/>
              <w:bottom w:val="single" w:sz="8" w:space="0" w:color="000000"/>
              <w:right w:val="single" w:sz="8" w:space="0" w:color="000000"/>
            </w:tcBorders>
            <w:shd w:val="clear" w:color="auto" w:fill="auto"/>
            <w:vAlign w:val="center"/>
            <w:hideMark/>
          </w:tcPr>
          <w:p w14:paraId="2D785D83" w14:textId="77777777" w:rsidR="00A26DFF" w:rsidRPr="00847EFD"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Classification</w:t>
            </w:r>
          </w:p>
        </w:tc>
        <w:tc>
          <w:tcPr>
            <w:tcW w:w="1116" w:type="dxa"/>
            <w:tcBorders>
              <w:top w:val="nil"/>
              <w:left w:val="nil"/>
              <w:bottom w:val="single" w:sz="8" w:space="0" w:color="000000"/>
              <w:right w:val="single" w:sz="8" w:space="0" w:color="000000"/>
            </w:tcBorders>
            <w:shd w:val="clear" w:color="auto" w:fill="auto"/>
            <w:vAlign w:val="center"/>
          </w:tcPr>
          <w:p w14:paraId="7DA831FE" w14:textId="43FB841B" w:rsidR="00A26DFF" w:rsidRPr="00A26DFF"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28.35</w:t>
            </w:r>
          </w:p>
        </w:tc>
        <w:tc>
          <w:tcPr>
            <w:tcW w:w="1234" w:type="dxa"/>
            <w:tcBorders>
              <w:top w:val="nil"/>
              <w:left w:val="nil"/>
              <w:bottom w:val="single" w:sz="8" w:space="0" w:color="000000"/>
              <w:right w:val="single" w:sz="8" w:space="0" w:color="000000"/>
            </w:tcBorders>
            <w:shd w:val="clear" w:color="auto" w:fill="auto"/>
            <w:vAlign w:val="center"/>
          </w:tcPr>
          <w:p w14:paraId="3892E173" w14:textId="2307D0E2" w:rsidR="00A26DFF" w:rsidRPr="00A26DFF"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0.558</w:t>
            </w:r>
          </w:p>
        </w:tc>
      </w:tr>
      <w:tr w:rsidR="00A26DFF" w:rsidRPr="00847EFD" w14:paraId="2ED57A14" w14:textId="77777777" w:rsidTr="007C0848">
        <w:trPr>
          <w:trHeight w:val="300"/>
        </w:trPr>
        <w:tc>
          <w:tcPr>
            <w:tcW w:w="2947" w:type="dxa"/>
            <w:tcBorders>
              <w:top w:val="nil"/>
              <w:left w:val="single" w:sz="8" w:space="0" w:color="000000"/>
              <w:bottom w:val="single" w:sz="8" w:space="0" w:color="000000"/>
              <w:right w:val="single" w:sz="8" w:space="0" w:color="000000"/>
            </w:tcBorders>
            <w:shd w:val="clear" w:color="auto" w:fill="auto"/>
            <w:vAlign w:val="center"/>
            <w:hideMark/>
          </w:tcPr>
          <w:p w14:paraId="23416FDF" w14:textId="7DE5361B" w:rsidR="00A26DFF" w:rsidRPr="00847EFD" w:rsidRDefault="00A26DFF" w:rsidP="00A26DFF">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SVM</w:t>
            </w:r>
          </w:p>
        </w:tc>
        <w:tc>
          <w:tcPr>
            <w:tcW w:w="1848" w:type="dxa"/>
            <w:tcBorders>
              <w:top w:val="nil"/>
              <w:left w:val="nil"/>
              <w:bottom w:val="single" w:sz="8" w:space="0" w:color="000000"/>
              <w:right w:val="single" w:sz="8" w:space="0" w:color="000000"/>
            </w:tcBorders>
            <w:shd w:val="clear" w:color="auto" w:fill="auto"/>
            <w:vAlign w:val="center"/>
            <w:hideMark/>
          </w:tcPr>
          <w:p w14:paraId="206D79E2" w14:textId="77777777" w:rsidR="00A26DFF" w:rsidRPr="00847EFD"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PARP1-specific</w:t>
            </w:r>
          </w:p>
        </w:tc>
        <w:tc>
          <w:tcPr>
            <w:tcW w:w="1411" w:type="dxa"/>
            <w:tcBorders>
              <w:top w:val="nil"/>
              <w:left w:val="nil"/>
              <w:bottom w:val="single" w:sz="8" w:space="0" w:color="000000"/>
              <w:right w:val="single" w:sz="8" w:space="0" w:color="000000"/>
            </w:tcBorders>
            <w:shd w:val="clear" w:color="auto" w:fill="auto"/>
            <w:vAlign w:val="center"/>
            <w:hideMark/>
          </w:tcPr>
          <w:p w14:paraId="22E98B99" w14:textId="77777777" w:rsidR="00A26DFF" w:rsidRPr="00847EFD"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Classification</w:t>
            </w:r>
          </w:p>
        </w:tc>
        <w:tc>
          <w:tcPr>
            <w:tcW w:w="1116" w:type="dxa"/>
            <w:tcBorders>
              <w:top w:val="nil"/>
              <w:left w:val="nil"/>
              <w:bottom w:val="single" w:sz="8" w:space="0" w:color="000000"/>
              <w:right w:val="single" w:sz="8" w:space="0" w:color="000000"/>
            </w:tcBorders>
            <w:shd w:val="clear" w:color="auto" w:fill="auto"/>
            <w:vAlign w:val="center"/>
          </w:tcPr>
          <w:p w14:paraId="749D44C5" w14:textId="5D599900" w:rsidR="00A26DFF" w:rsidRPr="00A26DFF"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34.32</w:t>
            </w:r>
          </w:p>
        </w:tc>
        <w:tc>
          <w:tcPr>
            <w:tcW w:w="1234" w:type="dxa"/>
            <w:tcBorders>
              <w:top w:val="nil"/>
              <w:left w:val="nil"/>
              <w:bottom w:val="single" w:sz="8" w:space="0" w:color="000000"/>
              <w:right w:val="single" w:sz="8" w:space="0" w:color="000000"/>
            </w:tcBorders>
            <w:shd w:val="clear" w:color="auto" w:fill="auto"/>
            <w:vAlign w:val="center"/>
          </w:tcPr>
          <w:p w14:paraId="506431C0" w14:textId="514F841E" w:rsidR="00A26DFF" w:rsidRPr="00A26DFF"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0.676</w:t>
            </w:r>
          </w:p>
        </w:tc>
      </w:tr>
      <w:tr w:rsidR="00A26DFF" w:rsidRPr="00847EFD" w14:paraId="6FEF6ECB" w14:textId="77777777" w:rsidTr="007C0848">
        <w:trPr>
          <w:trHeight w:val="300"/>
        </w:trPr>
        <w:tc>
          <w:tcPr>
            <w:tcW w:w="2947" w:type="dxa"/>
            <w:tcBorders>
              <w:top w:val="nil"/>
              <w:left w:val="single" w:sz="8" w:space="0" w:color="000000"/>
              <w:bottom w:val="single" w:sz="8" w:space="0" w:color="000000"/>
              <w:right w:val="single" w:sz="8" w:space="0" w:color="000000"/>
            </w:tcBorders>
            <w:shd w:val="clear" w:color="auto" w:fill="auto"/>
            <w:vAlign w:val="center"/>
            <w:hideMark/>
          </w:tcPr>
          <w:p w14:paraId="4EB91740" w14:textId="728C5B0C" w:rsidR="00A26DFF" w:rsidRPr="00847EFD" w:rsidRDefault="00A26DFF" w:rsidP="00A26DFF">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ANN</w:t>
            </w:r>
          </w:p>
        </w:tc>
        <w:tc>
          <w:tcPr>
            <w:tcW w:w="1848" w:type="dxa"/>
            <w:tcBorders>
              <w:top w:val="nil"/>
              <w:left w:val="nil"/>
              <w:bottom w:val="single" w:sz="8" w:space="0" w:color="000000"/>
              <w:right w:val="single" w:sz="8" w:space="0" w:color="000000"/>
            </w:tcBorders>
            <w:shd w:val="clear" w:color="auto" w:fill="auto"/>
            <w:vAlign w:val="center"/>
            <w:hideMark/>
          </w:tcPr>
          <w:p w14:paraId="2DBDBEC1" w14:textId="77777777" w:rsidR="00A26DFF" w:rsidRPr="00847EFD"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PARP1-specific</w:t>
            </w:r>
          </w:p>
        </w:tc>
        <w:tc>
          <w:tcPr>
            <w:tcW w:w="1411" w:type="dxa"/>
            <w:tcBorders>
              <w:top w:val="nil"/>
              <w:left w:val="nil"/>
              <w:bottom w:val="single" w:sz="8" w:space="0" w:color="000000"/>
              <w:right w:val="single" w:sz="8" w:space="0" w:color="000000"/>
            </w:tcBorders>
            <w:shd w:val="clear" w:color="auto" w:fill="auto"/>
            <w:vAlign w:val="center"/>
            <w:hideMark/>
          </w:tcPr>
          <w:p w14:paraId="634BB70C" w14:textId="77777777" w:rsidR="00A26DFF" w:rsidRPr="00847EFD"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Classification</w:t>
            </w:r>
          </w:p>
        </w:tc>
        <w:tc>
          <w:tcPr>
            <w:tcW w:w="1116" w:type="dxa"/>
            <w:tcBorders>
              <w:top w:val="nil"/>
              <w:left w:val="nil"/>
              <w:bottom w:val="single" w:sz="8" w:space="0" w:color="000000"/>
              <w:right w:val="single" w:sz="8" w:space="0" w:color="000000"/>
            </w:tcBorders>
            <w:shd w:val="clear" w:color="auto" w:fill="auto"/>
            <w:vAlign w:val="center"/>
          </w:tcPr>
          <w:p w14:paraId="6ABA2564" w14:textId="0D8DC7A2" w:rsidR="00A26DFF" w:rsidRPr="00A26DFF"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10.44</w:t>
            </w:r>
          </w:p>
        </w:tc>
        <w:tc>
          <w:tcPr>
            <w:tcW w:w="1234" w:type="dxa"/>
            <w:tcBorders>
              <w:top w:val="nil"/>
              <w:left w:val="nil"/>
              <w:bottom w:val="single" w:sz="8" w:space="0" w:color="000000"/>
              <w:right w:val="single" w:sz="8" w:space="0" w:color="000000"/>
            </w:tcBorders>
            <w:shd w:val="clear" w:color="auto" w:fill="auto"/>
            <w:vAlign w:val="center"/>
          </w:tcPr>
          <w:p w14:paraId="02396BF6" w14:textId="13305777" w:rsidR="00A26DFF" w:rsidRPr="00A26DFF"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0.205</w:t>
            </w:r>
          </w:p>
        </w:tc>
      </w:tr>
      <w:tr w:rsidR="00A26DFF" w:rsidRPr="00847EFD" w14:paraId="1EAD0FD4" w14:textId="77777777" w:rsidTr="007C0848">
        <w:trPr>
          <w:trHeight w:val="300"/>
        </w:trPr>
        <w:tc>
          <w:tcPr>
            <w:tcW w:w="2947" w:type="dxa"/>
            <w:tcBorders>
              <w:top w:val="nil"/>
              <w:left w:val="single" w:sz="8" w:space="0" w:color="000000"/>
              <w:bottom w:val="single" w:sz="8" w:space="0" w:color="000000"/>
              <w:right w:val="single" w:sz="8" w:space="0" w:color="000000"/>
            </w:tcBorders>
            <w:shd w:val="clear" w:color="auto" w:fill="auto"/>
            <w:vAlign w:val="center"/>
            <w:hideMark/>
          </w:tcPr>
          <w:p w14:paraId="4F7A44F4" w14:textId="409819E4" w:rsidR="00A26DFF" w:rsidRPr="00847EFD" w:rsidRDefault="00A26DFF" w:rsidP="00A26DFF">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DNN</w:t>
            </w:r>
          </w:p>
        </w:tc>
        <w:tc>
          <w:tcPr>
            <w:tcW w:w="1848" w:type="dxa"/>
            <w:tcBorders>
              <w:top w:val="nil"/>
              <w:left w:val="nil"/>
              <w:bottom w:val="single" w:sz="8" w:space="0" w:color="000000"/>
              <w:right w:val="single" w:sz="8" w:space="0" w:color="000000"/>
            </w:tcBorders>
            <w:shd w:val="clear" w:color="auto" w:fill="auto"/>
            <w:vAlign w:val="center"/>
            <w:hideMark/>
          </w:tcPr>
          <w:p w14:paraId="20B42214" w14:textId="77777777" w:rsidR="00A26DFF" w:rsidRPr="00847EFD"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PARP1-specific</w:t>
            </w:r>
          </w:p>
        </w:tc>
        <w:tc>
          <w:tcPr>
            <w:tcW w:w="1411" w:type="dxa"/>
            <w:tcBorders>
              <w:top w:val="nil"/>
              <w:left w:val="nil"/>
              <w:bottom w:val="single" w:sz="8" w:space="0" w:color="000000"/>
              <w:right w:val="single" w:sz="8" w:space="0" w:color="000000"/>
            </w:tcBorders>
            <w:shd w:val="clear" w:color="auto" w:fill="auto"/>
            <w:vAlign w:val="center"/>
            <w:hideMark/>
          </w:tcPr>
          <w:p w14:paraId="398C2026" w14:textId="77777777" w:rsidR="00A26DFF" w:rsidRPr="00847EFD"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Classification</w:t>
            </w:r>
          </w:p>
        </w:tc>
        <w:tc>
          <w:tcPr>
            <w:tcW w:w="1116" w:type="dxa"/>
            <w:tcBorders>
              <w:top w:val="nil"/>
              <w:left w:val="nil"/>
              <w:bottom w:val="single" w:sz="8" w:space="0" w:color="000000"/>
              <w:right w:val="single" w:sz="8" w:space="0" w:color="000000"/>
            </w:tcBorders>
            <w:shd w:val="clear" w:color="auto" w:fill="auto"/>
            <w:vAlign w:val="center"/>
          </w:tcPr>
          <w:p w14:paraId="4FBA2533" w14:textId="2626195F" w:rsidR="00A26DFF" w:rsidRPr="00A26DFF"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10.44</w:t>
            </w:r>
          </w:p>
        </w:tc>
        <w:tc>
          <w:tcPr>
            <w:tcW w:w="1234" w:type="dxa"/>
            <w:tcBorders>
              <w:top w:val="nil"/>
              <w:left w:val="nil"/>
              <w:bottom w:val="single" w:sz="8" w:space="0" w:color="000000"/>
              <w:right w:val="single" w:sz="8" w:space="0" w:color="000000"/>
            </w:tcBorders>
            <w:shd w:val="clear" w:color="auto" w:fill="auto"/>
            <w:vAlign w:val="center"/>
          </w:tcPr>
          <w:p w14:paraId="3331F5BD" w14:textId="1EA80750" w:rsidR="00A26DFF" w:rsidRPr="00A26DFF" w:rsidRDefault="00A26DFF" w:rsidP="00A26DFF">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0.205</w:t>
            </w:r>
          </w:p>
        </w:tc>
      </w:tr>
      <w:tr w:rsidR="00AF3748" w:rsidRPr="00847EFD" w14:paraId="1911B296" w14:textId="77777777" w:rsidTr="007C0848">
        <w:trPr>
          <w:trHeight w:val="300"/>
        </w:trPr>
        <w:tc>
          <w:tcPr>
            <w:tcW w:w="2947" w:type="dxa"/>
            <w:tcBorders>
              <w:top w:val="nil"/>
              <w:left w:val="single" w:sz="8" w:space="0" w:color="000000"/>
              <w:bottom w:val="single" w:sz="8" w:space="0" w:color="000000"/>
              <w:right w:val="single" w:sz="8" w:space="0" w:color="000000"/>
            </w:tcBorders>
            <w:shd w:val="clear" w:color="auto" w:fill="auto"/>
            <w:vAlign w:val="center"/>
            <w:hideMark/>
          </w:tcPr>
          <w:p w14:paraId="3B662C99" w14:textId="2F2D4B93" w:rsidR="00AF3748" w:rsidRPr="00847EFD" w:rsidRDefault="00AF3748" w:rsidP="00AF3748">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RF</w:t>
            </w:r>
          </w:p>
        </w:tc>
        <w:tc>
          <w:tcPr>
            <w:tcW w:w="1848" w:type="dxa"/>
            <w:tcBorders>
              <w:top w:val="nil"/>
              <w:left w:val="nil"/>
              <w:bottom w:val="single" w:sz="8" w:space="0" w:color="000000"/>
              <w:right w:val="single" w:sz="8" w:space="0" w:color="000000"/>
            </w:tcBorders>
            <w:shd w:val="clear" w:color="auto" w:fill="auto"/>
            <w:vAlign w:val="center"/>
            <w:hideMark/>
          </w:tcPr>
          <w:p w14:paraId="59C9B2B6" w14:textId="77777777" w:rsidR="00AF3748" w:rsidRPr="00847EFD"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PARP1-specific</w:t>
            </w:r>
          </w:p>
        </w:tc>
        <w:tc>
          <w:tcPr>
            <w:tcW w:w="1411" w:type="dxa"/>
            <w:tcBorders>
              <w:top w:val="nil"/>
              <w:left w:val="nil"/>
              <w:bottom w:val="single" w:sz="8" w:space="0" w:color="000000"/>
              <w:right w:val="single" w:sz="8" w:space="0" w:color="000000"/>
            </w:tcBorders>
            <w:shd w:val="clear" w:color="auto" w:fill="auto"/>
            <w:vAlign w:val="center"/>
            <w:hideMark/>
          </w:tcPr>
          <w:p w14:paraId="29D9D4BF" w14:textId="77777777" w:rsidR="00AF3748" w:rsidRPr="00847EFD"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Regression</w:t>
            </w:r>
          </w:p>
        </w:tc>
        <w:tc>
          <w:tcPr>
            <w:tcW w:w="1116" w:type="dxa"/>
            <w:tcBorders>
              <w:top w:val="nil"/>
              <w:left w:val="nil"/>
              <w:bottom w:val="single" w:sz="8" w:space="0" w:color="000000"/>
              <w:right w:val="single" w:sz="8" w:space="0" w:color="000000"/>
            </w:tcBorders>
            <w:shd w:val="clear" w:color="auto" w:fill="auto"/>
            <w:vAlign w:val="center"/>
          </w:tcPr>
          <w:p w14:paraId="24C37B0E" w14:textId="77B91320" w:rsidR="00AF3748" w:rsidRPr="00AF3748"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32.83</w:t>
            </w:r>
          </w:p>
        </w:tc>
        <w:tc>
          <w:tcPr>
            <w:tcW w:w="1234" w:type="dxa"/>
            <w:tcBorders>
              <w:top w:val="nil"/>
              <w:left w:val="nil"/>
              <w:bottom w:val="single" w:sz="8" w:space="0" w:color="000000"/>
              <w:right w:val="single" w:sz="8" w:space="0" w:color="000000"/>
            </w:tcBorders>
            <w:shd w:val="clear" w:color="auto" w:fill="auto"/>
            <w:vAlign w:val="center"/>
          </w:tcPr>
          <w:p w14:paraId="7A548F7D" w14:textId="121FB2D5" w:rsidR="00AF3748" w:rsidRPr="00AF3748"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0.647</w:t>
            </w:r>
          </w:p>
        </w:tc>
      </w:tr>
      <w:tr w:rsidR="00AF3748" w:rsidRPr="00847EFD" w14:paraId="4B496DD7" w14:textId="77777777" w:rsidTr="007C0848">
        <w:trPr>
          <w:trHeight w:val="300"/>
        </w:trPr>
        <w:tc>
          <w:tcPr>
            <w:tcW w:w="2947" w:type="dxa"/>
            <w:tcBorders>
              <w:top w:val="nil"/>
              <w:left w:val="single" w:sz="8" w:space="0" w:color="000000"/>
              <w:bottom w:val="single" w:sz="8" w:space="0" w:color="000000"/>
              <w:right w:val="single" w:sz="8" w:space="0" w:color="000000"/>
            </w:tcBorders>
            <w:shd w:val="clear" w:color="auto" w:fill="auto"/>
            <w:vAlign w:val="center"/>
            <w:hideMark/>
          </w:tcPr>
          <w:p w14:paraId="56FCE7DA" w14:textId="651C40C3" w:rsidR="00AF3748" w:rsidRPr="00847EFD" w:rsidRDefault="00AF3748" w:rsidP="00AF3748">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XGB</w:t>
            </w:r>
          </w:p>
        </w:tc>
        <w:tc>
          <w:tcPr>
            <w:tcW w:w="1848" w:type="dxa"/>
            <w:tcBorders>
              <w:top w:val="nil"/>
              <w:left w:val="nil"/>
              <w:bottom w:val="single" w:sz="8" w:space="0" w:color="000000"/>
              <w:right w:val="single" w:sz="8" w:space="0" w:color="000000"/>
            </w:tcBorders>
            <w:shd w:val="clear" w:color="auto" w:fill="auto"/>
            <w:vAlign w:val="center"/>
            <w:hideMark/>
          </w:tcPr>
          <w:p w14:paraId="3F577B59" w14:textId="77777777" w:rsidR="00AF3748" w:rsidRPr="00847EFD"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PARP1-specific</w:t>
            </w:r>
          </w:p>
        </w:tc>
        <w:tc>
          <w:tcPr>
            <w:tcW w:w="1411" w:type="dxa"/>
            <w:tcBorders>
              <w:top w:val="nil"/>
              <w:left w:val="nil"/>
              <w:bottom w:val="single" w:sz="8" w:space="0" w:color="000000"/>
              <w:right w:val="single" w:sz="8" w:space="0" w:color="000000"/>
            </w:tcBorders>
            <w:shd w:val="clear" w:color="auto" w:fill="auto"/>
            <w:vAlign w:val="center"/>
            <w:hideMark/>
          </w:tcPr>
          <w:p w14:paraId="1A23E76A" w14:textId="77777777" w:rsidR="00AF3748" w:rsidRPr="00847EFD"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Regression</w:t>
            </w:r>
          </w:p>
        </w:tc>
        <w:tc>
          <w:tcPr>
            <w:tcW w:w="1116" w:type="dxa"/>
            <w:tcBorders>
              <w:top w:val="nil"/>
              <w:left w:val="nil"/>
              <w:bottom w:val="single" w:sz="8" w:space="0" w:color="000000"/>
              <w:right w:val="single" w:sz="8" w:space="0" w:color="000000"/>
            </w:tcBorders>
            <w:shd w:val="clear" w:color="auto" w:fill="auto"/>
            <w:vAlign w:val="center"/>
          </w:tcPr>
          <w:p w14:paraId="6E719E6E" w14:textId="07ED5934" w:rsidR="00AF3748" w:rsidRPr="00AF3748"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29.85</w:t>
            </w:r>
          </w:p>
        </w:tc>
        <w:tc>
          <w:tcPr>
            <w:tcW w:w="1234" w:type="dxa"/>
            <w:tcBorders>
              <w:top w:val="nil"/>
              <w:left w:val="nil"/>
              <w:bottom w:val="single" w:sz="8" w:space="0" w:color="000000"/>
              <w:right w:val="single" w:sz="8" w:space="0" w:color="000000"/>
            </w:tcBorders>
            <w:shd w:val="clear" w:color="auto" w:fill="auto"/>
            <w:vAlign w:val="center"/>
          </w:tcPr>
          <w:p w14:paraId="17D7C265" w14:textId="3783C3A2" w:rsidR="00AF3748" w:rsidRPr="00AF3748"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0.588</w:t>
            </w:r>
          </w:p>
        </w:tc>
      </w:tr>
      <w:tr w:rsidR="00AF3748" w:rsidRPr="00847EFD" w14:paraId="658F09C2" w14:textId="77777777" w:rsidTr="007C0848">
        <w:trPr>
          <w:trHeight w:val="300"/>
        </w:trPr>
        <w:tc>
          <w:tcPr>
            <w:tcW w:w="2947" w:type="dxa"/>
            <w:tcBorders>
              <w:top w:val="nil"/>
              <w:left w:val="single" w:sz="8" w:space="0" w:color="000000"/>
              <w:bottom w:val="single" w:sz="8" w:space="0" w:color="000000"/>
              <w:right w:val="single" w:sz="8" w:space="0" w:color="000000"/>
            </w:tcBorders>
            <w:shd w:val="clear" w:color="auto" w:fill="auto"/>
            <w:vAlign w:val="center"/>
            <w:hideMark/>
          </w:tcPr>
          <w:p w14:paraId="5B07A014" w14:textId="54F4E9FA" w:rsidR="00AF3748" w:rsidRPr="00847EFD" w:rsidRDefault="00AF3748" w:rsidP="00AF3748">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SVM</w:t>
            </w:r>
          </w:p>
        </w:tc>
        <w:tc>
          <w:tcPr>
            <w:tcW w:w="1848" w:type="dxa"/>
            <w:tcBorders>
              <w:top w:val="nil"/>
              <w:left w:val="nil"/>
              <w:bottom w:val="single" w:sz="8" w:space="0" w:color="000000"/>
              <w:right w:val="single" w:sz="8" w:space="0" w:color="000000"/>
            </w:tcBorders>
            <w:shd w:val="clear" w:color="auto" w:fill="auto"/>
            <w:vAlign w:val="center"/>
            <w:hideMark/>
          </w:tcPr>
          <w:p w14:paraId="4E950A56" w14:textId="77777777" w:rsidR="00AF3748" w:rsidRPr="00847EFD"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PARP1-specific</w:t>
            </w:r>
          </w:p>
        </w:tc>
        <w:tc>
          <w:tcPr>
            <w:tcW w:w="1411" w:type="dxa"/>
            <w:tcBorders>
              <w:top w:val="nil"/>
              <w:left w:val="nil"/>
              <w:bottom w:val="single" w:sz="8" w:space="0" w:color="000000"/>
              <w:right w:val="single" w:sz="8" w:space="0" w:color="000000"/>
            </w:tcBorders>
            <w:shd w:val="clear" w:color="auto" w:fill="auto"/>
            <w:vAlign w:val="center"/>
            <w:hideMark/>
          </w:tcPr>
          <w:p w14:paraId="46BA74BC" w14:textId="77777777" w:rsidR="00AF3748" w:rsidRPr="00847EFD"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Regression</w:t>
            </w:r>
          </w:p>
        </w:tc>
        <w:tc>
          <w:tcPr>
            <w:tcW w:w="1116" w:type="dxa"/>
            <w:tcBorders>
              <w:top w:val="nil"/>
              <w:left w:val="nil"/>
              <w:bottom w:val="single" w:sz="8" w:space="0" w:color="000000"/>
              <w:right w:val="single" w:sz="8" w:space="0" w:color="000000"/>
            </w:tcBorders>
            <w:shd w:val="clear" w:color="auto" w:fill="auto"/>
            <w:vAlign w:val="center"/>
          </w:tcPr>
          <w:p w14:paraId="7A1D34EC" w14:textId="52C10AA3" w:rsidR="00AF3748" w:rsidRPr="00AF3748"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38.8</w:t>
            </w:r>
          </w:p>
        </w:tc>
        <w:tc>
          <w:tcPr>
            <w:tcW w:w="1234" w:type="dxa"/>
            <w:tcBorders>
              <w:top w:val="nil"/>
              <w:left w:val="nil"/>
              <w:bottom w:val="single" w:sz="8" w:space="0" w:color="000000"/>
              <w:right w:val="single" w:sz="8" w:space="0" w:color="000000"/>
            </w:tcBorders>
            <w:shd w:val="clear" w:color="auto" w:fill="auto"/>
            <w:vAlign w:val="center"/>
          </w:tcPr>
          <w:p w14:paraId="4D843FC3" w14:textId="52C201DB" w:rsidR="00AF3748" w:rsidRPr="00AF3748"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0.764</w:t>
            </w:r>
          </w:p>
        </w:tc>
      </w:tr>
      <w:tr w:rsidR="00AF3748" w:rsidRPr="00847EFD" w14:paraId="63858FA1" w14:textId="77777777" w:rsidTr="007C0848">
        <w:trPr>
          <w:trHeight w:val="300"/>
        </w:trPr>
        <w:tc>
          <w:tcPr>
            <w:tcW w:w="2947" w:type="dxa"/>
            <w:tcBorders>
              <w:top w:val="nil"/>
              <w:left w:val="single" w:sz="8" w:space="0" w:color="000000"/>
              <w:bottom w:val="single" w:sz="8" w:space="0" w:color="000000"/>
              <w:right w:val="single" w:sz="8" w:space="0" w:color="000000"/>
            </w:tcBorders>
            <w:shd w:val="clear" w:color="auto" w:fill="auto"/>
            <w:vAlign w:val="center"/>
            <w:hideMark/>
          </w:tcPr>
          <w:p w14:paraId="3B764339" w14:textId="77CE04F3" w:rsidR="00AF3748" w:rsidRPr="00847EFD" w:rsidRDefault="00AF3748" w:rsidP="00AF3748">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ANN</w:t>
            </w:r>
          </w:p>
        </w:tc>
        <w:tc>
          <w:tcPr>
            <w:tcW w:w="1848" w:type="dxa"/>
            <w:tcBorders>
              <w:top w:val="nil"/>
              <w:left w:val="nil"/>
              <w:bottom w:val="single" w:sz="8" w:space="0" w:color="000000"/>
              <w:right w:val="single" w:sz="8" w:space="0" w:color="000000"/>
            </w:tcBorders>
            <w:shd w:val="clear" w:color="auto" w:fill="auto"/>
            <w:vAlign w:val="center"/>
            <w:hideMark/>
          </w:tcPr>
          <w:p w14:paraId="42FDC330" w14:textId="77777777" w:rsidR="00AF3748" w:rsidRPr="00847EFD"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PARP1-specific</w:t>
            </w:r>
          </w:p>
        </w:tc>
        <w:tc>
          <w:tcPr>
            <w:tcW w:w="1411" w:type="dxa"/>
            <w:tcBorders>
              <w:top w:val="nil"/>
              <w:left w:val="nil"/>
              <w:bottom w:val="single" w:sz="8" w:space="0" w:color="000000"/>
              <w:right w:val="single" w:sz="8" w:space="0" w:color="000000"/>
            </w:tcBorders>
            <w:shd w:val="clear" w:color="auto" w:fill="auto"/>
            <w:vAlign w:val="center"/>
            <w:hideMark/>
          </w:tcPr>
          <w:p w14:paraId="1C35EE58" w14:textId="77777777" w:rsidR="00AF3748" w:rsidRPr="00847EFD"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Regression</w:t>
            </w:r>
          </w:p>
        </w:tc>
        <w:tc>
          <w:tcPr>
            <w:tcW w:w="1116" w:type="dxa"/>
            <w:tcBorders>
              <w:top w:val="nil"/>
              <w:left w:val="nil"/>
              <w:bottom w:val="single" w:sz="8" w:space="0" w:color="000000"/>
              <w:right w:val="single" w:sz="8" w:space="0" w:color="000000"/>
            </w:tcBorders>
            <w:shd w:val="clear" w:color="auto" w:fill="auto"/>
            <w:vAlign w:val="center"/>
          </w:tcPr>
          <w:p w14:paraId="5C055AA4" w14:textId="35A0C8AD" w:rsidR="00AF3748" w:rsidRPr="00AF3748"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18.65</w:t>
            </w:r>
          </w:p>
        </w:tc>
        <w:tc>
          <w:tcPr>
            <w:tcW w:w="1234" w:type="dxa"/>
            <w:tcBorders>
              <w:top w:val="nil"/>
              <w:left w:val="nil"/>
              <w:bottom w:val="single" w:sz="8" w:space="0" w:color="000000"/>
              <w:right w:val="single" w:sz="8" w:space="0" w:color="000000"/>
            </w:tcBorders>
            <w:shd w:val="clear" w:color="auto" w:fill="auto"/>
            <w:vAlign w:val="center"/>
          </w:tcPr>
          <w:p w14:paraId="54733A04" w14:textId="743F6BFD" w:rsidR="00AF3748" w:rsidRPr="00AF3748"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0.367</w:t>
            </w:r>
          </w:p>
        </w:tc>
      </w:tr>
      <w:tr w:rsidR="00AF3748" w:rsidRPr="00847EFD" w14:paraId="3D5091E3" w14:textId="77777777" w:rsidTr="007C0848">
        <w:trPr>
          <w:trHeight w:val="300"/>
        </w:trPr>
        <w:tc>
          <w:tcPr>
            <w:tcW w:w="2947" w:type="dxa"/>
            <w:tcBorders>
              <w:top w:val="nil"/>
              <w:left w:val="single" w:sz="8" w:space="0" w:color="000000"/>
              <w:bottom w:val="single" w:sz="8" w:space="0" w:color="000000"/>
              <w:right w:val="single" w:sz="8" w:space="0" w:color="000000"/>
            </w:tcBorders>
            <w:shd w:val="clear" w:color="auto" w:fill="auto"/>
            <w:vAlign w:val="center"/>
            <w:hideMark/>
          </w:tcPr>
          <w:p w14:paraId="15E40E13" w14:textId="401EAC44" w:rsidR="00AF3748" w:rsidRPr="00847EFD" w:rsidRDefault="00AF3748" w:rsidP="00AF3748">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DNN</w:t>
            </w:r>
          </w:p>
        </w:tc>
        <w:tc>
          <w:tcPr>
            <w:tcW w:w="1848" w:type="dxa"/>
            <w:tcBorders>
              <w:top w:val="nil"/>
              <w:left w:val="nil"/>
              <w:bottom w:val="single" w:sz="8" w:space="0" w:color="000000"/>
              <w:right w:val="single" w:sz="8" w:space="0" w:color="000000"/>
            </w:tcBorders>
            <w:shd w:val="clear" w:color="auto" w:fill="auto"/>
            <w:vAlign w:val="center"/>
            <w:hideMark/>
          </w:tcPr>
          <w:p w14:paraId="68FCA8AB" w14:textId="77777777" w:rsidR="00AF3748" w:rsidRPr="00847EFD"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PARP1-specific</w:t>
            </w:r>
          </w:p>
        </w:tc>
        <w:tc>
          <w:tcPr>
            <w:tcW w:w="1411" w:type="dxa"/>
            <w:tcBorders>
              <w:top w:val="nil"/>
              <w:left w:val="nil"/>
              <w:bottom w:val="single" w:sz="8" w:space="0" w:color="000000"/>
              <w:right w:val="single" w:sz="8" w:space="0" w:color="000000"/>
            </w:tcBorders>
            <w:shd w:val="clear" w:color="auto" w:fill="auto"/>
            <w:vAlign w:val="center"/>
            <w:hideMark/>
          </w:tcPr>
          <w:p w14:paraId="3FDFAA0C" w14:textId="77777777" w:rsidR="00AF3748" w:rsidRPr="00847EFD"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Regression</w:t>
            </w:r>
          </w:p>
        </w:tc>
        <w:tc>
          <w:tcPr>
            <w:tcW w:w="1116" w:type="dxa"/>
            <w:tcBorders>
              <w:top w:val="nil"/>
              <w:left w:val="nil"/>
              <w:bottom w:val="single" w:sz="8" w:space="0" w:color="000000"/>
              <w:right w:val="single" w:sz="8" w:space="0" w:color="000000"/>
            </w:tcBorders>
            <w:shd w:val="clear" w:color="auto" w:fill="auto"/>
            <w:vAlign w:val="center"/>
          </w:tcPr>
          <w:p w14:paraId="028B66DB" w14:textId="73C38125" w:rsidR="00AF3748" w:rsidRPr="00AF3748"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20.89</w:t>
            </w:r>
          </w:p>
        </w:tc>
        <w:tc>
          <w:tcPr>
            <w:tcW w:w="1234" w:type="dxa"/>
            <w:tcBorders>
              <w:top w:val="nil"/>
              <w:left w:val="nil"/>
              <w:bottom w:val="single" w:sz="8" w:space="0" w:color="000000"/>
              <w:right w:val="single" w:sz="8" w:space="0" w:color="000000"/>
            </w:tcBorders>
            <w:shd w:val="clear" w:color="auto" w:fill="auto"/>
            <w:vAlign w:val="center"/>
          </w:tcPr>
          <w:p w14:paraId="38F58087" w14:textId="2E3E5D7B" w:rsidR="00AF3748" w:rsidRPr="00AF3748" w:rsidRDefault="00AF3748" w:rsidP="00AF374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0.4115</w:t>
            </w:r>
          </w:p>
        </w:tc>
      </w:tr>
      <w:tr w:rsidR="00847EFD" w:rsidRPr="00847EFD" w14:paraId="43A750B2" w14:textId="77777777" w:rsidTr="007C0848">
        <w:trPr>
          <w:trHeight w:val="300"/>
        </w:trPr>
        <w:tc>
          <w:tcPr>
            <w:tcW w:w="6206"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6F98FF3" w14:textId="77777777" w:rsidR="00847EFD" w:rsidRPr="00847EFD" w:rsidRDefault="00847EFD" w:rsidP="00847EFD">
            <w:pPr>
              <w:suppressAutoHyphens w:val="0"/>
              <w:spacing w:line="240" w:lineRule="auto"/>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Expected if classification is carried out at random</w:t>
            </w:r>
          </w:p>
        </w:tc>
        <w:tc>
          <w:tcPr>
            <w:tcW w:w="1116" w:type="dxa"/>
            <w:tcBorders>
              <w:top w:val="nil"/>
              <w:left w:val="nil"/>
              <w:bottom w:val="single" w:sz="8" w:space="0" w:color="000000"/>
              <w:right w:val="single" w:sz="8" w:space="0" w:color="000000"/>
            </w:tcBorders>
            <w:shd w:val="clear" w:color="auto" w:fill="auto"/>
            <w:vAlign w:val="center"/>
            <w:hideMark/>
          </w:tcPr>
          <w:p w14:paraId="3F1438FD" w14:textId="65809820" w:rsidR="00847EFD" w:rsidRPr="00847EFD" w:rsidRDefault="00847EFD" w:rsidP="00847EFD">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.00</w:t>
            </w:r>
          </w:p>
        </w:tc>
        <w:tc>
          <w:tcPr>
            <w:tcW w:w="1234" w:type="dxa"/>
            <w:tcBorders>
              <w:top w:val="nil"/>
              <w:left w:val="nil"/>
              <w:bottom w:val="single" w:sz="8" w:space="0" w:color="000000"/>
              <w:right w:val="single" w:sz="8" w:space="0" w:color="000000"/>
            </w:tcBorders>
            <w:shd w:val="clear" w:color="auto" w:fill="auto"/>
            <w:vAlign w:val="center"/>
            <w:hideMark/>
          </w:tcPr>
          <w:p w14:paraId="05DB2857" w14:textId="2A105B13" w:rsidR="00847EFD" w:rsidRPr="00847EFD" w:rsidRDefault="00847EFD" w:rsidP="00847EFD">
            <w:pPr>
              <w:suppressAutoHyphens w:val="0"/>
              <w:spacing w:line="240" w:lineRule="auto"/>
              <w:jc w:val="center"/>
              <w:rPr>
                <w:rFonts w:ascii="Times New Roman" w:eastAsia="Times New Roman" w:hAnsi="Times New Roman" w:cs="Times New Roman"/>
                <w:color w:val="000000"/>
                <w:sz w:val="20"/>
                <w:szCs w:val="20"/>
                <w:lang w:val="en-US"/>
              </w:rPr>
            </w:pPr>
            <w:r w:rsidRPr="00847EFD">
              <w:rPr>
                <w:rFonts w:ascii="Times New Roman" w:eastAsia="Times New Roman" w:hAnsi="Times New Roman" w:cs="Times New Roman"/>
                <w:color w:val="000000"/>
                <w:sz w:val="20"/>
                <w:szCs w:val="20"/>
                <w:lang w:val="en-US"/>
              </w:rPr>
              <w:t>0.02</w:t>
            </w:r>
            <w:r>
              <w:rPr>
                <w:rFonts w:ascii="Times New Roman" w:eastAsia="Times New Roman" w:hAnsi="Times New Roman" w:cs="Times New Roman"/>
                <w:color w:val="000000"/>
                <w:sz w:val="20"/>
                <w:szCs w:val="20"/>
                <w:lang w:val="en-US"/>
              </w:rPr>
              <w:t>0</w:t>
            </w:r>
          </w:p>
        </w:tc>
      </w:tr>
    </w:tbl>
    <w:p w14:paraId="7C23C9C1" w14:textId="40EB3CA9" w:rsidR="00A51CB7" w:rsidRDefault="00A51CB7">
      <w:pPr>
        <w:suppressAutoHyphens w:val="0"/>
        <w:spacing w:after="160" w:line="259" w:lineRule="auto"/>
        <w:rPr>
          <w:rFonts w:ascii="Times New Roman" w:eastAsia="Times New Roman" w:hAnsi="Times New Roman" w:cs="Times New Roman"/>
          <w:sz w:val="20"/>
          <w:szCs w:val="20"/>
        </w:rPr>
      </w:pPr>
    </w:p>
    <w:p w14:paraId="7E43E5A5" w14:textId="77777777" w:rsidR="00FC06C6" w:rsidRDefault="00FC06C6">
      <w:pPr>
        <w:suppressAutoHyphens w:val="0"/>
        <w:spacing w:after="160"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br w:type="page"/>
      </w:r>
    </w:p>
    <w:p w14:paraId="68BDAACA" w14:textId="1B82FB56" w:rsidR="00FC06C6" w:rsidRDefault="00FC06C6" w:rsidP="00FC06C6">
      <w:pPr>
        <w:pStyle w:val="LO-normal"/>
        <w:spacing w:line="360" w:lineRule="auto"/>
        <w:ind w:right="96"/>
        <w:jc w:val="both"/>
        <w:rPr>
          <w:rFonts w:ascii="Times New Roman" w:eastAsia="Times New Roman" w:hAnsi="Times New Roman" w:cs="Times New Roman"/>
          <w:sz w:val="20"/>
          <w:szCs w:val="20"/>
        </w:rPr>
      </w:pPr>
      <w:r w:rsidRPr="0054708F">
        <w:rPr>
          <w:rFonts w:ascii="Times New Roman" w:eastAsia="Times New Roman" w:hAnsi="Times New Roman" w:cs="Times New Roman"/>
          <w:b/>
          <w:bCs/>
          <w:sz w:val="20"/>
          <w:szCs w:val="20"/>
        </w:rPr>
        <w:lastRenderedPageBreak/>
        <w:t>Table S</w:t>
      </w:r>
      <w:r w:rsidR="000D6A71">
        <w:rPr>
          <w:rFonts w:ascii="Times New Roman" w:eastAsia="Times New Roman" w:hAnsi="Times New Roman" w:cs="Times New Roman"/>
          <w:b/>
          <w:bCs/>
          <w:sz w:val="20"/>
          <w:szCs w:val="20"/>
        </w:rPr>
        <w:t>3</w:t>
      </w:r>
      <w:r w:rsidRPr="0054708F">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P</w:t>
      </w:r>
      <w:r w:rsidRPr="005B581B">
        <w:rPr>
          <w:rFonts w:ascii="Times New Roman" w:eastAsia="Times New Roman" w:hAnsi="Times New Roman" w:cs="Times New Roman"/>
          <w:sz w:val="20"/>
          <w:szCs w:val="20"/>
        </w:rPr>
        <w:t xml:space="preserve">erformance </w:t>
      </w:r>
      <w:r>
        <w:rPr>
          <w:rFonts w:ascii="Times New Roman" w:eastAsia="Times New Roman" w:hAnsi="Times New Roman" w:cs="Times New Roman"/>
          <w:sz w:val="20"/>
          <w:szCs w:val="20"/>
        </w:rPr>
        <w:t xml:space="preserve">on the dissimilar test set </w:t>
      </w:r>
      <w:r w:rsidRPr="005B581B">
        <w:rPr>
          <w:rFonts w:ascii="Times New Roman" w:eastAsia="Times New Roman" w:hAnsi="Times New Roman" w:cs="Times New Roman"/>
          <w:sz w:val="20"/>
          <w:szCs w:val="20"/>
        </w:rPr>
        <w:t xml:space="preserve">of </w:t>
      </w:r>
      <w:r w:rsidR="00381C73">
        <w:rPr>
          <w:rFonts w:ascii="Times New Roman" w:eastAsia="Times New Roman" w:hAnsi="Times New Roman" w:cs="Times New Roman"/>
          <w:sz w:val="20"/>
          <w:szCs w:val="20"/>
        </w:rPr>
        <w:t xml:space="preserve">three </w:t>
      </w:r>
      <w:r>
        <w:rPr>
          <w:rFonts w:ascii="Times New Roman" w:eastAsia="Times New Roman" w:hAnsi="Times New Roman" w:cs="Times New Roman"/>
          <w:sz w:val="20"/>
          <w:szCs w:val="20"/>
        </w:rPr>
        <w:t xml:space="preserve">generic SFs and </w:t>
      </w:r>
      <w:r w:rsidRPr="005B581B">
        <w:rPr>
          <w:rFonts w:ascii="Times New Roman" w:eastAsia="Times New Roman" w:hAnsi="Times New Roman" w:cs="Times New Roman"/>
          <w:sz w:val="20"/>
          <w:szCs w:val="20"/>
        </w:rPr>
        <w:t xml:space="preserve">PARP1-specific ML SFs using </w:t>
      </w:r>
      <w:r>
        <w:rPr>
          <w:rFonts w:ascii="Times New Roman" w:eastAsia="Times New Roman" w:hAnsi="Times New Roman" w:cs="Times New Roman"/>
          <w:sz w:val="20"/>
          <w:szCs w:val="20"/>
        </w:rPr>
        <w:t xml:space="preserve">protein-ligand features (PLEC) or a combination of ligand-only and protein-ligand </w:t>
      </w:r>
      <w:r w:rsidRPr="005B581B">
        <w:rPr>
          <w:rFonts w:ascii="Times New Roman" w:eastAsia="Times New Roman" w:hAnsi="Times New Roman" w:cs="Times New Roman"/>
          <w:sz w:val="20"/>
          <w:szCs w:val="20"/>
        </w:rPr>
        <w:t>features</w:t>
      </w:r>
      <w:r>
        <w:rPr>
          <w:rFonts w:ascii="Times New Roman" w:eastAsia="Times New Roman" w:hAnsi="Times New Roman" w:cs="Times New Roman"/>
          <w:sz w:val="20"/>
          <w:szCs w:val="20"/>
        </w:rPr>
        <w:t xml:space="preserve"> (</w:t>
      </w:r>
      <w:r w:rsidR="00520CAC">
        <w:rPr>
          <w:rFonts w:ascii="Times New Roman" w:eastAsia="Times New Roman" w:hAnsi="Times New Roman" w:cs="Times New Roman"/>
          <w:sz w:val="20"/>
          <w:szCs w:val="20"/>
        </w:rPr>
        <w:t>Morgan fingerprint</w:t>
      </w:r>
      <w:r>
        <w:rPr>
          <w:rFonts w:ascii="Times New Roman" w:eastAsia="Times New Roman" w:hAnsi="Times New Roman" w:cs="Times New Roman"/>
          <w:sz w:val="20"/>
          <w:szCs w:val="20"/>
        </w:rPr>
        <w:t xml:space="preserve"> + PLEC)</w:t>
      </w:r>
      <w:r w:rsidRPr="005B581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The dissimilar test set includes 57 true actives and 3369 </w:t>
      </w:r>
      <w:proofErr w:type="spellStart"/>
      <w:r>
        <w:rPr>
          <w:rFonts w:ascii="Times New Roman" w:eastAsia="Times New Roman" w:hAnsi="Times New Roman" w:cs="Times New Roman"/>
          <w:sz w:val="20"/>
          <w:szCs w:val="20"/>
        </w:rPr>
        <w:t>inactives</w:t>
      </w:r>
      <w:proofErr w:type="spellEnd"/>
      <w:r>
        <w:rPr>
          <w:rFonts w:ascii="Times New Roman" w:eastAsia="Times New Roman" w:hAnsi="Times New Roman" w:cs="Times New Roman"/>
          <w:sz w:val="20"/>
          <w:szCs w:val="20"/>
        </w:rPr>
        <w:t xml:space="preserve"> (19 true </w:t>
      </w:r>
      <w:proofErr w:type="spellStart"/>
      <w:r>
        <w:rPr>
          <w:rFonts w:ascii="Times New Roman" w:eastAsia="Times New Roman" w:hAnsi="Times New Roman" w:cs="Times New Roman"/>
          <w:sz w:val="20"/>
          <w:szCs w:val="20"/>
        </w:rPr>
        <w:t>inactives</w:t>
      </w:r>
      <w:proofErr w:type="spellEnd"/>
      <w:r>
        <w:rPr>
          <w:rFonts w:ascii="Times New Roman" w:eastAsia="Times New Roman" w:hAnsi="Times New Roman" w:cs="Times New Roman"/>
          <w:sz w:val="20"/>
          <w:szCs w:val="20"/>
        </w:rPr>
        <w:t xml:space="preserve"> and 3350 </w:t>
      </w:r>
      <w:proofErr w:type="spellStart"/>
      <w:r>
        <w:rPr>
          <w:rFonts w:ascii="Times New Roman" w:eastAsia="Times New Roman" w:hAnsi="Times New Roman" w:cs="Times New Roman"/>
          <w:sz w:val="20"/>
          <w:szCs w:val="20"/>
        </w:rPr>
        <w:t>DeepCoy</w:t>
      </w:r>
      <w:proofErr w:type="spellEnd"/>
      <w:r>
        <w:rPr>
          <w:rFonts w:ascii="Times New Roman" w:eastAsia="Times New Roman" w:hAnsi="Times New Roman" w:cs="Times New Roman"/>
          <w:sz w:val="20"/>
          <w:szCs w:val="20"/>
        </w:rPr>
        <w:t xml:space="preserve">-generated decoys). </w:t>
      </w:r>
      <w:r w:rsidR="00F36C69">
        <w:rPr>
          <w:rFonts w:ascii="Times New Roman" w:eastAsia="Times New Roman" w:hAnsi="Times New Roman" w:cs="Times New Roman"/>
          <w:sz w:val="20"/>
          <w:szCs w:val="20"/>
        </w:rPr>
        <w:t xml:space="preserve">For each target-specific ML SF, the EF1% and NEF1% indicated herein are median values obtained after 10 training-test runs. For each generic SF, only one test run was performed. </w:t>
      </w:r>
      <w:r>
        <w:rPr>
          <w:rFonts w:ascii="Times New Roman" w:eastAsia="Times New Roman" w:hAnsi="Times New Roman" w:cs="Times New Roman"/>
          <w:sz w:val="20"/>
          <w:szCs w:val="20"/>
        </w:rPr>
        <w:t>The maximal EF1% is 59.65.</w:t>
      </w:r>
    </w:p>
    <w:tbl>
      <w:tblPr>
        <w:tblW w:w="9552" w:type="dxa"/>
        <w:tblLayout w:type="fixed"/>
        <w:tblLook w:val="04A0" w:firstRow="1" w:lastRow="0" w:firstColumn="1" w:lastColumn="0" w:noHBand="0" w:noVBand="1"/>
      </w:tblPr>
      <w:tblGrid>
        <w:gridCol w:w="2978"/>
        <w:gridCol w:w="1783"/>
        <w:gridCol w:w="2361"/>
        <w:gridCol w:w="1096"/>
        <w:gridCol w:w="1334"/>
      </w:tblGrid>
      <w:tr w:rsidR="00FC06C6" w:rsidRPr="00F84E84" w14:paraId="3E8319FA" w14:textId="77777777" w:rsidTr="007C0848">
        <w:trPr>
          <w:trHeight w:val="300"/>
        </w:trPr>
        <w:tc>
          <w:tcPr>
            <w:tcW w:w="297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A38637C" w14:textId="77777777" w:rsidR="00FC06C6" w:rsidRPr="00F84E84" w:rsidRDefault="00FC06C6" w:rsidP="00EC275A">
            <w:pPr>
              <w:suppressAutoHyphens w:val="0"/>
              <w:spacing w:line="240" w:lineRule="auto"/>
              <w:rPr>
                <w:rFonts w:ascii="Times New Roman" w:eastAsia="Times New Roman" w:hAnsi="Times New Roman" w:cs="Times New Roman"/>
                <w:b/>
                <w:bCs/>
                <w:color w:val="000000"/>
                <w:sz w:val="20"/>
                <w:szCs w:val="20"/>
                <w:lang w:val="en-US"/>
              </w:rPr>
            </w:pPr>
            <w:r w:rsidRPr="00F84E84">
              <w:rPr>
                <w:rFonts w:ascii="Times New Roman" w:eastAsia="Times New Roman" w:hAnsi="Times New Roman" w:cs="Times New Roman"/>
                <w:b/>
                <w:bCs/>
                <w:color w:val="000000"/>
                <w:sz w:val="20"/>
                <w:szCs w:val="20"/>
              </w:rPr>
              <w:t>Scoring function</w:t>
            </w:r>
          </w:p>
        </w:tc>
        <w:tc>
          <w:tcPr>
            <w:tcW w:w="1783" w:type="dxa"/>
            <w:tcBorders>
              <w:top w:val="single" w:sz="8" w:space="0" w:color="000000"/>
              <w:left w:val="nil"/>
              <w:bottom w:val="single" w:sz="8" w:space="0" w:color="000000"/>
              <w:right w:val="single" w:sz="8" w:space="0" w:color="000000"/>
            </w:tcBorders>
            <w:shd w:val="clear" w:color="auto" w:fill="auto"/>
            <w:vAlign w:val="center"/>
            <w:hideMark/>
          </w:tcPr>
          <w:p w14:paraId="204D4C43" w14:textId="77777777" w:rsidR="00FC06C6" w:rsidRPr="00F84E84" w:rsidRDefault="00FC06C6" w:rsidP="00EC275A">
            <w:pPr>
              <w:suppressAutoHyphens w:val="0"/>
              <w:spacing w:line="240" w:lineRule="auto"/>
              <w:jc w:val="center"/>
              <w:rPr>
                <w:rFonts w:ascii="Times New Roman" w:eastAsia="Times New Roman" w:hAnsi="Times New Roman" w:cs="Times New Roman"/>
                <w:b/>
                <w:bCs/>
                <w:color w:val="000000"/>
                <w:sz w:val="20"/>
                <w:szCs w:val="20"/>
                <w:lang w:val="en-US"/>
              </w:rPr>
            </w:pPr>
            <w:r w:rsidRPr="00F84E84">
              <w:rPr>
                <w:rFonts w:ascii="Times New Roman" w:eastAsia="Times New Roman" w:hAnsi="Times New Roman" w:cs="Times New Roman"/>
                <w:b/>
                <w:bCs/>
                <w:color w:val="000000"/>
                <w:sz w:val="20"/>
                <w:szCs w:val="20"/>
              </w:rPr>
              <w:t>Method</w:t>
            </w:r>
          </w:p>
        </w:tc>
        <w:tc>
          <w:tcPr>
            <w:tcW w:w="2361" w:type="dxa"/>
            <w:tcBorders>
              <w:top w:val="single" w:sz="8" w:space="0" w:color="000000"/>
              <w:left w:val="nil"/>
              <w:bottom w:val="single" w:sz="8" w:space="0" w:color="000000"/>
              <w:right w:val="single" w:sz="8" w:space="0" w:color="000000"/>
            </w:tcBorders>
            <w:shd w:val="clear" w:color="auto" w:fill="auto"/>
            <w:vAlign w:val="center"/>
            <w:hideMark/>
          </w:tcPr>
          <w:p w14:paraId="5073735E" w14:textId="77777777" w:rsidR="00FC06C6" w:rsidRPr="00F84E84" w:rsidRDefault="00FC06C6" w:rsidP="00EC275A">
            <w:pPr>
              <w:suppressAutoHyphens w:val="0"/>
              <w:spacing w:line="240" w:lineRule="auto"/>
              <w:jc w:val="center"/>
              <w:rPr>
                <w:rFonts w:ascii="Times New Roman" w:eastAsia="Times New Roman" w:hAnsi="Times New Roman" w:cs="Times New Roman"/>
                <w:b/>
                <w:bCs/>
                <w:color w:val="000000"/>
                <w:sz w:val="20"/>
                <w:szCs w:val="20"/>
                <w:lang w:val="en-US"/>
              </w:rPr>
            </w:pPr>
            <w:r w:rsidRPr="00F84E84">
              <w:rPr>
                <w:rFonts w:ascii="Times New Roman" w:eastAsia="Times New Roman" w:hAnsi="Times New Roman" w:cs="Times New Roman"/>
                <w:b/>
                <w:bCs/>
                <w:color w:val="000000"/>
                <w:sz w:val="20"/>
                <w:szCs w:val="20"/>
              </w:rPr>
              <w:t>Type</w:t>
            </w:r>
          </w:p>
        </w:tc>
        <w:tc>
          <w:tcPr>
            <w:tcW w:w="1096" w:type="dxa"/>
            <w:tcBorders>
              <w:top w:val="single" w:sz="8" w:space="0" w:color="000000"/>
              <w:left w:val="nil"/>
              <w:bottom w:val="single" w:sz="8" w:space="0" w:color="000000"/>
              <w:right w:val="single" w:sz="8" w:space="0" w:color="000000"/>
            </w:tcBorders>
            <w:shd w:val="clear" w:color="auto" w:fill="auto"/>
            <w:vAlign w:val="center"/>
            <w:hideMark/>
          </w:tcPr>
          <w:p w14:paraId="781DAC7F" w14:textId="77777777" w:rsidR="00FC06C6" w:rsidRPr="00F84E84" w:rsidRDefault="00FC06C6" w:rsidP="00EC275A">
            <w:pPr>
              <w:suppressAutoHyphens w:val="0"/>
              <w:spacing w:line="240" w:lineRule="auto"/>
              <w:jc w:val="center"/>
              <w:rPr>
                <w:rFonts w:ascii="Times New Roman" w:eastAsia="Times New Roman" w:hAnsi="Times New Roman" w:cs="Times New Roman"/>
                <w:b/>
                <w:bCs/>
                <w:color w:val="000000"/>
                <w:sz w:val="20"/>
                <w:szCs w:val="20"/>
                <w:lang w:val="en-US"/>
              </w:rPr>
            </w:pPr>
            <w:r w:rsidRPr="00F84E84">
              <w:rPr>
                <w:rFonts w:ascii="Times New Roman" w:eastAsia="Times New Roman" w:hAnsi="Times New Roman" w:cs="Times New Roman"/>
                <w:b/>
                <w:bCs/>
                <w:color w:val="000000"/>
                <w:sz w:val="20"/>
                <w:szCs w:val="20"/>
              </w:rPr>
              <w:t>EF1%</w:t>
            </w:r>
          </w:p>
        </w:tc>
        <w:tc>
          <w:tcPr>
            <w:tcW w:w="1334" w:type="dxa"/>
            <w:tcBorders>
              <w:top w:val="single" w:sz="8" w:space="0" w:color="000000"/>
              <w:left w:val="nil"/>
              <w:bottom w:val="single" w:sz="8" w:space="0" w:color="000000"/>
              <w:right w:val="single" w:sz="8" w:space="0" w:color="000000"/>
            </w:tcBorders>
            <w:shd w:val="clear" w:color="auto" w:fill="auto"/>
            <w:vAlign w:val="center"/>
            <w:hideMark/>
          </w:tcPr>
          <w:p w14:paraId="256F6BB1" w14:textId="77777777" w:rsidR="00FC06C6" w:rsidRPr="00F84E84" w:rsidRDefault="00FC06C6" w:rsidP="00EC275A">
            <w:pPr>
              <w:suppressAutoHyphens w:val="0"/>
              <w:spacing w:line="240" w:lineRule="auto"/>
              <w:jc w:val="center"/>
              <w:rPr>
                <w:rFonts w:ascii="Times New Roman" w:eastAsia="Times New Roman" w:hAnsi="Times New Roman" w:cs="Times New Roman"/>
                <w:b/>
                <w:bCs/>
                <w:color w:val="000000"/>
                <w:sz w:val="20"/>
                <w:szCs w:val="20"/>
                <w:lang w:val="en-US"/>
              </w:rPr>
            </w:pPr>
            <w:r w:rsidRPr="00F84E84">
              <w:rPr>
                <w:rFonts w:ascii="Times New Roman" w:eastAsia="Times New Roman" w:hAnsi="Times New Roman" w:cs="Times New Roman"/>
                <w:b/>
                <w:bCs/>
                <w:color w:val="000000"/>
                <w:sz w:val="20"/>
                <w:szCs w:val="20"/>
                <w:lang w:val="en-US"/>
              </w:rPr>
              <w:t>NEF1%</w:t>
            </w:r>
          </w:p>
        </w:tc>
      </w:tr>
      <w:tr w:rsidR="00826F77" w:rsidRPr="00F84E84" w14:paraId="4F3D09F1"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tcPr>
          <w:p w14:paraId="12CBA6E6" w14:textId="7F235E7A" w:rsidR="00826F77" w:rsidRPr="00F84E84" w:rsidRDefault="00826F77" w:rsidP="00826F77">
            <w:pPr>
              <w:suppressAutoHyphens w:val="0"/>
              <w:spacing w:line="240" w:lineRule="auto"/>
              <w:rPr>
                <w:rFonts w:ascii="Times New Roman" w:eastAsia="Times New Roman" w:hAnsi="Times New Roman" w:cs="Times New Roman"/>
                <w:b/>
                <w:bCs/>
                <w:color w:val="000000"/>
                <w:sz w:val="20"/>
                <w:szCs w:val="20"/>
              </w:rPr>
            </w:pPr>
            <w:proofErr w:type="spellStart"/>
            <w:r w:rsidRPr="0054708F">
              <w:rPr>
                <w:rFonts w:ascii="Times New Roman" w:eastAsia="Times New Roman" w:hAnsi="Times New Roman" w:cs="Times New Roman"/>
                <w:color w:val="000000"/>
                <w:sz w:val="20"/>
                <w:szCs w:val="20"/>
              </w:rPr>
              <w:t>Smina</w:t>
            </w:r>
            <w:proofErr w:type="spellEnd"/>
          </w:p>
        </w:tc>
        <w:tc>
          <w:tcPr>
            <w:tcW w:w="1783" w:type="dxa"/>
            <w:tcBorders>
              <w:top w:val="nil"/>
              <w:left w:val="nil"/>
              <w:bottom w:val="single" w:sz="8" w:space="0" w:color="000000"/>
              <w:right w:val="single" w:sz="8" w:space="0" w:color="000000"/>
            </w:tcBorders>
            <w:shd w:val="clear" w:color="auto" w:fill="auto"/>
            <w:vAlign w:val="center"/>
          </w:tcPr>
          <w:p w14:paraId="29CE8AA4" w14:textId="0AEC58DF" w:rsidR="00826F77" w:rsidRPr="00F84E84" w:rsidRDefault="00826F77" w:rsidP="00826F77">
            <w:pPr>
              <w:suppressAutoHyphens w:val="0"/>
              <w:spacing w:line="240" w:lineRule="auto"/>
              <w:jc w:val="center"/>
              <w:rPr>
                <w:rFonts w:ascii="Times New Roman" w:eastAsia="Times New Roman" w:hAnsi="Times New Roman" w:cs="Times New Roman"/>
                <w:b/>
                <w:bCs/>
                <w:color w:val="000000"/>
                <w:sz w:val="20"/>
                <w:szCs w:val="20"/>
              </w:rPr>
            </w:pPr>
            <w:r w:rsidRPr="0054708F">
              <w:rPr>
                <w:rFonts w:ascii="Times New Roman" w:eastAsia="Times New Roman" w:hAnsi="Times New Roman" w:cs="Times New Roman"/>
                <w:color w:val="000000"/>
                <w:sz w:val="20"/>
                <w:szCs w:val="20"/>
              </w:rPr>
              <w:t>Generic</w:t>
            </w:r>
          </w:p>
        </w:tc>
        <w:tc>
          <w:tcPr>
            <w:tcW w:w="2361" w:type="dxa"/>
            <w:tcBorders>
              <w:top w:val="nil"/>
              <w:left w:val="nil"/>
              <w:bottom w:val="single" w:sz="8" w:space="0" w:color="000000"/>
              <w:right w:val="single" w:sz="8" w:space="0" w:color="000000"/>
            </w:tcBorders>
            <w:shd w:val="clear" w:color="auto" w:fill="auto"/>
            <w:vAlign w:val="center"/>
          </w:tcPr>
          <w:p w14:paraId="73A97B2F" w14:textId="281A21E1" w:rsidR="00826F77" w:rsidRPr="00F84E84" w:rsidRDefault="00826F77" w:rsidP="00826F77">
            <w:pPr>
              <w:suppressAutoHyphens w:val="0"/>
              <w:spacing w:line="240" w:lineRule="auto"/>
              <w:jc w:val="center"/>
              <w:rPr>
                <w:rFonts w:ascii="Times New Roman" w:eastAsia="Times New Roman" w:hAnsi="Times New Roman" w:cs="Times New Roman"/>
                <w:b/>
                <w:bCs/>
                <w:color w:val="000000"/>
                <w:sz w:val="20"/>
                <w:szCs w:val="20"/>
              </w:rPr>
            </w:pPr>
            <w:r w:rsidRPr="0054708F">
              <w:rPr>
                <w:rFonts w:ascii="Times New Roman" w:eastAsia="Times New Roman" w:hAnsi="Times New Roman" w:cs="Times New Roman"/>
                <w:color w:val="000000"/>
                <w:sz w:val="20"/>
                <w:szCs w:val="20"/>
              </w:rPr>
              <w:t>Regression</w:t>
            </w:r>
          </w:p>
        </w:tc>
        <w:tc>
          <w:tcPr>
            <w:tcW w:w="1096" w:type="dxa"/>
            <w:tcBorders>
              <w:top w:val="single" w:sz="8" w:space="0" w:color="000000"/>
              <w:left w:val="nil"/>
              <w:bottom w:val="single" w:sz="8" w:space="0" w:color="000000"/>
              <w:right w:val="single" w:sz="8" w:space="0" w:color="000000"/>
            </w:tcBorders>
            <w:shd w:val="clear" w:color="auto" w:fill="auto"/>
            <w:vAlign w:val="center"/>
          </w:tcPr>
          <w:p w14:paraId="47E7B076" w14:textId="44131E98" w:rsidR="00826F77" w:rsidRPr="00826F77" w:rsidRDefault="00826F77" w:rsidP="00826F77">
            <w:pPr>
              <w:suppressAutoHyphens w:val="0"/>
              <w:spacing w:line="240" w:lineRule="auto"/>
              <w:jc w:val="center"/>
              <w:rPr>
                <w:rFonts w:ascii="Times New Roman" w:eastAsia="Times New Roman" w:hAnsi="Times New Roman" w:cs="Times New Roman"/>
                <w:color w:val="000000"/>
                <w:sz w:val="20"/>
                <w:szCs w:val="20"/>
              </w:rPr>
            </w:pPr>
            <w:r w:rsidRPr="007C0848">
              <w:rPr>
                <w:rFonts w:ascii="Times New Roman" w:hAnsi="Times New Roman" w:cs="Times New Roman"/>
                <w:sz w:val="20"/>
                <w:szCs w:val="20"/>
              </w:rPr>
              <w:t>7.01</w:t>
            </w:r>
          </w:p>
        </w:tc>
        <w:tc>
          <w:tcPr>
            <w:tcW w:w="1334" w:type="dxa"/>
            <w:tcBorders>
              <w:top w:val="single" w:sz="8" w:space="0" w:color="000000"/>
              <w:left w:val="nil"/>
              <w:bottom w:val="single" w:sz="8" w:space="0" w:color="000000"/>
              <w:right w:val="single" w:sz="8" w:space="0" w:color="000000"/>
            </w:tcBorders>
            <w:shd w:val="clear" w:color="auto" w:fill="auto"/>
            <w:vAlign w:val="center"/>
          </w:tcPr>
          <w:p w14:paraId="1E697869" w14:textId="2C898569" w:rsidR="00826F77" w:rsidRPr="00826F77" w:rsidRDefault="00826F77" w:rsidP="00826F77">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0.117</w:t>
            </w:r>
          </w:p>
        </w:tc>
      </w:tr>
      <w:tr w:rsidR="00826F77" w:rsidRPr="00F84E84" w14:paraId="0FC6632B"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tcPr>
          <w:p w14:paraId="10183B90" w14:textId="0D92776E" w:rsidR="00826F77" w:rsidRPr="00F84E84" w:rsidRDefault="00826F77" w:rsidP="00826F77">
            <w:pPr>
              <w:suppressAutoHyphens w:val="0"/>
              <w:spacing w:line="240" w:lineRule="auto"/>
              <w:rPr>
                <w:rFonts w:ascii="Times New Roman" w:eastAsia="Times New Roman" w:hAnsi="Times New Roman" w:cs="Times New Roman"/>
                <w:b/>
                <w:bCs/>
                <w:color w:val="000000"/>
                <w:sz w:val="20"/>
                <w:szCs w:val="20"/>
              </w:rPr>
            </w:pPr>
            <w:r w:rsidRPr="0054708F">
              <w:rPr>
                <w:rFonts w:ascii="Times New Roman" w:eastAsia="Times New Roman" w:hAnsi="Times New Roman" w:cs="Times New Roman"/>
                <w:color w:val="000000"/>
                <w:sz w:val="20"/>
                <w:szCs w:val="20"/>
              </w:rPr>
              <w:t>CNN-Score</w:t>
            </w:r>
          </w:p>
        </w:tc>
        <w:tc>
          <w:tcPr>
            <w:tcW w:w="1783" w:type="dxa"/>
            <w:tcBorders>
              <w:top w:val="nil"/>
              <w:left w:val="nil"/>
              <w:bottom w:val="single" w:sz="8" w:space="0" w:color="000000"/>
              <w:right w:val="single" w:sz="8" w:space="0" w:color="000000"/>
            </w:tcBorders>
            <w:shd w:val="clear" w:color="auto" w:fill="auto"/>
            <w:vAlign w:val="center"/>
          </w:tcPr>
          <w:p w14:paraId="0CB1CF12" w14:textId="46FC5D66" w:rsidR="00826F77" w:rsidRPr="00F84E84" w:rsidRDefault="00826F77" w:rsidP="00826F77">
            <w:pPr>
              <w:suppressAutoHyphens w:val="0"/>
              <w:spacing w:line="240" w:lineRule="auto"/>
              <w:jc w:val="center"/>
              <w:rPr>
                <w:rFonts w:ascii="Times New Roman" w:eastAsia="Times New Roman" w:hAnsi="Times New Roman" w:cs="Times New Roman"/>
                <w:b/>
                <w:bCs/>
                <w:color w:val="000000"/>
                <w:sz w:val="20"/>
                <w:szCs w:val="20"/>
              </w:rPr>
            </w:pPr>
            <w:r w:rsidRPr="0054708F">
              <w:rPr>
                <w:rFonts w:ascii="Times New Roman" w:eastAsia="Times New Roman" w:hAnsi="Times New Roman" w:cs="Times New Roman"/>
                <w:color w:val="000000"/>
                <w:sz w:val="20"/>
                <w:szCs w:val="20"/>
              </w:rPr>
              <w:t>Generic</w:t>
            </w:r>
          </w:p>
        </w:tc>
        <w:tc>
          <w:tcPr>
            <w:tcW w:w="2361" w:type="dxa"/>
            <w:tcBorders>
              <w:top w:val="nil"/>
              <w:left w:val="nil"/>
              <w:bottom w:val="single" w:sz="8" w:space="0" w:color="000000"/>
              <w:right w:val="single" w:sz="8" w:space="0" w:color="000000"/>
            </w:tcBorders>
            <w:shd w:val="clear" w:color="auto" w:fill="auto"/>
            <w:vAlign w:val="center"/>
          </w:tcPr>
          <w:p w14:paraId="1C618B28" w14:textId="5A97F2DC" w:rsidR="00826F77" w:rsidRPr="00F84E84" w:rsidRDefault="00826F77" w:rsidP="00826F77">
            <w:pPr>
              <w:suppressAutoHyphens w:val="0"/>
              <w:spacing w:line="240" w:lineRule="auto"/>
              <w:jc w:val="center"/>
              <w:rPr>
                <w:rFonts w:ascii="Times New Roman" w:eastAsia="Times New Roman" w:hAnsi="Times New Roman" w:cs="Times New Roman"/>
                <w:b/>
                <w:bCs/>
                <w:color w:val="000000"/>
                <w:sz w:val="20"/>
                <w:szCs w:val="20"/>
              </w:rPr>
            </w:pPr>
            <w:r w:rsidRPr="0054708F">
              <w:rPr>
                <w:rFonts w:ascii="Times New Roman" w:eastAsia="Times New Roman" w:hAnsi="Times New Roman" w:cs="Times New Roman"/>
                <w:color w:val="000000"/>
                <w:sz w:val="20"/>
                <w:szCs w:val="20"/>
              </w:rPr>
              <w:t>Classification/Regression</w:t>
            </w:r>
          </w:p>
        </w:tc>
        <w:tc>
          <w:tcPr>
            <w:tcW w:w="1096" w:type="dxa"/>
            <w:tcBorders>
              <w:top w:val="single" w:sz="8" w:space="0" w:color="000000"/>
              <w:left w:val="nil"/>
              <w:bottom w:val="single" w:sz="8" w:space="0" w:color="000000"/>
              <w:right w:val="single" w:sz="8" w:space="0" w:color="000000"/>
            </w:tcBorders>
            <w:shd w:val="clear" w:color="auto" w:fill="auto"/>
            <w:vAlign w:val="center"/>
          </w:tcPr>
          <w:p w14:paraId="6524380C" w14:textId="32CFDEF8" w:rsidR="00826F77" w:rsidRPr="00826F77" w:rsidRDefault="00826F77" w:rsidP="00826F77">
            <w:pPr>
              <w:suppressAutoHyphens w:val="0"/>
              <w:spacing w:line="240" w:lineRule="auto"/>
              <w:jc w:val="center"/>
              <w:rPr>
                <w:rFonts w:ascii="Times New Roman" w:eastAsia="Times New Roman" w:hAnsi="Times New Roman" w:cs="Times New Roman"/>
                <w:color w:val="000000"/>
                <w:sz w:val="20"/>
                <w:szCs w:val="20"/>
              </w:rPr>
            </w:pPr>
            <w:r w:rsidRPr="007C0848">
              <w:rPr>
                <w:rFonts w:ascii="Times New Roman" w:hAnsi="Times New Roman" w:cs="Times New Roman"/>
                <w:sz w:val="20"/>
                <w:szCs w:val="20"/>
              </w:rPr>
              <w:t>17.54</w:t>
            </w:r>
          </w:p>
        </w:tc>
        <w:tc>
          <w:tcPr>
            <w:tcW w:w="1334" w:type="dxa"/>
            <w:tcBorders>
              <w:top w:val="single" w:sz="8" w:space="0" w:color="000000"/>
              <w:left w:val="nil"/>
              <w:bottom w:val="single" w:sz="8" w:space="0" w:color="000000"/>
              <w:right w:val="single" w:sz="8" w:space="0" w:color="000000"/>
            </w:tcBorders>
            <w:shd w:val="clear" w:color="auto" w:fill="auto"/>
            <w:vAlign w:val="center"/>
          </w:tcPr>
          <w:p w14:paraId="39871F3E" w14:textId="6BA9910E" w:rsidR="00826F77" w:rsidRPr="00826F77" w:rsidRDefault="00826F77" w:rsidP="00826F77">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0.294</w:t>
            </w:r>
          </w:p>
        </w:tc>
      </w:tr>
      <w:tr w:rsidR="00826F77" w:rsidRPr="00F84E84" w14:paraId="50728071"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tcPr>
          <w:p w14:paraId="50681FF9" w14:textId="124CD5D7" w:rsidR="00826F77" w:rsidRPr="00F84E84" w:rsidRDefault="00826F77" w:rsidP="00826F77">
            <w:pPr>
              <w:suppressAutoHyphens w:val="0"/>
              <w:spacing w:line="240" w:lineRule="auto"/>
              <w:rPr>
                <w:rFonts w:ascii="Times New Roman" w:eastAsia="Times New Roman" w:hAnsi="Times New Roman" w:cs="Times New Roman"/>
                <w:b/>
                <w:bCs/>
                <w:color w:val="000000"/>
                <w:sz w:val="20"/>
                <w:szCs w:val="20"/>
              </w:rPr>
            </w:pPr>
            <w:r w:rsidRPr="0054708F">
              <w:rPr>
                <w:rFonts w:ascii="Times New Roman" w:eastAsia="Times New Roman" w:hAnsi="Times New Roman" w:cs="Times New Roman"/>
                <w:color w:val="000000"/>
                <w:sz w:val="20"/>
                <w:szCs w:val="20"/>
              </w:rPr>
              <w:t>SCORCH</w:t>
            </w:r>
          </w:p>
        </w:tc>
        <w:tc>
          <w:tcPr>
            <w:tcW w:w="1783" w:type="dxa"/>
            <w:tcBorders>
              <w:top w:val="nil"/>
              <w:left w:val="nil"/>
              <w:bottom w:val="single" w:sz="8" w:space="0" w:color="000000"/>
              <w:right w:val="single" w:sz="8" w:space="0" w:color="000000"/>
            </w:tcBorders>
            <w:shd w:val="clear" w:color="auto" w:fill="auto"/>
            <w:vAlign w:val="center"/>
          </w:tcPr>
          <w:p w14:paraId="459F83C6" w14:textId="28B44C82" w:rsidR="00826F77" w:rsidRPr="00F84E84" w:rsidRDefault="00826F77" w:rsidP="00826F77">
            <w:pPr>
              <w:suppressAutoHyphens w:val="0"/>
              <w:spacing w:line="240" w:lineRule="auto"/>
              <w:jc w:val="center"/>
              <w:rPr>
                <w:rFonts w:ascii="Times New Roman" w:eastAsia="Times New Roman" w:hAnsi="Times New Roman" w:cs="Times New Roman"/>
                <w:b/>
                <w:bCs/>
                <w:color w:val="000000"/>
                <w:sz w:val="20"/>
                <w:szCs w:val="20"/>
              </w:rPr>
            </w:pPr>
            <w:r w:rsidRPr="0054708F">
              <w:rPr>
                <w:rFonts w:ascii="Times New Roman" w:eastAsia="Times New Roman" w:hAnsi="Times New Roman" w:cs="Times New Roman"/>
                <w:color w:val="000000"/>
                <w:sz w:val="20"/>
                <w:szCs w:val="20"/>
              </w:rPr>
              <w:t>Generic</w:t>
            </w:r>
          </w:p>
        </w:tc>
        <w:tc>
          <w:tcPr>
            <w:tcW w:w="2361" w:type="dxa"/>
            <w:tcBorders>
              <w:top w:val="nil"/>
              <w:left w:val="nil"/>
              <w:bottom w:val="single" w:sz="8" w:space="0" w:color="000000"/>
              <w:right w:val="single" w:sz="8" w:space="0" w:color="000000"/>
            </w:tcBorders>
            <w:shd w:val="clear" w:color="auto" w:fill="auto"/>
            <w:vAlign w:val="center"/>
          </w:tcPr>
          <w:p w14:paraId="138F277D" w14:textId="27E7E1EF" w:rsidR="00826F77" w:rsidRPr="00F84E84" w:rsidRDefault="00826F77" w:rsidP="00826F77">
            <w:pPr>
              <w:suppressAutoHyphens w:val="0"/>
              <w:spacing w:line="240" w:lineRule="auto"/>
              <w:jc w:val="center"/>
              <w:rPr>
                <w:rFonts w:ascii="Times New Roman" w:eastAsia="Times New Roman" w:hAnsi="Times New Roman" w:cs="Times New Roman"/>
                <w:b/>
                <w:bCs/>
                <w:color w:val="000000"/>
                <w:sz w:val="20"/>
                <w:szCs w:val="20"/>
              </w:rPr>
            </w:pPr>
            <w:r w:rsidRPr="0054708F">
              <w:rPr>
                <w:rFonts w:ascii="Times New Roman" w:eastAsia="Times New Roman" w:hAnsi="Times New Roman" w:cs="Times New Roman"/>
                <w:color w:val="000000"/>
                <w:sz w:val="20"/>
                <w:szCs w:val="20"/>
              </w:rPr>
              <w:t>Classification</w:t>
            </w:r>
          </w:p>
        </w:tc>
        <w:tc>
          <w:tcPr>
            <w:tcW w:w="1096" w:type="dxa"/>
            <w:tcBorders>
              <w:top w:val="single" w:sz="8" w:space="0" w:color="000000"/>
              <w:left w:val="nil"/>
              <w:bottom w:val="single" w:sz="8" w:space="0" w:color="000000"/>
              <w:right w:val="single" w:sz="8" w:space="0" w:color="000000"/>
            </w:tcBorders>
            <w:shd w:val="clear" w:color="auto" w:fill="auto"/>
            <w:vAlign w:val="center"/>
          </w:tcPr>
          <w:p w14:paraId="75EA90BE" w14:textId="632EB26E" w:rsidR="00826F77" w:rsidRPr="00826F77" w:rsidRDefault="00826F77" w:rsidP="00826F77">
            <w:pPr>
              <w:suppressAutoHyphens w:val="0"/>
              <w:spacing w:line="240" w:lineRule="auto"/>
              <w:jc w:val="center"/>
              <w:rPr>
                <w:rFonts w:ascii="Times New Roman" w:eastAsia="Times New Roman" w:hAnsi="Times New Roman" w:cs="Times New Roman"/>
                <w:color w:val="000000"/>
                <w:sz w:val="20"/>
                <w:szCs w:val="20"/>
              </w:rPr>
            </w:pPr>
            <w:r w:rsidRPr="007C0848">
              <w:rPr>
                <w:rFonts w:ascii="Times New Roman" w:hAnsi="Times New Roman" w:cs="Times New Roman"/>
                <w:sz w:val="20"/>
                <w:szCs w:val="20"/>
              </w:rPr>
              <w:t>22.80</w:t>
            </w:r>
          </w:p>
        </w:tc>
        <w:tc>
          <w:tcPr>
            <w:tcW w:w="1334" w:type="dxa"/>
            <w:tcBorders>
              <w:top w:val="single" w:sz="8" w:space="0" w:color="000000"/>
              <w:left w:val="nil"/>
              <w:bottom w:val="single" w:sz="8" w:space="0" w:color="000000"/>
              <w:right w:val="single" w:sz="8" w:space="0" w:color="000000"/>
            </w:tcBorders>
            <w:shd w:val="clear" w:color="auto" w:fill="auto"/>
            <w:vAlign w:val="center"/>
          </w:tcPr>
          <w:p w14:paraId="42BFBAEA" w14:textId="26B7E2D3" w:rsidR="00826F77" w:rsidRPr="00826F77" w:rsidRDefault="00826F77" w:rsidP="00826F77">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0.382</w:t>
            </w:r>
          </w:p>
        </w:tc>
      </w:tr>
      <w:tr w:rsidR="00433670" w:rsidRPr="00F84E84" w14:paraId="6F740618"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468859E5" w14:textId="77777777" w:rsidR="00433670" w:rsidRPr="00F84E84" w:rsidRDefault="00433670" w:rsidP="00433670">
            <w:pPr>
              <w:suppressAutoHyphens w:val="0"/>
              <w:spacing w:line="240" w:lineRule="auto"/>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PLEC RF</w:t>
            </w:r>
          </w:p>
        </w:tc>
        <w:tc>
          <w:tcPr>
            <w:tcW w:w="1783" w:type="dxa"/>
            <w:tcBorders>
              <w:top w:val="nil"/>
              <w:left w:val="nil"/>
              <w:bottom w:val="single" w:sz="8" w:space="0" w:color="000000"/>
              <w:right w:val="single" w:sz="8" w:space="0" w:color="000000"/>
            </w:tcBorders>
            <w:shd w:val="clear" w:color="auto" w:fill="auto"/>
            <w:vAlign w:val="center"/>
            <w:hideMark/>
          </w:tcPr>
          <w:p w14:paraId="77ED8A5E" w14:textId="77777777" w:rsidR="00433670" w:rsidRPr="00F84E84"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6EE232BB" w14:textId="77777777" w:rsidR="00433670" w:rsidRPr="00F84E84"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Classification</w:t>
            </w:r>
          </w:p>
        </w:tc>
        <w:tc>
          <w:tcPr>
            <w:tcW w:w="1096" w:type="dxa"/>
            <w:tcBorders>
              <w:top w:val="nil"/>
              <w:left w:val="nil"/>
              <w:bottom w:val="single" w:sz="8" w:space="0" w:color="000000"/>
              <w:right w:val="single" w:sz="8" w:space="0" w:color="000000"/>
            </w:tcBorders>
            <w:shd w:val="clear" w:color="auto" w:fill="auto"/>
            <w:vAlign w:val="center"/>
          </w:tcPr>
          <w:p w14:paraId="76C11010" w14:textId="4C4883AF" w:rsidR="00433670" w:rsidRPr="00433670"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21.05</w:t>
            </w:r>
          </w:p>
        </w:tc>
        <w:tc>
          <w:tcPr>
            <w:tcW w:w="1334" w:type="dxa"/>
            <w:tcBorders>
              <w:top w:val="nil"/>
              <w:left w:val="nil"/>
              <w:bottom w:val="single" w:sz="8" w:space="0" w:color="000000"/>
              <w:right w:val="single" w:sz="8" w:space="0" w:color="000000"/>
            </w:tcBorders>
            <w:shd w:val="clear" w:color="auto" w:fill="auto"/>
            <w:vAlign w:val="center"/>
          </w:tcPr>
          <w:p w14:paraId="679237D0" w14:textId="14F0B7FA" w:rsidR="00433670" w:rsidRPr="00433670"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0.352</w:t>
            </w:r>
          </w:p>
        </w:tc>
      </w:tr>
      <w:tr w:rsidR="00433670" w:rsidRPr="00F84E84" w14:paraId="2F687CC8"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511AB743" w14:textId="77777777" w:rsidR="00433670" w:rsidRPr="00F84E84" w:rsidRDefault="00433670" w:rsidP="00433670">
            <w:pPr>
              <w:suppressAutoHyphens w:val="0"/>
              <w:spacing w:line="240" w:lineRule="auto"/>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PLEC XGB</w:t>
            </w:r>
          </w:p>
        </w:tc>
        <w:tc>
          <w:tcPr>
            <w:tcW w:w="1783" w:type="dxa"/>
            <w:tcBorders>
              <w:top w:val="nil"/>
              <w:left w:val="nil"/>
              <w:bottom w:val="single" w:sz="8" w:space="0" w:color="000000"/>
              <w:right w:val="single" w:sz="8" w:space="0" w:color="000000"/>
            </w:tcBorders>
            <w:shd w:val="clear" w:color="auto" w:fill="auto"/>
            <w:vAlign w:val="center"/>
            <w:hideMark/>
          </w:tcPr>
          <w:p w14:paraId="08F55897" w14:textId="77777777" w:rsidR="00433670" w:rsidRPr="00F84E84"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475444C3" w14:textId="77777777" w:rsidR="00433670" w:rsidRPr="00F84E84"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Classification</w:t>
            </w:r>
          </w:p>
        </w:tc>
        <w:tc>
          <w:tcPr>
            <w:tcW w:w="1096" w:type="dxa"/>
            <w:tcBorders>
              <w:top w:val="nil"/>
              <w:left w:val="nil"/>
              <w:bottom w:val="single" w:sz="8" w:space="0" w:color="000000"/>
              <w:right w:val="single" w:sz="8" w:space="0" w:color="000000"/>
            </w:tcBorders>
            <w:shd w:val="clear" w:color="auto" w:fill="auto"/>
            <w:vAlign w:val="center"/>
          </w:tcPr>
          <w:p w14:paraId="06DED79E" w14:textId="71CEBEC5" w:rsidR="00433670" w:rsidRPr="00433670"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14.03</w:t>
            </w:r>
          </w:p>
        </w:tc>
        <w:tc>
          <w:tcPr>
            <w:tcW w:w="1334" w:type="dxa"/>
            <w:tcBorders>
              <w:top w:val="nil"/>
              <w:left w:val="nil"/>
              <w:bottom w:val="single" w:sz="8" w:space="0" w:color="000000"/>
              <w:right w:val="single" w:sz="8" w:space="0" w:color="000000"/>
            </w:tcBorders>
            <w:shd w:val="clear" w:color="auto" w:fill="auto"/>
            <w:vAlign w:val="center"/>
          </w:tcPr>
          <w:p w14:paraId="2E0275A8" w14:textId="23797A50" w:rsidR="00433670" w:rsidRPr="00433670"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0.235</w:t>
            </w:r>
          </w:p>
        </w:tc>
      </w:tr>
      <w:tr w:rsidR="00433670" w:rsidRPr="00F84E84" w14:paraId="5E4C4608"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5687DAD3" w14:textId="77777777" w:rsidR="00433670" w:rsidRPr="00F84E84" w:rsidRDefault="00433670" w:rsidP="00433670">
            <w:pPr>
              <w:suppressAutoHyphens w:val="0"/>
              <w:spacing w:line="240" w:lineRule="auto"/>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PLEC SVM</w:t>
            </w:r>
          </w:p>
        </w:tc>
        <w:tc>
          <w:tcPr>
            <w:tcW w:w="1783" w:type="dxa"/>
            <w:tcBorders>
              <w:top w:val="nil"/>
              <w:left w:val="nil"/>
              <w:bottom w:val="single" w:sz="8" w:space="0" w:color="000000"/>
              <w:right w:val="single" w:sz="8" w:space="0" w:color="000000"/>
            </w:tcBorders>
            <w:shd w:val="clear" w:color="auto" w:fill="auto"/>
            <w:vAlign w:val="center"/>
            <w:hideMark/>
          </w:tcPr>
          <w:p w14:paraId="34E2A626" w14:textId="77777777" w:rsidR="00433670" w:rsidRPr="00F84E84"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760CBCF1" w14:textId="77777777" w:rsidR="00433670" w:rsidRPr="00F84E84"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Classification</w:t>
            </w:r>
          </w:p>
        </w:tc>
        <w:tc>
          <w:tcPr>
            <w:tcW w:w="1096" w:type="dxa"/>
            <w:tcBorders>
              <w:top w:val="nil"/>
              <w:left w:val="nil"/>
              <w:bottom w:val="single" w:sz="8" w:space="0" w:color="000000"/>
              <w:right w:val="single" w:sz="8" w:space="0" w:color="000000"/>
            </w:tcBorders>
            <w:shd w:val="clear" w:color="auto" w:fill="auto"/>
            <w:vAlign w:val="center"/>
          </w:tcPr>
          <w:p w14:paraId="61B97225" w14:textId="06561486" w:rsidR="00433670" w:rsidRPr="00433670"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35.08</w:t>
            </w:r>
          </w:p>
        </w:tc>
        <w:tc>
          <w:tcPr>
            <w:tcW w:w="1334" w:type="dxa"/>
            <w:tcBorders>
              <w:top w:val="nil"/>
              <w:left w:val="nil"/>
              <w:bottom w:val="single" w:sz="8" w:space="0" w:color="000000"/>
              <w:right w:val="single" w:sz="8" w:space="0" w:color="000000"/>
            </w:tcBorders>
            <w:shd w:val="clear" w:color="auto" w:fill="auto"/>
            <w:vAlign w:val="center"/>
          </w:tcPr>
          <w:p w14:paraId="225CD461" w14:textId="2F5E1AC5" w:rsidR="00433670" w:rsidRPr="00433670"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0.588</w:t>
            </w:r>
          </w:p>
        </w:tc>
      </w:tr>
      <w:tr w:rsidR="00433670" w:rsidRPr="00F84E84" w14:paraId="6BAE5515"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2F2794F9" w14:textId="77777777" w:rsidR="00433670" w:rsidRPr="00F84E84" w:rsidRDefault="00433670" w:rsidP="00433670">
            <w:pPr>
              <w:suppressAutoHyphens w:val="0"/>
              <w:spacing w:line="240" w:lineRule="auto"/>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PLEC ANN</w:t>
            </w:r>
          </w:p>
        </w:tc>
        <w:tc>
          <w:tcPr>
            <w:tcW w:w="1783" w:type="dxa"/>
            <w:tcBorders>
              <w:top w:val="nil"/>
              <w:left w:val="nil"/>
              <w:bottom w:val="single" w:sz="8" w:space="0" w:color="000000"/>
              <w:right w:val="single" w:sz="8" w:space="0" w:color="000000"/>
            </w:tcBorders>
            <w:shd w:val="clear" w:color="auto" w:fill="auto"/>
            <w:vAlign w:val="center"/>
            <w:hideMark/>
          </w:tcPr>
          <w:p w14:paraId="1C8AD5CC" w14:textId="77777777" w:rsidR="00433670" w:rsidRPr="00F84E84"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1538B593" w14:textId="77777777" w:rsidR="00433670" w:rsidRPr="00F84E84"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Classification</w:t>
            </w:r>
          </w:p>
        </w:tc>
        <w:tc>
          <w:tcPr>
            <w:tcW w:w="1096" w:type="dxa"/>
            <w:tcBorders>
              <w:top w:val="nil"/>
              <w:left w:val="nil"/>
              <w:bottom w:val="single" w:sz="8" w:space="0" w:color="000000"/>
              <w:right w:val="single" w:sz="8" w:space="0" w:color="000000"/>
            </w:tcBorders>
            <w:shd w:val="clear" w:color="auto" w:fill="auto"/>
            <w:vAlign w:val="center"/>
          </w:tcPr>
          <w:p w14:paraId="3B9A804D" w14:textId="4835B2FC" w:rsidR="00433670" w:rsidRPr="00433670"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w:t>
            </w:r>
          </w:p>
        </w:tc>
        <w:tc>
          <w:tcPr>
            <w:tcW w:w="1334" w:type="dxa"/>
            <w:tcBorders>
              <w:top w:val="nil"/>
              <w:left w:val="nil"/>
              <w:bottom w:val="single" w:sz="8" w:space="0" w:color="000000"/>
              <w:right w:val="single" w:sz="8" w:space="0" w:color="000000"/>
            </w:tcBorders>
            <w:shd w:val="clear" w:color="auto" w:fill="auto"/>
            <w:vAlign w:val="center"/>
          </w:tcPr>
          <w:p w14:paraId="3138D0C8" w14:textId="4F2048F5" w:rsidR="00433670" w:rsidRPr="00433670"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w:t>
            </w:r>
          </w:p>
        </w:tc>
      </w:tr>
      <w:tr w:rsidR="00433670" w:rsidRPr="00F84E84" w14:paraId="13883D3B"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1A02EAF6" w14:textId="77777777" w:rsidR="00433670" w:rsidRPr="00F84E84" w:rsidRDefault="00433670" w:rsidP="00433670">
            <w:pPr>
              <w:suppressAutoHyphens w:val="0"/>
              <w:spacing w:line="240" w:lineRule="auto"/>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PLEC DNN</w:t>
            </w:r>
          </w:p>
        </w:tc>
        <w:tc>
          <w:tcPr>
            <w:tcW w:w="1783" w:type="dxa"/>
            <w:tcBorders>
              <w:top w:val="nil"/>
              <w:left w:val="nil"/>
              <w:bottom w:val="single" w:sz="8" w:space="0" w:color="000000"/>
              <w:right w:val="single" w:sz="8" w:space="0" w:color="000000"/>
            </w:tcBorders>
            <w:shd w:val="clear" w:color="auto" w:fill="auto"/>
            <w:vAlign w:val="center"/>
            <w:hideMark/>
          </w:tcPr>
          <w:p w14:paraId="7CFC9B3B" w14:textId="77777777" w:rsidR="00433670" w:rsidRPr="00F84E84"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01DC2BA9" w14:textId="77777777" w:rsidR="00433670" w:rsidRPr="00F84E84"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Classification</w:t>
            </w:r>
          </w:p>
        </w:tc>
        <w:tc>
          <w:tcPr>
            <w:tcW w:w="1096" w:type="dxa"/>
            <w:tcBorders>
              <w:top w:val="nil"/>
              <w:left w:val="nil"/>
              <w:bottom w:val="single" w:sz="8" w:space="0" w:color="000000"/>
              <w:right w:val="single" w:sz="8" w:space="0" w:color="000000"/>
            </w:tcBorders>
            <w:shd w:val="clear" w:color="auto" w:fill="auto"/>
            <w:vAlign w:val="center"/>
          </w:tcPr>
          <w:p w14:paraId="7683A45E" w14:textId="249BCFEC" w:rsidR="00433670" w:rsidRPr="00433670"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7.01</w:t>
            </w:r>
          </w:p>
        </w:tc>
        <w:tc>
          <w:tcPr>
            <w:tcW w:w="1334" w:type="dxa"/>
            <w:tcBorders>
              <w:top w:val="nil"/>
              <w:left w:val="nil"/>
              <w:bottom w:val="single" w:sz="8" w:space="0" w:color="000000"/>
              <w:right w:val="single" w:sz="8" w:space="0" w:color="000000"/>
            </w:tcBorders>
            <w:shd w:val="clear" w:color="auto" w:fill="auto"/>
            <w:vAlign w:val="center"/>
          </w:tcPr>
          <w:p w14:paraId="3345B046" w14:textId="08846050" w:rsidR="00433670" w:rsidRPr="00433670" w:rsidRDefault="00433670" w:rsidP="00433670">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0.117</w:t>
            </w:r>
          </w:p>
        </w:tc>
      </w:tr>
      <w:tr w:rsidR="00660D19" w:rsidRPr="00F84E84" w14:paraId="6758894E"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6CA1C511" w14:textId="27791646" w:rsidR="00660D19" w:rsidRPr="00F84E84" w:rsidRDefault="00660D19" w:rsidP="00660D19">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RF</w:t>
            </w:r>
          </w:p>
        </w:tc>
        <w:tc>
          <w:tcPr>
            <w:tcW w:w="1783" w:type="dxa"/>
            <w:tcBorders>
              <w:top w:val="nil"/>
              <w:left w:val="nil"/>
              <w:bottom w:val="single" w:sz="8" w:space="0" w:color="000000"/>
              <w:right w:val="single" w:sz="8" w:space="0" w:color="000000"/>
            </w:tcBorders>
            <w:shd w:val="clear" w:color="auto" w:fill="auto"/>
            <w:vAlign w:val="center"/>
            <w:hideMark/>
          </w:tcPr>
          <w:p w14:paraId="151205B4" w14:textId="77777777" w:rsidR="00660D19" w:rsidRPr="00F84E84"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6F718CD9" w14:textId="77777777" w:rsidR="00660D19" w:rsidRPr="00F84E84"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Classification</w:t>
            </w:r>
          </w:p>
        </w:tc>
        <w:tc>
          <w:tcPr>
            <w:tcW w:w="1096" w:type="dxa"/>
            <w:tcBorders>
              <w:top w:val="nil"/>
              <w:left w:val="nil"/>
              <w:bottom w:val="single" w:sz="8" w:space="0" w:color="000000"/>
              <w:right w:val="single" w:sz="8" w:space="0" w:color="000000"/>
            </w:tcBorders>
            <w:shd w:val="clear" w:color="auto" w:fill="auto"/>
            <w:vAlign w:val="center"/>
          </w:tcPr>
          <w:p w14:paraId="72356574" w14:textId="6B583CB1" w:rsidR="00660D19" w:rsidRPr="00660D19"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31.57</w:t>
            </w:r>
          </w:p>
        </w:tc>
        <w:tc>
          <w:tcPr>
            <w:tcW w:w="1334" w:type="dxa"/>
            <w:tcBorders>
              <w:top w:val="nil"/>
              <w:left w:val="nil"/>
              <w:bottom w:val="single" w:sz="8" w:space="0" w:color="000000"/>
              <w:right w:val="single" w:sz="8" w:space="0" w:color="000000"/>
            </w:tcBorders>
            <w:shd w:val="clear" w:color="auto" w:fill="auto"/>
            <w:vAlign w:val="center"/>
          </w:tcPr>
          <w:p w14:paraId="05820077" w14:textId="331D3429" w:rsidR="00660D19" w:rsidRPr="00660D19"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0.529</w:t>
            </w:r>
          </w:p>
        </w:tc>
      </w:tr>
      <w:tr w:rsidR="00660D19" w:rsidRPr="00F84E84" w14:paraId="4D3A7328"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4A985864" w14:textId="3BA2CB2F" w:rsidR="00660D19" w:rsidRPr="00F84E84" w:rsidRDefault="00660D19" w:rsidP="00660D19">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XGB</w:t>
            </w:r>
          </w:p>
        </w:tc>
        <w:tc>
          <w:tcPr>
            <w:tcW w:w="1783" w:type="dxa"/>
            <w:tcBorders>
              <w:top w:val="nil"/>
              <w:left w:val="nil"/>
              <w:bottom w:val="single" w:sz="8" w:space="0" w:color="000000"/>
              <w:right w:val="single" w:sz="8" w:space="0" w:color="000000"/>
            </w:tcBorders>
            <w:shd w:val="clear" w:color="auto" w:fill="auto"/>
            <w:vAlign w:val="center"/>
            <w:hideMark/>
          </w:tcPr>
          <w:p w14:paraId="5183D31D" w14:textId="77777777" w:rsidR="00660D19" w:rsidRPr="00F84E84"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4946D0C2" w14:textId="77777777" w:rsidR="00660D19" w:rsidRPr="00F84E84"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Classification</w:t>
            </w:r>
          </w:p>
        </w:tc>
        <w:tc>
          <w:tcPr>
            <w:tcW w:w="1096" w:type="dxa"/>
            <w:tcBorders>
              <w:top w:val="nil"/>
              <w:left w:val="nil"/>
              <w:bottom w:val="single" w:sz="8" w:space="0" w:color="000000"/>
              <w:right w:val="single" w:sz="8" w:space="0" w:color="000000"/>
            </w:tcBorders>
            <w:shd w:val="clear" w:color="auto" w:fill="auto"/>
            <w:vAlign w:val="center"/>
          </w:tcPr>
          <w:p w14:paraId="3CC3786B" w14:textId="6F5991C8" w:rsidR="00660D19" w:rsidRPr="00660D19"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21.05</w:t>
            </w:r>
          </w:p>
        </w:tc>
        <w:tc>
          <w:tcPr>
            <w:tcW w:w="1334" w:type="dxa"/>
            <w:tcBorders>
              <w:top w:val="nil"/>
              <w:left w:val="nil"/>
              <w:bottom w:val="single" w:sz="8" w:space="0" w:color="000000"/>
              <w:right w:val="single" w:sz="8" w:space="0" w:color="000000"/>
            </w:tcBorders>
            <w:shd w:val="clear" w:color="auto" w:fill="auto"/>
            <w:vAlign w:val="center"/>
          </w:tcPr>
          <w:p w14:paraId="31EF87D3" w14:textId="5A3A8FFA" w:rsidR="00660D19" w:rsidRPr="00660D19"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0.352</w:t>
            </w:r>
          </w:p>
        </w:tc>
      </w:tr>
      <w:tr w:rsidR="00660D19" w:rsidRPr="00F84E84" w14:paraId="2A2A9DE1"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5660A6A3" w14:textId="3D2A4A68" w:rsidR="00660D19" w:rsidRPr="00F84E84" w:rsidRDefault="00660D19" w:rsidP="00660D19">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SVM</w:t>
            </w:r>
          </w:p>
        </w:tc>
        <w:tc>
          <w:tcPr>
            <w:tcW w:w="1783" w:type="dxa"/>
            <w:tcBorders>
              <w:top w:val="nil"/>
              <w:left w:val="nil"/>
              <w:bottom w:val="single" w:sz="8" w:space="0" w:color="000000"/>
              <w:right w:val="single" w:sz="8" w:space="0" w:color="000000"/>
            </w:tcBorders>
            <w:shd w:val="clear" w:color="auto" w:fill="auto"/>
            <w:vAlign w:val="center"/>
            <w:hideMark/>
          </w:tcPr>
          <w:p w14:paraId="54E5A4A3" w14:textId="77777777" w:rsidR="00660D19" w:rsidRPr="00F84E84"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08E9F0DD" w14:textId="77777777" w:rsidR="00660D19" w:rsidRPr="00F84E84"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Classification</w:t>
            </w:r>
          </w:p>
        </w:tc>
        <w:tc>
          <w:tcPr>
            <w:tcW w:w="1096" w:type="dxa"/>
            <w:tcBorders>
              <w:top w:val="nil"/>
              <w:left w:val="nil"/>
              <w:bottom w:val="single" w:sz="8" w:space="0" w:color="000000"/>
              <w:right w:val="single" w:sz="8" w:space="0" w:color="000000"/>
            </w:tcBorders>
            <w:shd w:val="clear" w:color="auto" w:fill="auto"/>
            <w:vAlign w:val="center"/>
          </w:tcPr>
          <w:p w14:paraId="11C9F421" w14:textId="1A754795" w:rsidR="00660D19" w:rsidRPr="00660D19"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35.08</w:t>
            </w:r>
          </w:p>
        </w:tc>
        <w:tc>
          <w:tcPr>
            <w:tcW w:w="1334" w:type="dxa"/>
            <w:tcBorders>
              <w:top w:val="nil"/>
              <w:left w:val="nil"/>
              <w:bottom w:val="single" w:sz="8" w:space="0" w:color="000000"/>
              <w:right w:val="single" w:sz="8" w:space="0" w:color="000000"/>
            </w:tcBorders>
            <w:shd w:val="clear" w:color="auto" w:fill="auto"/>
            <w:vAlign w:val="center"/>
          </w:tcPr>
          <w:p w14:paraId="0BA73F0D" w14:textId="2047E3C4" w:rsidR="00660D19" w:rsidRPr="00660D19"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0.588</w:t>
            </w:r>
          </w:p>
        </w:tc>
      </w:tr>
      <w:tr w:rsidR="00660D19" w:rsidRPr="00F84E84" w14:paraId="7754E8B9"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3FF79781" w14:textId="0257108A" w:rsidR="00660D19" w:rsidRPr="00F84E84" w:rsidRDefault="00660D19" w:rsidP="00660D19">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ANN</w:t>
            </w:r>
          </w:p>
        </w:tc>
        <w:tc>
          <w:tcPr>
            <w:tcW w:w="1783" w:type="dxa"/>
            <w:tcBorders>
              <w:top w:val="nil"/>
              <w:left w:val="nil"/>
              <w:bottom w:val="single" w:sz="8" w:space="0" w:color="000000"/>
              <w:right w:val="single" w:sz="8" w:space="0" w:color="000000"/>
            </w:tcBorders>
            <w:shd w:val="clear" w:color="auto" w:fill="auto"/>
            <w:vAlign w:val="center"/>
            <w:hideMark/>
          </w:tcPr>
          <w:p w14:paraId="187C16BE" w14:textId="77777777" w:rsidR="00660D19" w:rsidRPr="00F84E84"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6B81398F" w14:textId="77777777" w:rsidR="00660D19" w:rsidRPr="00F84E84"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Classification</w:t>
            </w:r>
          </w:p>
        </w:tc>
        <w:tc>
          <w:tcPr>
            <w:tcW w:w="1096" w:type="dxa"/>
            <w:tcBorders>
              <w:top w:val="nil"/>
              <w:left w:val="nil"/>
              <w:bottom w:val="single" w:sz="8" w:space="0" w:color="000000"/>
              <w:right w:val="single" w:sz="8" w:space="0" w:color="000000"/>
            </w:tcBorders>
            <w:shd w:val="clear" w:color="auto" w:fill="auto"/>
            <w:vAlign w:val="center"/>
          </w:tcPr>
          <w:p w14:paraId="578A082D" w14:textId="61222F0F" w:rsidR="00660D19" w:rsidRPr="00660D19"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w:t>
            </w:r>
          </w:p>
        </w:tc>
        <w:tc>
          <w:tcPr>
            <w:tcW w:w="1334" w:type="dxa"/>
            <w:tcBorders>
              <w:top w:val="nil"/>
              <w:left w:val="nil"/>
              <w:bottom w:val="single" w:sz="8" w:space="0" w:color="000000"/>
              <w:right w:val="single" w:sz="8" w:space="0" w:color="000000"/>
            </w:tcBorders>
            <w:shd w:val="clear" w:color="auto" w:fill="auto"/>
            <w:vAlign w:val="center"/>
          </w:tcPr>
          <w:p w14:paraId="65688F78" w14:textId="77744F3D" w:rsidR="00660D19" w:rsidRPr="00660D19"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w:t>
            </w:r>
          </w:p>
        </w:tc>
      </w:tr>
      <w:tr w:rsidR="00660D19" w:rsidRPr="00F84E84" w14:paraId="0A30252E"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0F710443" w14:textId="51D2E29B" w:rsidR="00660D19" w:rsidRPr="00F84E84" w:rsidRDefault="00660D19" w:rsidP="00660D19">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DNN</w:t>
            </w:r>
          </w:p>
        </w:tc>
        <w:tc>
          <w:tcPr>
            <w:tcW w:w="1783" w:type="dxa"/>
            <w:tcBorders>
              <w:top w:val="nil"/>
              <w:left w:val="nil"/>
              <w:bottom w:val="single" w:sz="8" w:space="0" w:color="000000"/>
              <w:right w:val="single" w:sz="8" w:space="0" w:color="000000"/>
            </w:tcBorders>
            <w:shd w:val="clear" w:color="auto" w:fill="auto"/>
            <w:vAlign w:val="center"/>
            <w:hideMark/>
          </w:tcPr>
          <w:p w14:paraId="7DBD25F9" w14:textId="77777777" w:rsidR="00660D19" w:rsidRPr="00F84E84"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5C66C508" w14:textId="77777777" w:rsidR="00660D19" w:rsidRPr="00F84E84"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Classification</w:t>
            </w:r>
          </w:p>
        </w:tc>
        <w:tc>
          <w:tcPr>
            <w:tcW w:w="1096" w:type="dxa"/>
            <w:tcBorders>
              <w:top w:val="nil"/>
              <w:left w:val="nil"/>
              <w:bottom w:val="single" w:sz="8" w:space="0" w:color="000000"/>
              <w:right w:val="single" w:sz="8" w:space="0" w:color="000000"/>
            </w:tcBorders>
            <w:shd w:val="clear" w:color="auto" w:fill="auto"/>
            <w:vAlign w:val="center"/>
          </w:tcPr>
          <w:p w14:paraId="6DA19C3F" w14:textId="224C4826" w:rsidR="00660D19" w:rsidRPr="00660D19"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w:t>
            </w:r>
          </w:p>
        </w:tc>
        <w:tc>
          <w:tcPr>
            <w:tcW w:w="1334" w:type="dxa"/>
            <w:tcBorders>
              <w:top w:val="nil"/>
              <w:left w:val="nil"/>
              <w:bottom w:val="single" w:sz="8" w:space="0" w:color="000000"/>
              <w:right w:val="single" w:sz="8" w:space="0" w:color="000000"/>
            </w:tcBorders>
            <w:shd w:val="clear" w:color="auto" w:fill="auto"/>
            <w:vAlign w:val="center"/>
          </w:tcPr>
          <w:p w14:paraId="6BF3FCA5" w14:textId="6378AC99" w:rsidR="00660D19" w:rsidRPr="00660D19" w:rsidRDefault="00660D19" w:rsidP="00660D19">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w:t>
            </w:r>
          </w:p>
        </w:tc>
      </w:tr>
      <w:tr w:rsidR="001046C8" w:rsidRPr="00F84E84" w14:paraId="025BFB1B"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740F0417" w14:textId="77777777" w:rsidR="001046C8" w:rsidRPr="00F84E84" w:rsidRDefault="001046C8" w:rsidP="001046C8">
            <w:pPr>
              <w:suppressAutoHyphens w:val="0"/>
              <w:spacing w:line="240" w:lineRule="auto"/>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PLEC RF</w:t>
            </w:r>
          </w:p>
        </w:tc>
        <w:tc>
          <w:tcPr>
            <w:tcW w:w="1783" w:type="dxa"/>
            <w:tcBorders>
              <w:top w:val="nil"/>
              <w:left w:val="nil"/>
              <w:bottom w:val="single" w:sz="8" w:space="0" w:color="000000"/>
              <w:right w:val="single" w:sz="8" w:space="0" w:color="000000"/>
            </w:tcBorders>
            <w:shd w:val="clear" w:color="auto" w:fill="auto"/>
            <w:vAlign w:val="center"/>
            <w:hideMark/>
          </w:tcPr>
          <w:p w14:paraId="7F1CD0E6" w14:textId="77777777" w:rsidR="001046C8" w:rsidRPr="00F84E84"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0F871326" w14:textId="77777777" w:rsidR="001046C8" w:rsidRPr="00F84E84"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Regression</w:t>
            </w:r>
          </w:p>
        </w:tc>
        <w:tc>
          <w:tcPr>
            <w:tcW w:w="1096" w:type="dxa"/>
            <w:tcBorders>
              <w:top w:val="nil"/>
              <w:left w:val="nil"/>
              <w:bottom w:val="single" w:sz="8" w:space="0" w:color="000000"/>
              <w:right w:val="single" w:sz="8" w:space="0" w:color="000000"/>
            </w:tcBorders>
            <w:shd w:val="clear" w:color="auto" w:fill="auto"/>
            <w:vAlign w:val="center"/>
          </w:tcPr>
          <w:p w14:paraId="4BF65B91" w14:textId="27825EC6" w:rsidR="001046C8" w:rsidRPr="001046C8"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22.80</w:t>
            </w:r>
          </w:p>
        </w:tc>
        <w:tc>
          <w:tcPr>
            <w:tcW w:w="1334" w:type="dxa"/>
            <w:tcBorders>
              <w:top w:val="nil"/>
              <w:left w:val="nil"/>
              <w:bottom w:val="single" w:sz="8" w:space="0" w:color="000000"/>
              <w:right w:val="single" w:sz="8" w:space="0" w:color="000000"/>
            </w:tcBorders>
            <w:shd w:val="clear" w:color="auto" w:fill="auto"/>
            <w:vAlign w:val="center"/>
          </w:tcPr>
          <w:p w14:paraId="45239D72" w14:textId="4F7A88B4" w:rsidR="001046C8" w:rsidRPr="001046C8"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0.382</w:t>
            </w:r>
          </w:p>
        </w:tc>
      </w:tr>
      <w:tr w:rsidR="001046C8" w:rsidRPr="00F84E84" w14:paraId="0E27349B"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1DBCE260" w14:textId="77777777" w:rsidR="001046C8" w:rsidRPr="00F84E84" w:rsidRDefault="001046C8" w:rsidP="001046C8">
            <w:pPr>
              <w:suppressAutoHyphens w:val="0"/>
              <w:spacing w:line="240" w:lineRule="auto"/>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PLEC XGB</w:t>
            </w:r>
          </w:p>
        </w:tc>
        <w:tc>
          <w:tcPr>
            <w:tcW w:w="1783" w:type="dxa"/>
            <w:tcBorders>
              <w:top w:val="nil"/>
              <w:left w:val="nil"/>
              <w:bottom w:val="single" w:sz="8" w:space="0" w:color="000000"/>
              <w:right w:val="single" w:sz="8" w:space="0" w:color="000000"/>
            </w:tcBorders>
            <w:shd w:val="clear" w:color="auto" w:fill="auto"/>
            <w:vAlign w:val="center"/>
            <w:hideMark/>
          </w:tcPr>
          <w:p w14:paraId="72452CC1" w14:textId="77777777" w:rsidR="001046C8" w:rsidRPr="00F84E84"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62D2DB93" w14:textId="77777777" w:rsidR="001046C8" w:rsidRPr="00F84E84"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Regression</w:t>
            </w:r>
          </w:p>
        </w:tc>
        <w:tc>
          <w:tcPr>
            <w:tcW w:w="1096" w:type="dxa"/>
            <w:tcBorders>
              <w:top w:val="nil"/>
              <w:left w:val="nil"/>
              <w:bottom w:val="single" w:sz="8" w:space="0" w:color="000000"/>
              <w:right w:val="single" w:sz="8" w:space="0" w:color="000000"/>
            </w:tcBorders>
            <w:shd w:val="clear" w:color="auto" w:fill="auto"/>
            <w:vAlign w:val="center"/>
          </w:tcPr>
          <w:p w14:paraId="4E3E9328" w14:textId="2ADB32C4" w:rsidR="001046C8" w:rsidRPr="001046C8"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19.29</w:t>
            </w:r>
          </w:p>
        </w:tc>
        <w:tc>
          <w:tcPr>
            <w:tcW w:w="1334" w:type="dxa"/>
            <w:tcBorders>
              <w:top w:val="nil"/>
              <w:left w:val="nil"/>
              <w:bottom w:val="single" w:sz="8" w:space="0" w:color="000000"/>
              <w:right w:val="single" w:sz="8" w:space="0" w:color="000000"/>
            </w:tcBorders>
            <w:shd w:val="clear" w:color="auto" w:fill="auto"/>
            <w:vAlign w:val="center"/>
          </w:tcPr>
          <w:p w14:paraId="51A04FEE" w14:textId="363746B8" w:rsidR="001046C8" w:rsidRPr="001046C8"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0.323</w:t>
            </w:r>
          </w:p>
        </w:tc>
      </w:tr>
      <w:tr w:rsidR="001046C8" w:rsidRPr="00F84E84" w14:paraId="32AED914"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1119DB4E" w14:textId="77777777" w:rsidR="001046C8" w:rsidRPr="00F84E84" w:rsidRDefault="001046C8" w:rsidP="001046C8">
            <w:pPr>
              <w:suppressAutoHyphens w:val="0"/>
              <w:spacing w:line="240" w:lineRule="auto"/>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PLEC SVM</w:t>
            </w:r>
          </w:p>
        </w:tc>
        <w:tc>
          <w:tcPr>
            <w:tcW w:w="1783" w:type="dxa"/>
            <w:tcBorders>
              <w:top w:val="nil"/>
              <w:left w:val="nil"/>
              <w:bottom w:val="single" w:sz="8" w:space="0" w:color="000000"/>
              <w:right w:val="single" w:sz="8" w:space="0" w:color="000000"/>
            </w:tcBorders>
            <w:shd w:val="clear" w:color="auto" w:fill="auto"/>
            <w:vAlign w:val="center"/>
            <w:hideMark/>
          </w:tcPr>
          <w:p w14:paraId="27FEED45" w14:textId="77777777" w:rsidR="001046C8" w:rsidRPr="00F84E84"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79E130CD" w14:textId="77777777" w:rsidR="001046C8" w:rsidRPr="00F84E84"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Regression</w:t>
            </w:r>
          </w:p>
        </w:tc>
        <w:tc>
          <w:tcPr>
            <w:tcW w:w="1096" w:type="dxa"/>
            <w:tcBorders>
              <w:top w:val="nil"/>
              <w:left w:val="nil"/>
              <w:bottom w:val="single" w:sz="8" w:space="0" w:color="000000"/>
              <w:right w:val="single" w:sz="8" w:space="0" w:color="000000"/>
            </w:tcBorders>
            <w:shd w:val="clear" w:color="auto" w:fill="auto"/>
            <w:vAlign w:val="center"/>
          </w:tcPr>
          <w:p w14:paraId="4F1A2647" w14:textId="01A0DF8F" w:rsidR="001046C8" w:rsidRPr="001046C8"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35.08</w:t>
            </w:r>
          </w:p>
        </w:tc>
        <w:tc>
          <w:tcPr>
            <w:tcW w:w="1334" w:type="dxa"/>
            <w:tcBorders>
              <w:top w:val="nil"/>
              <w:left w:val="nil"/>
              <w:bottom w:val="single" w:sz="8" w:space="0" w:color="000000"/>
              <w:right w:val="single" w:sz="8" w:space="0" w:color="000000"/>
            </w:tcBorders>
            <w:shd w:val="clear" w:color="auto" w:fill="auto"/>
            <w:vAlign w:val="center"/>
          </w:tcPr>
          <w:p w14:paraId="393B4ABC" w14:textId="13AD14D8" w:rsidR="001046C8" w:rsidRPr="001046C8"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0.588</w:t>
            </w:r>
          </w:p>
        </w:tc>
      </w:tr>
      <w:tr w:rsidR="001046C8" w:rsidRPr="00F84E84" w14:paraId="1668449F"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78CA9261" w14:textId="77777777" w:rsidR="001046C8" w:rsidRPr="00F84E84" w:rsidRDefault="001046C8" w:rsidP="001046C8">
            <w:pPr>
              <w:suppressAutoHyphens w:val="0"/>
              <w:spacing w:line="240" w:lineRule="auto"/>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PLEC ANN</w:t>
            </w:r>
          </w:p>
        </w:tc>
        <w:tc>
          <w:tcPr>
            <w:tcW w:w="1783" w:type="dxa"/>
            <w:tcBorders>
              <w:top w:val="nil"/>
              <w:left w:val="nil"/>
              <w:bottom w:val="single" w:sz="8" w:space="0" w:color="000000"/>
              <w:right w:val="single" w:sz="8" w:space="0" w:color="000000"/>
            </w:tcBorders>
            <w:shd w:val="clear" w:color="auto" w:fill="auto"/>
            <w:vAlign w:val="center"/>
            <w:hideMark/>
          </w:tcPr>
          <w:p w14:paraId="0E5E8356" w14:textId="77777777" w:rsidR="001046C8" w:rsidRPr="00F84E84"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5AE12387" w14:textId="77777777" w:rsidR="001046C8" w:rsidRPr="00F84E84"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Regression</w:t>
            </w:r>
          </w:p>
        </w:tc>
        <w:tc>
          <w:tcPr>
            <w:tcW w:w="1096" w:type="dxa"/>
            <w:tcBorders>
              <w:top w:val="nil"/>
              <w:left w:val="nil"/>
              <w:bottom w:val="single" w:sz="8" w:space="0" w:color="000000"/>
              <w:right w:val="single" w:sz="8" w:space="0" w:color="000000"/>
            </w:tcBorders>
            <w:shd w:val="clear" w:color="auto" w:fill="auto"/>
            <w:vAlign w:val="center"/>
          </w:tcPr>
          <w:p w14:paraId="0A1CCF1C" w14:textId="7205562B" w:rsidR="001046C8" w:rsidRPr="001046C8"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8.77</w:t>
            </w:r>
          </w:p>
        </w:tc>
        <w:tc>
          <w:tcPr>
            <w:tcW w:w="1334" w:type="dxa"/>
            <w:tcBorders>
              <w:top w:val="nil"/>
              <w:left w:val="nil"/>
              <w:bottom w:val="single" w:sz="8" w:space="0" w:color="000000"/>
              <w:right w:val="single" w:sz="8" w:space="0" w:color="000000"/>
            </w:tcBorders>
            <w:shd w:val="clear" w:color="auto" w:fill="auto"/>
            <w:vAlign w:val="center"/>
          </w:tcPr>
          <w:p w14:paraId="0E420937" w14:textId="51C7A1B3" w:rsidR="001046C8" w:rsidRPr="001046C8"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0.147</w:t>
            </w:r>
          </w:p>
        </w:tc>
      </w:tr>
      <w:tr w:rsidR="001046C8" w:rsidRPr="00F84E84" w14:paraId="6D5A46DC"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391D3FBC" w14:textId="77777777" w:rsidR="001046C8" w:rsidRPr="00F84E84" w:rsidRDefault="001046C8" w:rsidP="001046C8">
            <w:pPr>
              <w:suppressAutoHyphens w:val="0"/>
              <w:spacing w:line="240" w:lineRule="auto"/>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PLEC DNN</w:t>
            </w:r>
          </w:p>
        </w:tc>
        <w:tc>
          <w:tcPr>
            <w:tcW w:w="1783" w:type="dxa"/>
            <w:tcBorders>
              <w:top w:val="nil"/>
              <w:left w:val="nil"/>
              <w:bottom w:val="single" w:sz="8" w:space="0" w:color="000000"/>
              <w:right w:val="single" w:sz="8" w:space="0" w:color="000000"/>
            </w:tcBorders>
            <w:shd w:val="clear" w:color="auto" w:fill="auto"/>
            <w:vAlign w:val="center"/>
            <w:hideMark/>
          </w:tcPr>
          <w:p w14:paraId="3222DD13" w14:textId="77777777" w:rsidR="001046C8" w:rsidRPr="00F84E84"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7E87EA34" w14:textId="77777777" w:rsidR="001046C8" w:rsidRPr="00F84E84"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Regression</w:t>
            </w:r>
          </w:p>
        </w:tc>
        <w:tc>
          <w:tcPr>
            <w:tcW w:w="1096" w:type="dxa"/>
            <w:tcBorders>
              <w:top w:val="nil"/>
              <w:left w:val="nil"/>
              <w:bottom w:val="single" w:sz="8" w:space="0" w:color="000000"/>
              <w:right w:val="single" w:sz="8" w:space="0" w:color="000000"/>
            </w:tcBorders>
            <w:shd w:val="clear" w:color="auto" w:fill="auto"/>
            <w:vAlign w:val="center"/>
          </w:tcPr>
          <w:p w14:paraId="3F30D7F5" w14:textId="72932BD0" w:rsidR="001046C8" w:rsidRPr="001046C8"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7.89</w:t>
            </w:r>
          </w:p>
        </w:tc>
        <w:tc>
          <w:tcPr>
            <w:tcW w:w="1334" w:type="dxa"/>
            <w:tcBorders>
              <w:top w:val="nil"/>
              <w:left w:val="nil"/>
              <w:bottom w:val="single" w:sz="8" w:space="0" w:color="000000"/>
              <w:right w:val="single" w:sz="8" w:space="0" w:color="000000"/>
            </w:tcBorders>
            <w:shd w:val="clear" w:color="auto" w:fill="auto"/>
            <w:vAlign w:val="center"/>
          </w:tcPr>
          <w:p w14:paraId="4FD9B0A3" w14:textId="1304B7F6" w:rsidR="001046C8" w:rsidRPr="001046C8" w:rsidRDefault="001046C8" w:rsidP="001046C8">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0.132</w:t>
            </w:r>
          </w:p>
        </w:tc>
      </w:tr>
      <w:tr w:rsidR="00642C6A" w:rsidRPr="00F84E84" w14:paraId="615F0092"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3B5D6A78" w14:textId="4B7CA235" w:rsidR="00642C6A" w:rsidRPr="00F84E84" w:rsidRDefault="00642C6A" w:rsidP="00642C6A">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RF</w:t>
            </w:r>
          </w:p>
        </w:tc>
        <w:tc>
          <w:tcPr>
            <w:tcW w:w="1783" w:type="dxa"/>
            <w:tcBorders>
              <w:top w:val="nil"/>
              <w:left w:val="nil"/>
              <w:bottom w:val="single" w:sz="8" w:space="0" w:color="000000"/>
              <w:right w:val="single" w:sz="8" w:space="0" w:color="000000"/>
            </w:tcBorders>
            <w:shd w:val="clear" w:color="auto" w:fill="auto"/>
            <w:vAlign w:val="center"/>
            <w:hideMark/>
          </w:tcPr>
          <w:p w14:paraId="09CA63E0" w14:textId="77777777" w:rsidR="00642C6A" w:rsidRPr="00F84E84"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34663987" w14:textId="77777777" w:rsidR="00642C6A" w:rsidRPr="00F84E84"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Regression</w:t>
            </w:r>
          </w:p>
        </w:tc>
        <w:tc>
          <w:tcPr>
            <w:tcW w:w="1096" w:type="dxa"/>
            <w:tcBorders>
              <w:top w:val="nil"/>
              <w:left w:val="nil"/>
              <w:bottom w:val="single" w:sz="8" w:space="0" w:color="000000"/>
              <w:right w:val="single" w:sz="8" w:space="0" w:color="000000"/>
            </w:tcBorders>
            <w:shd w:val="clear" w:color="auto" w:fill="auto"/>
            <w:vAlign w:val="center"/>
          </w:tcPr>
          <w:p w14:paraId="50B9CFE0" w14:textId="0767AE8A" w:rsidR="00642C6A" w:rsidRPr="00642C6A"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34.205</w:t>
            </w:r>
          </w:p>
        </w:tc>
        <w:tc>
          <w:tcPr>
            <w:tcW w:w="1334" w:type="dxa"/>
            <w:tcBorders>
              <w:top w:val="nil"/>
              <w:left w:val="nil"/>
              <w:bottom w:val="single" w:sz="8" w:space="0" w:color="000000"/>
              <w:right w:val="single" w:sz="8" w:space="0" w:color="000000"/>
            </w:tcBorders>
            <w:shd w:val="clear" w:color="auto" w:fill="auto"/>
            <w:vAlign w:val="center"/>
          </w:tcPr>
          <w:p w14:paraId="0368AA6E" w14:textId="2F9F8B19" w:rsidR="00642C6A" w:rsidRPr="00642C6A"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0.573</w:t>
            </w:r>
          </w:p>
        </w:tc>
      </w:tr>
      <w:tr w:rsidR="00642C6A" w:rsidRPr="00F84E84" w14:paraId="1FD33B63"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14A5CD3D" w14:textId="4685AE9E" w:rsidR="00642C6A" w:rsidRPr="00F84E84" w:rsidRDefault="00642C6A" w:rsidP="00642C6A">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XGB</w:t>
            </w:r>
          </w:p>
        </w:tc>
        <w:tc>
          <w:tcPr>
            <w:tcW w:w="1783" w:type="dxa"/>
            <w:tcBorders>
              <w:top w:val="nil"/>
              <w:left w:val="nil"/>
              <w:bottom w:val="single" w:sz="8" w:space="0" w:color="000000"/>
              <w:right w:val="single" w:sz="8" w:space="0" w:color="000000"/>
            </w:tcBorders>
            <w:shd w:val="clear" w:color="auto" w:fill="auto"/>
            <w:vAlign w:val="center"/>
            <w:hideMark/>
          </w:tcPr>
          <w:p w14:paraId="37BF5BBA" w14:textId="77777777" w:rsidR="00642C6A" w:rsidRPr="00F84E84"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432EBBBF" w14:textId="77777777" w:rsidR="00642C6A" w:rsidRPr="00F84E84"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Regression</w:t>
            </w:r>
          </w:p>
        </w:tc>
        <w:tc>
          <w:tcPr>
            <w:tcW w:w="1096" w:type="dxa"/>
            <w:tcBorders>
              <w:top w:val="nil"/>
              <w:left w:val="nil"/>
              <w:bottom w:val="single" w:sz="8" w:space="0" w:color="000000"/>
              <w:right w:val="single" w:sz="8" w:space="0" w:color="000000"/>
            </w:tcBorders>
            <w:shd w:val="clear" w:color="auto" w:fill="auto"/>
            <w:vAlign w:val="center"/>
          </w:tcPr>
          <w:p w14:paraId="72E56BAB" w14:textId="1188BFCA" w:rsidR="00642C6A" w:rsidRPr="00642C6A"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24.56</w:t>
            </w:r>
          </w:p>
        </w:tc>
        <w:tc>
          <w:tcPr>
            <w:tcW w:w="1334" w:type="dxa"/>
            <w:tcBorders>
              <w:top w:val="nil"/>
              <w:left w:val="nil"/>
              <w:bottom w:val="single" w:sz="8" w:space="0" w:color="000000"/>
              <w:right w:val="single" w:sz="8" w:space="0" w:color="000000"/>
            </w:tcBorders>
            <w:shd w:val="clear" w:color="auto" w:fill="auto"/>
            <w:vAlign w:val="center"/>
          </w:tcPr>
          <w:p w14:paraId="666084CB" w14:textId="46325A6F" w:rsidR="00642C6A" w:rsidRPr="00642C6A"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0.411</w:t>
            </w:r>
          </w:p>
        </w:tc>
      </w:tr>
      <w:tr w:rsidR="00642C6A" w:rsidRPr="00F84E84" w14:paraId="631D8B99"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0599FE10" w14:textId="471A3CAF" w:rsidR="00642C6A" w:rsidRPr="00F84E84" w:rsidRDefault="00642C6A" w:rsidP="00642C6A">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SVM</w:t>
            </w:r>
          </w:p>
        </w:tc>
        <w:tc>
          <w:tcPr>
            <w:tcW w:w="1783" w:type="dxa"/>
            <w:tcBorders>
              <w:top w:val="nil"/>
              <w:left w:val="nil"/>
              <w:bottom w:val="single" w:sz="8" w:space="0" w:color="000000"/>
              <w:right w:val="single" w:sz="8" w:space="0" w:color="000000"/>
            </w:tcBorders>
            <w:shd w:val="clear" w:color="auto" w:fill="auto"/>
            <w:vAlign w:val="center"/>
            <w:hideMark/>
          </w:tcPr>
          <w:p w14:paraId="7FB46F05" w14:textId="77777777" w:rsidR="00642C6A" w:rsidRPr="00F84E84"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48141065" w14:textId="77777777" w:rsidR="00642C6A" w:rsidRPr="00F84E84"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Regression</w:t>
            </w:r>
          </w:p>
        </w:tc>
        <w:tc>
          <w:tcPr>
            <w:tcW w:w="1096" w:type="dxa"/>
            <w:tcBorders>
              <w:top w:val="nil"/>
              <w:left w:val="nil"/>
              <w:bottom w:val="single" w:sz="8" w:space="0" w:color="000000"/>
              <w:right w:val="single" w:sz="8" w:space="0" w:color="000000"/>
            </w:tcBorders>
            <w:shd w:val="clear" w:color="auto" w:fill="auto"/>
            <w:vAlign w:val="center"/>
          </w:tcPr>
          <w:p w14:paraId="44C5DD04" w14:textId="5496F30B" w:rsidR="00642C6A" w:rsidRPr="00642C6A"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35.08</w:t>
            </w:r>
          </w:p>
        </w:tc>
        <w:tc>
          <w:tcPr>
            <w:tcW w:w="1334" w:type="dxa"/>
            <w:tcBorders>
              <w:top w:val="nil"/>
              <w:left w:val="nil"/>
              <w:bottom w:val="single" w:sz="8" w:space="0" w:color="000000"/>
              <w:right w:val="single" w:sz="8" w:space="0" w:color="000000"/>
            </w:tcBorders>
            <w:shd w:val="clear" w:color="auto" w:fill="auto"/>
            <w:vAlign w:val="center"/>
          </w:tcPr>
          <w:p w14:paraId="75BCB2A0" w14:textId="3DF6D54C" w:rsidR="00642C6A" w:rsidRPr="00642C6A"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0.588</w:t>
            </w:r>
          </w:p>
        </w:tc>
      </w:tr>
      <w:tr w:rsidR="00642C6A" w:rsidRPr="00F84E84" w14:paraId="5E8CA420"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7F8166F0" w14:textId="58227DCB" w:rsidR="00642C6A" w:rsidRPr="00F84E84" w:rsidRDefault="00642C6A" w:rsidP="00642C6A">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ANN</w:t>
            </w:r>
          </w:p>
        </w:tc>
        <w:tc>
          <w:tcPr>
            <w:tcW w:w="1783" w:type="dxa"/>
            <w:tcBorders>
              <w:top w:val="nil"/>
              <w:left w:val="nil"/>
              <w:bottom w:val="single" w:sz="8" w:space="0" w:color="000000"/>
              <w:right w:val="single" w:sz="8" w:space="0" w:color="000000"/>
            </w:tcBorders>
            <w:shd w:val="clear" w:color="auto" w:fill="auto"/>
            <w:vAlign w:val="center"/>
            <w:hideMark/>
          </w:tcPr>
          <w:p w14:paraId="2256F6C8" w14:textId="77777777" w:rsidR="00642C6A" w:rsidRPr="00F84E84"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7D461837" w14:textId="77777777" w:rsidR="00642C6A" w:rsidRPr="00F84E84"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Regression</w:t>
            </w:r>
          </w:p>
        </w:tc>
        <w:tc>
          <w:tcPr>
            <w:tcW w:w="1096" w:type="dxa"/>
            <w:tcBorders>
              <w:top w:val="nil"/>
              <w:left w:val="nil"/>
              <w:bottom w:val="single" w:sz="8" w:space="0" w:color="000000"/>
              <w:right w:val="single" w:sz="8" w:space="0" w:color="000000"/>
            </w:tcBorders>
            <w:shd w:val="clear" w:color="auto" w:fill="auto"/>
            <w:vAlign w:val="center"/>
          </w:tcPr>
          <w:p w14:paraId="051BF3B7" w14:textId="3E40C4EA" w:rsidR="00642C6A" w:rsidRPr="00642C6A"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12.275</w:t>
            </w:r>
          </w:p>
        </w:tc>
        <w:tc>
          <w:tcPr>
            <w:tcW w:w="1334" w:type="dxa"/>
            <w:tcBorders>
              <w:top w:val="nil"/>
              <w:left w:val="nil"/>
              <w:bottom w:val="single" w:sz="8" w:space="0" w:color="000000"/>
              <w:right w:val="single" w:sz="8" w:space="0" w:color="000000"/>
            </w:tcBorders>
            <w:shd w:val="clear" w:color="auto" w:fill="auto"/>
            <w:vAlign w:val="center"/>
          </w:tcPr>
          <w:p w14:paraId="1C615F2B" w14:textId="55CF1BA0" w:rsidR="00642C6A" w:rsidRPr="00642C6A"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0.2055</w:t>
            </w:r>
          </w:p>
        </w:tc>
      </w:tr>
      <w:tr w:rsidR="00642C6A" w:rsidRPr="00F84E84" w14:paraId="641B648A" w14:textId="77777777" w:rsidTr="007C0848">
        <w:trPr>
          <w:trHeight w:val="300"/>
        </w:trPr>
        <w:tc>
          <w:tcPr>
            <w:tcW w:w="2978" w:type="dxa"/>
            <w:tcBorders>
              <w:top w:val="nil"/>
              <w:left w:val="single" w:sz="8" w:space="0" w:color="000000"/>
              <w:bottom w:val="single" w:sz="8" w:space="0" w:color="000000"/>
              <w:right w:val="single" w:sz="8" w:space="0" w:color="000000"/>
            </w:tcBorders>
            <w:shd w:val="clear" w:color="auto" w:fill="auto"/>
            <w:vAlign w:val="center"/>
            <w:hideMark/>
          </w:tcPr>
          <w:p w14:paraId="54813F9B" w14:textId="5A4D30F4" w:rsidR="00642C6A" w:rsidRPr="00F84E84" w:rsidRDefault="00642C6A" w:rsidP="00642C6A">
            <w:pPr>
              <w:suppressAutoHyphens w:val="0"/>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Morgan fingerprint</w:t>
            </w:r>
            <w:r w:rsidRPr="00847EFD">
              <w:rPr>
                <w:rFonts w:ascii="Times New Roman" w:eastAsia="Times New Roman" w:hAnsi="Times New Roman" w:cs="Times New Roman"/>
                <w:color w:val="000000"/>
                <w:sz w:val="20"/>
                <w:szCs w:val="20"/>
              </w:rPr>
              <w:t xml:space="preserve"> + PLEC DNN</w:t>
            </w:r>
          </w:p>
        </w:tc>
        <w:tc>
          <w:tcPr>
            <w:tcW w:w="1783" w:type="dxa"/>
            <w:tcBorders>
              <w:top w:val="nil"/>
              <w:left w:val="nil"/>
              <w:bottom w:val="single" w:sz="8" w:space="0" w:color="000000"/>
              <w:right w:val="single" w:sz="8" w:space="0" w:color="000000"/>
            </w:tcBorders>
            <w:shd w:val="clear" w:color="auto" w:fill="auto"/>
            <w:vAlign w:val="center"/>
            <w:hideMark/>
          </w:tcPr>
          <w:p w14:paraId="7D72114B" w14:textId="77777777" w:rsidR="00642C6A" w:rsidRPr="00F84E84"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PARP1-specific</w:t>
            </w:r>
          </w:p>
        </w:tc>
        <w:tc>
          <w:tcPr>
            <w:tcW w:w="2361" w:type="dxa"/>
            <w:tcBorders>
              <w:top w:val="nil"/>
              <w:left w:val="nil"/>
              <w:bottom w:val="single" w:sz="8" w:space="0" w:color="000000"/>
              <w:right w:val="single" w:sz="8" w:space="0" w:color="000000"/>
            </w:tcBorders>
            <w:shd w:val="clear" w:color="auto" w:fill="auto"/>
            <w:vAlign w:val="center"/>
            <w:hideMark/>
          </w:tcPr>
          <w:p w14:paraId="1C0E7158" w14:textId="77777777" w:rsidR="00642C6A" w:rsidRPr="00F84E84"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Regression</w:t>
            </w:r>
          </w:p>
        </w:tc>
        <w:tc>
          <w:tcPr>
            <w:tcW w:w="1096" w:type="dxa"/>
            <w:tcBorders>
              <w:top w:val="nil"/>
              <w:left w:val="nil"/>
              <w:bottom w:val="single" w:sz="8" w:space="0" w:color="000000"/>
              <w:right w:val="single" w:sz="8" w:space="0" w:color="000000"/>
            </w:tcBorders>
            <w:shd w:val="clear" w:color="auto" w:fill="auto"/>
            <w:vAlign w:val="center"/>
          </w:tcPr>
          <w:p w14:paraId="711F03A0" w14:textId="5E5BE51E" w:rsidR="00642C6A" w:rsidRPr="00642C6A"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12.275</w:t>
            </w:r>
          </w:p>
        </w:tc>
        <w:tc>
          <w:tcPr>
            <w:tcW w:w="1334" w:type="dxa"/>
            <w:tcBorders>
              <w:top w:val="nil"/>
              <w:left w:val="nil"/>
              <w:bottom w:val="single" w:sz="8" w:space="0" w:color="000000"/>
              <w:right w:val="single" w:sz="8" w:space="0" w:color="000000"/>
            </w:tcBorders>
            <w:shd w:val="clear" w:color="auto" w:fill="auto"/>
            <w:vAlign w:val="center"/>
          </w:tcPr>
          <w:p w14:paraId="4DDAF5FA" w14:textId="06719FFF" w:rsidR="00642C6A" w:rsidRPr="00642C6A" w:rsidRDefault="00642C6A" w:rsidP="00642C6A">
            <w:pPr>
              <w:suppressAutoHyphens w:val="0"/>
              <w:spacing w:line="240" w:lineRule="auto"/>
              <w:jc w:val="center"/>
              <w:rPr>
                <w:rFonts w:ascii="Times New Roman" w:eastAsia="Times New Roman" w:hAnsi="Times New Roman" w:cs="Times New Roman"/>
                <w:color w:val="000000"/>
                <w:sz w:val="20"/>
                <w:szCs w:val="20"/>
                <w:lang w:val="en-US"/>
              </w:rPr>
            </w:pPr>
            <w:r w:rsidRPr="007C0848">
              <w:rPr>
                <w:rFonts w:ascii="Times New Roman" w:hAnsi="Times New Roman" w:cs="Times New Roman"/>
                <w:sz w:val="20"/>
                <w:szCs w:val="20"/>
              </w:rPr>
              <w:t>0.2055</w:t>
            </w:r>
          </w:p>
        </w:tc>
      </w:tr>
      <w:tr w:rsidR="00EA078C" w:rsidRPr="00F84E84" w14:paraId="4070F9A8" w14:textId="77777777" w:rsidTr="007C0848">
        <w:trPr>
          <w:trHeight w:val="300"/>
        </w:trPr>
        <w:tc>
          <w:tcPr>
            <w:tcW w:w="7122"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9ECF17B" w14:textId="77777777" w:rsidR="00FC06C6" w:rsidRPr="00F84E84" w:rsidRDefault="00FC06C6" w:rsidP="00FC06C6">
            <w:pPr>
              <w:suppressAutoHyphens w:val="0"/>
              <w:spacing w:line="240" w:lineRule="auto"/>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Expected if classification is carried out at random</w:t>
            </w:r>
          </w:p>
        </w:tc>
        <w:tc>
          <w:tcPr>
            <w:tcW w:w="1096" w:type="dxa"/>
            <w:tcBorders>
              <w:top w:val="nil"/>
              <w:left w:val="nil"/>
              <w:bottom w:val="single" w:sz="8" w:space="0" w:color="000000"/>
              <w:right w:val="single" w:sz="8" w:space="0" w:color="000000"/>
            </w:tcBorders>
            <w:shd w:val="clear" w:color="auto" w:fill="auto"/>
            <w:vAlign w:val="center"/>
            <w:hideMark/>
          </w:tcPr>
          <w:p w14:paraId="61F8AC03" w14:textId="77777777" w:rsidR="00FC06C6" w:rsidRPr="00F84E84" w:rsidRDefault="00FC06C6" w:rsidP="00FC06C6">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rPr>
              <w:t>1.00</w:t>
            </w:r>
          </w:p>
        </w:tc>
        <w:tc>
          <w:tcPr>
            <w:tcW w:w="1334" w:type="dxa"/>
            <w:tcBorders>
              <w:top w:val="nil"/>
              <w:left w:val="nil"/>
              <w:bottom w:val="single" w:sz="8" w:space="0" w:color="000000"/>
              <w:right w:val="single" w:sz="8" w:space="0" w:color="000000"/>
            </w:tcBorders>
            <w:shd w:val="clear" w:color="auto" w:fill="auto"/>
            <w:vAlign w:val="center"/>
            <w:hideMark/>
          </w:tcPr>
          <w:p w14:paraId="1BEBCF00" w14:textId="1E81DC27" w:rsidR="00FC06C6" w:rsidRPr="00F84E84" w:rsidRDefault="00FC06C6" w:rsidP="00FC06C6">
            <w:pPr>
              <w:suppressAutoHyphens w:val="0"/>
              <w:spacing w:line="240" w:lineRule="auto"/>
              <w:jc w:val="center"/>
              <w:rPr>
                <w:rFonts w:ascii="Times New Roman" w:eastAsia="Times New Roman" w:hAnsi="Times New Roman" w:cs="Times New Roman"/>
                <w:color w:val="000000"/>
                <w:sz w:val="20"/>
                <w:szCs w:val="20"/>
                <w:lang w:val="en-US"/>
              </w:rPr>
            </w:pPr>
            <w:r w:rsidRPr="00F84E84">
              <w:rPr>
                <w:rFonts w:ascii="Times New Roman" w:eastAsia="Times New Roman" w:hAnsi="Times New Roman" w:cs="Times New Roman"/>
                <w:color w:val="000000"/>
                <w:sz w:val="20"/>
                <w:szCs w:val="20"/>
                <w:lang w:val="en-US"/>
              </w:rPr>
              <w:t>0.0</w:t>
            </w:r>
            <w:r>
              <w:rPr>
                <w:rFonts w:ascii="Times New Roman" w:eastAsia="Times New Roman" w:hAnsi="Times New Roman" w:cs="Times New Roman"/>
                <w:color w:val="000000"/>
                <w:sz w:val="20"/>
                <w:szCs w:val="20"/>
                <w:lang w:val="en-US"/>
              </w:rPr>
              <w:t>17</w:t>
            </w:r>
          </w:p>
        </w:tc>
      </w:tr>
    </w:tbl>
    <w:p w14:paraId="2E797FA0" w14:textId="77777777" w:rsidR="00FC06C6" w:rsidRDefault="00FC06C6" w:rsidP="00FC06C6">
      <w:pPr>
        <w:pStyle w:val="LO-normal"/>
        <w:spacing w:line="360" w:lineRule="auto"/>
        <w:ind w:right="96"/>
        <w:jc w:val="both"/>
        <w:rPr>
          <w:rFonts w:ascii="Times New Roman" w:eastAsia="Times New Roman" w:hAnsi="Times New Roman" w:cs="Times New Roman"/>
          <w:sz w:val="20"/>
          <w:szCs w:val="20"/>
        </w:rPr>
      </w:pPr>
    </w:p>
    <w:p w14:paraId="01234CB6" w14:textId="77777777" w:rsidR="007642B7" w:rsidRDefault="007642B7">
      <w:pPr>
        <w:suppressAutoHyphens w:val="0"/>
        <w:spacing w:after="160"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br w:type="page"/>
      </w:r>
    </w:p>
    <w:p w14:paraId="7806A6CC" w14:textId="77777777" w:rsidR="00380E97" w:rsidRDefault="00380E97" w:rsidP="0054708F">
      <w:pPr>
        <w:pStyle w:val="LO-normal"/>
        <w:spacing w:line="360" w:lineRule="auto"/>
        <w:ind w:right="96"/>
        <w:jc w:val="both"/>
        <w:rPr>
          <w:rFonts w:ascii="Times New Roman" w:eastAsia="Times New Roman" w:hAnsi="Times New Roman" w:cs="Times New Roman"/>
          <w:b/>
          <w:bCs/>
          <w:sz w:val="20"/>
          <w:szCs w:val="20"/>
        </w:rPr>
        <w:sectPr w:rsidR="00380E97" w:rsidSect="00B72505">
          <w:pgSz w:w="12240" w:h="15840"/>
          <w:pgMar w:top="1350" w:right="1440" w:bottom="1440" w:left="1440" w:header="720" w:footer="720" w:gutter="0"/>
          <w:cols w:space="720"/>
          <w:docGrid w:linePitch="360"/>
        </w:sectPr>
      </w:pPr>
    </w:p>
    <w:p w14:paraId="4F3B31AB" w14:textId="7EEC981F" w:rsidR="00FC06C6" w:rsidRPr="00E80378" w:rsidRDefault="007642B7" w:rsidP="0054708F">
      <w:pPr>
        <w:pStyle w:val="LO-normal"/>
        <w:spacing w:line="360" w:lineRule="auto"/>
        <w:ind w:right="96"/>
        <w:jc w:val="both"/>
        <w:rPr>
          <w:rFonts w:ascii="Times New Roman" w:eastAsia="Times New Roman" w:hAnsi="Times New Roman" w:cs="Times New Roman"/>
          <w:sz w:val="20"/>
          <w:szCs w:val="20"/>
        </w:rPr>
      </w:pPr>
      <w:r w:rsidRPr="0054708F">
        <w:rPr>
          <w:rFonts w:ascii="Times New Roman" w:eastAsia="Times New Roman" w:hAnsi="Times New Roman" w:cs="Times New Roman"/>
          <w:b/>
          <w:bCs/>
          <w:sz w:val="20"/>
          <w:szCs w:val="20"/>
        </w:rPr>
        <w:lastRenderedPageBreak/>
        <w:t>Table S</w:t>
      </w:r>
      <w:r w:rsidR="00DC46B4">
        <w:rPr>
          <w:rFonts w:ascii="Times New Roman" w:eastAsia="Times New Roman" w:hAnsi="Times New Roman" w:cs="Times New Roman"/>
          <w:b/>
          <w:bCs/>
          <w:sz w:val="20"/>
          <w:szCs w:val="20"/>
        </w:rPr>
        <w:t>4</w:t>
      </w:r>
      <w:r w:rsidRPr="0054708F">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True active molecules retrieved in the top 1% </w:t>
      </w:r>
      <w:r w:rsidR="00A8430D">
        <w:rPr>
          <w:rFonts w:ascii="Times New Roman" w:eastAsia="Times New Roman" w:hAnsi="Times New Roman" w:cs="Times New Roman"/>
          <w:sz w:val="20"/>
          <w:szCs w:val="20"/>
        </w:rPr>
        <w:t xml:space="preserve">of the </w:t>
      </w:r>
      <w:r w:rsidR="002F3E84">
        <w:rPr>
          <w:rFonts w:ascii="Times New Roman" w:eastAsia="Times New Roman" w:hAnsi="Times New Roman" w:cs="Times New Roman"/>
          <w:sz w:val="20"/>
          <w:szCs w:val="20"/>
        </w:rPr>
        <w:t xml:space="preserve">full </w:t>
      </w:r>
      <w:r w:rsidR="00A8430D">
        <w:rPr>
          <w:rFonts w:ascii="Times New Roman" w:eastAsia="Times New Roman" w:hAnsi="Times New Roman" w:cs="Times New Roman"/>
          <w:sz w:val="20"/>
          <w:szCs w:val="20"/>
        </w:rPr>
        <w:t xml:space="preserve">test set </w:t>
      </w:r>
      <w:r>
        <w:rPr>
          <w:rFonts w:ascii="Times New Roman" w:eastAsia="Times New Roman" w:hAnsi="Times New Roman" w:cs="Times New Roman"/>
          <w:sz w:val="20"/>
          <w:szCs w:val="20"/>
        </w:rPr>
        <w:t>by the</w:t>
      </w:r>
      <w:r w:rsidR="0008254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best-performing PARP1-specific ML SFs SVM-R.</w:t>
      </w:r>
      <w:r w:rsidR="000E083E">
        <w:rPr>
          <w:rFonts w:ascii="Times New Roman" w:eastAsia="Times New Roman" w:hAnsi="Times New Roman" w:cs="Times New Roman"/>
          <w:sz w:val="20"/>
          <w:szCs w:val="20"/>
        </w:rPr>
        <w:t xml:space="preserve"> For each retrieved true active, the most similar (closest) training molecule</w:t>
      </w:r>
      <w:r w:rsidR="00380E97">
        <w:rPr>
          <w:rFonts w:ascii="Times New Roman" w:eastAsia="Times New Roman" w:hAnsi="Times New Roman" w:cs="Times New Roman"/>
          <w:sz w:val="20"/>
          <w:szCs w:val="20"/>
        </w:rPr>
        <w:t xml:space="preserve"> and training active</w:t>
      </w:r>
      <w:r w:rsidR="000E083E">
        <w:rPr>
          <w:rFonts w:ascii="Times New Roman" w:eastAsia="Times New Roman" w:hAnsi="Times New Roman" w:cs="Times New Roman"/>
          <w:sz w:val="20"/>
          <w:szCs w:val="20"/>
        </w:rPr>
        <w:t xml:space="preserve"> (in terms of Morgan fingerprints, 2048 bits, radius 2) </w:t>
      </w:r>
      <w:r w:rsidR="00380E97">
        <w:rPr>
          <w:rFonts w:ascii="Times New Roman" w:eastAsia="Times New Roman" w:hAnsi="Times New Roman" w:cs="Times New Roman"/>
          <w:sz w:val="20"/>
          <w:szCs w:val="20"/>
        </w:rPr>
        <w:t>are</w:t>
      </w:r>
      <w:r w:rsidR="000E083E">
        <w:rPr>
          <w:rFonts w:ascii="Times New Roman" w:eastAsia="Times New Roman" w:hAnsi="Times New Roman" w:cs="Times New Roman"/>
          <w:sz w:val="20"/>
          <w:szCs w:val="20"/>
        </w:rPr>
        <w:t xml:space="preserve"> identified</w:t>
      </w:r>
      <w:r w:rsidR="00380E97">
        <w:rPr>
          <w:rFonts w:ascii="Times New Roman" w:eastAsia="Times New Roman" w:hAnsi="Times New Roman" w:cs="Times New Roman"/>
          <w:sz w:val="20"/>
          <w:szCs w:val="20"/>
        </w:rPr>
        <w:t xml:space="preserve"> (same molecule in most cases)</w:t>
      </w:r>
      <w:r w:rsidR="000E083E">
        <w:rPr>
          <w:rFonts w:ascii="Times New Roman" w:eastAsia="Times New Roman" w:hAnsi="Times New Roman" w:cs="Times New Roman"/>
          <w:sz w:val="20"/>
          <w:szCs w:val="20"/>
        </w:rPr>
        <w:t xml:space="preserve">, and the corresponding </w:t>
      </w:r>
      <w:proofErr w:type="spellStart"/>
      <w:r w:rsidR="000E083E">
        <w:rPr>
          <w:rFonts w:ascii="Times New Roman" w:eastAsia="Times New Roman" w:hAnsi="Times New Roman" w:cs="Times New Roman"/>
          <w:sz w:val="20"/>
          <w:szCs w:val="20"/>
        </w:rPr>
        <w:t>Tanimoto</w:t>
      </w:r>
      <w:proofErr w:type="spellEnd"/>
      <w:r w:rsidR="000E083E">
        <w:rPr>
          <w:rFonts w:ascii="Times New Roman" w:eastAsia="Times New Roman" w:hAnsi="Times New Roman" w:cs="Times New Roman"/>
          <w:sz w:val="20"/>
          <w:szCs w:val="20"/>
        </w:rPr>
        <w:t xml:space="preserve"> similarity score is computed. The potency (pIC</w:t>
      </w:r>
      <w:r w:rsidR="000E083E" w:rsidRPr="000E083E">
        <w:rPr>
          <w:rFonts w:ascii="Times New Roman" w:eastAsia="Times New Roman" w:hAnsi="Times New Roman" w:cs="Times New Roman"/>
          <w:sz w:val="20"/>
          <w:szCs w:val="20"/>
          <w:vertAlign w:val="subscript"/>
        </w:rPr>
        <w:t>50</w:t>
      </w:r>
      <w:r w:rsidR="000E083E">
        <w:rPr>
          <w:rFonts w:ascii="Times New Roman" w:eastAsia="Times New Roman" w:hAnsi="Times New Roman" w:cs="Times New Roman"/>
          <w:sz w:val="20"/>
          <w:szCs w:val="20"/>
        </w:rPr>
        <w:t xml:space="preserve">) reported in </w:t>
      </w:r>
      <w:proofErr w:type="spellStart"/>
      <w:r w:rsidR="000E083E">
        <w:rPr>
          <w:rFonts w:ascii="Times New Roman" w:eastAsia="Times New Roman" w:hAnsi="Times New Roman" w:cs="Times New Roman"/>
          <w:sz w:val="20"/>
          <w:szCs w:val="20"/>
        </w:rPr>
        <w:t>ChEMBL</w:t>
      </w:r>
      <w:proofErr w:type="spellEnd"/>
      <w:r w:rsidR="000E083E">
        <w:rPr>
          <w:rFonts w:ascii="Times New Roman" w:eastAsia="Times New Roman" w:hAnsi="Times New Roman" w:cs="Times New Roman"/>
          <w:sz w:val="20"/>
          <w:szCs w:val="20"/>
        </w:rPr>
        <w:t xml:space="preserve"> of each true hit is also provided.</w:t>
      </w:r>
      <w:r w:rsidR="00A83264">
        <w:rPr>
          <w:rFonts w:ascii="Times New Roman" w:eastAsia="Times New Roman" w:hAnsi="Times New Roman" w:cs="Times New Roman"/>
          <w:sz w:val="20"/>
          <w:szCs w:val="20"/>
        </w:rPr>
        <w:t xml:space="preserve"> The closest training molecule </w:t>
      </w:r>
      <w:r w:rsidR="007A4A58">
        <w:rPr>
          <w:rFonts w:ascii="Times New Roman" w:eastAsia="Times New Roman" w:hAnsi="Times New Roman" w:cs="Times New Roman"/>
          <w:sz w:val="20"/>
          <w:szCs w:val="20"/>
        </w:rPr>
        <w:t xml:space="preserve">for all test actives </w:t>
      </w:r>
      <w:r w:rsidR="00A83264">
        <w:rPr>
          <w:rFonts w:ascii="Times New Roman" w:eastAsia="Times New Roman" w:hAnsi="Times New Roman" w:cs="Times New Roman"/>
          <w:sz w:val="20"/>
          <w:szCs w:val="20"/>
        </w:rPr>
        <w:t xml:space="preserve">was </w:t>
      </w:r>
      <w:r w:rsidR="00FF33CD">
        <w:rPr>
          <w:rFonts w:ascii="Times New Roman" w:eastAsia="Times New Roman" w:hAnsi="Times New Roman" w:cs="Times New Roman"/>
          <w:sz w:val="20"/>
          <w:szCs w:val="20"/>
        </w:rPr>
        <w:t xml:space="preserve">an active except for </w:t>
      </w:r>
      <w:r w:rsidR="00FF33CD" w:rsidRPr="007C0848">
        <w:rPr>
          <w:rFonts w:ascii="Times New Roman" w:hAnsi="Times New Roman" w:cs="Times New Roman"/>
          <w:sz w:val="20"/>
          <w:szCs w:val="20"/>
        </w:rPr>
        <w:t>CHEMBL3606016</w:t>
      </w:r>
      <w:r w:rsidR="003328FE">
        <w:rPr>
          <w:rFonts w:ascii="Times New Roman" w:hAnsi="Times New Roman" w:cs="Times New Roman"/>
          <w:sz w:val="20"/>
          <w:szCs w:val="20"/>
        </w:rPr>
        <w:t>, for which it was an inactive</w:t>
      </w:r>
      <w:r w:rsidR="00530F9F">
        <w:rPr>
          <w:rFonts w:ascii="Times New Roman" w:hAnsi="Times New Roman" w:cs="Times New Roman"/>
          <w:sz w:val="20"/>
          <w:szCs w:val="20"/>
        </w:rPr>
        <w:t>. I</w:t>
      </w:r>
      <w:r w:rsidR="00FF33CD">
        <w:rPr>
          <w:rFonts w:ascii="Times New Roman" w:hAnsi="Times New Roman" w:cs="Times New Roman"/>
          <w:sz w:val="20"/>
          <w:szCs w:val="20"/>
        </w:rPr>
        <w:t xml:space="preserve">ts </w:t>
      </w:r>
      <w:r w:rsidR="007A4A58">
        <w:rPr>
          <w:rFonts w:ascii="Times New Roman" w:hAnsi="Times New Roman" w:cs="Times New Roman"/>
          <w:sz w:val="20"/>
          <w:szCs w:val="20"/>
        </w:rPr>
        <w:t xml:space="preserve">closest training active was </w:t>
      </w:r>
      <w:r w:rsidR="007A4A58" w:rsidRPr="00F25376">
        <w:rPr>
          <w:rFonts w:ascii="Times New Roman" w:eastAsia="Times New Roman" w:hAnsi="Times New Roman" w:cs="Times New Roman"/>
          <w:sz w:val="20"/>
          <w:szCs w:val="20"/>
          <w:lang w:val="en-US"/>
        </w:rPr>
        <w:t>CHEMBL4081066</w:t>
      </w:r>
      <w:r w:rsidR="007A4A58">
        <w:rPr>
          <w:rFonts w:ascii="Times New Roman" w:eastAsia="Times New Roman" w:hAnsi="Times New Roman" w:cs="Times New Roman"/>
          <w:sz w:val="20"/>
          <w:szCs w:val="20"/>
          <w:lang w:val="en-US"/>
        </w:rPr>
        <w:t xml:space="preserve"> (</w:t>
      </w:r>
      <w:r w:rsidR="00E80378" w:rsidRPr="00D75CA3">
        <w:rPr>
          <w:rFonts w:ascii="Times New Roman" w:eastAsia="Times New Roman" w:hAnsi="Times New Roman" w:cs="Times New Roman"/>
          <w:sz w:val="20"/>
          <w:szCs w:val="20"/>
          <w:lang w:val="en-US"/>
        </w:rPr>
        <w:t>pIC</w:t>
      </w:r>
      <w:r w:rsidR="00E80378" w:rsidRPr="00D75CA3">
        <w:rPr>
          <w:rFonts w:ascii="Times New Roman" w:eastAsia="Times New Roman" w:hAnsi="Times New Roman" w:cs="Times New Roman"/>
          <w:sz w:val="20"/>
          <w:szCs w:val="20"/>
          <w:vertAlign w:val="subscript"/>
          <w:lang w:val="en-US"/>
        </w:rPr>
        <w:t xml:space="preserve">50 </w:t>
      </w:r>
      <w:r w:rsidR="00E80378">
        <w:rPr>
          <w:rFonts w:ascii="Times New Roman" w:eastAsia="Times New Roman" w:hAnsi="Times New Roman" w:cs="Times New Roman"/>
          <w:b/>
          <w:bCs/>
          <w:sz w:val="20"/>
          <w:szCs w:val="20"/>
          <w:lang w:val="en-US"/>
        </w:rPr>
        <w:t xml:space="preserve">= </w:t>
      </w:r>
      <w:r w:rsidR="00E80378" w:rsidRPr="007C0848">
        <w:rPr>
          <w:rFonts w:ascii="Times New Roman" w:hAnsi="Times New Roman" w:cs="Times New Roman"/>
          <w:sz w:val="20"/>
          <w:szCs w:val="20"/>
        </w:rPr>
        <w:t>6.97</w:t>
      </w:r>
      <w:r w:rsidR="00E80378">
        <w:rPr>
          <w:rFonts w:ascii="Times New Roman" w:hAnsi="Times New Roman" w:cs="Times New Roman"/>
          <w:sz w:val="20"/>
          <w:szCs w:val="20"/>
        </w:rPr>
        <w:t xml:space="preserve">, </w:t>
      </w:r>
      <w:proofErr w:type="spellStart"/>
      <w:r w:rsidR="00E80378">
        <w:rPr>
          <w:rFonts w:ascii="Times New Roman" w:hAnsi="Times New Roman" w:cs="Times New Roman"/>
          <w:sz w:val="20"/>
          <w:szCs w:val="20"/>
        </w:rPr>
        <w:t>Tanimoto</w:t>
      </w:r>
      <w:proofErr w:type="spellEnd"/>
      <w:r w:rsidR="00E80378">
        <w:rPr>
          <w:rFonts w:ascii="Times New Roman" w:hAnsi="Times New Roman" w:cs="Times New Roman"/>
          <w:sz w:val="20"/>
          <w:szCs w:val="20"/>
        </w:rPr>
        <w:t xml:space="preserve"> similarity = </w:t>
      </w:r>
      <w:r w:rsidR="004E18F1" w:rsidRPr="004E18F1">
        <w:rPr>
          <w:rFonts w:ascii="Times New Roman" w:eastAsia="Times New Roman" w:hAnsi="Times New Roman" w:cs="Times New Roman"/>
          <w:sz w:val="20"/>
          <w:szCs w:val="20"/>
          <w:lang w:val="en-US"/>
        </w:rPr>
        <w:t>0.285714286</w:t>
      </w:r>
      <w:r w:rsidR="00ED6808">
        <w:rPr>
          <w:rFonts w:ascii="Times New Roman" w:eastAsia="Times New Roman" w:hAnsi="Times New Roman" w:cs="Times New Roman"/>
          <w:sz w:val="20"/>
          <w:szCs w:val="20"/>
          <w:lang w:val="en-US"/>
        </w:rPr>
        <w:t xml:space="preserve">). </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1406"/>
        <w:gridCol w:w="1944"/>
        <w:gridCol w:w="1741"/>
        <w:gridCol w:w="1843"/>
      </w:tblGrid>
      <w:tr w:rsidR="001B2A05" w:rsidRPr="000E083E" w14:paraId="13452B40" w14:textId="1D921871" w:rsidTr="00D75CA3">
        <w:trPr>
          <w:trHeight w:val="197"/>
        </w:trPr>
        <w:tc>
          <w:tcPr>
            <w:tcW w:w="1850" w:type="dxa"/>
            <w:shd w:val="clear" w:color="auto" w:fill="auto"/>
            <w:noWrap/>
            <w:vAlign w:val="center"/>
            <w:hideMark/>
          </w:tcPr>
          <w:p w14:paraId="58314765" w14:textId="0AF0C0DA" w:rsidR="00ED6808" w:rsidRPr="00F25376" w:rsidRDefault="00ED6808" w:rsidP="007C0848">
            <w:pPr>
              <w:suppressAutoHyphens w:val="0"/>
              <w:spacing w:line="240" w:lineRule="auto"/>
              <w:rPr>
                <w:rFonts w:ascii="Times New Roman" w:eastAsia="Times New Roman" w:hAnsi="Times New Roman" w:cs="Times New Roman"/>
                <w:b/>
                <w:bCs/>
                <w:sz w:val="20"/>
                <w:szCs w:val="20"/>
                <w:lang w:val="en-US"/>
              </w:rPr>
            </w:pPr>
            <w:r w:rsidRPr="00F25376">
              <w:rPr>
                <w:rFonts w:ascii="Times New Roman" w:eastAsia="Times New Roman" w:hAnsi="Times New Roman" w:cs="Times New Roman"/>
                <w:b/>
                <w:bCs/>
                <w:sz w:val="20"/>
                <w:szCs w:val="20"/>
                <w:lang w:val="en-US"/>
              </w:rPr>
              <w:t>T</w:t>
            </w:r>
            <w:r>
              <w:rPr>
                <w:rFonts w:ascii="Times New Roman" w:eastAsia="Times New Roman" w:hAnsi="Times New Roman" w:cs="Times New Roman"/>
                <w:b/>
                <w:bCs/>
                <w:sz w:val="20"/>
                <w:szCs w:val="20"/>
                <w:lang w:val="en-US"/>
              </w:rPr>
              <w:t>est</w:t>
            </w:r>
            <w:r w:rsidRPr="00F25376">
              <w:rPr>
                <w:rFonts w:ascii="Times New Roman" w:eastAsia="Times New Roman" w:hAnsi="Times New Roman" w:cs="Times New Roman"/>
                <w:b/>
                <w:bCs/>
                <w:sz w:val="20"/>
                <w:szCs w:val="20"/>
                <w:lang w:val="en-US"/>
              </w:rPr>
              <w:t xml:space="preserve"> actives</w:t>
            </w:r>
          </w:p>
        </w:tc>
        <w:tc>
          <w:tcPr>
            <w:tcW w:w="1406" w:type="dxa"/>
            <w:vAlign w:val="center"/>
          </w:tcPr>
          <w:p w14:paraId="4460F1F2" w14:textId="51231DEC" w:rsidR="00ED6808" w:rsidRPr="00F25376" w:rsidRDefault="00ED6808" w:rsidP="0092342C">
            <w:pPr>
              <w:suppressAutoHyphens w:val="0"/>
              <w:spacing w:line="240" w:lineRule="auto"/>
              <w:jc w:val="center"/>
              <w:rPr>
                <w:rFonts w:ascii="Times New Roman" w:eastAsia="Times New Roman" w:hAnsi="Times New Roman" w:cs="Times New Roman"/>
                <w:b/>
                <w:bCs/>
                <w:sz w:val="20"/>
                <w:szCs w:val="20"/>
                <w:lang w:val="en-US"/>
              </w:rPr>
            </w:pPr>
            <w:r w:rsidRPr="00F25376">
              <w:rPr>
                <w:rFonts w:ascii="Times New Roman" w:eastAsia="Times New Roman" w:hAnsi="Times New Roman" w:cs="Times New Roman"/>
                <w:b/>
                <w:bCs/>
                <w:sz w:val="20"/>
                <w:szCs w:val="20"/>
                <w:lang w:val="en-US"/>
              </w:rPr>
              <w:t>Potency (pIC</w:t>
            </w:r>
            <w:r w:rsidRPr="00F25376">
              <w:rPr>
                <w:rFonts w:ascii="Times New Roman" w:eastAsia="Times New Roman" w:hAnsi="Times New Roman" w:cs="Times New Roman"/>
                <w:b/>
                <w:bCs/>
                <w:sz w:val="20"/>
                <w:szCs w:val="20"/>
                <w:vertAlign w:val="subscript"/>
                <w:lang w:val="en-US"/>
              </w:rPr>
              <w:t>50</w:t>
            </w:r>
            <w:r w:rsidRPr="00F25376">
              <w:rPr>
                <w:rFonts w:ascii="Times New Roman" w:eastAsia="Times New Roman" w:hAnsi="Times New Roman" w:cs="Times New Roman"/>
                <w:b/>
                <w:bCs/>
                <w:sz w:val="20"/>
                <w:szCs w:val="20"/>
                <w:lang w:val="en-US"/>
              </w:rPr>
              <w:t xml:space="preserve">) of the </w:t>
            </w:r>
            <w:r>
              <w:rPr>
                <w:rFonts w:ascii="Times New Roman" w:eastAsia="Times New Roman" w:hAnsi="Times New Roman" w:cs="Times New Roman"/>
                <w:b/>
                <w:bCs/>
                <w:sz w:val="20"/>
                <w:szCs w:val="20"/>
                <w:lang w:val="en-US"/>
              </w:rPr>
              <w:t xml:space="preserve">test </w:t>
            </w:r>
            <w:r w:rsidRPr="00F25376">
              <w:rPr>
                <w:rFonts w:ascii="Times New Roman" w:eastAsia="Times New Roman" w:hAnsi="Times New Roman" w:cs="Times New Roman"/>
                <w:b/>
                <w:bCs/>
                <w:sz w:val="20"/>
                <w:szCs w:val="20"/>
                <w:lang w:val="en-US"/>
              </w:rPr>
              <w:t>active</w:t>
            </w:r>
          </w:p>
        </w:tc>
        <w:tc>
          <w:tcPr>
            <w:tcW w:w="1944" w:type="dxa"/>
            <w:vAlign w:val="center"/>
          </w:tcPr>
          <w:p w14:paraId="44E3BCB7" w14:textId="4B3FBF73" w:rsidR="00ED6808" w:rsidRPr="00F25376" w:rsidRDefault="00ED6808" w:rsidP="0092342C">
            <w:pPr>
              <w:suppressAutoHyphens w:val="0"/>
              <w:spacing w:line="240" w:lineRule="auto"/>
              <w:jc w:val="center"/>
              <w:rPr>
                <w:rFonts w:ascii="Times New Roman" w:eastAsia="Times New Roman" w:hAnsi="Times New Roman" w:cs="Times New Roman"/>
                <w:b/>
                <w:bCs/>
                <w:sz w:val="20"/>
                <w:szCs w:val="20"/>
                <w:lang w:val="en-US"/>
              </w:rPr>
            </w:pPr>
            <w:r>
              <w:rPr>
                <w:rFonts w:ascii="Times New Roman" w:eastAsia="Times New Roman" w:hAnsi="Times New Roman" w:cs="Times New Roman"/>
                <w:b/>
                <w:bCs/>
                <w:sz w:val="20"/>
                <w:szCs w:val="20"/>
                <w:lang w:val="en-US"/>
              </w:rPr>
              <w:t xml:space="preserve">Closest </w:t>
            </w:r>
            <w:r w:rsidRPr="00F25376">
              <w:rPr>
                <w:rFonts w:ascii="Times New Roman" w:eastAsia="Times New Roman" w:hAnsi="Times New Roman" w:cs="Times New Roman"/>
                <w:b/>
                <w:bCs/>
                <w:sz w:val="20"/>
                <w:szCs w:val="20"/>
                <w:lang w:val="en-US"/>
              </w:rPr>
              <w:t>training molecule</w:t>
            </w:r>
          </w:p>
        </w:tc>
        <w:tc>
          <w:tcPr>
            <w:tcW w:w="1741" w:type="dxa"/>
            <w:vAlign w:val="center"/>
          </w:tcPr>
          <w:p w14:paraId="039BEE4F" w14:textId="129C12EF" w:rsidR="00ED6808" w:rsidRPr="00F25376" w:rsidRDefault="00ED6808" w:rsidP="0092342C">
            <w:pPr>
              <w:suppressAutoHyphens w:val="0"/>
              <w:spacing w:line="240" w:lineRule="auto"/>
              <w:jc w:val="center"/>
              <w:rPr>
                <w:rFonts w:ascii="Times New Roman" w:eastAsia="Times New Roman" w:hAnsi="Times New Roman" w:cs="Times New Roman"/>
                <w:b/>
                <w:bCs/>
                <w:sz w:val="20"/>
                <w:szCs w:val="20"/>
                <w:lang w:val="en-US"/>
              </w:rPr>
            </w:pPr>
            <w:r w:rsidRPr="00F25376">
              <w:rPr>
                <w:rFonts w:ascii="Times New Roman" w:eastAsia="Times New Roman" w:hAnsi="Times New Roman" w:cs="Times New Roman"/>
                <w:b/>
                <w:bCs/>
                <w:sz w:val="20"/>
                <w:szCs w:val="20"/>
                <w:lang w:val="en-US"/>
              </w:rPr>
              <w:t>Potency (pIC</w:t>
            </w:r>
            <w:r w:rsidRPr="00F25376">
              <w:rPr>
                <w:rFonts w:ascii="Times New Roman" w:eastAsia="Times New Roman" w:hAnsi="Times New Roman" w:cs="Times New Roman"/>
                <w:b/>
                <w:bCs/>
                <w:sz w:val="20"/>
                <w:szCs w:val="20"/>
                <w:vertAlign w:val="subscript"/>
                <w:lang w:val="en-US"/>
              </w:rPr>
              <w:t>50</w:t>
            </w:r>
            <w:r w:rsidRPr="00F25376">
              <w:rPr>
                <w:rFonts w:ascii="Times New Roman" w:eastAsia="Times New Roman" w:hAnsi="Times New Roman" w:cs="Times New Roman"/>
                <w:b/>
                <w:bCs/>
                <w:sz w:val="20"/>
                <w:szCs w:val="20"/>
                <w:lang w:val="en-US"/>
              </w:rPr>
              <w:t>) of the closest training molecule</w:t>
            </w:r>
          </w:p>
        </w:tc>
        <w:tc>
          <w:tcPr>
            <w:tcW w:w="1843" w:type="dxa"/>
          </w:tcPr>
          <w:p w14:paraId="08C06612" w14:textId="6EAC0279" w:rsidR="00ED6808" w:rsidRPr="00F25376" w:rsidRDefault="001B2A05" w:rsidP="0092342C">
            <w:pPr>
              <w:suppressAutoHyphens w:val="0"/>
              <w:spacing w:line="240" w:lineRule="auto"/>
              <w:jc w:val="center"/>
              <w:rPr>
                <w:rFonts w:ascii="Times New Roman" w:eastAsia="Times New Roman" w:hAnsi="Times New Roman" w:cs="Times New Roman"/>
                <w:b/>
                <w:bCs/>
                <w:sz w:val="20"/>
                <w:szCs w:val="20"/>
                <w:lang w:val="en-US"/>
              </w:rPr>
            </w:pPr>
            <w:r>
              <w:rPr>
                <w:rFonts w:ascii="Times New Roman" w:eastAsia="Times New Roman" w:hAnsi="Times New Roman" w:cs="Times New Roman"/>
                <w:b/>
                <w:bCs/>
                <w:sz w:val="20"/>
                <w:szCs w:val="20"/>
                <w:lang w:val="en-US"/>
              </w:rPr>
              <w:t>Similarity to the closest training molecule</w:t>
            </w:r>
          </w:p>
        </w:tc>
      </w:tr>
      <w:tr w:rsidR="004803CD" w:rsidRPr="000E083E" w14:paraId="59799222" w14:textId="35D5B777" w:rsidTr="00D75CA3">
        <w:trPr>
          <w:trHeight w:val="264"/>
        </w:trPr>
        <w:tc>
          <w:tcPr>
            <w:tcW w:w="1850" w:type="dxa"/>
            <w:shd w:val="clear" w:color="auto" w:fill="auto"/>
            <w:noWrap/>
            <w:vAlign w:val="center"/>
            <w:hideMark/>
          </w:tcPr>
          <w:p w14:paraId="66560537" w14:textId="1C6A5B8E" w:rsidR="004803CD" w:rsidRPr="007C0848" w:rsidRDefault="004803CD" w:rsidP="004803CD">
            <w:pPr>
              <w:suppressAutoHyphens w:val="0"/>
              <w:spacing w:line="240" w:lineRule="auto"/>
              <w:rPr>
                <w:rFonts w:ascii="Times New Roman" w:eastAsia="Times New Roman" w:hAnsi="Times New Roman" w:cs="Times New Roman"/>
                <w:sz w:val="20"/>
                <w:szCs w:val="20"/>
                <w:lang w:val="en-US"/>
              </w:rPr>
            </w:pPr>
            <w:r w:rsidRPr="007C0848">
              <w:rPr>
                <w:rFonts w:ascii="Times New Roman" w:hAnsi="Times New Roman" w:cs="Times New Roman"/>
                <w:sz w:val="20"/>
                <w:szCs w:val="20"/>
              </w:rPr>
              <w:t>CHEMBL595928</w:t>
            </w:r>
          </w:p>
        </w:tc>
        <w:tc>
          <w:tcPr>
            <w:tcW w:w="1406" w:type="dxa"/>
            <w:shd w:val="clear" w:color="auto" w:fill="auto"/>
            <w:vAlign w:val="center"/>
          </w:tcPr>
          <w:p w14:paraId="333E0105" w14:textId="374724F6"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color w:val="000000"/>
                <w:sz w:val="20"/>
                <w:szCs w:val="20"/>
              </w:rPr>
              <w:t>6.8</w:t>
            </w:r>
          </w:p>
        </w:tc>
        <w:tc>
          <w:tcPr>
            <w:tcW w:w="1944" w:type="dxa"/>
            <w:vAlign w:val="center"/>
          </w:tcPr>
          <w:p w14:paraId="52E0C470" w14:textId="7030057E"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sz w:val="20"/>
                <w:szCs w:val="20"/>
              </w:rPr>
              <w:t>CHEMBL595019</w:t>
            </w:r>
          </w:p>
        </w:tc>
        <w:tc>
          <w:tcPr>
            <w:tcW w:w="1741" w:type="dxa"/>
            <w:vAlign w:val="center"/>
          </w:tcPr>
          <w:p w14:paraId="51994A86" w14:textId="75345CD8"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8.22</w:t>
            </w:r>
          </w:p>
        </w:tc>
        <w:tc>
          <w:tcPr>
            <w:tcW w:w="1843" w:type="dxa"/>
          </w:tcPr>
          <w:p w14:paraId="62EC16BC" w14:textId="2F513ABB" w:rsidR="004803CD" w:rsidRPr="004803CD"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0.615384615</w:t>
            </w:r>
          </w:p>
        </w:tc>
      </w:tr>
      <w:tr w:rsidR="004803CD" w:rsidRPr="000E083E" w14:paraId="48B2B02B" w14:textId="779549A3" w:rsidTr="00D75CA3">
        <w:trPr>
          <w:trHeight w:val="264"/>
        </w:trPr>
        <w:tc>
          <w:tcPr>
            <w:tcW w:w="1850" w:type="dxa"/>
            <w:shd w:val="clear" w:color="auto" w:fill="auto"/>
            <w:noWrap/>
            <w:vAlign w:val="center"/>
            <w:hideMark/>
          </w:tcPr>
          <w:p w14:paraId="67A3FD6C" w14:textId="3F61CB0F" w:rsidR="004803CD" w:rsidRPr="007C0848" w:rsidRDefault="004803CD" w:rsidP="004803CD">
            <w:pPr>
              <w:suppressAutoHyphens w:val="0"/>
              <w:spacing w:line="240" w:lineRule="auto"/>
              <w:rPr>
                <w:rFonts w:ascii="Times New Roman" w:eastAsia="Times New Roman" w:hAnsi="Times New Roman" w:cs="Times New Roman"/>
                <w:sz w:val="20"/>
                <w:szCs w:val="20"/>
                <w:lang w:val="en-US"/>
              </w:rPr>
            </w:pPr>
            <w:r w:rsidRPr="007C0848">
              <w:rPr>
                <w:rFonts w:ascii="Times New Roman" w:hAnsi="Times New Roman" w:cs="Times New Roman"/>
                <w:sz w:val="20"/>
                <w:szCs w:val="20"/>
              </w:rPr>
              <w:t>CHEMBL594521</w:t>
            </w:r>
          </w:p>
        </w:tc>
        <w:tc>
          <w:tcPr>
            <w:tcW w:w="1406" w:type="dxa"/>
            <w:shd w:val="clear" w:color="auto" w:fill="auto"/>
            <w:vAlign w:val="center"/>
          </w:tcPr>
          <w:p w14:paraId="34A5C34D" w14:textId="25B7C230"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color w:val="000000"/>
                <w:sz w:val="20"/>
                <w:szCs w:val="20"/>
              </w:rPr>
              <w:t>6.7</w:t>
            </w:r>
          </w:p>
        </w:tc>
        <w:tc>
          <w:tcPr>
            <w:tcW w:w="1944" w:type="dxa"/>
            <w:vAlign w:val="center"/>
          </w:tcPr>
          <w:p w14:paraId="0E8FDE95" w14:textId="7D4F9680"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sz w:val="20"/>
                <w:szCs w:val="20"/>
              </w:rPr>
              <w:t>CHEMBL595019</w:t>
            </w:r>
          </w:p>
        </w:tc>
        <w:tc>
          <w:tcPr>
            <w:tcW w:w="1741" w:type="dxa"/>
            <w:vAlign w:val="center"/>
          </w:tcPr>
          <w:p w14:paraId="7D21A967" w14:textId="74DAC87F"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8.22</w:t>
            </w:r>
          </w:p>
        </w:tc>
        <w:tc>
          <w:tcPr>
            <w:tcW w:w="1843" w:type="dxa"/>
          </w:tcPr>
          <w:p w14:paraId="3536D858" w14:textId="5A46E376" w:rsidR="004803CD" w:rsidRPr="004803CD"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0.619047619</w:t>
            </w:r>
          </w:p>
        </w:tc>
      </w:tr>
      <w:tr w:rsidR="004803CD" w:rsidRPr="000E083E" w14:paraId="0B14E907" w14:textId="125DF305" w:rsidTr="00D75CA3">
        <w:trPr>
          <w:trHeight w:val="264"/>
        </w:trPr>
        <w:tc>
          <w:tcPr>
            <w:tcW w:w="1850" w:type="dxa"/>
            <w:shd w:val="clear" w:color="auto" w:fill="auto"/>
            <w:noWrap/>
            <w:vAlign w:val="center"/>
            <w:hideMark/>
          </w:tcPr>
          <w:p w14:paraId="303D8A41" w14:textId="15A166B5" w:rsidR="004803CD" w:rsidRPr="007C0848" w:rsidRDefault="004803CD" w:rsidP="004803CD">
            <w:pPr>
              <w:suppressAutoHyphens w:val="0"/>
              <w:spacing w:line="240" w:lineRule="auto"/>
              <w:rPr>
                <w:rFonts w:ascii="Times New Roman" w:eastAsia="Times New Roman" w:hAnsi="Times New Roman" w:cs="Times New Roman"/>
                <w:sz w:val="20"/>
                <w:szCs w:val="20"/>
                <w:lang w:val="en-US"/>
              </w:rPr>
            </w:pPr>
            <w:r w:rsidRPr="007C0848">
              <w:rPr>
                <w:rFonts w:ascii="Times New Roman" w:hAnsi="Times New Roman" w:cs="Times New Roman"/>
                <w:sz w:val="20"/>
                <w:szCs w:val="20"/>
              </w:rPr>
              <w:t>CHEMBL594976</w:t>
            </w:r>
          </w:p>
        </w:tc>
        <w:tc>
          <w:tcPr>
            <w:tcW w:w="1406" w:type="dxa"/>
            <w:shd w:val="clear" w:color="auto" w:fill="auto"/>
            <w:vAlign w:val="center"/>
          </w:tcPr>
          <w:p w14:paraId="42C93269" w14:textId="6BEDFB3A"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color w:val="000000"/>
                <w:sz w:val="20"/>
                <w:szCs w:val="20"/>
              </w:rPr>
              <w:t>6.19</w:t>
            </w:r>
          </w:p>
        </w:tc>
        <w:tc>
          <w:tcPr>
            <w:tcW w:w="1944" w:type="dxa"/>
            <w:vAlign w:val="center"/>
          </w:tcPr>
          <w:p w14:paraId="77E0E28E" w14:textId="714DA3B5"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sz w:val="20"/>
                <w:szCs w:val="20"/>
              </w:rPr>
              <w:t>CHEMBL595019</w:t>
            </w:r>
          </w:p>
        </w:tc>
        <w:tc>
          <w:tcPr>
            <w:tcW w:w="1741" w:type="dxa"/>
            <w:vAlign w:val="center"/>
          </w:tcPr>
          <w:p w14:paraId="1CB76FB4" w14:textId="084A9E0F"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8.22</w:t>
            </w:r>
          </w:p>
        </w:tc>
        <w:tc>
          <w:tcPr>
            <w:tcW w:w="1843" w:type="dxa"/>
          </w:tcPr>
          <w:p w14:paraId="3940D0D9" w14:textId="6C91034D" w:rsidR="004803CD" w:rsidRPr="004803CD"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0.619047619</w:t>
            </w:r>
          </w:p>
        </w:tc>
      </w:tr>
      <w:tr w:rsidR="004803CD" w:rsidRPr="000E083E" w14:paraId="60F998F7" w14:textId="7686C418" w:rsidTr="00D75CA3">
        <w:trPr>
          <w:trHeight w:val="264"/>
        </w:trPr>
        <w:tc>
          <w:tcPr>
            <w:tcW w:w="1850" w:type="dxa"/>
            <w:shd w:val="clear" w:color="auto" w:fill="auto"/>
            <w:noWrap/>
            <w:vAlign w:val="center"/>
            <w:hideMark/>
          </w:tcPr>
          <w:p w14:paraId="6EDA56FB" w14:textId="23CBD93B" w:rsidR="004803CD" w:rsidRPr="007C0848" w:rsidRDefault="004803CD" w:rsidP="004803CD">
            <w:pPr>
              <w:suppressAutoHyphens w:val="0"/>
              <w:spacing w:line="240" w:lineRule="auto"/>
              <w:rPr>
                <w:rFonts w:ascii="Times New Roman" w:eastAsia="Times New Roman" w:hAnsi="Times New Roman" w:cs="Times New Roman"/>
                <w:sz w:val="20"/>
                <w:szCs w:val="20"/>
                <w:lang w:val="en-US"/>
              </w:rPr>
            </w:pPr>
            <w:r w:rsidRPr="007C0848">
              <w:rPr>
                <w:rFonts w:ascii="Times New Roman" w:hAnsi="Times New Roman" w:cs="Times New Roman"/>
                <w:sz w:val="20"/>
                <w:szCs w:val="20"/>
              </w:rPr>
              <w:t>CHEMBL594522</w:t>
            </w:r>
          </w:p>
        </w:tc>
        <w:tc>
          <w:tcPr>
            <w:tcW w:w="1406" w:type="dxa"/>
            <w:shd w:val="clear" w:color="auto" w:fill="auto"/>
            <w:vAlign w:val="center"/>
          </w:tcPr>
          <w:p w14:paraId="7BC5AA82" w14:textId="5E597B55"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color w:val="000000"/>
                <w:sz w:val="20"/>
                <w:szCs w:val="20"/>
              </w:rPr>
              <w:t>6.24</w:t>
            </w:r>
          </w:p>
        </w:tc>
        <w:tc>
          <w:tcPr>
            <w:tcW w:w="1944" w:type="dxa"/>
            <w:vAlign w:val="center"/>
          </w:tcPr>
          <w:p w14:paraId="457830D3" w14:textId="4A8E56A8"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sz w:val="20"/>
                <w:szCs w:val="20"/>
              </w:rPr>
              <w:t>CHEMBL595019</w:t>
            </w:r>
          </w:p>
        </w:tc>
        <w:tc>
          <w:tcPr>
            <w:tcW w:w="1741" w:type="dxa"/>
            <w:vAlign w:val="center"/>
          </w:tcPr>
          <w:p w14:paraId="27291ED4" w14:textId="319E6AE9"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8.22</w:t>
            </w:r>
          </w:p>
        </w:tc>
        <w:tc>
          <w:tcPr>
            <w:tcW w:w="1843" w:type="dxa"/>
          </w:tcPr>
          <w:p w14:paraId="2B1DCCFF" w14:textId="12388E39" w:rsidR="004803CD" w:rsidRPr="004803CD"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0.557142857</w:t>
            </w:r>
          </w:p>
        </w:tc>
      </w:tr>
      <w:tr w:rsidR="004803CD" w:rsidRPr="000E083E" w14:paraId="4874FBBA" w14:textId="6FAAEC69" w:rsidTr="00D75CA3">
        <w:trPr>
          <w:trHeight w:val="264"/>
        </w:trPr>
        <w:tc>
          <w:tcPr>
            <w:tcW w:w="1850" w:type="dxa"/>
            <w:shd w:val="clear" w:color="auto" w:fill="auto"/>
            <w:noWrap/>
            <w:vAlign w:val="center"/>
            <w:hideMark/>
          </w:tcPr>
          <w:p w14:paraId="223CD6B6" w14:textId="29DD4FFC" w:rsidR="004803CD" w:rsidRPr="007C0848" w:rsidRDefault="004803CD" w:rsidP="004803CD">
            <w:pPr>
              <w:suppressAutoHyphens w:val="0"/>
              <w:spacing w:line="240" w:lineRule="auto"/>
              <w:rPr>
                <w:rFonts w:ascii="Times New Roman" w:eastAsia="Times New Roman" w:hAnsi="Times New Roman" w:cs="Times New Roman"/>
                <w:sz w:val="20"/>
                <w:szCs w:val="20"/>
                <w:lang w:val="en-US"/>
              </w:rPr>
            </w:pPr>
            <w:r w:rsidRPr="007C0848">
              <w:rPr>
                <w:rFonts w:ascii="Times New Roman" w:hAnsi="Times New Roman" w:cs="Times New Roman"/>
                <w:sz w:val="20"/>
                <w:szCs w:val="20"/>
              </w:rPr>
              <w:t>CHEMBL611621</w:t>
            </w:r>
          </w:p>
        </w:tc>
        <w:tc>
          <w:tcPr>
            <w:tcW w:w="1406" w:type="dxa"/>
            <w:shd w:val="clear" w:color="auto" w:fill="auto"/>
            <w:vAlign w:val="center"/>
          </w:tcPr>
          <w:p w14:paraId="38961117" w14:textId="2A5243CD"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color w:val="000000"/>
                <w:sz w:val="20"/>
                <w:szCs w:val="20"/>
              </w:rPr>
              <w:t>6.7</w:t>
            </w:r>
          </w:p>
        </w:tc>
        <w:tc>
          <w:tcPr>
            <w:tcW w:w="1944" w:type="dxa"/>
            <w:vAlign w:val="center"/>
          </w:tcPr>
          <w:p w14:paraId="38EB0B22" w14:textId="519F4744"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sz w:val="20"/>
                <w:szCs w:val="20"/>
              </w:rPr>
              <w:t>CHEMBL595019</w:t>
            </w:r>
          </w:p>
        </w:tc>
        <w:tc>
          <w:tcPr>
            <w:tcW w:w="1741" w:type="dxa"/>
            <w:vAlign w:val="center"/>
          </w:tcPr>
          <w:p w14:paraId="21681BE1" w14:textId="25782EBC"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8.22</w:t>
            </w:r>
          </w:p>
        </w:tc>
        <w:tc>
          <w:tcPr>
            <w:tcW w:w="1843" w:type="dxa"/>
          </w:tcPr>
          <w:p w14:paraId="0B3C66BE" w14:textId="1EB4CDE4" w:rsidR="004803CD" w:rsidRPr="004803CD"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0.590909091</w:t>
            </w:r>
          </w:p>
        </w:tc>
      </w:tr>
      <w:tr w:rsidR="004803CD" w:rsidRPr="000E083E" w14:paraId="5502F640" w14:textId="22AE7DB1" w:rsidTr="00D75CA3">
        <w:trPr>
          <w:trHeight w:val="264"/>
        </w:trPr>
        <w:tc>
          <w:tcPr>
            <w:tcW w:w="1850" w:type="dxa"/>
            <w:shd w:val="clear" w:color="auto" w:fill="auto"/>
            <w:noWrap/>
            <w:vAlign w:val="center"/>
            <w:hideMark/>
          </w:tcPr>
          <w:p w14:paraId="376CC250" w14:textId="30FFCD5D" w:rsidR="004803CD" w:rsidRPr="007C0848" w:rsidRDefault="004803CD" w:rsidP="004803CD">
            <w:pPr>
              <w:suppressAutoHyphens w:val="0"/>
              <w:spacing w:line="240" w:lineRule="auto"/>
              <w:rPr>
                <w:rFonts w:ascii="Times New Roman" w:eastAsia="Times New Roman" w:hAnsi="Times New Roman" w:cs="Times New Roman"/>
                <w:sz w:val="20"/>
                <w:szCs w:val="20"/>
                <w:lang w:val="en-US"/>
              </w:rPr>
            </w:pPr>
            <w:r w:rsidRPr="007C0848">
              <w:rPr>
                <w:rFonts w:ascii="Times New Roman" w:hAnsi="Times New Roman" w:cs="Times New Roman"/>
                <w:sz w:val="20"/>
                <w:szCs w:val="20"/>
              </w:rPr>
              <w:t>CHEMBL596390</w:t>
            </w:r>
          </w:p>
        </w:tc>
        <w:tc>
          <w:tcPr>
            <w:tcW w:w="1406" w:type="dxa"/>
            <w:shd w:val="clear" w:color="auto" w:fill="auto"/>
            <w:vAlign w:val="center"/>
          </w:tcPr>
          <w:p w14:paraId="4323DF46" w14:textId="607643F9"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color w:val="000000"/>
                <w:sz w:val="20"/>
                <w:szCs w:val="20"/>
              </w:rPr>
              <w:t>6.46</w:t>
            </w:r>
          </w:p>
        </w:tc>
        <w:tc>
          <w:tcPr>
            <w:tcW w:w="1944" w:type="dxa"/>
            <w:vAlign w:val="center"/>
          </w:tcPr>
          <w:p w14:paraId="5BAF5505" w14:textId="667DEC8B"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sz w:val="20"/>
                <w:szCs w:val="20"/>
              </w:rPr>
              <w:t>CHEMBL595019</w:t>
            </w:r>
          </w:p>
        </w:tc>
        <w:tc>
          <w:tcPr>
            <w:tcW w:w="1741" w:type="dxa"/>
            <w:vAlign w:val="center"/>
          </w:tcPr>
          <w:p w14:paraId="06672481" w14:textId="0EA59DB8"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8.22</w:t>
            </w:r>
          </w:p>
        </w:tc>
        <w:tc>
          <w:tcPr>
            <w:tcW w:w="1843" w:type="dxa"/>
          </w:tcPr>
          <w:p w14:paraId="1B18AAA6" w14:textId="194B6B9D" w:rsidR="004803CD" w:rsidRPr="004803CD"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0.578125</w:t>
            </w:r>
          </w:p>
        </w:tc>
      </w:tr>
      <w:tr w:rsidR="004803CD" w:rsidRPr="000E083E" w14:paraId="691885EC" w14:textId="7525C6C6" w:rsidTr="00D75CA3">
        <w:trPr>
          <w:trHeight w:val="264"/>
        </w:trPr>
        <w:tc>
          <w:tcPr>
            <w:tcW w:w="1850" w:type="dxa"/>
            <w:shd w:val="clear" w:color="auto" w:fill="auto"/>
            <w:noWrap/>
            <w:vAlign w:val="center"/>
            <w:hideMark/>
          </w:tcPr>
          <w:p w14:paraId="0B1F4517" w14:textId="341A8378" w:rsidR="004803CD" w:rsidRPr="007C0848" w:rsidRDefault="004803CD" w:rsidP="004803CD">
            <w:pPr>
              <w:suppressAutoHyphens w:val="0"/>
              <w:spacing w:line="240" w:lineRule="auto"/>
              <w:rPr>
                <w:rFonts w:ascii="Times New Roman" w:eastAsia="Times New Roman" w:hAnsi="Times New Roman" w:cs="Times New Roman"/>
                <w:sz w:val="20"/>
                <w:szCs w:val="20"/>
                <w:lang w:val="en-US"/>
              </w:rPr>
            </w:pPr>
            <w:r w:rsidRPr="007C0848">
              <w:rPr>
                <w:rFonts w:ascii="Times New Roman" w:hAnsi="Times New Roman" w:cs="Times New Roman"/>
                <w:sz w:val="20"/>
                <w:szCs w:val="20"/>
              </w:rPr>
              <w:t>CHEMBL3663653</w:t>
            </w:r>
          </w:p>
        </w:tc>
        <w:tc>
          <w:tcPr>
            <w:tcW w:w="1406" w:type="dxa"/>
            <w:shd w:val="clear" w:color="auto" w:fill="auto"/>
            <w:vAlign w:val="center"/>
          </w:tcPr>
          <w:p w14:paraId="7F6B022A" w14:textId="78326E87"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color w:val="000000"/>
                <w:sz w:val="20"/>
                <w:szCs w:val="20"/>
              </w:rPr>
              <w:t>6.72</w:t>
            </w:r>
          </w:p>
        </w:tc>
        <w:tc>
          <w:tcPr>
            <w:tcW w:w="1944" w:type="dxa"/>
            <w:vAlign w:val="center"/>
          </w:tcPr>
          <w:p w14:paraId="630DC56A" w14:textId="07E87F78"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sz w:val="20"/>
                <w:szCs w:val="20"/>
              </w:rPr>
              <w:t>CHEMBL4081066</w:t>
            </w:r>
          </w:p>
        </w:tc>
        <w:tc>
          <w:tcPr>
            <w:tcW w:w="1741" w:type="dxa"/>
            <w:vAlign w:val="center"/>
          </w:tcPr>
          <w:p w14:paraId="526C958A" w14:textId="02A050E6"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6.97</w:t>
            </w:r>
          </w:p>
        </w:tc>
        <w:tc>
          <w:tcPr>
            <w:tcW w:w="1843" w:type="dxa"/>
          </w:tcPr>
          <w:p w14:paraId="454799E8" w14:textId="7D6C19F5" w:rsidR="004803CD" w:rsidRPr="004803CD"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0.375</w:t>
            </w:r>
          </w:p>
        </w:tc>
      </w:tr>
      <w:tr w:rsidR="004803CD" w:rsidRPr="000E083E" w14:paraId="318C350A" w14:textId="391EDDA8" w:rsidTr="00D75CA3">
        <w:trPr>
          <w:trHeight w:val="264"/>
        </w:trPr>
        <w:tc>
          <w:tcPr>
            <w:tcW w:w="1850" w:type="dxa"/>
            <w:shd w:val="clear" w:color="auto" w:fill="auto"/>
            <w:noWrap/>
            <w:vAlign w:val="center"/>
            <w:hideMark/>
          </w:tcPr>
          <w:p w14:paraId="66EE9ADF" w14:textId="2E0B8226" w:rsidR="004803CD" w:rsidRPr="007C0848" w:rsidRDefault="004803CD" w:rsidP="004803CD">
            <w:pPr>
              <w:suppressAutoHyphens w:val="0"/>
              <w:spacing w:line="240" w:lineRule="auto"/>
              <w:rPr>
                <w:rFonts w:ascii="Times New Roman" w:eastAsia="Times New Roman" w:hAnsi="Times New Roman" w:cs="Times New Roman"/>
                <w:sz w:val="20"/>
                <w:szCs w:val="20"/>
                <w:lang w:val="en-US"/>
              </w:rPr>
            </w:pPr>
            <w:r w:rsidRPr="007C0848">
              <w:rPr>
                <w:rFonts w:ascii="Times New Roman" w:hAnsi="Times New Roman" w:cs="Times New Roman"/>
                <w:sz w:val="20"/>
                <w:szCs w:val="20"/>
              </w:rPr>
              <w:t>CHEMBL3663640</w:t>
            </w:r>
          </w:p>
        </w:tc>
        <w:tc>
          <w:tcPr>
            <w:tcW w:w="1406" w:type="dxa"/>
            <w:shd w:val="clear" w:color="auto" w:fill="auto"/>
            <w:vAlign w:val="center"/>
          </w:tcPr>
          <w:p w14:paraId="55546D8C" w14:textId="0A8CC340"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color w:val="000000"/>
                <w:sz w:val="20"/>
                <w:szCs w:val="20"/>
              </w:rPr>
              <w:t>7.58</w:t>
            </w:r>
          </w:p>
        </w:tc>
        <w:tc>
          <w:tcPr>
            <w:tcW w:w="1944" w:type="dxa"/>
            <w:vAlign w:val="center"/>
          </w:tcPr>
          <w:p w14:paraId="47C0059A" w14:textId="7D6ED271"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sz w:val="20"/>
                <w:szCs w:val="20"/>
              </w:rPr>
              <w:t>CHEMBL4061445</w:t>
            </w:r>
          </w:p>
        </w:tc>
        <w:tc>
          <w:tcPr>
            <w:tcW w:w="1741" w:type="dxa"/>
            <w:vAlign w:val="center"/>
          </w:tcPr>
          <w:p w14:paraId="20542C14" w14:textId="5B4C2BBE"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6.51</w:t>
            </w:r>
          </w:p>
        </w:tc>
        <w:tc>
          <w:tcPr>
            <w:tcW w:w="1843" w:type="dxa"/>
          </w:tcPr>
          <w:p w14:paraId="702A4C6C" w14:textId="372CC77D" w:rsidR="004803CD" w:rsidRPr="004803CD"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0.411764706</w:t>
            </w:r>
          </w:p>
        </w:tc>
      </w:tr>
      <w:tr w:rsidR="004803CD" w:rsidRPr="000E083E" w14:paraId="112EEA24" w14:textId="467D99A1" w:rsidTr="00D75CA3">
        <w:trPr>
          <w:trHeight w:val="264"/>
        </w:trPr>
        <w:tc>
          <w:tcPr>
            <w:tcW w:w="1850" w:type="dxa"/>
            <w:shd w:val="clear" w:color="auto" w:fill="auto"/>
            <w:noWrap/>
            <w:vAlign w:val="center"/>
            <w:hideMark/>
          </w:tcPr>
          <w:p w14:paraId="49918826" w14:textId="5C49606A" w:rsidR="004803CD" w:rsidRPr="007C0848" w:rsidRDefault="004803CD" w:rsidP="004803CD">
            <w:pPr>
              <w:suppressAutoHyphens w:val="0"/>
              <w:spacing w:line="240" w:lineRule="auto"/>
              <w:rPr>
                <w:rFonts w:ascii="Times New Roman" w:eastAsia="Times New Roman" w:hAnsi="Times New Roman" w:cs="Times New Roman"/>
                <w:sz w:val="20"/>
                <w:szCs w:val="20"/>
                <w:lang w:val="en-US"/>
              </w:rPr>
            </w:pPr>
            <w:r w:rsidRPr="007C0848">
              <w:rPr>
                <w:rFonts w:ascii="Times New Roman" w:hAnsi="Times New Roman" w:cs="Times New Roman"/>
                <w:sz w:val="20"/>
                <w:szCs w:val="20"/>
              </w:rPr>
              <w:t>CHEMBL3663655</w:t>
            </w:r>
          </w:p>
        </w:tc>
        <w:tc>
          <w:tcPr>
            <w:tcW w:w="1406" w:type="dxa"/>
            <w:shd w:val="clear" w:color="auto" w:fill="auto"/>
            <w:vAlign w:val="center"/>
          </w:tcPr>
          <w:p w14:paraId="24D14500" w14:textId="0604B168"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color w:val="000000"/>
                <w:sz w:val="20"/>
                <w:szCs w:val="20"/>
              </w:rPr>
              <w:t>7.36</w:t>
            </w:r>
          </w:p>
        </w:tc>
        <w:tc>
          <w:tcPr>
            <w:tcW w:w="1944" w:type="dxa"/>
            <w:vAlign w:val="center"/>
          </w:tcPr>
          <w:p w14:paraId="40E6BCB7" w14:textId="1F8C2D91"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sz w:val="20"/>
                <w:szCs w:val="20"/>
              </w:rPr>
              <w:t>CHEMBL4081066</w:t>
            </w:r>
          </w:p>
        </w:tc>
        <w:tc>
          <w:tcPr>
            <w:tcW w:w="1741" w:type="dxa"/>
            <w:vAlign w:val="center"/>
          </w:tcPr>
          <w:p w14:paraId="21BC2C19" w14:textId="14370DF7"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6.97</w:t>
            </w:r>
          </w:p>
        </w:tc>
        <w:tc>
          <w:tcPr>
            <w:tcW w:w="1843" w:type="dxa"/>
          </w:tcPr>
          <w:p w14:paraId="5B7B89C8" w14:textId="4BEDC713" w:rsidR="004803CD" w:rsidRPr="004803CD"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0.342105263</w:t>
            </w:r>
          </w:p>
        </w:tc>
      </w:tr>
      <w:tr w:rsidR="004803CD" w:rsidRPr="000E083E" w14:paraId="3355CCD5" w14:textId="45BD793C" w:rsidTr="00D75CA3">
        <w:trPr>
          <w:trHeight w:val="264"/>
        </w:trPr>
        <w:tc>
          <w:tcPr>
            <w:tcW w:w="1850" w:type="dxa"/>
            <w:shd w:val="clear" w:color="auto" w:fill="auto"/>
            <w:noWrap/>
            <w:vAlign w:val="center"/>
            <w:hideMark/>
          </w:tcPr>
          <w:p w14:paraId="7BBBF1EC" w14:textId="7D168FA9" w:rsidR="004803CD" w:rsidRPr="00204092" w:rsidRDefault="004803CD" w:rsidP="004803CD">
            <w:pPr>
              <w:suppressAutoHyphens w:val="0"/>
              <w:spacing w:line="240" w:lineRule="auto"/>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CHEMBL3663642</w:t>
            </w:r>
          </w:p>
        </w:tc>
        <w:tc>
          <w:tcPr>
            <w:tcW w:w="1406" w:type="dxa"/>
            <w:shd w:val="clear" w:color="auto" w:fill="auto"/>
            <w:vAlign w:val="center"/>
          </w:tcPr>
          <w:p w14:paraId="37430ED3" w14:textId="65923F07"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color w:val="000000"/>
                <w:sz w:val="20"/>
                <w:szCs w:val="20"/>
              </w:rPr>
              <w:t>6.89</w:t>
            </w:r>
          </w:p>
        </w:tc>
        <w:tc>
          <w:tcPr>
            <w:tcW w:w="1944" w:type="dxa"/>
            <w:vAlign w:val="center"/>
          </w:tcPr>
          <w:p w14:paraId="7485E6F1" w14:textId="5FBCD889"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CHEMBL4061445</w:t>
            </w:r>
          </w:p>
        </w:tc>
        <w:tc>
          <w:tcPr>
            <w:tcW w:w="1741" w:type="dxa"/>
            <w:vAlign w:val="center"/>
          </w:tcPr>
          <w:p w14:paraId="5BA74014" w14:textId="1F1F8377"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6.51</w:t>
            </w:r>
          </w:p>
        </w:tc>
        <w:tc>
          <w:tcPr>
            <w:tcW w:w="1843" w:type="dxa"/>
          </w:tcPr>
          <w:p w14:paraId="10E0DCF9" w14:textId="7BFAF45F" w:rsidR="004803CD" w:rsidRPr="00204092"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0.397058824</w:t>
            </w:r>
          </w:p>
        </w:tc>
      </w:tr>
      <w:tr w:rsidR="004803CD" w:rsidRPr="000E083E" w14:paraId="410A3CA9" w14:textId="67C5DEFC" w:rsidTr="00D75CA3">
        <w:trPr>
          <w:trHeight w:val="264"/>
        </w:trPr>
        <w:tc>
          <w:tcPr>
            <w:tcW w:w="1850" w:type="dxa"/>
            <w:shd w:val="clear" w:color="auto" w:fill="auto"/>
            <w:noWrap/>
            <w:vAlign w:val="center"/>
            <w:hideMark/>
          </w:tcPr>
          <w:p w14:paraId="67A8686E" w14:textId="3688DA77" w:rsidR="004803CD" w:rsidRPr="00204092" w:rsidRDefault="004803CD" w:rsidP="004803CD">
            <w:pPr>
              <w:suppressAutoHyphens w:val="0"/>
              <w:spacing w:line="240" w:lineRule="auto"/>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CHEMBL3663644</w:t>
            </w:r>
          </w:p>
        </w:tc>
        <w:tc>
          <w:tcPr>
            <w:tcW w:w="1406" w:type="dxa"/>
            <w:shd w:val="clear" w:color="auto" w:fill="auto"/>
            <w:vAlign w:val="center"/>
          </w:tcPr>
          <w:p w14:paraId="6BA5E2D9" w14:textId="3B31E8CA"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color w:val="000000"/>
                <w:sz w:val="20"/>
                <w:szCs w:val="20"/>
              </w:rPr>
              <w:t>7.3</w:t>
            </w:r>
          </w:p>
        </w:tc>
        <w:tc>
          <w:tcPr>
            <w:tcW w:w="1944" w:type="dxa"/>
            <w:vAlign w:val="center"/>
          </w:tcPr>
          <w:p w14:paraId="2E590C3E" w14:textId="6ACBD6D5"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CHEMBL131737</w:t>
            </w:r>
          </w:p>
        </w:tc>
        <w:tc>
          <w:tcPr>
            <w:tcW w:w="1741" w:type="dxa"/>
            <w:vAlign w:val="center"/>
          </w:tcPr>
          <w:p w14:paraId="376242AE" w14:textId="170331B1"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7.5</w:t>
            </w:r>
          </w:p>
        </w:tc>
        <w:tc>
          <w:tcPr>
            <w:tcW w:w="1843" w:type="dxa"/>
          </w:tcPr>
          <w:p w14:paraId="2D085B37" w14:textId="657DE3DC" w:rsidR="004803CD" w:rsidRPr="00204092"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0.355932203</w:t>
            </w:r>
          </w:p>
        </w:tc>
      </w:tr>
      <w:tr w:rsidR="004803CD" w:rsidRPr="000E083E" w14:paraId="25670F0B" w14:textId="73608503" w:rsidTr="00D75CA3">
        <w:trPr>
          <w:trHeight w:val="264"/>
        </w:trPr>
        <w:tc>
          <w:tcPr>
            <w:tcW w:w="1850" w:type="dxa"/>
            <w:shd w:val="clear" w:color="auto" w:fill="auto"/>
            <w:noWrap/>
            <w:vAlign w:val="center"/>
            <w:hideMark/>
          </w:tcPr>
          <w:p w14:paraId="2D6F845B" w14:textId="04BC53E5" w:rsidR="004803CD" w:rsidRPr="00204092" w:rsidRDefault="004803CD" w:rsidP="004803CD">
            <w:pPr>
              <w:suppressAutoHyphens w:val="0"/>
              <w:spacing w:line="240" w:lineRule="auto"/>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CHEMBL3663637</w:t>
            </w:r>
          </w:p>
        </w:tc>
        <w:tc>
          <w:tcPr>
            <w:tcW w:w="1406" w:type="dxa"/>
            <w:shd w:val="clear" w:color="auto" w:fill="auto"/>
            <w:vAlign w:val="center"/>
          </w:tcPr>
          <w:p w14:paraId="549C6E67" w14:textId="47EB28BF" w:rsidR="004803CD" w:rsidRPr="00204092" w:rsidRDefault="004803CD" w:rsidP="004803CD">
            <w:pPr>
              <w:suppressAutoHyphens w:val="0"/>
              <w:spacing w:line="240" w:lineRule="auto"/>
              <w:jc w:val="center"/>
              <w:rPr>
                <w:rFonts w:ascii="Times New Roman" w:hAnsi="Times New Roman" w:cs="Times New Roman"/>
                <w:color w:val="000000"/>
                <w:sz w:val="20"/>
                <w:szCs w:val="20"/>
              </w:rPr>
            </w:pPr>
            <w:r w:rsidRPr="00204092">
              <w:rPr>
                <w:rFonts w:ascii="Times New Roman" w:hAnsi="Times New Roman" w:cs="Times New Roman"/>
                <w:color w:val="000000"/>
                <w:sz w:val="20"/>
                <w:szCs w:val="20"/>
              </w:rPr>
              <w:t>6.62</w:t>
            </w:r>
          </w:p>
        </w:tc>
        <w:tc>
          <w:tcPr>
            <w:tcW w:w="1944" w:type="dxa"/>
            <w:vAlign w:val="center"/>
          </w:tcPr>
          <w:p w14:paraId="6FE0A227" w14:textId="28FDAC21"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CHEMBL4061445</w:t>
            </w:r>
          </w:p>
        </w:tc>
        <w:tc>
          <w:tcPr>
            <w:tcW w:w="1741" w:type="dxa"/>
            <w:vAlign w:val="center"/>
          </w:tcPr>
          <w:p w14:paraId="6A7D3A3A" w14:textId="70961563"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6.51</w:t>
            </w:r>
          </w:p>
        </w:tc>
        <w:tc>
          <w:tcPr>
            <w:tcW w:w="1843" w:type="dxa"/>
          </w:tcPr>
          <w:p w14:paraId="58DBAF03" w14:textId="299B58CC" w:rsidR="004803CD" w:rsidRPr="00204092"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0.461538462</w:t>
            </w:r>
          </w:p>
        </w:tc>
      </w:tr>
      <w:tr w:rsidR="004803CD" w:rsidRPr="000E083E" w14:paraId="5EABFF53" w14:textId="57411985" w:rsidTr="00D75CA3">
        <w:trPr>
          <w:trHeight w:val="264"/>
        </w:trPr>
        <w:tc>
          <w:tcPr>
            <w:tcW w:w="1850" w:type="dxa"/>
            <w:shd w:val="clear" w:color="auto" w:fill="auto"/>
            <w:noWrap/>
            <w:vAlign w:val="center"/>
            <w:hideMark/>
          </w:tcPr>
          <w:p w14:paraId="3653FF6C" w14:textId="2386F5D7" w:rsidR="004803CD" w:rsidRPr="00204092" w:rsidRDefault="004803CD" w:rsidP="004803CD">
            <w:pPr>
              <w:suppressAutoHyphens w:val="0"/>
              <w:spacing w:line="240" w:lineRule="auto"/>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CHEMBL593202</w:t>
            </w:r>
          </w:p>
        </w:tc>
        <w:tc>
          <w:tcPr>
            <w:tcW w:w="1406" w:type="dxa"/>
            <w:shd w:val="clear" w:color="auto" w:fill="auto"/>
            <w:vAlign w:val="center"/>
          </w:tcPr>
          <w:p w14:paraId="24F3BBE2" w14:textId="0B91F367" w:rsidR="004803CD" w:rsidRPr="00204092" w:rsidRDefault="004803CD" w:rsidP="004803CD">
            <w:pPr>
              <w:suppressAutoHyphens w:val="0"/>
              <w:spacing w:line="240" w:lineRule="auto"/>
              <w:jc w:val="center"/>
              <w:rPr>
                <w:rFonts w:ascii="Times New Roman" w:hAnsi="Times New Roman" w:cs="Times New Roman"/>
                <w:color w:val="000000"/>
                <w:sz w:val="20"/>
                <w:szCs w:val="20"/>
              </w:rPr>
            </w:pPr>
            <w:r w:rsidRPr="00204092">
              <w:rPr>
                <w:rFonts w:ascii="Times New Roman" w:hAnsi="Times New Roman" w:cs="Times New Roman"/>
                <w:color w:val="000000"/>
                <w:sz w:val="20"/>
                <w:szCs w:val="20"/>
              </w:rPr>
              <w:t>6.38</w:t>
            </w:r>
          </w:p>
        </w:tc>
        <w:tc>
          <w:tcPr>
            <w:tcW w:w="1944" w:type="dxa"/>
            <w:vAlign w:val="center"/>
          </w:tcPr>
          <w:p w14:paraId="14C93C58" w14:textId="26C1467B"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CHEMBL595019</w:t>
            </w:r>
          </w:p>
        </w:tc>
        <w:tc>
          <w:tcPr>
            <w:tcW w:w="1741" w:type="dxa"/>
            <w:vAlign w:val="center"/>
          </w:tcPr>
          <w:p w14:paraId="3529BBF8" w14:textId="48BF58BF"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8.22</w:t>
            </w:r>
          </w:p>
        </w:tc>
        <w:tc>
          <w:tcPr>
            <w:tcW w:w="1843" w:type="dxa"/>
          </w:tcPr>
          <w:p w14:paraId="777CE026" w14:textId="47AA56D6" w:rsidR="004803CD" w:rsidRPr="00204092"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0.565217391</w:t>
            </w:r>
          </w:p>
        </w:tc>
      </w:tr>
      <w:tr w:rsidR="004803CD" w:rsidRPr="000E083E" w14:paraId="0046EDA5" w14:textId="644F153B" w:rsidTr="00D75CA3">
        <w:trPr>
          <w:trHeight w:val="264"/>
        </w:trPr>
        <w:tc>
          <w:tcPr>
            <w:tcW w:w="1850" w:type="dxa"/>
            <w:shd w:val="clear" w:color="auto" w:fill="auto"/>
            <w:noWrap/>
            <w:vAlign w:val="center"/>
            <w:hideMark/>
          </w:tcPr>
          <w:p w14:paraId="3C6F6D3C" w14:textId="431580ED" w:rsidR="004803CD" w:rsidRPr="00204092" w:rsidRDefault="004803CD" w:rsidP="004803CD">
            <w:pPr>
              <w:suppressAutoHyphens w:val="0"/>
              <w:spacing w:line="240" w:lineRule="auto"/>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CHEMBL3105403</w:t>
            </w:r>
          </w:p>
        </w:tc>
        <w:tc>
          <w:tcPr>
            <w:tcW w:w="1406" w:type="dxa"/>
            <w:shd w:val="clear" w:color="auto" w:fill="auto"/>
            <w:vAlign w:val="center"/>
          </w:tcPr>
          <w:p w14:paraId="61E032D1" w14:textId="2AFFE881" w:rsidR="004803CD" w:rsidRPr="00204092" w:rsidRDefault="004803CD" w:rsidP="004803CD">
            <w:pPr>
              <w:suppressAutoHyphens w:val="0"/>
              <w:spacing w:line="240" w:lineRule="auto"/>
              <w:jc w:val="center"/>
              <w:rPr>
                <w:rFonts w:ascii="Times New Roman" w:hAnsi="Times New Roman" w:cs="Times New Roman"/>
                <w:color w:val="000000"/>
                <w:sz w:val="20"/>
                <w:szCs w:val="20"/>
              </w:rPr>
            </w:pPr>
            <w:r w:rsidRPr="00204092">
              <w:rPr>
                <w:rFonts w:ascii="Times New Roman" w:hAnsi="Times New Roman" w:cs="Times New Roman"/>
                <w:color w:val="000000"/>
                <w:sz w:val="20"/>
                <w:szCs w:val="20"/>
              </w:rPr>
              <w:t>6.06</w:t>
            </w:r>
          </w:p>
        </w:tc>
        <w:tc>
          <w:tcPr>
            <w:tcW w:w="1944" w:type="dxa"/>
            <w:vAlign w:val="center"/>
          </w:tcPr>
          <w:p w14:paraId="73728ACC" w14:textId="5FB9A404"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CHEMBL3105405</w:t>
            </w:r>
          </w:p>
        </w:tc>
        <w:tc>
          <w:tcPr>
            <w:tcW w:w="1741" w:type="dxa"/>
            <w:vAlign w:val="center"/>
          </w:tcPr>
          <w:p w14:paraId="48652FF7" w14:textId="6FBC72DF"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7.25</w:t>
            </w:r>
          </w:p>
        </w:tc>
        <w:tc>
          <w:tcPr>
            <w:tcW w:w="1843" w:type="dxa"/>
          </w:tcPr>
          <w:p w14:paraId="48EE6EE5" w14:textId="6CD22994" w:rsidR="004803CD" w:rsidRPr="00204092"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0.701754386</w:t>
            </w:r>
          </w:p>
        </w:tc>
      </w:tr>
      <w:tr w:rsidR="004803CD" w:rsidRPr="000E083E" w14:paraId="1580F0FC" w14:textId="76AD347F" w:rsidTr="00D75CA3">
        <w:trPr>
          <w:trHeight w:val="264"/>
        </w:trPr>
        <w:tc>
          <w:tcPr>
            <w:tcW w:w="1850" w:type="dxa"/>
            <w:shd w:val="clear" w:color="auto" w:fill="auto"/>
            <w:noWrap/>
            <w:vAlign w:val="center"/>
            <w:hideMark/>
          </w:tcPr>
          <w:p w14:paraId="35927366" w14:textId="1EB302C3" w:rsidR="004803CD" w:rsidRPr="00204092" w:rsidRDefault="004803CD" w:rsidP="004803CD">
            <w:pPr>
              <w:suppressAutoHyphens w:val="0"/>
              <w:spacing w:line="240" w:lineRule="auto"/>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CHEMBL3105399</w:t>
            </w:r>
          </w:p>
        </w:tc>
        <w:tc>
          <w:tcPr>
            <w:tcW w:w="1406" w:type="dxa"/>
            <w:shd w:val="clear" w:color="auto" w:fill="auto"/>
            <w:vAlign w:val="center"/>
          </w:tcPr>
          <w:p w14:paraId="39DE7472" w14:textId="547DACAF" w:rsidR="004803CD" w:rsidRPr="00204092" w:rsidRDefault="004803CD" w:rsidP="004803CD">
            <w:pPr>
              <w:suppressAutoHyphens w:val="0"/>
              <w:spacing w:line="240" w:lineRule="auto"/>
              <w:jc w:val="center"/>
              <w:rPr>
                <w:rFonts w:ascii="Times New Roman" w:hAnsi="Times New Roman" w:cs="Times New Roman"/>
                <w:color w:val="000000"/>
                <w:sz w:val="20"/>
                <w:szCs w:val="20"/>
              </w:rPr>
            </w:pPr>
            <w:r w:rsidRPr="00204092">
              <w:rPr>
                <w:rFonts w:ascii="Times New Roman" w:hAnsi="Times New Roman" w:cs="Times New Roman"/>
                <w:color w:val="000000"/>
                <w:sz w:val="20"/>
                <w:szCs w:val="20"/>
              </w:rPr>
              <w:t>6.15</w:t>
            </w:r>
          </w:p>
        </w:tc>
        <w:tc>
          <w:tcPr>
            <w:tcW w:w="1944" w:type="dxa"/>
            <w:vAlign w:val="center"/>
          </w:tcPr>
          <w:p w14:paraId="51CA5695" w14:textId="6FD6044B"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CHEMBL3105400</w:t>
            </w:r>
          </w:p>
        </w:tc>
        <w:tc>
          <w:tcPr>
            <w:tcW w:w="1741" w:type="dxa"/>
            <w:vAlign w:val="center"/>
          </w:tcPr>
          <w:p w14:paraId="4979F29E" w14:textId="2B8FCCE6"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6.96</w:t>
            </w:r>
          </w:p>
        </w:tc>
        <w:tc>
          <w:tcPr>
            <w:tcW w:w="1843" w:type="dxa"/>
          </w:tcPr>
          <w:p w14:paraId="6DC3E2AC" w14:textId="55920ACD" w:rsidR="004803CD" w:rsidRPr="00204092"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0.918367347</w:t>
            </w:r>
          </w:p>
        </w:tc>
      </w:tr>
      <w:tr w:rsidR="004803CD" w:rsidRPr="000E083E" w14:paraId="3B4115ED" w14:textId="1E751ACC" w:rsidTr="00D75CA3">
        <w:trPr>
          <w:trHeight w:val="264"/>
        </w:trPr>
        <w:tc>
          <w:tcPr>
            <w:tcW w:w="1850" w:type="dxa"/>
            <w:shd w:val="clear" w:color="auto" w:fill="auto"/>
            <w:noWrap/>
            <w:vAlign w:val="center"/>
            <w:hideMark/>
          </w:tcPr>
          <w:p w14:paraId="298527E6" w14:textId="7456981A" w:rsidR="004803CD" w:rsidRPr="00204092" w:rsidRDefault="004803CD" w:rsidP="004803CD">
            <w:pPr>
              <w:suppressAutoHyphens w:val="0"/>
              <w:spacing w:line="240" w:lineRule="auto"/>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CHEMBL2058919</w:t>
            </w:r>
          </w:p>
        </w:tc>
        <w:tc>
          <w:tcPr>
            <w:tcW w:w="1406" w:type="dxa"/>
            <w:shd w:val="clear" w:color="auto" w:fill="auto"/>
            <w:vAlign w:val="center"/>
          </w:tcPr>
          <w:p w14:paraId="1D89B89E" w14:textId="3916182E" w:rsidR="004803CD" w:rsidRPr="00204092" w:rsidRDefault="004803CD" w:rsidP="004803CD">
            <w:pPr>
              <w:suppressAutoHyphens w:val="0"/>
              <w:spacing w:line="240" w:lineRule="auto"/>
              <w:jc w:val="center"/>
              <w:rPr>
                <w:rFonts w:ascii="Times New Roman" w:hAnsi="Times New Roman" w:cs="Times New Roman"/>
                <w:color w:val="000000"/>
                <w:sz w:val="20"/>
                <w:szCs w:val="20"/>
              </w:rPr>
            </w:pPr>
            <w:r w:rsidRPr="00204092">
              <w:rPr>
                <w:rFonts w:ascii="Times New Roman" w:hAnsi="Times New Roman" w:cs="Times New Roman"/>
                <w:color w:val="000000"/>
                <w:sz w:val="20"/>
                <w:szCs w:val="20"/>
              </w:rPr>
              <w:t>8.22</w:t>
            </w:r>
          </w:p>
        </w:tc>
        <w:tc>
          <w:tcPr>
            <w:tcW w:w="1944" w:type="dxa"/>
            <w:vAlign w:val="center"/>
          </w:tcPr>
          <w:p w14:paraId="309FECBD" w14:textId="006F9F18"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CHEMBL3903698</w:t>
            </w:r>
          </w:p>
        </w:tc>
        <w:tc>
          <w:tcPr>
            <w:tcW w:w="1741" w:type="dxa"/>
            <w:vAlign w:val="center"/>
          </w:tcPr>
          <w:p w14:paraId="21F662C1" w14:textId="46B45F02"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8.89</w:t>
            </w:r>
          </w:p>
        </w:tc>
        <w:tc>
          <w:tcPr>
            <w:tcW w:w="1843" w:type="dxa"/>
          </w:tcPr>
          <w:p w14:paraId="0D91C66D" w14:textId="5EB53403" w:rsidR="004803CD" w:rsidRPr="00204092"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0.859375</w:t>
            </w:r>
          </w:p>
        </w:tc>
      </w:tr>
      <w:tr w:rsidR="004803CD" w:rsidRPr="000E083E" w14:paraId="194701AA" w14:textId="571B09AD" w:rsidTr="00D75CA3">
        <w:trPr>
          <w:trHeight w:val="264"/>
        </w:trPr>
        <w:tc>
          <w:tcPr>
            <w:tcW w:w="1850" w:type="dxa"/>
            <w:shd w:val="clear" w:color="auto" w:fill="auto"/>
            <w:noWrap/>
            <w:vAlign w:val="center"/>
            <w:hideMark/>
          </w:tcPr>
          <w:p w14:paraId="35820479" w14:textId="1FAA6492" w:rsidR="004803CD" w:rsidRPr="00204092" w:rsidRDefault="004803CD" w:rsidP="004803CD">
            <w:pPr>
              <w:suppressAutoHyphens w:val="0"/>
              <w:spacing w:line="240" w:lineRule="auto"/>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CHEMBL2058689</w:t>
            </w:r>
          </w:p>
        </w:tc>
        <w:tc>
          <w:tcPr>
            <w:tcW w:w="1406" w:type="dxa"/>
            <w:shd w:val="clear" w:color="auto" w:fill="auto"/>
            <w:vAlign w:val="center"/>
          </w:tcPr>
          <w:p w14:paraId="032BC039" w14:textId="66E0EFEE" w:rsidR="004803CD" w:rsidRPr="00204092" w:rsidRDefault="004803CD" w:rsidP="004803CD">
            <w:pPr>
              <w:suppressAutoHyphens w:val="0"/>
              <w:spacing w:line="240" w:lineRule="auto"/>
              <w:jc w:val="center"/>
              <w:rPr>
                <w:rFonts w:ascii="Times New Roman" w:hAnsi="Times New Roman" w:cs="Times New Roman"/>
                <w:color w:val="000000"/>
                <w:sz w:val="20"/>
                <w:szCs w:val="20"/>
              </w:rPr>
            </w:pPr>
            <w:r w:rsidRPr="00204092">
              <w:rPr>
                <w:rFonts w:ascii="Times New Roman" w:hAnsi="Times New Roman" w:cs="Times New Roman"/>
                <w:color w:val="000000"/>
                <w:sz w:val="20"/>
                <w:szCs w:val="20"/>
              </w:rPr>
              <w:t>6.91</w:t>
            </w:r>
          </w:p>
        </w:tc>
        <w:tc>
          <w:tcPr>
            <w:tcW w:w="1944" w:type="dxa"/>
            <w:vAlign w:val="center"/>
          </w:tcPr>
          <w:p w14:paraId="3AF5AD45" w14:textId="55371A48"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CHEMBL3981021</w:t>
            </w:r>
          </w:p>
        </w:tc>
        <w:tc>
          <w:tcPr>
            <w:tcW w:w="1741" w:type="dxa"/>
            <w:vAlign w:val="center"/>
          </w:tcPr>
          <w:p w14:paraId="336ABCE1" w14:textId="10ADA632"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6.6</w:t>
            </w:r>
          </w:p>
        </w:tc>
        <w:tc>
          <w:tcPr>
            <w:tcW w:w="1843" w:type="dxa"/>
          </w:tcPr>
          <w:p w14:paraId="434F1D38" w14:textId="68993340" w:rsidR="004803CD" w:rsidRPr="00204092"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0.830188679</w:t>
            </w:r>
          </w:p>
        </w:tc>
      </w:tr>
      <w:tr w:rsidR="004803CD" w:rsidRPr="000E083E" w14:paraId="077E7D3E" w14:textId="4DAB457C" w:rsidTr="00D75CA3">
        <w:trPr>
          <w:trHeight w:val="264"/>
        </w:trPr>
        <w:tc>
          <w:tcPr>
            <w:tcW w:w="1850" w:type="dxa"/>
            <w:shd w:val="clear" w:color="auto" w:fill="auto"/>
            <w:noWrap/>
            <w:vAlign w:val="center"/>
            <w:hideMark/>
          </w:tcPr>
          <w:p w14:paraId="3AC0AC5F" w14:textId="5E6174D2" w:rsidR="004803CD" w:rsidRPr="00204092" w:rsidRDefault="004803CD" w:rsidP="004803CD">
            <w:pPr>
              <w:suppressAutoHyphens w:val="0"/>
              <w:spacing w:line="240" w:lineRule="auto"/>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CHEMBL3663656</w:t>
            </w:r>
          </w:p>
        </w:tc>
        <w:tc>
          <w:tcPr>
            <w:tcW w:w="1406" w:type="dxa"/>
            <w:shd w:val="clear" w:color="auto" w:fill="auto"/>
            <w:vAlign w:val="center"/>
          </w:tcPr>
          <w:p w14:paraId="24BCCFDE" w14:textId="5BCB83B0" w:rsidR="004803CD" w:rsidRPr="00204092" w:rsidRDefault="004803CD" w:rsidP="004803CD">
            <w:pPr>
              <w:suppressAutoHyphens w:val="0"/>
              <w:spacing w:line="240" w:lineRule="auto"/>
              <w:jc w:val="center"/>
              <w:rPr>
                <w:rFonts w:ascii="Times New Roman" w:hAnsi="Times New Roman" w:cs="Times New Roman"/>
                <w:color w:val="000000"/>
                <w:sz w:val="20"/>
                <w:szCs w:val="20"/>
              </w:rPr>
            </w:pPr>
            <w:r w:rsidRPr="00204092">
              <w:rPr>
                <w:rFonts w:ascii="Times New Roman" w:hAnsi="Times New Roman" w:cs="Times New Roman"/>
                <w:color w:val="000000"/>
                <w:sz w:val="20"/>
                <w:szCs w:val="20"/>
              </w:rPr>
              <w:t>6.82</w:t>
            </w:r>
          </w:p>
        </w:tc>
        <w:tc>
          <w:tcPr>
            <w:tcW w:w="1944" w:type="dxa"/>
            <w:vAlign w:val="center"/>
          </w:tcPr>
          <w:p w14:paraId="0304F944" w14:textId="3DF82FB3"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CHEMBL4081066</w:t>
            </w:r>
          </w:p>
        </w:tc>
        <w:tc>
          <w:tcPr>
            <w:tcW w:w="1741" w:type="dxa"/>
            <w:vAlign w:val="center"/>
          </w:tcPr>
          <w:p w14:paraId="348E9242" w14:textId="70CD972A"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6.97</w:t>
            </w:r>
          </w:p>
        </w:tc>
        <w:tc>
          <w:tcPr>
            <w:tcW w:w="1843" w:type="dxa"/>
          </w:tcPr>
          <w:p w14:paraId="3E9585E1" w14:textId="5850081F" w:rsidR="004803CD" w:rsidRPr="00204092"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0.391891892</w:t>
            </w:r>
          </w:p>
        </w:tc>
      </w:tr>
      <w:tr w:rsidR="004803CD" w:rsidRPr="000E083E" w14:paraId="10299516" w14:textId="6EF42341" w:rsidTr="00D75CA3">
        <w:trPr>
          <w:trHeight w:val="264"/>
        </w:trPr>
        <w:tc>
          <w:tcPr>
            <w:tcW w:w="1850" w:type="dxa"/>
            <w:shd w:val="clear" w:color="auto" w:fill="auto"/>
            <w:noWrap/>
            <w:vAlign w:val="center"/>
            <w:hideMark/>
          </w:tcPr>
          <w:p w14:paraId="4EE5A167" w14:textId="05D8DD5E" w:rsidR="004803CD" w:rsidRPr="00204092" w:rsidRDefault="004803CD" w:rsidP="004803CD">
            <w:pPr>
              <w:suppressAutoHyphens w:val="0"/>
              <w:spacing w:line="240" w:lineRule="auto"/>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CHEMBL595694</w:t>
            </w:r>
          </w:p>
        </w:tc>
        <w:tc>
          <w:tcPr>
            <w:tcW w:w="1406" w:type="dxa"/>
            <w:shd w:val="clear" w:color="auto" w:fill="auto"/>
            <w:vAlign w:val="center"/>
          </w:tcPr>
          <w:p w14:paraId="00D9206C" w14:textId="5D26BA79" w:rsidR="004803CD" w:rsidRPr="00204092" w:rsidRDefault="004803CD" w:rsidP="004803CD">
            <w:pPr>
              <w:suppressAutoHyphens w:val="0"/>
              <w:spacing w:line="240" w:lineRule="auto"/>
              <w:jc w:val="center"/>
              <w:rPr>
                <w:rFonts w:ascii="Times New Roman" w:hAnsi="Times New Roman" w:cs="Times New Roman"/>
                <w:color w:val="000000"/>
                <w:sz w:val="20"/>
                <w:szCs w:val="20"/>
              </w:rPr>
            </w:pPr>
            <w:r w:rsidRPr="00204092">
              <w:rPr>
                <w:rFonts w:ascii="Times New Roman" w:hAnsi="Times New Roman" w:cs="Times New Roman"/>
                <w:color w:val="000000"/>
                <w:sz w:val="20"/>
                <w:szCs w:val="20"/>
              </w:rPr>
              <w:t>6.89</w:t>
            </w:r>
          </w:p>
        </w:tc>
        <w:tc>
          <w:tcPr>
            <w:tcW w:w="1944" w:type="dxa"/>
            <w:vAlign w:val="center"/>
          </w:tcPr>
          <w:p w14:paraId="21DDBB25" w14:textId="754AA869"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CHEMBL595019</w:t>
            </w:r>
          </w:p>
        </w:tc>
        <w:tc>
          <w:tcPr>
            <w:tcW w:w="1741" w:type="dxa"/>
            <w:vAlign w:val="center"/>
          </w:tcPr>
          <w:p w14:paraId="25F107C5" w14:textId="1A2D1FA5"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8.22</w:t>
            </w:r>
          </w:p>
        </w:tc>
        <w:tc>
          <w:tcPr>
            <w:tcW w:w="1843" w:type="dxa"/>
          </w:tcPr>
          <w:p w14:paraId="26F9598B" w14:textId="1154805B" w:rsidR="004803CD" w:rsidRPr="00204092"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0.52238806</w:t>
            </w:r>
          </w:p>
        </w:tc>
      </w:tr>
      <w:tr w:rsidR="004803CD" w:rsidRPr="000E083E" w14:paraId="7EA0CA68" w14:textId="4E572BC4" w:rsidTr="00D75CA3">
        <w:trPr>
          <w:trHeight w:val="264"/>
        </w:trPr>
        <w:tc>
          <w:tcPr>
            <w:tcW w:w="1850" w:type="dxa"/>
            <w:shd w:val="clear" w:color="auto" w:fill="auto"/>
            <w:noWrap/>
            <w:vAlign w:val="center"/>
            <w:hideMark/>
          </w:tcPr>
          <w:p w14:paraId="462E7105" w14:textId="1DCB2A1A" w:rsidR="004803CD" w:rsidRPr="00204092" w:rsidRDefault="004803CD" w:rsidP="004803CD">
            <w:pPr>
              <w:suppressAutoHyphens w:val="0"/>
              <w:spacing w:line="240" w:lineRule="auto"/>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CHEMBL592909</w:t>
            </w:r>
          </w:p>
        </w:tc>
        <w:tc>
          <w:tcPr>
            <w:tcW w:w="1406" w:type="dxa"/>
            <w:shd w:val="clear" w:color="auto" w:fill="auto"/>
            <w:vAlign w:val="center"/>
          </w:tcPr>
          <w:p w14:paraId="16C200FB" w14:textId="161AFC7E" w:rsidR="004803CD" w:rsidRPr="00204092" w:rsidRDefault="004803CD" w:rsidP="004803CD">
            <w:pPr>
              <w:suppressAutoHyphens w:val="0"/>
              <w:spacing w:line="240" w:lineRule="auto"/>
              <w:jc w:val="center"/>
              <w:rPr>
                <w:rFonts w:ascii="Times New Roman" w:hAnsi="Times New Roman" w:cs="Times New Roman"/>
                <w:color w:val="000000"/>
                <w:sz w:val="20"/>
                <w:szCs w:val="20"/>
              </w:rPr>
            </w:pPr>
            <w:r w:rsidRPr="00204092">
              <w:rPr>
                <w:rFonts w:ascii="Times New Roman" w:hAnsi="Times New Roman" w:cs="Times New Roman"/>
                <w:color w:val="000000"/>
                <w:sz w:val="20"/>
                <w:szCs w:val="20"/>
              </w:rPr>
              <w:t>6.51</w:t>
            </w:r>
          </w:p>
        </w:tc>
        <w:tc>
          <w:tcPr>
            <w:tcW w:w="1944" w:type="dxa"/>
            <w:vAlign w:val="center"/>
          </w:tcPr>
          <w:p w14:paraId="2D727875" w14:textId="4C2BC1CD"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CHEMBL594975</w:t>
            </w:r>
          </w:p>
        </w:tc>
        <w:tc>
          <w:tcPr>
            <w:tcW w:w="1741" w:type="dxa"/>
            <w:vAlign w:val="center"/>
          </w:tcPr>
          <w:p w14:paraId="518627ED" w14:textId="5023BA4F"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7.3</w:t>
            </w:r>
          </w:p>
        </w:tc>
        <w:tc>
          <w:tcPr>
            <w:tcW w:w="1843" w:type="dxa"/>
          </w:tcPr>
          <w:p w14:paraId="0136DA38" w14:textId="71CCD688" w:rsidR="004803CD" w:rsidRPr="00204092"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0.550724638</w:t>
            </w:r>
          </w:p>
        </w:tc>
      </w:tr>
      <w:tr w:rsidR="004803CD" w:rsidRPr="000E083E" w14:paraId="5D3FA808" w14:textId="29BE2D33" w:rsidTr="00D75CA3">
        <w:trPr>
          <w:trHeight w:val="264"/>
        </w:trPr>
        <w:tc>
          <w:tcPr>
            <w:tcW w:w="1850" w:type="dxa"/>
            <w:shd w:val="clear" w:color="auto" w:fill="auto"/>
            <w:noWrap/>
            <w:vAlign w:val="center"/>
            <w:hideMark/>
          </w:tcPr>
          <w:p w14:paraId="66BD67D6" w14:textId="24552778" w:rsidR="004803CD" w:rsidRPr="00204092" w:rsidRDefault="004803CD" w:rsidP="004803CD">
            <w:pPr>
              <w:suppressAutoHyphens w:val="0"/>
              <w:spacing w:line="240" w:lineRule="auto"/>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CHEMBL3606016</w:t>
            </w:r>
          </w:p>
        </w:tc>
        <w:tc>
          <w:tcPr>
            <w:tcW w:w="1406" w:type="dxa"/>
            <w:shd w:val="clear" w:color="auto" w:fill="auto"/>
            <w:vAlign w:val="center"/>
          </w:tcPr>
          <w:p w14:paraId="0E7AEFAB" w14:textId="71D7FB2F" w:rsidR="004803CD" w:rsidRPr="00204092" w:rsidRDefault="004803CD" w:rsidP="004803CD">
            <w:pPr>
              <w:suppressAutoHyphens w:val="0"/>
              <w:spacing w:line="240" w:lineRule="auto"/>
              <w:jc w:val="center"/>
              <w:rPr>
                <w:rFonts w:ascii="Times New Roman" w:hAnsi="Times New Roman" w:cs="Times New Roman"/>
                <w:color w:val="000000"/>
                <w:sz w:val="20"/>
                <w:szCs w:val="20"/>
              </w:rPr>
            </w:pPr>
            <w:r w:rsidRPr="00204092">
              <w:rPr>
                <w:rFonts w:ascii="Times New Roman" w:hAnsi="Times New Roman" w:cs="Times New Roman"/>
                <w:color w:val="000000"/>
                <w:sz w:val="20"/>
                <w:szCs w:val="20"/>
              </w:rPr>
              <w:t>7</w:t>
            </w:r>
          </w:p>
        </w:tc>
        <w:tc>
          <w:tcPr>
            <w:tcW w:w="1944" w:type="dxa"/>
            <w:vAlign w:val="center"/>
          </w:tcPr>
          <w:p w14:paraId="0BF69A5D" w14:textId="45B6A07A"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CHEMBL3605999</w:t>
            </w:r>
          </w:p>
        </w:tc>
        <w:tc>
          <w:tcPr>
            <w:tcW w:w="1741" w:type="dxa"/>
            <w:vAlign w:val="center"/>
          </w:tcPr>
          <w:p w14:paraId="0904D4DD" w14:textId="05AF397A"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5</w:t>
            </w:r>
          </w:p>
        </w:tc>
        <w:tc>
          <w:tcPr>
            <w:tcW w:w="1843" w:type="dxa"/>
          </w:tcPr>
          <w:p w14:paraId="7FD8BE86" w14:textId="5A4F1771" w:rsidR="004803CD" w:rsidRPr="00204092"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0.602941176</w:t>
            </w:r>
          </w:p>
        </w:tc>
      </w:tr>
      <w:tr w:rsidR="004803CD" w:rsidRPr="000E083E" w14:paraId="2A8204A1" w14:textId="22D75507" w:rsidTr="00D75CA3">
        <w:trPr>
          <w:trHeight w:val="264"/>
        </w:trPr>
        <w:tc>
          <w:tcPr>
            <w:tcW w:w="1850" w:type="dxa"/>
            <w:shd w:val="clear" w:color="auto" w:fill="auto"/>
            <w:noWrap/>
            <w:vAlign w:val="center"/>
            <w:hideMark/>
          </w:tcPr>
          <w:p w14:paraId="024BA192" w14:textId="32E576D9" w:rsidR="004803CD" w:rsidRPr="00204092" w:rsidRDefault="004803CD" w:rsidP="004803CD">
            <w:pPr>
              <w:suppressAutoHyphens w:val="0"/>
              <w:spacing w:line="240" w:lineRule="auto"/>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CHEMBL593837</w:t>
            </w:r>
          </w:p>
        </w:tc>
        <w:tc>
          <w:tcPr>
            <w:tcW w:w="1406" w:type="dxa"/>
            <w:shd w:val="clear" w:color="auto" w:fill="auto"/>
            <w:vAlign w:val="center"/>
          </w:tcPr>
          <w:p w14:paraId="6118FE7A" w14:textId="074EE2AF" w:rsidR="004803CD" w:rsidRPr="00204092" w:rsidRDefault="004803CD" w:rsidP="004803CD">
            <w:pPr>
              <w:suppressAutoHyphens w:val="0"/>
              <w:spacing w:line="240" w:lineRule="auto"/>
              <w:jc w:val="center"/>
              <w:rPr>
                <w:rFonts w:ascii="Times New Roman" w:hAnsi="Times New Roman" w:cs="Times New Roman"/>
                <w:color w:val="000000"/>
                <w:sz w:val="20"/>
                <w:szCs w:val="20"/>
              </w:rPr>
            </w:pPr>
            <w:r w:rsidRPr="00204092">
              <w:rPr>
                <w:rFonts w:ascii="Times New Roman" w:hAnsi="Times New Roman" w:cs="Times New Roman"/>
                <w:color w:val="000000"/>
                <w:sz w:val="20"/>
                <w:szCs w:val="20"/>
              </w:rPr>
              <w:t>6.26</w:t>
            </w:r>
          </w:p>
        </w:tc>
        <w:tc>
          <w:tcPr>
            <w:tcW w:w="1944" w:type="dxa"/>
            <w:vAlign w:val="center"/>
          </w:tcPr>
          <w:p w14:paraId="3F5CD7D8" w14:textId="0A373B58"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CHEMBL594975</w:t>
            </w:r>
          </w:p>
        </w:tc>
        <w:tc>
          <w:tcPr>
            <w:tcW w:w="1741" w:type="dxa"/>
            <w:vAlign w:val="center"/>
          </w:tcPr>
          <w:p w14:paraId="1CF75A54" w14:textId="2E3CA974"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7.3</w:t>
            </w:r>
          </w:p>
        </w:tc>
        <w:tc>
          <w:tcPr>
            <w:tcW w:w="1843" w:type="dxa"/>
          </w:tcPr>
          <w:p w14:paraId="39E5B074" w14:textId="27432398" w:rsidR="004803CD" w:rsidRPr="00204092"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0.555555556</w:t>
            </w:r>
          </w:p>
        </w:tc>
      </w:tr>
      <w:tr w:rsidR="004803CD" w:rsidRPr="000E083E" w14:paraId="4671006E" w14:textId="77FCD277" w:rsidTr="00D75CA3">
        <w:trPr>
          <w:trHeight w:val="264"/>
        </w:trPr>
        <w:tc>
          <w:tcPr>
            <w:tcW w:w="1850" w:type="dxa"/>
            <w:shd w:val="clear" w:color="auto" w:fill="auto"/>
            <w:noWrap/>
            <w:vAlign w:val="center"/>
            <w:hideMark/>
          </w:tcPr>
          <w:p w14:paraId="345F489A" w14:textId="280D24EC" w:rsidR="004803CD" w:rsidRPr="00204092" w:rsidRDefault="004803CD" w:rsidP="004803CD">
            <w:pPr>
              <w:suppressAutoHyphens w:val="0"/>
              <w:spacing w:line="240" w:lineRule="auto"/>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CHEMBL595692</w:t>
            </w:r>
          </w:p>
        </w:tc>
        <w:tc>
          <w:tcPr>
            <w:tcW w:w="1406" w:type="dxa"/>
            <w:shd w:val="clear" w:color="auto" w:fill="auto"/>
            <w:vAlign w:val="center"/>
          </w:tcPr>
          <w:p w14:paraId="48193D14" w14:textId="38BD2C97" w:rsidR="004803CD" w:rsidRPr="00204092" w:rsidRDefault="004803CD" w:rsidP="004803CD">
            <w:pPr>
              <w:suppressAutoHyphens w:val="0"/>
              <w:spacing w:line="240" w:lineRule="auto"/>
              <w:jc w:val="center"/>
              <w:rPr>
                <w:rFonts w:ascii="Times New Roman" w:hAnsi="Times New Roman" w:cs="Times New Roman"/>
                <w:color w:val="000000"/>
                <w:sz w:val="20"/>
                <w:szCs w:val="20"/>
              </w:rPr>
            </w:pPr>
            <w:r w:rsidRPr="00204092">
              <w:rPr>
                <w:rFonts w:ascii="Times New Roman" w:hAnsi="Times New Roman" w:cs="Times New Roman"/>
                <w:color w:val="000000"/>
                <w:sz w:val="20"/>
                <w:szCs w:val="20"/>
              </w:rPr>
              <w:t>6.16</w:t>
            </w:r>
          </w:p>
        </w:tc>
        <w:tc>
          <w:tcPr>
            <w:tcW w:w="1944" w:type="dxa"/>
            <w:vAlign w:val="center"/>
          </w:tcPr>
          <w:p w14:paraId="28083223" w14:textId="03EC5C57"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CHEMBL595019</w:t>
            </w:r>
          </w:p>
        </w:tc>
        <w:tc>
          <w:tcPr>
            <w:tcW w:w="1741" w:type="dxa"/>
            <w:vAlign w:val="center"/>
          </w:tcPr>
          <w:p w14:paraId="7C009FB5" w14:textId="683DA074"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8.22</w:t>
            </w:r>
          </w:p>
        </w:tc>
        <w:tc>
          <w:tcPr>
            <w:tcW w:w="1843" w:type="dxa"/>
          </w:tcPr>
          <w:p w14:paraId="392314CB" w14:textId="55B93404" w:rsidR="004803CD" w:rsidRPr="00204092"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0.53030303</w:t>
            </w:r>
          </w:p>
        </w:tc>
      </w:tr>
      <w:tr w:rsidR="004803CD" w:rsidRPr="000E083E" w14:paraId="36FB32A2" w14:textId="1ADA7DDE" w:rsidTr="00D75CA3">
        <w:trPr>
          <w:trHeight w:val="264"/>
        </w:trPr>
        <w:tc>
          <w:tcPr>
            <w:tcW w:w="1850" w:type="dxa"/>
            <w:shd w:val="clear" w:color="auto" w:fill="auto"/>
            <w:noWrap/>
            <w:vAlign w:val="center"/>
            <w:hideMark/>
          </w:tcPr>
          <w:p w14:paraId="441D66BD" w14:textId="1B4E2D28" w:rsidR="004803CD" w:rsidRPr="00204092" w:rsidRDefault="004803CD" w:rsidP="004803CD">
            <w:pPr>
              <w:suppressAutoHyphens w:val="0"/>
              <w:spacing w:line="240" w:lineRule="auto"/>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CHEMBL610165</w:t>
            </w:r>
          </w:p>
        </w:tc>
        <w:tc>
          <w:tcPr>
            <w:tcW w:w="1406" w:type="dxa"/>
            <w:shd w:val="clear" w:color="auto" w:fill="auto"/>
            <w:vAlign w:val="center"/>
          </w:tcPr>
          <w:p w14:paraId="0DE4F4D3" w14:textId="38ACC4ED" w:rsidR="004803CD" w:rsidRPr="00204092" w:rsidRDefault="004803CD" w:rsidP="004803CD">
            <w:pPr>
              <w:suppressAutoHyphens w:val="0"/>
              <w:spacing w:line="240" w:lineRule="auto"/>
              <w:jc w:val="center"/>
              <w:rPr>
                <w:rFonts w:ascii="Times New Roman" w:hAnsi="Times New Roman" w:cs="Times New Roman"/>
                <w:color w:val="000000"/>
                <w:sz w:val="20"/>
                <w:szCs w:val="20"/>
              </w:rPr>
            </w:pPr>
            <w:r w:rsidRPr="00204092">
              <w:rPr>
                <w:rFonts w:ascii="Times New Roman" w:hAnsi="Times New Roman" w:cs="Times New Roman"/>
                <w:color w:val="000000"/>
                <w:sz w:val="20"/>
                <w:szCs w:val="20"/>
              </w:rPr>
              <w:t>6.75</w:t>
            </w:r>
          </w:p>
        </w:tc>
        <w:tc>
          <w:tcPr>
            <w:tcW w:w="1944" w:type="dxa"/>
            <w:vAlign w:val="center"/>
          </w:tcPr>
          <w:p w14:paraId="008AFF96" w14:textId="1D9F2004"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CHEMBL594975</w:t>
            </w:r>
          </w:p>
        </w:tc>
        <w:tc>
          <w:tcPr>
            <w:tcW w:w="1741" w:type="dxa"/>
            <w:vAlign w:val="center"/>
          </w:tcPr>
          <w:p w14:paraId="3FBE63E8" w14:textId="1F416FC3" w:rsidR="004803CD" w:rsidRPr="00204092"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204092">
              <w:rPr>
                <w:rFonts w:ascii="Times New Roman" w:hAnsi="Times New Roman" w:cs="Times New Roman"/>
                <w:sz w:val="20"/>
                <w:szCs w:val="20"/>
              </w:rPr>
              <w:t>7.3</w:t>
            </w:r>
          </w:p>
        </w:tc>
        <w:tc>
          <w:tcPr>
            <w:tcW w:w="1843" w:type="dxa"/>
          </w:tcPr>
          <w:p w14:paraId="4B1B7B20" w14:textId="3D0D6754" w:rsidR="004803CD" w:rsidRPr="00204092"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0.569230769</w:t>
            </w:r>
          </w:p>
        </w:tc>
      </w:tr>
      <w:tr w:rsidR="004803CD" w:rsidRPr="000E083E" w14:paraId="70003B73" w14:textId="3767D796" w:rsidTr="00D75CA3">
        <w:trPr>
          <w:trHeight w:val="264"/>
        </w:trPr>
        <w:tc>
          <w:tcPr>
            <w:tcW w:w="1850" w:type="dxa"/>
            <w:shd w:val="clear" w:color="auto" w:fill="auto"/>
            <w:noWrap/>
            <w:vAlign w:val="center"/>
            <w:hideMark/>
          </w:tcPr>
          <w:p w14:paraId="0BFC7AD0" w14:textId="21270C95" w:rsidR="004803CD" w:rsidRPr="007C0848" w:rsidRDefault="004803CD" w:rsidP="004803CD">
            <w:pPr>
              <w:suppressAutoHyphens w:val="0"/>
              <w:spacing w:line="240" w:lineRule="auto"/>
              <w:rPr>
                <w:rFonts w:ascii="Times New Roman" w:eastAsia="Times New Roman" w:hAnsi="Times New Roman" w:cs="Times New Roman"/>
                <w:sz w:val="20"/>
                <w:szCs w:val="20"/>
                <w:lang w:val="en-US"/>
              </w:rPr>
            </w:pPr>
            <w:r w:rsidRPr="007C0848">
              <w:rPr>
                <w:rFonts w:ascii="Times New Roman" w:hAnsi="Times New Roman" w:cs="Times New Roman"/>
                <w:sz w:val="20"/>
                <w:szCs w:val="20"/>
              </w:rPr>
              <w:t>CHEMBL2058685</w:t>
            </w:r>
          </w:p>
        </w:tc>
        <w:tc>
          <w:tcPr>
            <w:tcW w:w="1406" w:type="dxa"/>
            <w:shd w:val="clear" w:color="auto" w:fill="auto"/>
            <w:vAlign w:val="center"/>
          </w:tcPr>
          <w:p w14:paraId="0C645479" w14:textId="6672BCD4" w:rsidR="004803CD" w:rsidRPr="00F25376" w:rsidRDefault="004803CD" w:rsidP="004803CD">
            <w:pPr>
              <w:suppressAutoHyphens w:val="0"/>
              <w:spacing w:line="240" w:lineRule="auto"/>
              <w:jc w:val="center"/>
              <w:rPr>
                <w:rFonts w:ascii="Times New Roman" w:hAnsi="Times New Roman" w:cs="Times New Roman"/>
                <w:color w:val="000000"/>
                <w:sz w:val="20"/>
                <w:szCs w:val="20"/>
              </w:rPr>
            </w:pPr>
            <w:r w:rsidRPr="00F25376">
              <w:rPr>
                <w:rFonts w:ascii="Times New Roman" w:hAnsi="Times New Roman" w:cs="Times New Roman"/>
                <w:color w:val="000000"/>
                <w:sz w:val="20"/>
                <w:szCs w:val="20"/>
              </w:rPr>
              <w:t>6.87</w:t>
            </w:r>
          </w:p>
        </w:tc>
        <w:tc>
          <w:tcPr>
            <w:tcW w:w="1944" w:type="dxa"/>
            <w:vAlign w:val="center"/>
          </w:tcPr>
          <w:p w14:paraId="651981B0" w14:textId="7C9C0BF2"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sz w:val="20"/>
                <w:szCs w:val="20"/>
              </w:rPr>
              <w:t>CHEMBL3903759</w:t>
            </w:r>
          </w:p>
        </w:tc>
        <w:tc>
          <w:tcPr>
            <w:tcW w:w="1741" w:type="dxa"/>
            <w:vAlign w:val="center"/>
          </w:tcPr>
          <w:p w14:paraId="6F325E08" w14:textId="2C695BB7"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8.3</w:t>
            </w:r>
          </w:p>
        </w:tc>
        <w:tc>
          <w:tcPr>
            <w:tcW w:w="1843" w:type="dxa"/>
          </w:tcPr>
          <w:p w14:paraId="25C666DE" w14:textId="4641CE3E" w:rsidR="004803CD" w:rsidRPr="004803CD"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0.806451613</w:t>
            </w:r>
          </w:p>
        </w:tc>
      </w:tr>
      <w:tr w:rsidR="004803CD" w:rsidRPr="000E083E" w14:paraId="4212B80B" w14:textId="64676959" w:rsidTr="00D75CA3">
        <w:trPr>
          <w:trHeight w:val="264"/>
        </w:trPr>
        <w:tc>
          <w:tcPr>
            <w:tcW w:w="1850" w:type="dxa"/>
            <w:shd w:val="clear" w:color="auto" w:fill="auto"/>
            <w:noWrap/>
            <w:vAlign w:val="center"/>
            <w:hideMark/>
          </w:tcPr>
          <w:p w14:paraId="5A2E6CD9" w14:textId="721A7AAE" w:rsidR="004803CD" w:rsidRPr="007C0848" w:rsidRDefault="004803CD" w:rsidP="004803CD">
            <w:pPr>
              <w:suppressAutoHyphens w:val="0"/>
              <w:spacing w:line="240" w:lineRule="auto"/>
              <w:rPr>
                <w:rFonts w:ascii="Times New Roman" w:eastAsia="Times New Roman" w:hAnsi="Times New Roman" w:cs="Times New Roman"/>
                <w:sz w:val="20"/>
                <w:szCs w:val="20"/>
                <w:lang w:val="en-US"/>
              </w:rPr>
            </w:pPr>
            <w:r w:rsidRPr="007C0848">
              <w:rPr>
                <w:rFonts w:ascii="Times New Roman" w:hAnsi="Times New Roman" w:cs="Times New Roman"/>
                <w:sz w:val="20"/>
                <w:szCs w:val="20"/>
              </w:rPr>
              <w:t>CHEMBL2058679</w:t>
            </w:r>
          </w:p>
        </w:tc>
        <w:tc>
          <w:tcPr>
            <w:tcW w:w="1406" w:type="dxa"/>
            <w:shd w:val="clear" w:color="auto" w:fill="auto"/>
            <w:vAlign w:val="center"/>
          </w:tcPr>
          <w:p w14:paraId="01E6C6EE" w14:textId="5AC304A1" w:rsidR="004803CD" w:rsidRPr="00F25376" w:rsidRDefault="004803CD" w:rsidP="004803CD">
            <w:pPr>
              <w:suppressAutoHyphens w:val="0"/>
              <w:spacing w:line="240" w:lineRule="auto"/>
              <w:jc w:val="center"/>
              <w:rPr>
                <w:rFonts w:ascii="Times New Roman" w:hAnsi="Times New Roman" w:cs="Times New Roman"/>
                <w:color w:val="000000"/>
                <w:sz w:val="20"/>
                <w:szCs w:val="20"/>
              </w:rPr>
            </w:pPr>
            <w:r w:rsidRPr="00F25376">
              <w:rPr>
                <w:rFonts w:ascii="Times New Roman" w:hAnsi="Times New Roman" w:cs="Times New Roman"/>
                <w:color w:val="000000"/>
                <w:sz w:val="20"/>
                <w:szCs w:val="20"/>
              </w:rPr>
              <w:t>7.96</w:t>
            </w:r>
          </w:p>
        </w:tc>
        <w:tc>
          <w:tcPr>
            <w:tcW w:w="1944" w:type="dxa"/>
            <w:vAlign w:val="center"/>
          </w:tcPr>
          <w:p w14:paraId="6734ACD7" w14:textId="09834298"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F25376">
              <w:rPr>
                <w:rFonts w:ascii="Times New Roman" w:hAnsi="Times New Roman" w:cs="Times New Roman"/>
                <w:sz w:val="20"/>
                <w:szCs w:val="20"/>
              </w:rPr>
              <w:t>CHEMBL2058680</w:t>
            </w:r>
          </w:p>
        </w:tc>
        <w:tc>
          <w:tcPr>
            <w:tcW w:w="1741" w:type="dxa"/>
            <w:vAlign w:val="center"/>
          </w:tcPr>
          <w:p w14:paraId="250CBE38" w14:textId="60F04715" w:rsidR="004803CD" w:rsidRPr="00F25376" w:rsidRDefault="004803CD" w:rsidP="004803CD">
            <w:pPr>
              <w:suppressAutoHyphens w:val="0"/>
              <w:spacing w:line="240" w:lineRule="auto"/>
              <w:jc w:val="center"/>
              <w:rPr>
                <w:rFonts w:ascii="Times New Roman" w:eastAsia="Times New Roman" w:hAnsi="Times New Roman" w:cs="Times New Roman"/>
                <w:sz w:val="20"/>
                <w:szCs w:val="20"/>
                <w:lang w:val="en-US"/>
              </w:rPr>
            </w:pPr>
            <w:r w:rsidRPr="007C0848">
              <w:rPr>
                <w:rFonts w:ascii="Times New Roman" w:hAnsi="Times New Roman" w:cs="Times New Roman"/>
                <w:sz w:val="20"/>
                <w:szCs w:val="20"/>
              </w:rPr>
              <w:t>8.52</w:t>
            </w:r>
          </w:p>
        </w:tc>
        <w:tc>
          <w:tcPr>
            <w:tcW w:w="1843" w:type="dxa"/>
          </w:tcPr>
          <w:p w14:paraId="6E415565" w14:textId="6591FA5C" w:rsidR="004803CD" w:rsidRPr="004803CD" w:rsidRDefault="004803CD" w:rsidP="004803CD">
            <w:pPr>
              <w:suppressAutoHyphens w:val="0"/>
              <w:spacing w:line="240" w:lineRule="auto"/>
              <w:jc w:val="center"/>
              <w:rPr>
                <w:rFonts w:ascii="Times New Roman" w:hAnsi="Times New Roman" w:cs="Times New Roman"/>
                <w:sz w:val="20"/>
                <w:szCs w:val="20"/>
              </w:rPr>
            </w:pPr>
            <w:r w:rsidRPr="00D75CA3">
              <w:rPr>
                <w:rFonts w:ascii="Times New Roman" w:hAnsi="Times New Roman" w:cs="Times New Roman"/>
                <w:sz w:val="20"/>
                <w:szCs w:val="20"/>
              </w:rPr>
              <w:t>0.907407407</w:t>
            </w:r>
          </w:p>
        </w:tc>
      </w:tr>
    </w:tbl>
    <w:p w14:paraId="47D42DB2" w14:textId="77777777" w:rsidR="000311E1" w:rsidRDefault="000311E1" w:rsidP="00380E97">
      <w:pPr>
        <w:suppressAutoHyphens w:val="0"/>
        <w:spacing w:after="160" w:line="259" w:lineRule="auto"/>
        <w:rPr>
          <w:b/>
        </w:rPr>
      </w:pPr>
    </w:p>
    <w:p w14:paraId="070A3315" w14:textId="77777777" w:rsidR="000311E1" w:rsidRDefault="000311E1" w:rsidP="00380E97">
      <w:pPr>
        <w:suppressAutoHyphens w:val="0"/>
        <w:spacing w:after="160" w:line="259" w:lineRule="auto"/>
        <w:rPr>
          <w:b/>
        </w:rPr>
      </w:pPr>
    </w:p>
    <w:p w14:paraId="19A4FC57" w14:textId="77777777" w:rsidR="000311E1" w:rsidRDefault="000311E1" w:rsidP="00380E97">
      <w:pPr>
        <w:suppressAutoHyphens w:val="0"/>
        <w:spacing w:after="160" w:line="259" w:lineRule="auto"/>
        <w:rPr>
          <w:b/>
        </w:rPr>
      </w:pPr>
    </w:p>
    <w:p w14:paraId="20B14900" w14:textId="77777777" w:rsidR="000311E1" w:rsidRDefault="000311E1" w:rsidP="00380E97">
      <w:pPr>
        <w:suppressAutoHyphens w:val="0"/>
        <w:spacing w:after="160" w:line="259" w:lineRule="auto"/>
        <w:rPr>
          <w:b/>
        </w:rPr>
      </w:pPr>
    </w:p>
    <w:p w14:paraId="755BCE6D" w14:textId="77777777" w:rsidR="000311E1" w:rsidRDefault="000311E1" w:rsidP="00380E97">
      <w:pPr>
        <w:suppressAutoHyphens w:val="0"/>
        <w:spacing w:after="160" w:line="259" w:lineRule="auto"/>
        <w:rPr>
          <w:b/>
        </w:rPr>
      </w:pPr>
    </w:p>
    <w:p w14:paraId="3E90E332" w14:textId="77777777" w:rsidR="000311E1" w:rsidRDefault="000311E1" w:rsidP="00380E97">
      <w:pPr>
        <w:suppressAutoHyphens w:val="0"/>
        <w:spacing w:after="160" w:line="259" w:lineRule="auto"/>
        <w:rPr>
          <w:b/>
        </w:rPr>
      </w:pPr>
    </w:p>
    <w:p w14:paraId="48B50072" w14:textId="77777777" w:rsidR="000311E1" w:rsidRDefault="000311E1" w:rsidP="00380E97">
      <w:pPr>
        <w:suppressAutoHyphens w:val="0"/>
        <w:spacing w:after="160" w:line="259" w:lineRule="auto"/>
        <w:rPr>
          <w:b/>
        </w:rPr>
      </w:pPr>
    </w:p>
    <w:p w14:paraId="56CD4326" w14:textId="6CE506D0" w:rsidR="003D1299" w:rsidRDefault="007C0848" w:rsidP="00D75CA3">
      <w:pPr>
        <w:pStyle w:val="LO-normal"/>
        <w:spacing w:line="360" w:lineRule="auto"/>
        <w:jc w:val="both"/>
        <w:rPr>
          <w:rFonts w:ascii="Times New Roman" w:hAnsi="Times New Roman" w:cs="Times New Roman"/>
          <w:sz w:val="20"/>
          <w:szCs w:val="20"/>
        </w:rPr>
      </w:pPr>
      <w:bookmarkStart w:id="13" w:name="_GoBack"/>
      <w:bookmarkEnd w:id="13"/>
      <w:r w:rsidRPr="00D75CA3">
        <w:rPr>
          <w:rFonts w:ascii="Times New Roman" w:hAnsi="Times New Roman" w:cs="Times New Roman"/>
          <w:b/>
          <w:sz w:val="20"/>
          <w:szCs w:val="20"/>
        </w:rPr>
        <w:lastRenderedPageBreak/>
        <w:t xml:space="preserve">Table S5. </w:t>
      </w:r>
      <w:r w:rsidRPr="00D75CA3">
        <w:rPr>
          <w:rFonts w:ascii="Times New Roman" w:hAnsi="Times New Roman" w:cs="Times New Roman"/>
          <w:bCs/>
          <w:sz w:val="20"/>
          <w:szCs w:val="20"/>
        </w:rPr>
        <w:t>A detailed list of search spaces used for Bayesian optimization.</w:t>
      </w:r>
      <w:r w:rsidRPr="00D75CA3">
        <w:rPr>
          <w:rFonts w:ascii="Times New Roman" w:hAnsi="Times New Roman" w:cs="Times New Roman"/>
          <w:sz w:val="20"/>
          <w:szCs w:val="20"/>
        </w:rPr>
        <w:t xml:space="preserve"> Letters C and R preceding the search space indicate whether the search space was used for classification or regression models. The absence of the letter means the same search space was used for both regression and classification-based models.</w:t>
      </w:r>
    </w:p>
    <w:tbl>
      <w:tblPr>
        <w:tblpPr w:leftFromText="180" w:rightFromText="180" w:vertAnchor="text" w:tblpY="88"/>
        <w:tblW w:w="8910" w:type="dxa"/>
        <w:tblBorders>
          <w:top w:val="single" w:sz="2" w:space="0" w:color="000000"/>
          <w:left w:val="single" w:sz="2" w:space="0" w:color="000000"/>
          <w:bottom w:val="single" w:sz="2" w:space="0" w:color="000000"/>
          <w:insideH w:val="single" w:sz="2" w:space="0" w:color="000000"/>
        </w:tblBorders>
        <w:tblLayout w:type="fixed"/>
        <w:tblCellMar>
          <w:top w:w="55" w:type="dxa"/>
          <w:left w:w="54" w:type="dxa"/>
          <w:bottom w:w="55" w:type="dxa"/>
          <w:right w:w="55" w:type="dxa"/>
        </w:tblCellMar>
        <w:tblLook w:val="04A0" w:firstRow="1" w:lastRow="0" w:firstColumn="1" w:lastColumn="0" w:noHBand="0" w:noVBand="1"/>
      </w:tblPr>
      <w:tblGrid>
        <w:gridCol w:w="986"/>
        <w:gridCol w:w="3972"/>
        <w:gridCol w:w="1098"/>
        <w:gridCol w:w="2854"/>
      </w:tblGrid>
      <w:tr w:rsidR="00DB6BE3" w:rsidRPr="0020576F" w14:paraId="0709D1C9" w14:textId="77777777" w:rsidTr="00DB6BE3">
        <w:tc>
          <w:tcPr>
            <w:tcW w:w="986" w:type="dxa"/>
            <w:tcBorders>
              <w:top w:val="single" w:sz="2" w:space="0" w:color="000000"/>
              <w:left w:val="single" w:sz="2" w:space="0" w:color="000000"/>
              <w:bottom w:val="single" w:sz="2" w:space="0" w:color="000000"/>
            </w:tcBorders>
            <w:shd w:val="clear" w:color="auto" w:fill="auto"/>
          </w:tcPr>
          <w:p w14:paraId="57350806" w14:textId="77777777" w:rsidR="00DB6BE3" w:rsidRPr="0020576F" w:rsidRDefault="00DB6BE3" w:rsidP="00DB6BE3">
            <w:pPr>
              <w:pStyle w:val="Paragraph"/>
              <w:spacing w:before="60"/>
              <w:ind w:firstLine="0"/>
              <w:rPr>
                <w:sz w:val="20"/>
                <w:szCs w:val="20"/>
                <w:lang w:val="en"/>
              </w:rPr>
            </w:pPr>
            <w:r w:rsidRPr="0020576F">
              <w:rPr>
                <w:sz w:val="20"/>
                <w:szCs w:val="20"/>
                <w:lang w:val="en"/>
              </w:rPr>
              <w:t>Algorithm</w:t>
            </w:r>
          </w:p>
        </w:tc>
        <w:tc>
          <w:tcPr>
            <w:tcW w:w="3972" w:type="dxa"/>
            <w:tcBorders>
              <w:top w:val="single" w:sz="2" w:space="0" w:color="000000"/>
              <w:left w:val="single" w:sz="2" w:space="0" w:color="000000"/>
              <w:bottom w:val="single" w:sz="2" w:space="0" w:color="000000"/>
            </w:tcBorders>
            <w:shd w:val="clear" w:color="auto" w:fill="auto"/>
          </w:tcPr>
          <w:p w14:paraId="2881AA45" w14:textId="77777777" w:rsidR="00DB6BE3" w:rsidRPr="0020576F" w:rsidRDefault="00DB6BE3" w:rsidP="00DB6BE3">
            <w:pPr>
              <w:pStyle w:val="Paragraph"/>
              <w:spacing w:before="60"/>
              <w:ind w:firstLine="0"/>
              <w:rPr>
                <w:sz w:val="20"/>
                <w:szCs w:val="20"/>
                <w:lang w:val="en"/>
              </w:rPr>
            </w:pPr>
            <w:r w:rsidRPr="0020576F">
              <w:rPr>
                <w:sz w:val="20"/>
                <w:szCs w:val="20"/>
                <w:lang w:val="en"/>
              </w:rPr>
              <w:t>Parameter</w:t>
            </w:r>
          </w:p>
        </w:tc>
        <w:tc>
          <w:tcPr>
            <w:tcW w:w="1098" w:type="dxa"/>
            <w:tcBorders>
              <w:top w:val="single" w:sz="2" w:space="0" w:color="000000"/>
              <w:left w:val="single" w:sz="2" w:space="0" w:color="000000"/>
              <w:bottom w:val="single" w:sz="2" w:space="0" w:color="000000"/>
            </w:tcBorders>
            <w:shd w:val="clear" w:color="auto" w:fill="auto"/>
          </w:tcPr>
          <w:p w14:paraId="116DD59D" w14:textId="77777777" w:rsidR="00DB6BE3" w:rsidRPr="0020576F" w:rsidRDefault="00DB6BE3" w:rsidP="00DB6BE3">
            <w:pPr>
              <w:pStyle w:val="Paragraph"/>
              <w:spacing w:before="60"/>
              <w:ind w:firstLine="0"/>
              <w:rPr>
                <w:sz w:val="20"/>
                <w:szCs w:val="20"/>
                <w:lang w:val="en"/>
              </w:rPr>
            </w:pPr>
            <w:r w:rsidRPr="0020576F">
              <w:rPr>
                <w:sz w:val="20"/>
                <w:szCs w:val="20"/>
                <w:lang w:val="en"/>
              </w:rPr>
              <w:t>Expression</w:t>
            </w:r>
          </w:p>
        </w:tc>
        <w:tc>
          <w:tcPr>
            <w:tcW w:w="2854" w:type="dxa"/>
            <w:tcBorders>
              <w:top w:val="single" w:sz="2" w:space="0" w:color="000000"/>
              <w:left w:val="single" w:sz="2" w:space="0" w:color="000000"/>
              <w:bottom w:val="single" w:sz="2" w:space="0" w:color="000000"/>
              <w:right w:val="single" w:sz="2" w:space="0" w:color="000000"/>
            </w:tcBorders>
            <w:shd w:val="clear" w:color="auto" w:fill="auto"/>
          </w:tcPr>
          <w:p w14:paraId="3DA89285" w14:textId="77777777" w:rsidR="00DB6BE3" w:rsidRPr="0020576F" w:rsidRDefault="00DB6BE3" w:rsidP="00DB6BE3">
            <w:pPr>
              <w:pStyle w:val="Paragraph"/>
              <w:spacing w:before="60"/>
              <w:ind w:firstLine="0"/>
              <w:rPr>
                <w:sz w:val="20"/>
                <w:szCs w:val="20"/>
                <w:lang w:val="en"/>
              </w:rPr>
            </w:pPr>
            <w:r w:rsidRPr="0020576F">
              <w:rPr>
                <w:sz w:val="20"/>
                <w:szCs w:val="20"/>
                <w:lang w:val="en"/>
              </w:rPr>
              <w:t>Search space</w:t>
            </w:r>
          </w:p>
        </w:tc>
      </w:tr>
      <w:tr w:rsidR="00DB6BE3" w:rsidRPr="0020576F" w14:paraId="2CF99581" w14:textId="77777777" w:rsidTr="00DB6BE3">
        <w:tc>
          <w:tcPr>
            <w:tcW w:w="986" w:type="dxa"/>
            <w:vMerge w:val="restart"/>
            <w:tcBorders>
              <w:left w:val="single" w:sz="2" w:space="0" w:color="000000"/>
              <w:bottom w:val="single" w:sz="2" w:space="0" w:color="000000"/>
            </w:tcBorders>
            <w:shd w:val="clear" w:color="auto" w:fill="auto"/>
          </w:tcPr>
          <w:p w14:paraId="1EC1BADA" w14:textId="77777777" w:rsidR="00DB6BE3" w:rsidRPr="0020576F" w:rsidRDefault="00DB6BE3" w:rsidP="00DB6BE3">
            <w:pPr>
              <w:pStyle w:val="Paragraph"/>
              <w:spacing w:before="60"/>
              <w:ind w:firstLine="0"/>
              <w:rPr>
                <w:sz w:val="20"/>
                <w:szCs w:val="20"/>
                <w:lang w:val="en"/>
              </w:rPr>
            </w:pPr>
            <w:r w:rsidRPr="0020576F">
              <w:rPr>
                <w:sz w:val="20"/>
                <w:szCs w:val="20"/>
                <w:lang w:val="en"/>
              </w:rPr>
              <w:t>DNN (8 layers)</w:t>
            </w:r>
          </w:p>
        </w:tc>
        <w:tc>
          <w:tcPr>
            <w:tcW w:w="3972" w:type="dxa"/>
            <w:tcBorders>
              <w:left w:val="single" w:sz="2" w:space="0" w:color="000000"/>
              <w:bottom w:val="single" w:sz="2" w:space="0" w:color="000000"/>
            </w:tcBorders>
            <w:shd w:val="clear" w:color="auto" w:fill="auto"/>
            <w:vAlign w:val="center"/>
          </w:tcPr>
          <w:p w14:paraId="092A04D5" w14:textId="77777777" w:rsidR="00DB6BE3" w:rsidRPr="0020576F" w:rsidRDefault="00DB6BE3" w:rsidP="00DB6BE3">
            <w:pPr>
              <w:pStyle w:val="Paragraph"/>
              <w:spacing w:before="60"/>
              <w:ind w:firstLine="0"/>
              <w:rPr>
                <w:sz w:val="20"/>
                <w:szCs w:val="20"/>
                <w:lang w:val="en"/>
              </w:rPr>
            </w:pPr>
            <w:r w:rsidRPr="0020576F">
              <w:rPr>
                <w:sz w:val="20"/>
                <w:szCs w:val="20"/>
                <w:lang w:val="en"/>
              </w:rPr>
              <w:t>Neurons per layer</w:t>
            </w:r>
          </w:p>
        </w:tc>
        <w:tc>
          <w:tcPr>
            <w:tcW w:w="1098" w:type="dxa"/>
            <w:tcBorders>
              <w:left w:val="single" w:sz="2" w:space="0" w:color="000000"/>
              <w:bottom w:val="single" w:sz="2" w:space="0" w:color="000000"/>
            </w:tcBorders>
            <w:shd w:val="clear" w:color="auto" w:fill="auto"/>
            <w:vAlign w:val="center"/>
          </w:tcPr>
          <w:p w14:paraId="2C08055E" w14:textId="77777777" w:rsidR="00DB6BE3" w:rsidRPr="0020576F" w:rsidRDefault="00DB6BE3" w:rsidP="00DB6BE3">
            <w:pPr>
              <w:pStyle w:val="Paragraph"/>
              <w:spacing w:before="60"/>
              <w:ind w:firstLine="0"/>
              <w:rPr>
                <w:sz w:val="20"/>
                <w:szCs w:val="20"/>
                <w:lang w:val="en"/>
              </w:rPr>
            </w:pPr>
            <w:r w:rsidRPr="0020576F">
              <w:rPr>
                <w:sz w:val="20"/>
                <w:szCs w:val="20"/>
                <w:lang w:val="en"/>
              </w:rPr>
              <w:t>Uniform</w:t>
            </w:r>
          </w:p>
        </w:tc>
        <w:tc>
          <w:tcPr>
            <w:tcW w:w="2854" w:type="dxa"/>
            <w:tcBorders>
              <w:left w:val="single" w:sz="2" w:space="0" w:color="000000"/>
              <w:bottom w:val="single" w:sz="2" w:space="0" w:color="000000"/>
              <w:right w:val="single" w:sz="2" w:space="0" w:color="000000"/>
            </w:tcBorders>
            <w:shd w:val="clear" w:color="auto" w:fill="auto"/>
            <w:vAlign w:val="center"/>
          </w:tcPr>
          <w:p w14:paraId="4AC2C482" w14:textId="77777777" w:rsidR="00DB6BE3" w:rsidRPr="0020576F" w:rsidRDefault="00DB6BE3" w:rsidP="00DB6BE3">
            <w:pPr>
              <w:pStyle w:val="Paragraph"/>
              <w:spacing w:before="60"/>
              <w:ind w:firstLine="0"/>
              <w:rPr>
                <w:sz w:val="20"/>
                <w:szCs w:val="20"/>
                <w:lang w:val="en"/>
              </w:rPr>
            </w:pPr>
            <w:r w:rsidRPr="0020576F">
              <w:rPr>
                <w:sz w:val="20"/>
                <w:szCs w:val="20"/>
                <w:lang w:val="en"/>
              </w:rPr>
              <w:t>{64:8192}</w:t>
            </w:r>
          </w:p>
        </w:tc>
      </w:tr>
      <w:tr w:rsidR="00DB6BE3" w:rsidRPr="0020576F" w14:paraId="1C2F01FA" w14:textId="77777777" w:rsidTr="00DB6BE3">
        <w:tc>
          <w:tcPr>
            <w:tcW w:w="986" w:type="dxa"/>
            <w:vMerge/>
            <w:tcBorders>
              <w:left w:val="single" w:sz="2" w:space="0" w:color="000000"/>
              <w:bottom w:val="single" w:sz="2" w:space="0" w:color="000000"/>
            </w:tcBorders>
            <w:shd w:val="clear" w:color="auto" w:fill="auto"/>
          </w:tcPr>
          <w:p w14:paraId="7DE94D60" w14:textId="77777777" w:rsidR="00DB6BE3" w:rsidRPr="0020576F" w:rsidRDefault="00DB6BE3" w:rsidP="00DB6BE3">
            <w:pPr>
              <w:pStyle w:val="Paragraph"/>
              <w:spacing w:before="60"/>
              <w:ind w:firstLine="0"/>
              <w:rPr>
                <w:sz w:val="20"/>
                <w:szCs w:val="20"/>
                <w:lang w:val="en"/>
              </w:rPr>
            </w:pPr>
          </w:p>
        </w:tc>
        <w:tc>
          <w:tcPr>
            <w:tcW w:w="3972" w:type="dxa"/>
            <w:tcBorders>
              <w:left w:val="single" w:sz="2" w:space="0" w:color="000000"/>
              <w:bottom w:val="single" w:sz="2" w:space="0" w:color="000000"/>
            </w:tcBorders>
            <w:shd w:val="clear" w:color="auto" w:fill="auto"/>
            <w:vAlign w:val="center"/>
          </w:tcPr>
          <w:p w14:paraId="7A4A6211" w14:textId="77777777" w:rsidR="00DB6BE3" w:rsidRPr="0020576F" w:rsidRDefault="00DB6BE3" w:rsidP="00DB6BE3">
            <w:pPr>
              <w:pStyle w:val="Paragraph"/>
              <w:spacing w:before="60"/>
              <w:ind w:firstLine="0"/>
              <w:rPr>
                <w:sz w:val="20"/>
                <w:szCs w:val="20"/>
                <w:lang w:val="en"/>
              </w:rPr>
            </w:pPr>
            <w:r w:rsidRPr="0020576F">
              <w:rPr>
                <w:sz w:val="20"/>
                <w:szCs w:val="20"/>
                <w:lang w:val="en"/>
              </w:rPr>
              <w:t>Batch size</w:t>
            </w:r>
          </w:p>
        </w:tc>
        <w:tc>
          <w:tcPr>
            <w:tcW w:w="1098" w:type="dxa"/>
            <w:tcBorders>
              <w:left w:val="single" w:sz="2" w:space="0" w:color="000000"/>
              <w:bottom w:val="single" w:sz="2" w:space="0" w:color="000000"/>
            </w:tcBorders>
            <w:shd w:val="clear" w:color="auto" w:fill="auto"/>
            <w:vAlign w:val="center"/>
          </w:tcPr>
          <w:p w14:paraId="12A132AB" w14:textId="77777777" w:rsidR="00DB6BE3" w:rsidRPr="0020576F" w:rsidRDefault="00DB6BE3" w:rsidP="00DB6BE3">
            <w:pPr>
              <w:pStyle w:val="Paragraph"/>
              <w:spacing w:before="60"/>
              <w:ind w:firstLine="0"/>
              <w:rPr>
                <w:sz w:val="20"/>
                <w:szCs w:val="20"/>
                <w:lang w:val="en"/>
              </w:rPr>
            </w:pPr>
            <w:r w:rsidRPr="0020576F">
              <w:rPr>
                <w:sz w:val="20"/>
                <w:szCs w:val="20"/>
                <w:lang w:val="en"/>
              </w:rPr>
              <w:t>Uniform</w:t>
            </w:r>
          </w:p>
        </w:tc>
        <w:tc>
          <w:tcPr>
            <w:tcW w:w="2854" w:type="dxa"/>
            <w:tcBorders>
              <w:left w:val="single" w:sz="2" w:space="0" w:color="000000"/>
              <w:bottom w:val="single" w:sz="2" w:space="0" w:color="000000"/>
              <w:right w:val="single" w:sz="2" w:space="0" w:color="000000"/>
            </w:tcBorders>
            <w:shd w:val="clear" w:color="auto" w:fill="auto"/>
            <w:vAlign w:val="center"/>
          </w:tcPr>
          <w:p w14:paraId="4D2193C6" w14:textId="77777777" w:rsidR="00DB6BE3" w:rsidRPr="0020576F" w:rsidRDefault="00DB6BE3" w:rsidP="00DB6BE3">
            <w:pPr>
              <w:pStyle w:val="Paragraph"/>
              <w:spacing w:before="60"/>
              <w:ind w:firstLine="0"/>
              <w:rPr>
                <w:sz w:val="20"/>
                <w:szCs w:val="20"/>
                <w:lang w:val="en"/>
              </w:rPr>
            </w:pPr>
            <w:r w:rsidRPr="0020576F">
              <w:rPr>
                <w:sz w:val="20"/>
                <w:szCs w:val="20"/>
                <w:lang w:val="en"/>
              </w:rPr>
              <w:t>{128:500}</w:t>
            </w:r>
          </w:p>
        </w:tc>
      </w:tr>
      <w:tr w:rsidR="00DB6BE3" w:rsidRPr="0020576F" w14:paraId="669FE0E8" w14:textId="77777777" w:rsidTr="00DB6BE3">
        <w:tc>
          <w:tcPr>
            <w:tcW w:w="986" w:type="dxa"/>
            <w:vMerge/>
            <w:tcBorders>
              <w:left w:val="single" w:sz="2" w:space="0" w:color="000000"/>
              <w:bottom w:val="single" w:sz="2" w:space="0" w:color="000000"/>
            </w:tcBorders>
            <w:shd w:val="clear" w:color="auto" w:fill="auto"/>
          </w:tcPr>
          <w:p w14:paraId="526B8EA3" w14:textId="77777777" w:rsidR="00DB6BE3" w:rsidRPr="0020576F" w:rsidRDefault="00DB6BE3" w:rsidP="00DB6BE3">
            <w:pPr>
              <w:pStyle w:val="Paragraph"/>
              <w:spacing w:before="60"/>
              <w:ind w:firstLine="0"/>
              <w:rPr>
                <w:sz w:val="20"/>
                <w:szCs w:val="20"/>
                <w:lang w:val="en"/>
              </w:rPr>
            </w:pPr>
          </w:p>
        </w:tc>
        <w:tc>
          <w:tcPr>
            <w:tcW w:w="3972" w:type="dxa"/>
            <w:tcBorders>
              <w:left w:val="single" w:sz="2" w:space="0" w:color="000000"/>
              <w:bottom w:val="single" w:sz="2" w:space="0" w:color="000000"/>
            </w:tcBorders>
            <w:shd w:val="clear" w:color="auto" w:fill="auto"/>
            <w:vAlign w:val="center"/>
          </w:tcPr>
          <w:p w14:paraId="034BF39C" w14:textId="77777777" w:rsidR="00DB6BE3" w:rsidRPr="0020576F" w:rsidRDefault="00DB6BE3" w:rsidP="00DB6BE3">
            <w:pPr>
              <w:pStyle w:val="Paragraph"/>
              <w:spacing w:before="60"/>
              <w:ind w:firstLine="0"/>
              <w:rPr>
                <w:sz w:val="20"/>
                <w:szCs w:val="20"/>
                <w:lang w:val="en"/>
              </w:rPr>
            </w:pPr>
            <w:r w:rsidRPr="0020576F">
              <w:rPr>
                <w:sz w:val="20"/>
                <w:szCs w:val="20"/>
                <w:lang w:val="en"/>
              </w:rPr>
              <w:t>Activation function</w:t>
            </w:r>
          </w:p>
        </w:tc>
        <w:tc>
          <w:tcPr>
            <w:tcW w:w="1098" w:type="dxa"/>
            <w:tcBorders>
              <w:left w:val="single" w:sz="2" w:space="0" w:color="000000"/>
              <w:bottom w:val="single" w:sz="2" w:space="0" w:color="000000"/>
            </w:tcBorders>
            <w:shd w:val="clear" w:color="auto" w:fill="auto"/>
            <w:vAlign w:val="center"/>
          </w:tcPr>
          <w:p w14:paraId="13CD6CD5" w14:textId="77777777" w:rsidR="00DB6BE3" w:rsidRPr="0020576F" w:rsidRDefault="00DB6BE3" w:rsidP="00DB6BE3">
            <w:pPr>
              <w:pStyle w:val="Paragraph"/>
              <w:spacing w:before="60"/>
              <w:ind w:firstLine="0"/>
              <w:rPr>
                <w:sz w:val="20"/>
                <w:szCs w:val="20"/>
                <w:lang w:val="en"/>
              </w:rPr>
            </w:pPr>
            <w:r w:rsidRPr="0020576F">
              <w:rPr>
                <w:sz w:val="20"/>
                <w:szCs w:val="20"/>
                <w:lang w:val="en"/>
              </w:rPr>
              <w:t>Choice</w:t>
            </w:r>
          </w:p>
        </w:tc>
        <w:tc>
          <w:tcPr>
            <w:tcW w:w="2854" w:type="dxa"/>
            <w:tcBorders>
              <w:left w:val="single" w:sz="2" w:space="0" w:color="000000"/>
              <w:bottom w:val="single" w:sz="2" w:space="0" w:color="000000"/>
              <w:right w:val="single" w:sz="2" w:space="0" w:color="000000"/>
            </w:tcBorders>
            <w:shd w:val="clear" w:color="auto" w:fill="auto"/>
            <w:vAlign w:val="center"/>
          </w:tcPr>
          <w:p w14:paraId="4AD4F3F5" w14:textId="77777777" w:rsidR="00DB6BE3" w:rsidRPr="0020576F" w:rsidRDefault="00DB6BE3" w:rsidP="00DB6BE3">
            <w:pPr>
              <w:pStyle w:val="Paragraph"/>
              <w:spacing w:before="60"/>
              <w:ind w:firstLine="0"/>
              <w:rPr>
                <w:sz w:val="20"/>
                <w:szCs w:val="20"/>
                <w:lang w:val="en"/>
              </w:rPr>
            </w:pPr>
            <w:r w:rsidRPr="0020576F">
              <w:rPr>
                <w:sz w:val="20"/>
                <w:szCs w:val="20"/>
                <w:lang w:val="en"/>
              </w:rPr>
              <w:t>{</w:t>
            </w:r>
            <w:r>
              <w:rPr>
                <w:sz w:val="20"/>
                <w:szCs w:val="20"/>
                <w:lang w:val="en"/>
              </w:rPr>
              <w:t>‘</w:t>
            </w:r>
            <w:proofErr w:type="spellStart"/>
            <w:r>
              <w:rPr>
                <w:sz w:val="20"/>
                <w:szCs w:val="20"/>
                <w:lang w:val="en"/>
              </w:rPr>
              <w:t>relu</w:t>
            </w:r>
            <w:proofErr w:type="spellEnd"/>
            <w:r>
              <w:rPr>
                <w:sz w:val="20"/>
                <w:szCs w:val="20"/>
                <w:lang w:val="en"/>
              </w:rPr>
              <w:t>’</w:t>
            </w:r>
            <w:r w:rsidRPr="0020576F">
              <w:rPr>
                <w:sz w:val="20"/>
                <w:szCs w:val="20"/>
                <w:lang w:val="en"/>
              </w:rPr>
              <w:t>}</w:t>
            </w:r>
          </w:p>
        </w:tc>
      </w:tr>
      <w:tr w:rsidR="00DB6BE3" w:rsidRPr="0020576F" w14:paraId="06FF07A8" w14:textId="77777777" w:rsidTr="00DB6BE3">
        <w:tc>
          <w:tcPr>
            <w:tcW w:w="986" w:type="dxa"/>
            <w:vMerge/>
            <w:tcBorders>
              <w:left w:val="single" w:sz="2" w:space="0" w:color="000000"/>
              <w:bottom w:val="single" w:sz="2" w:space="0" w:color="000000"/>
            </w:tcBorders>
            <w:shd w:val="clear" w:color="auto" w:fill="auto"/>
          </w:tcPr>
          <w:p w14:paraId="1E841B7F" w14:textId="77777777" w:rsidR="00DB6BE3" w:rsidRPr="0020576F" w:rsidRDefault="00DB6BE3" w:rsidP="00DB6BE3">
            <w:pPr>
              <w:pStyle w:val="Paragraph"/>
              <w:spacing w:before="60"/>
              <w:ind w:firstLine="0"/>
              <w:rPr>
                <w:sz w:val="20"/>
                <w:szCs w:val="20"/>
                <w:lang w:val="en"/>
              </w:rPr>
            </w:pPr>
          </w:p>
        </w:tc>
        <w:tc>
          <w:tcPr>
            <w:tcW w:w="3972" w:type="dxa"/>
            <w:tcBorders>
              <w:left w:val="single" w:sz="2" w:space="0" w:color="000000"/>
              <w:bottom w:val="single" w:sz="2" w:space="0" w:color="000000"/>
            </w:tcBorders>
            <w:shd w:val="clear" w:color="auto" w:fill="auto"/>
            <w:vAlign w:val="center"/>
          </w:tcPr>
          <w:p w14:paraId="4D1F8A3D" w14:textId="77777777" w:rsidR="00DB6BE3" w:rsidRPr="0020576F" w:rsidRDefault="00DB6BE3" w:rsidP="00DB6BE3">
            <w:pPr>
              <w:pStyle w:val="Paragraph"/>
              <w:spacing w:before="60"/>
              <w:ind w:firstLine="0"/>
              <w:rPr>
                <w:sz w:val="20"/>
                <w:szCs w:val="20"/>
                <w:lang w:val="en"/>
              </w:rPr>
            </w:pPr>
            <w:r w:rsidRPr="0020576F">
              <w:rPr>
                <w:sz w:val="20"/>
                <w:szCs w:val="20"/>
                <w:lang w:val="en"/>
              </w:rPr>
              <w:t>Optimization method</w:t>
            </w:r>
          </w:p>
        </w:tc>
        <w:tc>
          <w:tcPr>
            <w:tcW w:w="1098" w:type="dxa"/>
            <w:tcBorders>
              <w:left w:val="single" w:sz="2" w:space="0" w:color="000000"/>
              <w:bottom w:val="single" w:sz="2" w:space="0" w:color="000000"/>
            </w:tcBorders>
            <w:shd w:val="clear" w:color="auto" w:fill="auto"/>
            <w:vAlign w:val="center"/>
          </w:tcPr>
          <w:p w14:paraId="4E071B5A" w14:textId="77777777" w:rsidR="00DB6BE3" w:rsidRPr="0020576F" w:rsidRDefault="00DB6BE3" w:rsidP="00DB6BE3">
            <w:pPr>
              <w:pStyle w:val="Paragraph"/>
              <w:spacing w:before="60"/>
              <w:ind w:firstLine="0"/>
              <w:rPr>
                <w:sz w:val="20"/>
                <w:szCs w:val="20"/>
                <w:lang w:val="en"/>
              </w:rPr>
            </w:pPr>
            <w:r w:rsidRPr="0020576F">
              <w:rPr>
                <w:sz w:val="20"/>
                <w:szCs w:val="20"/>
                <w:lang w:val="en"/>
              </w:rPr>
              <w:t>Choice</w:t>
            </w:r>
          </w:p>
        </w:tc>
        <w:tc>
          <w:tcPr>
            <w:tcW w:w="2854" w:type="dxa"/>
            <w:tcBorders>
              <w:left w:val="single" w:sz="2" w:space="0" w:color="000000"/>
              <w:bottom w:val="single" w:sz="2" w:space="0" w:color="000000"/>
              <w:right w:val="single" w:sz="2" w:space="0" w:color="000000"/>
            </w:tcBorders>
            <w:shd w:val="clear" w:color="auto" w:fill="auto"/>
            <w:vAlign w:val="center"/>
          </w:tcPr>
          <w:p w14:paraId="01B139B2" w14:textId="77777777" w:rsidR="00DB6BE3" w:rsidRPr="0020576F" w:rsidRDefault="00DB6BE3" w:rsidP="00DB6BE3">
            <w:pPr>
              <w:pStyle w:val="Paragraph"/>
              <w:spacing w:before="60"/>
              <w:ind w:firstLine="0"/>
              <w:rPr>
                <w:sz w:val="20"/>
                <w:szCs w:val="20"/>
                <w:lang w:val="en"/>
              </w:rPr>
            </w:pPr>
            <w:r w:rsidRPr="0020576F">
              <w:rPr>
                <w:sz w:val="20"/>
                <w:szCs w:val="20"/>
                <w:lang w:val="en"/>
              </w:rPr>
              <w:t>{</w:t>
            </w:r>
            <w:proofErr w:type="spellStart"/>
            <w:r w:rsidRPr="0020576F">
              <w:rPr>
                <w:sz w:val="20"/>
                <w:szCs w:val="20"/>
                <w:lang w:val="en"/>
              </w:rPr>
              <w:t>Adam,Adadelta,RMSprop</w:t>
            </w:r>
            <w:proofErr w:type="spellEnd"/>
            <w:r w:rsidRPr="0020576F">
              <w:rPr>
                <w:sz w:val="20"/>
                <w:szCs w:val="20"/>
                <w:lang w:val="en"/>
              </w:rPr>
              <w:t>}</w:t>
            </w:r>
          </w:p>
        </w:tc>
      </w:tr>
      <w:tr w:rsidR="00DB6BE3" w:rsidRPr="0020576F" w14:paraId="6B6D708F" w14:textId="77777777" w:rsidTr="00DB6BE3">
        <w:tc>
          <w:tcPr>
            <w:tcW w:w="986" w:type="dxa"/>
            <w:vMerge/>
            <w:tcBorders>
              <w:left w:val="single" w:sz="2" w:space="0" w:color="000000"/>
              <w:bottom w:val="single" w:sz="2" w:space="0" w:color="000000"/>
            </w:tcBorders>
            <w:shd w:val="clear" w:color="auto" w:fill="auto"/>
          </w:tcPr>
          <w:p w14:paraId="00D56F09" w14:textId="77777777" w:rsidR="00DB6BE3" w:rsidRPr="0020576F" w:rsidRDefault="00DB6BE3" w:rsidP="00DB6BE3">
            <w:pPr>
              <w:pStyle w:val="Paragraph"/>
              <w:spacing w:before="60"/>
              <w:ind w:firstLine="0"/>
              <w:rPr>
                <w:sz w:val="20"/>
                <w:szCs w:val="20"/>
                <w:lang w:val="en"/>
              </w:rPr>
            </w:pPr>
          </w:p>
        </w:tc>
        <w:tc>
          <w:tcPr>
            <w:tcW w:w="3972" w:type="dxa"/>
            <w:tcBorders>
              <w:left w:val="single" w:sz="2" w:space="0" w:color="000000"/>
              <w:bottom w:val="single" w:sz="2" w:space="0" w:color="000000"/>
            </w:tcBorders>
            <w:shd w:val="clear" w:color="auto" w:fill="auto"/>
            <w:vAlign w:val="center"/>
          </w:tcPr>
          <w:p w14:paraId="17115CD1" w14:textId="77777777" w:rsidR="00DB6BE3" w:rsidRPr="0020576F" w:rsidRDefault="00DB6BE3" w:rsidP="00DB6BE3">
            <w:pPr>
              <w:pStyle w:val="Paragraph"/>
              <w:spacing w:before="60"/>
              <w:ind w:firstLine="0"/>
              <w:rPr>
                <w:sz w:val="20"/>
                <w:szCs w:val="20"/>
                <w:lang w:val="en"/>
              </w:rPr>
            </w:pPr>
            <w:r w:rsidRPr="0020576F">
              <w:rPr>
                <w:sz w:val="20"/>
                <w:szCs w:val="20"/>
                <w:lang w:val="en"/>
              </w:rPr>
              <w:t>Dropout rate</w:t>
            </w:r>
          </w:p>
        </w:tc>
        <w:tc>
          <w:tcPr>
            <w:tcW w:w="1098" w:type="dxa"/>
            <w:tcBorders>
              <w:left w:val="single" w:sz="2" w:space="0" w:color="000000"/>
              <w:bottom w:val="single" w:sz="2" w:space="0" w:color="000000"/>
            </w:tcBorders>
            <w:shd w:val="clear" w:color="auto" w:fill="auto"/>
            <w:vAlign w:val="center"/>
          </w:tcPr>
          <w:p w14:paraId="10227D1F" w14:textId="77777777" w:rsidR="00DB6BE3" w:rsidRPr="0020576F" w:rsidRDefault="00DB6BE3" w:rsidP="00DB6BE3">
            <w:pPr>
              <w:pStyle w:val="Paragraph"/>
              <w:spacing w:before="60"/>
              <w:ind w:firstLine="0"/>
              <w:rPr>
                <w:sz w:val="20"/>
                <w:szCs w:val="20"/>
                <w:lang w:val="en"/>
              </w:rPr>
            </w:pPr>
            <w:r w:rsidRPr="0020576F">
              <w:rPr>
                <w:sz w:val="20"/>
                <w:szCs w:val="20"/>
                <w:lang w:val="en"/>
              </w:rPr>
              <w:t>Uniform</w:t>
            </w:r>
          </w:p>
        </w:tc>
        <w:tc>
          <w:tcPr>
            <w:tcW w:w="2854" w:type="dxa"/>
            <w:tcBorders>
              <w:left w:val="single" w:sz="2" w:space="0" w:color="000000"/>
              <w:bottom w:val="single" w:sz="2" w:space="0" w:color="000000"/>
              <w:right w:val="single" w:sz="2" w:space="0" w:color="000000"/>
            </w:tcBorders>
            <w:shd w:val="clear" w:color="auto" w:fill="auto"/>
            <w:vAlign w:val="center"/>
          </w:tcPr>
          <w:p w14:paraId="1626D95D" w14:textId="77777777" w:rsidR="00DB6BE3" w:rsidRPr="0020576F" w:rsidRDefault="00DB6BE3" w:rsidP="00DB6BE3">
            <w:pPr>
              <w:pStyle w:val="Paragraph"/>
              <w:spacing w:before="60"/>
              <w:ind w:firstLine="0"/>
              <w:rPr>
                <w:sz w:val="20"/>
                <w:szCs w:val="20"/>
                <w:lang w:val="en"/>
              </w:rPr>
            </w:pPr>
            <w:r w:rsidRPr="0020576F">
              <w:rPr>
                <w:sz w:val="20"/>
                <w:szCs w:val="20"/>
                <w:lang w:val="en"/>
              </w:rPr>
              <w:t>{0:</w:t>
            </w:r>
            <w:r>
              <w:rPr>
                <w:sz w:val="20"/>
                <w:szCs w:val="20"/>
                <w:lang w:val="en"/>
              </w:rPr>
              <w:t>1</w:t>
            </w:r>
            <w:r w:rsidRPr="0020576F">
              <w:rPr>
                <w:sz w:val="20"/>
                <w:szCs w:val="20"/>
                <w:lang w:val="en"/>
              </w:rPr>
              <w:t>}</w:t>
            </w:r>
          </w:p>
        </w:tc>
      </w:tr>
      <w:tr w:rsidR="00DB6BE3" w:rsidRPr="0020576F" w14:paraId="09FD608D" w14:textId="77777777" w:rsidTr="00DB6BE3">
        <w:tc>
          <w:tcPr>
            <w:tcW w:w="986" w:type="dxa"/>
            <w:vMerge w:val="restart"/>
            <w:tcBorders>
              <w:left w:val="single" w:sz="2" w:space="0" w:color="000000"/>
              <w:bottom w:val="single" w:sz="2" w:space="0" w:color="000000"/>
            </w:tcBorders>
            <w:shd w:val="clear" w:color="auto" w:fill="auto"/>
          </w:tcPr>
          <w:p w14:paraId="6084194C" w14:textId="77777777" w:rsidR="00DB6BE3" w:rsidRPr="0020576F" w:rsidRDefault="00DB6BE3" w:rsidP="00DB6BE3">
            <w:pPr>
              <w:pStyle w:val="Paragraph"/>
              <w:spacing w:before="60"/>
              <w:ind w:firstLine="0"/>
              <w:rPr>
                <w:sz w:val="20"/>
                <w:szCs w:val="20"/>
                <w:lang w:val="en"/>
              </w:rPr>
            </w:pPr>
            <w:r w:rsidRPr="0020576F">
              <w:rPr>
                <w:sz w:val="20"/>
                <w:szCs w:val="20"/>
                <w:lang w:val="en"/>
              </w:rPr>
              <w:t>RF</w:t>
            </w:r>
          </w:p>
        </w:tc>
        <w:tc>
          <w:tcPr>
            <w:tcW w:w="3972" w:type="dxa"/>
            <w:tcBorders>
              <w:left w:val="single" w:sz="2" w:space="0" w:color="000000"/>
              <w:bottom w:val="single" w:sz="2" w:space="0" w:color="000000"/>
            </w:tcBorders>
            <w:shd w:val="clear" w:color="auto" w:fill="auto"/>
            <w:vAlign w:val="center"/>
          </w:tcPr>
          <w:p w14:paraId="46CB7045" w14:textId="77777777" w:rsidR="00DB6BE3" w:rsidRPr="0020576F" w:rsidRDefault="00DB6BE3" w:rsidP="00DB6BE3">
            <w:pPr>
              <w:pStyle w:val="Paragraph"/>
              <w:spacing w:before="60"/>
              <w:ind w:firstLine="0"/>
              <w:rPr>
                <w:sz w:val="20"/>
                <w:szCs w:val="20"/>
                <w:lang w:val="en"/>
              </w:rPr>
            </w:pPr>
            <w:r w:rsidRPr="0020576F">
              <w:rPr>
                <w:sz w:val="20"/>
                <w:szCs w:val="20"/>
                <w:lang w:val="en"/>
              </w:rPr>
              <w:t>Number of trees in the forest</w:t>
            </w:r>
          </w:p>
        </w:tc>
        <w:tc>
          <w:tcPr>
            <w:tcW w:w="1098" w:type="dxa"/>
            <w:tcBorders>
              <w:left w:val="single" w:sz="2" w:space="0" w:color="000000"/>
              <w:bottom w:val="single" w:sz="2" w:space="0" w:color="000000"/>
            </w:tcBorders>
            <w:shd w:val="clear" w:color="auto" w:fill="auto"/>
            <w:vAlign w:val="center"/>
          </w:tcPr>
          <w:p w14:paraId="059EE3FB" w14:textId="77777777" w:rsidR="00DB6BE3" w:rsidRPr="0020576F" w:rsidRDefault="00DB6BE3" w:rsidP="00DB6BE3">
            <w:pPr>
              <w:pStyle w:val="Paragraph"/>
              <w:spacing w:before="60"/>
              <w:ind w:firstLine="0"/>
              <w:rPr>
                <w:sz w:val="20"/>
                <w:szCs w:val="20"/>
                <w:lang w:val="en"/>
              </w:rPr>
            </w:pPr>
            <w:r w:rsidRPr="0020576F">
              <w:rPr>
                <w:sz w:val="20"/>
                <w:szCs w:val="20"/>
                <w:lang w:val="en"/>
              </w:rPr>
              <w:t>Uniform</w:t>
            </w:r>
          </w:p>
        </w:tc>
        <w:tc>
          <w:tcPr>
            <w:tcW w:w="2854" w:type="dxa"/>
            <w:tcBorders>
              <w:left w:val="single" w:sz="2" w:space="0" w:color="000000"/>
              <w:bottom w:val="single" w:sz="2" w:space="0" w:color="000000"/>
              <w:right w:val="single" w:sz="2" w:space="0" w:color="000000"/>
            </w:tcBorders>
            <w:shd w:val="clear" w:color="auto" w:fill="auto"/>
            <w:vAlign w:val="center"/>
          </w:tcPr>
          <w:p w14:paraId="3B9CD0A7" w14:textId="77777777" w:rsidR="00DB6BE3" w:rsidRPr="0020576F" w:rsidRDefault="00DB6BE3" w:rsidP="00DB6BE3">
            <w:pPr>
              <w:pStyle w:val="Paragraph"/>
              <w:spacing w:before="60"/>
              <w:ind w:firstLine="0"/>
              <w:rPr>
                <w:sz w:val="20"/>
                <w:szCs w:val="20"/>
                <w:lang w:val="en"/>
              </w:rPr>
            </w:pPr>
            <w:r w:rsidRPr="0020576F">
              <w:rPr>
                <w:sz w:val="20"/>
                <w:szCs w:val="20"/>
                <w:lang w:val="en"/>
              </w:rPr>
              <w:t>{100:</w:t>
            </w:r>
            <w:r>
              <w:rPr>
                <w:sz w:val="20"/>
                <w:szCs w:val="20"/>
                <w:lang w:val="en"/>
              </w:rPr>
              <w:t>10</w:t>
            </w:r>
            <w:r w:rsidRPr="0020576F">
              <w:rPr>
                <w:sz w:val="20"/>
                <w:szCs w:val="20"/>
                <w:lang w:val="en"/>
              </w:rPr>
              <w:t>000}</w:t>
            </w:r>
          </w:p>
        </w:tc>
      </w:tr>
      <w:tr w:rsidR="00DB6BE3" w:rsidRPr="0020576F" w14:paraId="78E2EA48" w14:textId="77777777" w:rsidTr="00DB6BE3">
        <w:tc>
          <w:tcPr>
            <w:tcW w:w="986" w:type="dxa"/>
            <w:vMerge/>
            <w:tcBorders>
              <w:left w:val="single" w:sz="2" w:space="0" w:color="000000"/>
              <w:bottom w:val="single" w:sz="2" w:space="0" w:color="000000"/>
            </w:tcBorders>
            <w:shd w:val="clear" w:color="auto" w:fill="auto"/>
          </w:tcPr>
          <w:p w14:paraId="586DB872" w14:textId="77777777" w:rsidR="00DB6BE3" w:rsidRPr="0020576F" w:rsidRDefault="00DB6BE3" w:rsidP="00DB6BE3">
            <w:pPr>
              <w:pStyle w:val="Paragraph"/>
              <w:spacing w:before="60"/>
              <w:ind w:firstLine="0"/>
              <w:rPr>
                <w:sz w:val="20"/>
                <w:szCs w:val="20"/>
                <w:lang w:val="en"/>
              </w:rPr>
            </w:pPr>
          </w:p>
        </w:tc>
        <w:tc>
          <w:tcPr>
            <w:tcW w:w="3972" w:type="dxa"/>
            <w:tcBorders>
              <w:left w:val="single" w:sz="2" w:space="0" w:color="000000"/>
              <w:bottom w:val="single" w:sz="2" w:space="0" w:color="000000"/>
            </w:tcBorders>
            <w:shd w:val="clear" w:color="auto" w:fill="auto"/>
            <w:vAlign w:val="center"/>
          </w:tcPr>
          <w:p w14:paraId="0449C23D" w14:textId="77777777" w:rsidR="00DB6BE3" w:rsidRPr="0020576F" w:rsidRDefault="00DB6BE3" w:rsidP="00DB6BE3">
            <w:pPr>
              <w:pStyle w:val="Paragraph"/>
              <w:spacing w:before="60"/>
              <w:ind w:firstLine="0"/>
              <w:rPr>
                <w:sz w:val="20"/>
                <w:szCs w:val="20"/>
                <w:lang w:val="en"/>
              </w:rPr>
            </w:pPr>
            <w:r w:rsidRPr="0020576F">
              <w:rPr>
                <w:sz w:val="20"/>
                <w:szCs w:val="20"/>
                <w:lang w:val="en"/>
              </w:rPr>
              <w:t>Maximum depth of the trees</w:t>
            </w:r>
          </w:p>
        </w:tc>
        <w:tc>
          <w:tcPr>
            <w:tcW w:w="1098" w:type="dxa"/>
            <w:tcBorders>
              <w:left w:val="single" w:sz="2" w:space="0" w:color="000000"/>
              <w:bottom w:val="single" w:sz="2" w:space="0" w:color="000000"/>
            </w:tcBorders>
            <w:shd w:val="clear" w:color="auto" w:fill="auto"/>
            <w:vAlign w:val="center"/>
          </w:tcPr>
          <w:p w14:paraId="1CAD42F4" w14:textId="77777777" w:rsidR="00DB6BE3" w:rsidRPr="0020576F" w:rsidRDefault="00DB6BE3" w:rsidP="00DB6BE3">
            <w:pPr>
              <w:pStyle w:val="Paragraph"/>
              <w:spacing w:before="60"/>
              <w:ind w:firstLine="0"/>
              <w:rPr>
                <w:sz w:val="20"/>
                <w:szCs w:val="20"/>
                <w:lang w:val="en"/>
              </w:rPr>
            </w:pPr>
            <w:r>
              <w:rPr>
                <w:sz w:val="20"/>
                <w:szCs w:val="20"/>
                <w:lang w:val="en"/>
              </w:rPr>
              <w:t>Choice</w:t>
            </w:r>
          </w:p>
        </w:tc>
        <w:tc>
          <w:tcPr>
            <w:tcW w:w="2854" w:type="dxa"/>
            <w:tcBorders>
              <w:left w:val="single" w:sz="2" w:space="0" w:color="000000"/>
              <w:bottom w:val="single" w:sz="2" w:space="0" w:color="000000"/>
              <w:right w:val="single" w:sz="2" w:space="0" w:color="000000"/>
            </w:tcBorders>
            <w:shd w:val="clear" w:color="auto" w:fill="auto"/>
            <w:vAlign w:val="center"/>
          </w:tcPr>
          <w:p w14:paraId="3DEE453C" w14:textId="77777777" w:rsidR="00DB6BE3" w:rsidRPr="0020576F" w:rsidRDefault="00DB6BE3" w:rsidP="00DB6BE3">
            <w:pPr>
              <w:pStyle w:val="Paragraph"/>
              <w:spacing w:before="60"/>
              <w:ind w:firstLine="0"/>
              <w:rPr>
                <w:sz w:val="20"/>
                <w:szCs w:val="20"/>
                <w:lang w:val="en"/>
              </w:rPr>
            </w:pPr>
            <w:r>
              <w:rPr>
                <w:sz w:val="20"/>
                <w:szCs w:val="20"/>
                <w:lang w:val="en"/>
              </w:rPr>
              <w:t>{1, 2, 3, 4, 5, None}</w:t>
            </w:r>
          </w:p>
        </w:tc>
      </w:tr>
      <w:tr w:rsidR="00DB6BE3" w:rsidRPr="0020576F" w14:paraId="2D9F9ABC" w14:textId="77777777" w:rsidTr="00DB6BE3">
        <w:tc>
          <w:tcPr>
            <w:tcW w:w="986" w:type="dxa"/>
            <w:vMerge/>
            <w:tcBorders>
              <w:left w:val="single" w:sz="2" w:space="0" w:color="000000"/>
              <w:bottom w:val="single" w:sz="2" w:space="0" w:color="000000"/>
            </w:tcBorders>
            <w:shd w:val="clear" w:color="auto" w:fill="auto"/>
          </w:tcPr>
          <w:p w14:paraId="3442C40B" w14:textId="77777777" w:rsidR="00DB6BE3" w:rsidRPr="0020576F" w:rsidRDefault="00DB6BE3" w:rsidP="00DB6BE3">
            <w:pPr>
              <w:pStyle w:val="Paragraph"/>
              <w:spacing w:before="60"/>
              <w:ind w:firstLine="0"/>
              <w:rPr>
                <w:sz w:val="20"/>
                <w:szCs w:val="20"/>
                <w:lang w:val="en"/>
              </w:rPr>
            </w:pPr>
          </w:p>
        </w:tc>
        <w:tc>
          <w:tcPr>
            <w:tcW w:w="3972" w:type="dxa"/>
            <w:tcBorders>
              <w:left w:val="single" w:sz="2" w:space="0" w:color="000000"/>
              <w:bottom w:val="single" w:sz="2" w:space="0" w:color="000000"/>
            </w:tcBorders>
            <w:shd w:val="clear" w:color="auto" w:fill="auto"/>
            <w:vAlign w:val="center"/>
          </w:tcPr>
          <w:p w14:paraId="0067A574" w14:textId="77777777" w:rsidR="00DB6BE3" w:rsidRPr="0020576F" w:rsidRDefault="00DB6BE3" w:rsidP="00DB6BE3">
            <w:pPr>
              <w:pStyle w:val="Paragraph"/>
              <w:spacing w:before="60"/>
              <w:ind w:firstLine="0"/>
              <w:rPr>
                <w:sz w:val="20"/>
                <w:szCs w:val="20"/>
                <w:lang w:val="en"/>
              </w:rPr>
            </w:pPr>
            <w:r w:rsidRPr="0020576F">
              <w:rPr>
                <w:sz w:val="20"/>
                <w:szCs w:val="20"/>
                <w:lang w:val="en"/>
              </w:rPr>
              <w:t>Function to measure the quality of a split</w:t>
            </w:r>
          </w:p>
        </w:tc>
        <w:tc>
          <w:tcPr>
            <w:tcW w:w="1098" w:type="dxa"/>
            <w:tcBorders>
              <w:left w:val="single" w:sz="2" w:space="0" w:color="000000"/>
              <w:bottom w:val="single" w:sz="2" w:space="0" w:color="000000"/>
            </w:tcBorders>
            <w:shd w:val="clear" w:color="auto" w:fill="auto"/>
            <w:vAlign w:val="center"/>
          </w:tcPr>
          <w:p w14:paraId="2343033F" w14:textId="77777777" w:rsidR="00DB6BE3" w:rsidRPr="0020576F" w:rsidRDefault="00DB6BE3" w:rsidP="00DB6BE3">
            <w:pPr>
              <w:pStyle w:val="Paragraph"/>
              <w:spacing w:before="60"/>
              <w:ind w:firstLine="0"/>
              <w:rPr>
                <w:sz w:val="20"/>
                <w:szCs w:val="20"/>
                <w:lang w:val="en"/>
              </w:rPr>
            </w:pPr>
            <w:r w:rsidRPr="0020576F">
              <w:rPr>
                <w:sz w:val="20"/>
                <w:szCs w:val="20"/>
                <w:lang w:val="en"/>
              </w:rPr>
              <w:t>Choice</w:t>
            </w:r>
          </w:p>
        </w:tc>
        <w:tc>
          <w:tcPr>
            <w:tcW w:w="2854" w:type="dxa"/>
            <w:tcBorders>
              <w:left w:val="single" w:sz="2" w:space="0" w:color="000000"/>
              <w:bottom w:val="single" w:sz="2" w:space="0" w:color="000000"/>
              <w:right w:val="single" w:sz="2" w:space="0" w:color="000000"/>
            </w:tcBorders>
            <w:shd w:val="clear" w:color="auto" w:fill="auto"/>
            <w:vAlign w:val="center"/>
          </w:tcPr>
          <w:p w14:paraId="5CE052E4" w14:textId="77777777" w:rsidR="00DB6BE3" w:rsidRDefault="00DB6BE3" w:rsidP="00DB6BE3">
            <w:pPr>
              <w:pStyle w:val="Paragraph"/>
              <w:spacing w:before="60"/>
              <w:ind w:firstLine="0"/>
              <w:rPr>
                <w:sz w:val="20"/>
                <w:szCs w:val="20"/>
                <w:lang w:val="en"/>
              </w:rPr>
            </w:pPr>
            <w:r>
              <w:rPr>
                <w:sz w:val="20"/>
                <w:szCs w:val="20"/>
                <w:lang w:val="en"/>
              </w:rPr>
              <w:t>C: {</w:t>
            </w:r>
            <w:r w:rsidRPr="0066165B">
              <w:rPr>
                <w:sz w:val="20"/>
                <w:szCs w:val="20"/>
                <w:lang w:val="en"/>
              </w:rPr>
              <w:t>'</w:t>
            </w:r>
            <w:proofErr w:type="spellStart"/>
            <w:r w:rsidRPr="0066165B">
              <w:rPr>
                <w:sz w:val="20"/>
                <w:szCs w:val="20"/>
                <w:lang w:val="en"/>
              </w:rPr>
              <w:t>gini</w:t>
            </w:r>
            <w:proofErr w:type="spellEnd"/>
            <w:r w:rsidRPr="0066165B">
              <w:rPr>
                <w:sz w:val="20"/>
                <w:szCs w:val="20"/>
                <w:lang w:val="en"/>
              </w:rPr>
              <w:t>', 'entropy</w:t>
            </w:r>
            <w:r>
              <w:rPr>
                <w:sz w:val="20"/>
                <w:szCs w:val="20"/>
                <w:lang w:val="en"/>
              </w:rPr>
              <w:t>’}</w:t>
            </w:r>
          </w:p>
          <w:p w14:paraId="24D8D63D" w14:textId="77777777" w:rsidR="00DB6BE3" w:rsidRPr="0020576F" w:rsidRDefault="00DB6BE3" w:rsidP="00DB6BE3">
            <w:pPr>
              <w:pStyle w:val="Paragraph"/>
              <w:spacing w:before="60"/>
              <w:ind w:firstLine="0"/>
              <w:rPr>
                <w:sz w:val="20"/>
                <w:szCs w:val="20"/>
                <w:lang w:val="en"/>
              </w:rPr>
            </w:pPr>
            <w:r>
              <w:rPr>
                <w:sz w:val="20"/>
                <w:szCs w:val="20"/>
                <w:lang w:val="en"/>
              </w:rPr>
              <w:t>R: {</w:t>
            </w:r>
            <w:r w:rsidRPr="002C3511">
              <w:rPr>
                <w:sz w:val="20"/>
                <w:szCs w:val="20"/>
                <w:lang w:val="en"/>
              </w:rPr>
              <w:t>'</w:t>
            </w:r>
            <w:proofErr w:type="spellStart"/>
            <w:r w:rsidRPr="002C3511">
              <w:rPr>
                <w:sz w:val="20"/>
                <w:szCs w:val="20"/>
                <w:lang w:val="en"/>
              </w:rPr>
              <w:t>squared_error</w:t>
            </w:r>
            <w:proofErr w:type="spellEnd"/>
            <w:r w:rsidRPr="002C3511">
              <w:rPr>
                <w:sz w:val="20"/>
                <w:szCs w:val="20"/>
                <w:lang w:val="en"/>
              </w:rPr>
              <w:t>', '</w:t>
            </w:r>
            <w:proofErr w:type="spellStart"/>
            <w:r w:rsidRPr="002C3511">
              <w:rPr>
                <w:sz w:val="20"/>
                <w:szCs w:val="20"/>
                <w:lang w:val="en"/>
              </w:rPr>
              <w:t>absolute_error</w:t>
            </w:r>
            <w:proofErr w:type="spellEnd"/>
            <w:r w:rsidRPr="002C3511">
              <w:rPr>
                <w:sz w:val="20"/>
                <w:szCs w:val="20"/>
                <w:lang w:val="en"/>
              </w:rPr>
              <w:t>', '</w:t>
            </w:r>
            <w:proofErr w:type="spellStart"/>
            <w:r w:rsidRPr="002C3511">
              <w:rPr>
                <w:sz w:val="20"/>
                <w:szCs w:val="20"/>
                <w:lang w:val="en"/>
              </w:rPr>
              <w:t>friedman_mse</w:t>
            </w:r>
            <w:proofErr w:type="spellEnd"/>
            <w:r w:rsidRPr="002C3511">
              <w:rPr>
                <w:sz w:val="20"/>
                <w:szCs w:val="20"/>
                <w:lang w:val="en"/>
              </w:rPr>
              <w:t>', '</w:t>
            </w:r>
            <w:proofErr w:type="spellStart"/>
            <w:r w:rsidRPr="002C3511">
              <w:rPr>
                <w:sz w:val="20"/>
                <w:szCs w:val="20"/>
                <w:lang w:val="en"/>
              </w:rPr>
              <w:t>poisson</w:t>
            </w:r>
            <w:proofErr w:type="spellEnd"/>
            <w:r w:rsidRPr="002C3511">
              <w:rPr>
                <w:sz w:val="20"/>
                <w:szCs w:val="20"/>
                <w:lang w:val="en"/>
              </w:rPr>
              <w:t>'</w:t>
            </w:r>
            <w:r>
              <w:rPr>
                <w:sz w:val="20"/>
                <w:szCs w:val="20"/>
                <w:lang w:val="en"/>
              </w:rPr>
              <w:t>}</w:t>
            </w:r>
          </w:p>
        </w:tc>
      </w:tr>
      <w:tr w:rsidR="00DB6BE3" w:rsidRPr="0020576F" w14:paraId="1EF0F68C" w14:textId="77777777" w:rsidTr="00DB6BE3">
        <w:tc>
          <w:tcPr>
            <w:tcW w:w="986" w:type="dxa"/>
            <w:vMerge w:val="restart"/>
            <w:tcBorders>
              <w:left w:val="single" w:sz="2" w:space="0" w:color="000000"/>
              <w:bottom w:val="single" w:sz="2" w:space="0" w:color="000000"/>
            </w:tcBorders>
            <w:shd w:val="clear" w:color="auto" w:fill="auto"/>
          </w:tcPr>
          <w:p w14:paraId="5EFFD717" w14:textId="77777777" w:rsidR="00DB6BE3" w:rsidRPr="0020576F" w:rsidRDefault="00DB6BE3" w:rsidP="00DB6BE3">
            <w:pPr>
              <w:pStyle w:val="Paragraph"/>
              <w:spacing w:before="60"/>
              <w:ind w:firstLine="0"/>
              <w:rPr>
                <w:sz w:val="20"/>
                <w:szCs w:val="20"/>
                <w:lang w:val="en"/>
              </w:rPr>
            </w:pPr>
            <w:r w:rsidRPr="0020576F">
              <w:rPr>
                <w:sz w:val="20"/>
                <w:szCs w:val="20"/>
                <w:lang w:val="en"/>
              </w:rPr>
              <w:t>SVM</w:t>
            </w:r>
          </w:p>
        </w:tc>
        <w:tc>
          <w:tcPr>
            <w:tcW w:w="3972" w:type="dxa"/>
            <w:tcBorders>
              <w:left w:val="single" w:sz="2" w:space="0" w:color="000000"/>
              <w:bottom w:val="single" w:sz="2" w:space="0" w:color="000000"/>
            </w:tcBorders>
            <w:shd w:val="clear" w:color="auto" w:fill="auto"/>
            <w:vAlign w:val="center"/>
          </w:tcPr>
          <w:p w14:paraId="17EB816C" w14:textId="77777777" w:rsidR="00DB6BE3" w:rsidRPr="0020576F" w:rsidRDefault="00DB6BE3" w:rsidP="00DB6BE3">
            <w:pPr>
              <w:pStyle w:val="Paragraph"/>
              <w:spacing w:before="60"/>
              <w:ind w:firstLine="0"/>
              <w:rPr>
                <w:sz w:val="20"/>
                <w:szCs w:val="20"/>
                <w:lang w:val="en"/>
              </w:rPr>
            </w:pPr>
            <w:r w:rsidRPr="0020576F">
              <w:rPr>
                <w:sz w:val="20"/>
                <w:szCs w:val="20"/>
                <w:lang w:val="en"/>
              </w:rPr>
              <w:t>Regularization parameter</w:t>
            </w:r>
          </w:p>
        </w:tc>
        <w:tc>
          <w:tcPr>
            <w:tcW w:w="1098" w:type="dxa"/>
            <w:tcBorders>
              <w:left w:val="single" w:sz="2" w:space="0" w:color="000000"/>
              <w:bottom w:val="single" w:sz="2" w:space="0" w:color="000000"/>
            </w:tcBorders>
            <w:shd w:val="clear" w:color="auto" w:fill="auto"/>
            <w:vAlign w:val="center"/>
          </w:tcPr>
          <w:p w14:paraId="40D0CD92" w14:textId="77777777" w:rsidR="00DB6BE3" w:rsidRPr="0020576F" w:rsidRDefault="00DB6BE3" w:rsidP="00DB6BE3">
            <w:pPr>
              <w:pStyle w:val="Paragraph"/>
              <w:spacing w:before="60"/>
              <w:ind w:firstLine="0"/>
              <w:rPr>
                <w:sz w:val="20"/>
                <w:szCs w:val="20"/>
                <w:lang w:val="en"/>
              </w:rPr>
            </w:pPr>
            <w:r w:rsidRPr="0020576F">
              <w:rPr>
                <w:sz w:val="20"/>
                <w:szCs w:val="20"/>
                <w:lang w:val="en"/>
              </w:rPr>
              <w:t>Uniform</w:t>
            </w:r>
          </w:p>
        </w:tc>
        <w:tc>
          <w:tcPr>
            <w:tcW w:w="2854" w:type="dxa"/>
            <w:tcBorders>
              <w:left w:val="single" w:sz="2" w:space="0" w:color="000000"/>
              <w:bottom w:val="single" w:sz="2" w:space="0" w:color="000000"/>
              <w:right w:val="single" w:sz="2" w:space="0" w:color="000000"/>
            </w:tcBorders>
            <w:shd w:val="clear" w:color="auto" w:fill="auto"/>
            <w:vAlign w:val="center"/>
          </w:tcPr>
          <w:p w14:paraId="256B42DE" w14:textId="77777777" w:rsidR="00DB6BE3" w:rsidRPr="0020576F" w:rsidRDefault="00DB6BE3" w:rsidP="00DB6BE3">
            <w:pPr>
              <w:pStyle w:val="Paragraph"/>
              <w:spacing w:before="60"/>
              <w:ind w:firstLine="0"/>
              <w:rPr>
                <w:sz w:val="20"/>
                <w:szCs w:val="20"/>
                <w:lang w:val="en"/>
              </w:rPr>
            </w:pPr>
            <w:r w:rsidRPr="0020576F">
              <w:rPr>
                <w:sz w:val="20"/>
                <w:szCs w:val="20"/>
                <w:lang w:val="en"/>
              </w:rPr>
              <w:t>{0:2</w:t>
            </w:r>
            <w:r>
              <w:rPr>
                <w:sz w:val="20"/>
                <w:szCs w:val="20"/>
                <w:lang w:val="en"/>
              </w:rPr>
              <w:t>0</w:t>
            </w:r>
            <w:r w:rsidRPr="0020576F">
              <w:rPr>
                <w:sz w:val="20"/>
                <w:szCs w:val="20"/>
                <w:lang w:val="en"/>
              </w:rPr>
              <w:t>}</w:t>
            </w:r>
          </w:p>
        </w:tc>
      </w:tr>
      <w:tr w:rsidR="00DB6BE3" w:rsidRPr="0020576F" w14:paraId="558D081C" w14:textId="77777777" w:rsidTr="00DB6BE3">
        <w:tc>
          <w:tcPr>
            <w:tcW w:w="986" w:type="dxa"/>
            <w:vMerge/>
            <w:tcBorders>
              <w:left w:val="single" w:sz="2" w:space="0" w:color="000000"/>
              <w:bottom w:val="single" w:sz="2" w:space="0" w:color="000000"/>
            </w:tcBorders>
            <w:shd w:val="clear" w:color="auto" w:fill="auto"/>
          </w:tcPr>
          <w:p w14:paraId="1D2F1FAB" w14:textId="77777777" w:rsidR="00DB6BE3" w:rsidRPr="0020576F" w:rsidRDefault="00DB6BE3" w:rsidP="00DB6BE3">
            <w:pPr>
              <w:pStyle w:val="Paragraph"/>
              <w:spacing w:before="60"/>
              <w:ind w:firstLine="0"/>
              <w:rPr>
                <w:sz w:val="20"/>
                <w:szCs w:val="20"/>
                <w:lang w:val="en"/>
              </w:rPr>
            </w:pPr>
          </w:p>
        </w:tc>
        <w:tc>
          <w:tcPr>
            <w:tcW w:w="3972" w:type="dxa"/>
            <w:tcBorders>
              <w:left w:val="single" w:sz="2" w:space="0" w:color="000000"/>
              <w:bottom w:val="single" w:sz="2" w:space="0" w:color="000000"/>
            </w:tcBorders>
            <w:shd w:val="clear" w:color="auto" w:fill="auto"/>
            <w:vAlign w:val="center"/>
          </w:tcPr>
          <w:p w14:paraId="33DEAF8D" w14:textId="77777777" w:rsidR="00DB6BE3" w:rsidRPr="0020576F" w:rsidRDefault="00DB6BE3" w:rsidP="00DB6BE3">
            <w:pPr>
              <w:pStyle w:val="Paragraph"/>
              <w:spacing w:before="60"/>
              <w:ind w:firstLine="0"/>
              <w:rPr>
                <w:sz w:val="20"/>
                <w:szCs w:val="20"/>
                <w:lang w:val="en"/>
              </w:rPr>
            </w:pPr>
            <w:r w:rsidRPr="0020576F">
              <w:rPr>
                <w:sz w:val="20"/>
                <w:szCs w:val="20"/>
                <w:lang w:val="en"/>
              </w:rPr>
              <w:t>Kern</w:t>
            </w:r>
            <w:r>
              <w:rPr>
                <w:sz w:val="20"/>
                <w:szCs w:val="20"/>
                <w:lang w:val="en"/>
              </w:rPr>
              <w:t>e</w:t>
            </w:r>
            <w:r w:rsidRPr="0020576F">
              <w:rPr>
                <w:sz w:val="20"/>
                <w:szCs w:val="20"/>
                <w:lang w:val="en"/>
              </w:rPr>
              <w:t>l coefficient</w:t>
            </w:r>
          </w:p>
        </w:tc>
        <w:tc>
          <w:tcPr>
            <w:tcW w:w="1098" w:type="dxa"/>
            <w:tcBorders>
              <w:left w:val="single" w:sz="2" w:space="0" w:color="000000"/>
              <w:bottom w:val="single" w:sz="2" w:space="0" w:color="000000"/>
            </w:tcBorders>
            <w:shd w:val="clear" w:color="auto" w:fill="auto"/>
            <w:vAlign w:val="center"/>
          </w:tcPr>
          <w:p w14:paraId="01017231" w14:textId="77777777" w:rsidR="00DB6BE3" w:rsidRPr="0020576F" w:rsidRDefault="00DB6BE3" w:rsidP="00DB6BE3">
            <w:pPr>
              <w:pStyle w:val="Paragraph"/>
              <w:spacing w:before="60"/>
              <w:ind w:firstLine="0"/>
              <w:rPr>
                <w:sz w:val="20"/>
                <w:szCs w:val="20"/>
                <w:lang w:val="en"/>
              </w:rPr>
            </w:pPr>
            <w:r>
              <w:rPr>
                <w:sz w:val="20"/>
                <w:szCs w:val="20"/>
                <w:lang w:val="en"/>
              </w:rPr>
              <w:t>Choice</w:t>
            </w:r>
          </w:p>
        </w:tc>
        <w:tc>
          <w:tcPr>
            <w:tcW w:w="2854" w:type="dxa"/>
            <w:tcBorders>
              <w:left w:val="single" w:sz="2" w:space="0" w:color="000000"/>
              <w:bottom w:val="single" w:sz="2" w:space="0" w:color="000000"/>
              <w:right w:val="single" w:sz="2" w:space="0" w:color="000000"/>
            </w:tcBorders>
            <w:shd w:val="clear" w:color="auto" w:fill="auto"/>
            <w:vAlign w:val="center"/>
          </w:tcPr>
          <w:p w14:paraId="2F867D98" w14:textId="77777777" w:rsidR="00DB6BE3" w:rsidRPr="0020576F" w:rsidRDefault="00DB6BE3" w:rsidP="00DB6BE3">
            <w:pPr>
              <w:pStyle w:val="Paragraph"/>
              <w:spacing w:before="60"/>
              <w:ind w:firstLine="0"/>
              <w:rPr>
                <w:sz w:val="20"/>
                <w:szCs w:val="20"/>
                <w:lang w:val="en"/>
              </w:rPr>
            </w:pPr>
            <w:r>
              <w:rPr>
                <w:sz w:val="20"/>
                <w:szCs w:val="20"/>
                <w:lang w:val="en"/>
              </w:rPr>
              <w:t>{‘scale’, ‘auto’}</w:t>
            </w:r>
          </w:p>
        </w:tc>
      </w:tr>
      <w:tr w:rsidR="00DB6BE3" w:rsidRPr="0020576F" w14:paraId="26EB785D" w14:textId="77777777" w:rsidTr="00DB6BE3">
        <w:tc>
          <w:tcPr>
            <w:tcW w:w="986" w:type="dxa"/>
            <w:vMerge/>
            <w:tcBorders>
              <w:left w:val="single" w:sz="2" w:space="0" w:color="000000"/>
              <w:bottom w:val="single" w:sz="2" w:space="0" w:color="000000"/>
            </w:tcBorders>
            <w:shd w:val="clear" w:color="auto" w:fill="auto"/>
          </w:tcPr>
          <w:p w14:paraId="1E7D01FD" w14:textId="77777777" w:rsidR="00DB6BE3" w:rsidRPr="0020576F" w:rsidRDefault="00DB6BE3" w:rsidP="00DB6BE3">
            <w:pPr>
              <w:pStyle w:val="Paragraph"/>
              <w:spacing w:before="60"/>
              <w:ind w:firstLine="0"/>
              <w:rPr>
                <w:sz w:val="20"/>
                <w:szCs w:val="20"/>
                <w:lang w:val="en"/>
              </w:rPr>
            </w:pPr>
          </w:p>
        </w:tc>
        <w:tc>
          <w:tcPr>
            <w:tcW w:w="3972" w:type="dxa"/>
            <w:tcBorders>
              <w:left w:val="single" w:sz="2" w:space="0" w:color="000000"/>
              <w:bottom w:val="single" w:sz="2" w:space="0" w:color="000000"/>
            </w:tcBorders>
            <w:shd w:val="clear" w:color="auto" w:fill="auto"/>
            <w:vAlign w:val="center"/>
          </w:tcPr>
          <w:p w14:paraId="3CC2009B" w14:textId="77777777" w:rsidR="00DB6BE3" w:rsidRPr="0020576F" w:rsidRDefault="00DB6BE3" w:rsidP="00DB6BE3">
            <w:pPr>
              <w:pStyle w:val="Paragraph"/>
              <w:spacing w:before="60"/>
              <w:ind w:firstLine="0"/>
              <w:rPr>
                <w:sz w:val="20"/>
                <w:szCs w:val="20"/>
                <w:lang w:val="en"/>
              </w:rPr>
            </w:pPr>
            <w:r w:rsidRPr="0020576F">
              <w:rPr>
                <w:sz w:val="20"/>
                <w:szCs w:val="20"/>
                <w:lang w:val="en"/>
              </w:rPr>
              <w:t>Kern</w:t>
            </w:r>
            <w:r>
              <w:rPr>
                <w:sz w:val="20"/>
                <w:szCs w:val="20"/>
                <w:lang w:val="en"/>
              </w:rPr>
              <w:t>e</w:t>
            </w:r>
            <w:r w:rsidRPr="0020576F">
              <w:rPr>
                <w:sz w:val="20"/>
                <w:szCs w:val="20"/>
                <w:lang w:val="en"/>
              </w:rPr>
              <w:t>l type</w:t>
            </w:r>
          </w:p>
        </w:tc>
        <w:tc>
          <w:tcPr>
            <w:tcW w:w="1098" w:type="dxa"/>
            <w:tcBorders>
              <w:left w:val="single" w:sz="2" w:space="0" w:color="000000"/>
              <w:bottom w:val="single" w:sz="2" w:space="0" w:color="000000"/>
            </w:tcBorders>
            <w:shd w:val="clear" w:color="auto" w:fill="auto"/>
            <w:vAlign w:val="center"/>
          </w:tcPr>
          <w:p w14:paraId="799E0EE6" w14:textId="77777777" w:rsidR="00DB6BE3" w:rsidRPr="0020576F" w:rsidRDefault="00DB6BE3" w:rsidP="00DB6BE3">
            <w:pPr>
              <w:pStyle w:val="Paragraph"/>
              <w:spacing w:before="60"/>
              <w:ind w:firstLine="0"/>
              <w:rPr>
                <w:sz w:val="20"/>
                <w:szCs w:val="20"/>
                <w:lang w:val="en"/>
              </w:rPr>
            </w:pPr>
            <w:r w:rsidRPr="0020576F">
              <w:rPr>
                <w:sz w:val="20"/>
                <w:szCs w:val="20"/>
                <w:lang w:val="en"/>
              </w:rPr>
              <w:t>Choice</w:t>
            </w:r>
          </w:p>
        </w:tc>
        <w:tc>
          <w:tcPr>
            <w:tcW w:w="2854" w:type="dxa"/>
            <w:tcBorders>
              <w:left w:val="single" w:sz="2" w:space="0" w:color="000000"/>
              <w:bottom w:val="single" w:sz="2" w:space="0" w:color="000000"/>
              <w:right w:val="single" w:sz="2" w:space="0" w:color="000000"/>
            </w:tcBorders>
            <w:shd w:val="clear" w:color="auto" w:fill="auto"/>
            <w:vAlign w:val="center"/>
          </w:tcPr>
          <w:p w14:paraId="3FAE9088" w14:textId="77777777" w:rsidR="00DB6BE3" w:rsidRPr="0020576F" w:rsidRDefault="00DB6BE3" w:rsidP="00DB6BE3">
            <w:pPr>
              <w:pStyle w:val="Paragraph"/>
              <w:spacing w:before="60"/>
              <w:ind w:firstLine="0"/>
              <w:rPr>
                <w:sz w:val="20"/>
                <w:szCs w:val="20"/>
                <w:lang w:val="en"/>
              </w:rPr>
            </w:pPr>
            <w:r w:rsidRPr="0020576F">
              <w:rPr>
                <w:sz w:val="20"/>
                <w:szCs w:val="20"/>
                <w:lang w:val="en"/>
              </w:rPr>
              <w:t>{‘</w:t>
            </w:r>
            <w:proofErr w:type="spellStart"/>
            <w:r w:rsidRPr="0020576F">
              <w:rPr>
                <w:sz w:val="20"/>
                <w:szCs w:val="20"/>
                <w:lang w:val="en"/>
              </w:rPr>
              <w:t>rbf</w:t>
            </w:r>
            <w:proofErr w:type="spellEnd"/>
            <w:r w:rsidRPr="0020576F">
              <w:rPr>
                <w:sz w:val="20"/>
                <w:szCs w:val="20"/>
                <w:lang w:val="en"/>
              </w:rPr>
              <w:t>’, ‘poly’, ‘s</w:t>
            </w:r>
            <w:r>
              <w:rPr>
                <w:sz w:val="20"/>
                <w:szCs w:val="20"/>
                <w:lang w:val="en"/>
              </w:rPr>
              <w:t>i</w:t>
            </w:r>
            <w:r w:rsidRPr="0020576F">
              <w:rPr>
                <w:sz w:val="20"/>
                <w:szCs w:val="20"/>
                <w:lang w:val="en"/>
              </w:rPr>
              <w:t>gmoid’}</w:t>
            </w:r>
          </w:p>
        </w:tc>
      </w:tr>
      <w:tr w:rsidR="00DB6BE3" w:rsidRPr="0020576F" w14:paraId="3ED645E8" w14:textId="77777777" w:rsidTr="00DB6BE3">
        <w:tc>
          <w:tcPr>
            <w:tcW w:w="986" w:type="dxa"/>
            <w:vMerge w:val="restart"/>
            <w:tcBorders>
              <w:left w:val="single" w:sz="2" w:space="0" w:color="000000"/>
              <w:bottom w:val="single" w:sz="2" w:space="0" w:color="000000"/>
            </w:tcBorders>
            <w:shd w:val="clear" w:color="auto" w:fill="auto"/>
          </w:tcPr>
          <w:p w14:paraId="32756226" w14:textId="77777777" w:rsidR="00DB6BE3" w:rsidRPr="0020576F" w:rsidRDefault="00DB6BE3" w:rsidP="00DB6BE3">
            <w:pPr>
              <w:pStyle w:val="Paragraph"/>
              <w:spacing w:before="60"/>
              <w:ind w:firstLine="0"/>
              <w:rPr>
                <w:sz w:val="20"/>
                <w:szCs w:val="20"/>
                <w:lang w:val="en"/>
              </w:rPr>
            </w:pPr>
            <w:r w:rsidRPr="0020576F">
              <w:rPr>
                <w:sz w:val="20"/>
                <w:szCs w:val="20"/>
                <w:lang w:val="en"/>
              </w:rPr>
              <w:t>ANN</w:t>
            </w:r>
          </w:p>
        </w:tc>
        <w:tc>
          <w:tcPr>
            <w:tcW w:w="3972" w:type="dxa"/>
            <w:tcBorders>
              <w:left w:val="single" w:sz="2" w:space="0" w:color="000000"/>
              <w:bottom w:val="single" w:sz="2" w:space="0" w:color="000000"/>
            </w:tcBorders>
            <w:shd w:val="clear" w:color="auto" w:fill="auto"/>
            <w:vAlign w:val="center"/>
          </w:tcPr>
          <w:p w14:paraId="5C4327E4" w14:textId="77777777" w:rsidR="00DB6BE3" w:rsidRPr="0020576F" w:rsidRDefault="00DB6BE3" w:rsidP="00DB6BE3">
            <w:pPr>
              <w:pStyle w:val="Paragraph"/>
              <w:spacing w:before="60"/>
              <w:ind w:firstLine="0"/>
              <w:rPr>
                <w:sz w:val="20"/>
                <w:szCs w:val="20"/>
                <w:lang w:val="en"/>
              </w:rPr>
            </w:pPr>
            <w:r w:rsidRPr="0020576F">
              <w:rPr>
                <w:sz w:val="20"/>
                <w:szCs w:val="20"/>
                <w:lang w:val="en"/>
              </w:rPr>
              <w:t>The number of neurons in the hidden layer</w:t>
            </w:r>
          </w:p>
        </w:tc>
        <w:tc>
          <w:tcPr>
            <w:tcW w:w="1098" w:type="dxa"/>
            <w:tcBorders>
              <w:left w:val="single" w:sz="2" w:space="0" w:color="000000"/>
              <w:bottom w:val="single" w:sz="2" w:space="0" w:color="000000"/>
            </w:tcBorders>
            <w:shd w:val="clear" w:color="auto" w:fill="auto"/>
            <w:vAlign w:val="center"/>
          </w:tcPr>
          <w:p w14:paraId="175E38BC" w14:textId="77777777" w:rsidR="00DB6BE3" w:rsidRPr="0020576F" w:rsidRDefault="00DB6BE3" w:rsidP="00DB6BE3">
            <w:pPr>
              <w:pStyle w:val="Paragraph"/>
              <w:spacing w:before="60"/>
              <w:ind w:firstLine="0"/>
              <w:rPr>
                <w:sz w:val="20"/>
                <w:szCs w:val="20"/>
                <w:lang w:val="en"/>
              </w:rPr>
            </w:pPr>
            <w:r w:rsidRPr="0020576F">
              <w:rPr>
                <w:sz w:val="20"/>
                <w:szCs w:val="20"/>
                <w:lang w:val="en"/>
              </w:rPr>
              <w:t>Uniform</w:t>
            </w:r>
          </w:p>
        </w:tc>
        <w:tc>
          <w:tcPr>
            <w:tcW w:w="2854" w:type="dxa"/>
            <w:tcBorders>
              <w:left w:val="single" w:sz="2" w:space="0" w:color="000000"/>
              <w:bottom w:val="single" w:sz="2" w:space="0" w:color="000000"/>
              <w:right w:val="single" w:sz="2" w:space="0" w:color="000000"/>
            </w:tcBorders>
            <w:shd w:val="clear" w:color="auto" w:fill="auto"/>
            <w:vAlign w:val="center"/>
          </w:tcPr>
          <w:p w14:paraId="14B35526" w14:textId="77777777" w:rsidR="00DB6BE3" w:rsidRPr="0020576F" w:rsidRDefault="00DB6BE3" w:rsidP="00DB6BE3">
            <w:pPr>
              <w:pStyle w:val="Paragraph"/>
              <w:spacing w:before="60"/>
              <w:ind w:firstLine="0"/>
              <w:rPr>
                <w:sz w:val="20"/>
                <w:szCs w:val="20"/>
                <w:lang w:val="en"/>
              </w:rPr>
            </w:pPr>
            <w:r w:rsidRPr="0020576F">
              <w:rPr>
                <w:sz w:val="20"/>
                <w:szCs w:val="20"/>
                <w:lang w:val="en"/>
              </w:rPr>
              <w:t>{8:</w:t>
            </w:r>
            <w:r>
              <w:rPr>
                <w:sz w:val="20"/>
                <w:szCs w:val="20"/>
                <w:lang w:val="en"/>
              </w:rPr>
              <w:t>140</w:t>
            </w:r>
            <w:r w:rsidRPr="0020576F">
              <w:rPr>
                <w:sz w:val="20"/>
                <w:szCs w:val="20"/>
                <w:lang w:val="en"/>
              </w:rPr>
              <w:t>}</w:t>
            </w:r>
          </w:p>
        </w:tc>
      </w:tr>
      <w:tr w:rsidR="00DB6BE3" w:rsidRPr="0020576F" w14:paraId="08489722" w14:textId="77777777" w:rsidTr="00DB6BE3">
        <w:tc>
          <w:tcPr>
            <w:tcW w:w="986" w:type="dxa"/>
            <w:vMerge/>
            <w:tcBorders>
              <w:left w:val="single" w:sz="2" w:space="0" w:color="000000"/>
              <w:bottom w:val="single" w:sz="2" w:space="0" w:color="000000"/>
            </w:tcBorders>
            <w:shd w:val="clear" w:color="auto" w:fill="auto"/>
          </w:tcPr>
          <w:p w14:paraId="3D44AA7A" w14:textId="77777777" w:rsidR="00DB6BE3" w:rsidRPr="0020576F" w:rsidRDefault="00DB6BE3" w:rsidP="00DB6BE3">
            <w:pPr>
              <w:pStyle w:val="Paragraph"/>
              <w:spacing w:before="60"/>
              <w:ind w:firstLine="0"/>
              <w:rPr>
                <w:sz w:val="20"/>
                <w:szCs w:val="20"/>
                <w:lang w:val="en"/>
              </w:rPr>
            </w:pPr>
          </w:p>
        </w:tc>
        <w:tc>
          <w:tcPr>
            <w:tcW w:w="3972" w:type="dxa"/>
            <w:tcBorders>
              <w:left w:val="single" w:sz="2" w:space="0" w:color="000000"/>
              <w:bottom w:val="single" w:sz="2" w:space="0" w:color="000000"/>
            </w:tcBorders>
            <w:shd w:val="clear" w:color="auto" w:fill="auto"/>
            <w:vAlign w:val="center"/>
          </w:tcPr>
          <w:p w14:paraId="0E4CD1F5" w14:textId="77777777" w:rsidR="00DB6BE3" w:rsidRPr="0020576F" w:rsidRDefault="00DB6BE3" w:rsidP="00DB6BE3">
            <w:pPr>
              <w:pStyle w:val="Paragraph"/>
              <w:spacing w:before="60"/>
              <w:ind w:firstLine="0"/>
              <w:rPr>
                <w:sz w:val="20"/>
                <w:szCs w:val="20"/>
                <w:lang w:val="en"/>
              </w:rPr>
            </w:pPr>
            <w:r w:rsidRPr="0020576F">
              <w:rPr>
                <w:sz w:val="20"/>
                <w:szCs w:val="20"/>
                <w:lang w:val="en"/>
              </w:rPr>
              <w:t>Activation function for the hidden layer</w:t>
            </w:r>
          </w:p>
        </w:tc>
        <w:tc>
          <w:tcPr>
            <w:tcW w:w="1098" w:type="dxa"/>
            <w:tcBorders>
              <w:left w:val="single" w:sz="2" w:space="0" w:color="000000"/>
              <w:bottom w:val="single" w:sz="2" w:space="0" w:color="000000"/>
            </w:tcBorders>
            <w:shd w:val="clear" w:color="auto" w:fill="auto"/>
            <w:vAlign w:val="center"/>
          </w:tcPr>
          <w:p w14:paraId="341F49FE" w14:textId="77777777" w:rsidR="00DB6BE3" w:rsidRPr="0020576F" w:rsidRDefault="00DB6BE3" w:rsidP="00DB6BE3">
            <w:pPr>
              <w:pStyle w:val="Paragraph"/>
              <w:spacing w:before="60"/>
              <w:ind w:firstLine="0"/>
              <w:rPr>
                <w:sz w:val="20"/>
                <w:szCs w:val="20"/>
                <w:lang w:val="en"/>
              </w:rPr>
            </w:pPr>
            <w:r w:rsidRPr="0020576F">
              <w:rPr>
                <w:sz w:val="20"/>
                <w:szCs w:val="20"/>
                <w:lang w:val="en"/>
              </w:rPr>
              <w:t>Choice</w:t>
            </w:r>
          </w:p>
        </w:tc>
        <w:tc>
          <w:tcPr>
            <w:tcW w:w="2854" w:type="dxa"/>
            <w:tcBorders>
              <w:left w:val="single" w:sz="2" w:space="0" w:color="000000"/>
              <w:bottom w:val="single" w:sz="2" w:space="0" w:color="000000"/>
              <w:right w:val="single" w:sz="2" w:space="0" w:color="000000"/>
            </w:tcBorders>
            <w:shd w:val="clear" w:color="auto" w:fill="auto"/>
            <w:vAlign w:val="center"/>
          </w:tcPr>
          <w:p w14:paraId="2F6672A3" w14:textId="77777777" w:rsidR="00DB6BE3" w:rsidRPr="0020576F" w:rsidRDefault="00DB6BE3" w:rsidP="00DB6BE3">
            <w:pPr>
              <w:pStyle w:val="Paragraph"/>
              <w:spacing w:before="60"/>
              <w:ind w:firstLine="0"/>
              <w:rPr>
                <w:sz w:val="20"/>
                <w:szCs w:val="20"/>
                <w:lang w:val="en"/>
              </w:rPr>
            </w:pPr>
            <w:r w:rsidRPr="0020576F">
              <w:rPr>
                <w:sz w:val="20"/>
                <w:szCs w:val="20"/>
                <w:lang w:val="en"/>
              </w:rPr>
              <w:t>{‘</w:t>
            </w:r>
            <w:proofErr w:type="spellStart"/>
            <w:r w:rsidRPr="0020576F">
              <w:rPr>
                <w:sz w:val="20"/>
                <w:szCs w:val="20"/>
                <w:lang w:val="en"/>
              </w:rPr>
              <w:t>relu</w:t>
            </w:r>
            <w:proofErr w:type="spellEnd"/>
            <w:r w:rsidRPr="0020576F">
              <w:rPr>
                <w:sz w:val="20"/>
                <w:szCs w:val="20"/>
                <w:lang w:val="en"/>
              </w:rPr>
              <w:t>’,’</w:t>
            </w:r>
            <w:proofErr w:type="spellStart"/>
            <w:r w:rsidRPr="0020576F">
              <w:rPr>
                <w:sz w:val="20"/>
                <w:szCs w:val="20"/>
                <w:lang w:val="en"/>
              </w:rPr>
              <w:t>tanh</w:t>
            </w:r>
            <w:proofErr w:type="spellEnd"/>
            <w:r w:rsidRPr="0020576F">
              <w:rPr>
                <w:sz w:val="20"/>
                <w:szCs w:val="20"/>
                <w:lang w:val="en"/>
              </w:rPr>
              <w:t>’}</w:t>
            </w:r>
          </w:p>
        </w:tc>
      </w:tr>
      <w:tr w:rsidR="00DB6BE3" w:rsidRPr="0020576F" w14:paraId="75FBB969" w14:textId="77777777" w:rsidTr="00DB6BE3">
        <w:tc>
          <w:tcPr>
            <w:tcW w:w="986" w:type="dxa"/>
            <w:vMerge/>
            <w:tcBorders>
              <w:left w:val="single" w:sz="2" w:space="0" w:color="000000"/>
              <w:bottom w:val="single" w:sz="2" w:space="0" w:color="000000"/>
            </w:tcBorders>
            <w:shd w:val="clear" w:color="auto" w:fill="auto"/>
          </w:tcPr>
          <w:p w14:paraId="63DAA481" w14:textId="77777777" w:rsidR="00DB6BE3" w:rsidRPr="0020576F" w:rsidRDefault="00DB6BE3" w:rsidP="00DB6BE3">
            <w:pPr>
              <w:pStyle w:val="Paragraph"/>
              <w:spacing w:before="60"/>
              <w:ind w:firstLine="0"/>
              <w:rPr>
                <w:sz w:val="20"/>
                <w:szCs w:val="20"/>
                <w:lang w:val="en"/>
              </w:rPr>
            </w:pPr>
          </w:p>
        </w:tc>
        <w:tc>
          <w:tcPr>
            <w:tcW w:w="3972" w:type="dxa"/>
            <w:tcBorders>
              <w:left w:val="single" w:sz="2" w:space="0" w:color="000000"/>
              <w:bottom w:val="single" w:sz="2" w:space="0" w:color="000000"/>
            </w:tcBorders>
            <w:shd w:val="clear" w:color="auto" w:fill="auto"/>
            <w:vAlign w:val="center"/>
          </w:tcPr>
          <w:p w14:paraId="55E5C8B2" w14:textId="77777777" w:rsidR="00DB6BE3" w:rsidRPr="0020576F" w:rsidRDefault="00DB6BE3" w:rsidP="00DB6BE3">
            <w:pPr>
              <w:pStyle w:val="Paragraph"/>
              <w:spacing w:before="60"/>
              <w:ind w:firstLine="0"/>
              <w:rPr>
                <w:sz w:val="20"/>
                <w:szCs w:val="20"/>
                <w:lang w:val="en"/>
              </w:rPr>
            </w:pPr>
            <w:r w:rsidRPr="0020576F">
              <w:rPr>
                <w:sz w:val="20"/>
                <w:szCs w:val="20"/>
                <w:lang w:val="en"/>
              </w:rPr>
              <w:t>Maximum number of iterations</w:t>
            </w:r>
          </w:p>
        </w:tc>
        <w:tc>
          <w:tcPr>
            <w:tcW w:w="1098" w:type="dxa"/>
            <w:tcBorders>
              <w:left w:val="single" w:sz="2" w:space="0" w:color="000000"/>
              <w:bottom w:val="single" w:sz="2" w:space="0" w:color="000000"/>
            </w:tcBorders>
            <w:shd w:val="clear" w:color="auto" w:fill="auto"/>
            <w:vAlign w:val="center"/>
          </w:tcPr>
          <w:p w14:paraId="6B513AB7" w14:textId="77777777" w:rsidR="00DB6BE3" w:rsidRPr="0020576F" w:rsidRDefault="00DB6BE3" w:rsidP="00DB6BE3">
            <w:pPr>
              <w:pStyle w:val="Paragraph"/>
              <w:spacing w:before="60"/>
              <w:ind w:firstLine="0"/>
              <w:rPr>
                <w:sz w:val="20"/>
                <w:szCs w:val="20"/>
                <w:lang w:val="en"/>
              </w:rPr>
            </w:pPr>
            <w:r w:rsidRPr="0020576F">
              <w:rPr>
                <w:sz w:val="20"/>
                <w:szCs w:val="20"/>
                <w:lang w:val="en"/>
              </w:rPr>
              <w:t>Uniform</w:t>
            </w:r>
          </w:p>
        </w:tc>
        <w:tc>
          <w:tcPr>
            <w:tcW w:w="2854" w:type="dxa"/>
            <w:tcBorders>
              <w:left w:val="single" w:sz="2" w:space="0" w:color="000000"/>
              <w:bottom w:val="single" w:sz="2" w:space="0" w:color="000000"/>
              <w:right w:val="single" w:sz="2" w:space="0" w:color="000000"/>
            </w:tcBorders>
            <w:shd w:val="clear" w:color="auto" w:fill="auto"/>
            <w:vAlign w:val="center"/>
          </w:tcPr>
          <w:p w14:paraId="26466775" w14:textId="77777777" w:rsidR="00DB6BE3" w:rsidRPr="0020576F" w:rsidRDefault="00DB6BE3" w:rsidP="00DB6BE3">
            <w:pPr>
              <w:pStyle w:val="Paragraph"/>
              <w:spacing w:before="60"/>
              <w:ind w:firstLine="0"/>
              <w:rPr>
                <w:sz w:val="20"/>
                <w:szCs w:val="20"/>
                <w:lang w:val="en"/>
              </w:rPr>
            </w:pPr>
            <w:r w:rsidRPr="0020576F">
              <w:rPr>
                <w:sz w:val="20"/>
                <w:szCs w:val="20"/>
                <w:lang w:val="en"/>
              </w:rPr>
              <w:t>{1000:</w:t>
            </w:r>
            <w:r>
              <w:rPr>
                <w:sz w:val="20"/>
                <w:szCs w:val="20"/>
                <w:lang w:val="en"/>
              </w:rPr>
              <w:t>10</w:t>
            </w:r>
            <w:r w:rsidRPr="0020576F">
              <w:rPr>
                <w:sz w:val="20"/>
                <w:szCs w:val="20"/>
                <w:lang w:val="en"/>
              </w:rPr>
              <w:t>000}</w:t>
            </w:r>
          </w:p>
        </w:tc>
      </w:tr>
      <w:tr w:rsidR="00DB6BE3" w:rsidRPr="0020576F" w14:paraId="31D42A5D" w14:textId="77777777" w:rsidTr="00DB6BE3">
        <w:tc>
          <w:tcPr>
            <w:tcW w:w="986" w:type="dxa"/>
            <w:vMerge w:val="restart"/>
            <w:tcBorders>
              <w:left w:val="single" w:sz="2" w:space="0" w:color="000000"/>
              <w:bottom w:val="single" w:sz="2" w:space="0" w:color="000000"/>
            </w:tcBorders>
            <w:shd w:val="clear" w:color="auto" w:fill="auto"/>
          </w:tcPr>
          <w:p w14:paraId="5504DD0A" w14:textId="77777777" w:rsidR="00DB6BE3" w:rsidRPr="0020576F" w:rsidRDefault="00DB6BE3" w:rsidP="00DB6BE3">
            <w:pPr>
              <w:pStyle w:val="Paragraph"/>
              <w:spacing w:before="60"/>
              <w:ind w:firstLine="0"/>
              <w:rPr>
                <w:sz w:val="20"/>
                <w:szCs w:val="20"/>
                <w:lang w:val="en"/>
              </w:rPr>
            </w:pPr>
            <w:r w:rsidRPr="0020576F">
              <w:rPr>
                <w:sz w:val="20"/>
                <w:szCs w:val="20"/>
                <w:lang w:val="en"/>
              </w:rPr>
              <w:t>XGB</w:t>
            </w:r>
          </w:p>
        </w:tc>
        <w:tc>
          <w:tcPr>
            <w:tcW w:w="3972" w:type="dxa"/>
            <w:tcBorders>
              <w:left w:val="single" w:sz="2" w:space="0" w:color="000000"/>
              <w:bottom w:val="single" w:sz="2" w:space="0" w:color="000000"/>
            </w:tcBorders>
            <w:shd w:val="clear" w:color="auto" w:fill="auto"/>
            <w:vAlign w:val="center"/>
          </w:tcPr>
          <w:p w14:paraId="36A0B80D" w14:textId="77777777" w:rsidR="00DB6BE3" w:rsidRPr="0020576F" w:rsidRDefault="00DB6BE3" w:rsidP="00DB6BE3">
            <w:pPr>
              <w:pStyle w:val="Paragraph"/>
              <w:spacing w:before="60"/>
              <w:ind w:firstLine="0"/>
              <w:rPr>
                <w:sz w:val="20"/>
                <w:szCs w:val="20"/>
                <w:lang w:val="en"/>
              </w:rPr>
            </w:pPr>
            <w:r w:rsidRPr="0020576F">
              <w:rPr>
                <w:sz w:val="20"/>
                <w:szCs w:val="20"/>
                <w:lang w:val="en"/>
              </w:rPr>
              <w:t>Maximum tree depth for base learner</w:t>
            </w:r>
          </w:p>
        </w:tc>
        <w:tc>
          <w:tcPr>
            <w:tcW w:w="1098" w:type="dxa"/>
            <w:tcBorders>
              <w:left w:val="single" w:sz="2" w:space="0" w:color="000000"/>
              <w:bottom w:val="single" w:sz="2" w:space="0" w:color="000000"/>
            </w:tcBorders>
            <w:shd w:val="clear" w:color="auto" w:fill="auto"/>
            <w:vAlign w:val="center"/>
          </w:tcPr>
          <w:p w14:paraId="4EC1A862" w14:textId="77777777" w:rsidR="00DB6BE3" w:rsidRPr="0020576F" w:rsidRDefault="00DB6BE3" w:rsidP="00DB6BE3">
            <w:pPr>
              <w:pStyle w:val="Paragraph"/>
              <w:spacing w:before="60"/>
              <w:ind w:firstLine="0"/>
              <w:rPr>
                <w:sz w:val="20"/>
                <w:szCs w:val="20"/>
                <w:lang w:val="en"/>
              </w:rPr>
            </w:pPr>
            <w:r w:rsidRPr="0020576F">
              <w:rPr>
                <w:sz w:val="20"/>
                <w:szCs w:val="20"/>
                <w:lang w:val="en"/>
              </w:rPr>
              <w:t>Uniform</w:t>
            </w:r>
          </w:p>
        </w:tc>
        <w:tc>
          <w:tcPr>
            <w:tcW w:w="2854" w:type="dxa"/>
            <w:tcBorders>
              <w:left w:val="single" w:sz="2" w:space="0" w:color="000000"/>
              <w:bottom w:val="single" w:sz="2" w:space="0" w:color="000000"/>
              <w:right w:val="single" w:sz="2" w:space="0" w:color="000000"/>
            </w:tcBorders>
            <w:shd w:val="clear" w:color="auto" w:fill="auto"/>
            <w:vAlign w:val="center"/>
          </w:tcPr>
          <w:p w14:paraId="76659363" w14:textId="77777777" w:rsidR="00DB6BE3" w:rsidRPr="0020576F" w:rsidRDefault="00DB6BE3" w:rsidP="00DB6BE3">
            <w:pPr>
              <w:pStyle w:val="Paragraph"/>
              <w:spacing w:before="60"/>
              <w:ind w:firstLine="0"/>
              <w:rPr>
                <w:sz w:val="20"/>
                <w:szCs w:val="20"/>
                <w:lang w:val="en"/>
              </w:rPr>
            </w:pPr>
            <w:r w:rsidRPr="000D35B8">
              <w:rPr>
                <w:sz w:val="20"/>
                <w:szCs w:val="20"/>
                <w:lang w:val="en"/>
              </w:rPr>
              <w:t>{3:18</w:t>
            </w:r>
            <w:r w:rsidRPr="0020576F">
              <w:rPr>
                <w:sz w:val="20"/>
                <w:szCs w:val="20"/>
                <w:lang w:val="en"/>
              </w:rPr>
              <w:t>}</w:t>
            </w:r>
          </w:p>
        </w:tc>
      </w:tr>
      <w:tr w:rsidR="00DB6BE3" w:rsidRPr="0020576F" w14:paraId="5DBAA74C" w14:textId="77777777" w:rsidTr="00DB6BE3">
        <w:tc>
          <w:tcPr>
            <w:tcW w:w="986" w:type="dxa"/>
            <w:vMerge/>
            <w:tcBorders>
              <w:left w:val="single" w:sz="2" w:space="0" w:color="000000"/>
              <w:bottom w:val="single" w:sz="2" w:space="0" w:color="000000"/>
            </w:tcBorders>
            <w:shd w:val="clear" w:color="auto" w:fill="auto"/>
          </w:tcPr>
          <w:p w14:paraId="3369ECC1" w14:textId="77777777" w:rsidR="00DB6BE3" w:rsidRPr="0020576F" w:rsidRDefault="00DB6BE3" w:rsidP="00DB6BE3">
            <w:pPr>
              <w:pStyle w:val="Paragraph"/>
              <w:spacing w:before="60"/>
              <w:ind w:firstLine="0"/>
              <w:rPr>
                <w:sz w:val="20"/>
                <w:szCs w:val="20"/>
                <w:lang w:val="en"/>
              </w:rPr>
            </w:pPr>
          </w:p>
        </w:tc>
        <w:tc>
          <w:tcPr>
            <w:tcW w:w="3972" w:type="dxa"/>
            <w:tcBorders>
              <w:left w:val="single" w:sz="2" w:space="0" w:color="000000"/>
              <w:bottom w:val="single" w:sz="2" w:space="0" w:color="000000"/>
            </w:tcBorders>
            <w:shd w:val="clear" w:color="auto" w:fill="auto"/>
            <w:vAlign w:val="center"/>
          </w:tcPr>
          <w:p w14:paraId="01AC8015" w14:textId="77777777" w:rsidR="00DB6BE3" w:rsidRPr="0020576F" w:rsidRDefault="00DB6BE3" w:rsidP="00DB6BE3">
            <w:pPr>
              <w:pStyle w:val="Paragraph"/>
              <w:spacing w:before="60"/>
              <w:ind w:firstLine="0"/>
              <w:rPr>
                <w:sz w:val="20"/>
                <w:szCs w:val="20"/>
                <w:lang w:val="en"/>
              </w:rPr>
            </w:pPr>
            <w:r w:rsidRPr="0020576F">
              <w:rPr>
                <w:sz w:val="20"/>
                <w:szCs w:val="20"/>
                <w:lang w:val="en"/>
              </w:rPr>
              <w:t>Minimum loss reduction</w:t>
            </w:r>
          </w:p>
        </w:tc>
        <w:tc>
          <w:tcPr>
            <w:tcW w:w="1098" w:type="dxa"/>
            <w:tcBorders>
              <w:left w:val="single" w:sz="2" w:space="0" w:color="000000"/>
              <w:bottom w:val="single" w:sz="2" w:space="0" w:color="000000"/>
            </w:tcBorders>
            <w:shd w:val="clear" w:color="auto" w:fill="auto"/>
            <w:vAlign w:val="center"/>
          </w:tcPr>
          <w:p w14:paraId="51BA628B" w14:textId="77777777" w:rsidR="00DB6BE3" w:rsidRPr="0020576F" w:rsidRDefault="00DB6BE3" w:rsidP="00DB6BE3">
            <w:pPr>
              <w:pStyle w:val="Paragraph"/>
              <w:spacing w:before="60"/>
              <w:ind w:firstLine="0"/>
              <w:rPr>
                <w:sz w:val="20"/>
                <w:szCs w:val="20"/>
                <w:lang w:val="en"/>
              </w:rPr>
            </w:pPr>
            <w:r w:rsidRPr="0020576F">
              <w:rPr>
                <w:sz w:val="20"/>
                <w:szCs w:val="20"/>
                <w:lang w:val="en"/>
              </w:rPr>
              <w:t>Uniform</w:t>
            </w:r>
          </w:p>
        </w:tc>
        <w:tc>
          <w:tcPr>
            <w:tcW w:w="2854" w:type="dxa"/>
            <w:tcBorders>
              <w:left w:val="single" w:sz="2" w:space="0" w:color="000000"/>
              <w:bottom w:val="single" w:sz="2" w:space="0" w:color="000000"/>
              <w:right w:val="single" w:sz="2" w:space="0" w:color="000000"/>
            </w:tcBorders>
            <w:shd w:val="clear" w:color="auto" w:fill="auto"/>
            <w:vAlign w:val="center"/>
          </w:tcPr>
          <w:p w14:paraId="7663622F" w14:textId="77777777" w:rsidR="00DB6BE3" w:rsidRPr="0020576F" w:rsidRDefault="00DB6BE3" w:rsidP="00DB6BE3">
            <w:pPr>
              <w:pStyle w:val="Paragraph"/>
              <w:spacing w:before="60"/>
              <w:ind w:firstLine="0"/>
              <w:rPr>
                <w:sz w:val="20"/>
                <w:szCs w:val="20"/>
                <w:lang w:val="en"/>
              </w:rPr>
            </w:pPr>
            <w:r w:rsidRPr="0020576F">
              <w:rPr>
                <w:sz w:val="20"/>
                <w:szCs w:val="20"/>
                <w:lang w:val="en"/>
              </w:rPr>
              <w:t>{1:9}</w:t>
            </w:r>
          </w:p>
        </w:tc>
      </w:tr>
      <w:tr w:rsidR="00DB6BE3" w:rsidRPr="0020576F" w14:paraId="41D3D8F2" w14:textId="77777777" w:rsidTr="00DB6BE3">
        <w:tc>
          <w:tcPr>
            <w:tcW w:w="986" w:type="dxa"/>
            <w:vMerge/>
            <w:tcBorders>
              <w:left w:val="single" w:sz="2" w:space="0" w:color="000000"/>
              <w:bottom w:val="single" w:sz="2" w:space="0" w:color="000000"/>
            </w:tcBorders>
            <w:shd w:val="clear" w:color="auto" w:fill="auto"/>
          </w:tcPr>
          <w:p w14:paraId="5CB1031F" w14:textId="77777777" w:rsidR="00DB6BE3" w:rsidRPr="0020576F" w:rsidRDefault="00DB6BE3" w:rsidP="00DB6BE3">
            <w:pPr>
              <w:pStyle w:val="Paragraph"/>
              <w:spacing w:before="60"/>
              <w:ind w:firstLine="0"/>
              <w:rPr>
                <w:sz w:val="20"/>
                <w:szCs w:val="20"/>
                <w:lang w:val="en"/>
              </w:rPr>
            </w:pPr>
          </w:p>
        </w:tc>
        <w:tc>
          <w:tcPr>
            <w:tcW w:w="3972" w:type="dxa"/>
            <w:tcBorders>
              <w:left w:val="single" w:sz="2" w:space="0" w:color="000000"/>
              <w:bottom w:val="single" w:sz="2" w:space="0" w:color="000000"/>
            </w:tcBorders>
            <w:shd w:val="clear" w:color="auto" w:fill="auto"/>
            <w:vAlign w:val="center"/>
          </w:tcPr>
          <w:p w14:paraId="0DD1A76A" w14:textId="77777777" w:rsidR="00DB6BE3" w:rsidRPr="0020576F" w:rsidRDefault="00DB6BE3" w:rsidP="00DB6BE3">
            <w:pPr>
              <w:pStyle w:val="Paragraph"/>
              <w:spacing w:before="60"/>
              <w:ind w:firstLine="0"/>
              <w:rPr>
                <w:sz w:val="20"/>
                <w:szCs w:val="20"/>
                <w:lang w:val="en"/>
              </w:rPr>
            </w:pPr>
            <w:r w:rsidRPr="0020576F">
              <w:rPr>
                <w:sz w:val="20"/>
                <w:szCs w:val="20"/>
                <w:lang w:val="en"/>
              </w:rPr>
              <w:t>L1 regularization term on weights</w:t>
            </w:r>
          </w:p>
        </w:tc>
        <w:tc>
          <w:tcPr>
            <w:tcW w:w="1098" w:type="dxa"/>
            <w:tcBorders>
              <w:left w:val="single" w:sz="2" w:space="0" w:color="000000"/>
              <w:bottom w:val="single" w:sz="2" w:space="0" w:color="000000"/>
            </w:tcBorders>
            <w:shd w:val="clear" w:color="auto" w:fill="auto"/>
            <w:vAlign w:val="center"/>
          </w:tcPr>
          <w:p w14:paraId="3F10373E" w14:textId="77777777" w:rsidR="00DB6BE3" w:rsidRPr="0020576F" w:rsidRDefault="00DB6BE3" w:rsidP="00DB6BE3">
            <w:pPr>
              <w:pStyle w:val="Paragraph"/>
              <w:spacing w:before="60"/>
              <w:ind w:firstLine="0"/>
              <w:rPr>
                <w:sz w:val="20"/>
                <w:szCs w:val="20"/>
                <w:lang w:val="en"/>
              </w:rPr>
            </w:pPr>
            <w:r w:rsidRPr="0020576F">
              <w:rPr>
                <w:sz w:val="20"/>
                <w:szCs w:val="20"/>
                <w:lang w:val="en"/>
              </w:rPr>
              <w:t>Uniform</w:t>
            </w:r>
          </w:p>
        </w:tc>
        <w:tc>
          <w:tcPr>
            <w:tcW w:w="2854" w:type="dxa"/>
            <w:tcBorders>
              <w:left w:val="single" w:sz="2" w:space="0" w:color="000000"/>
              <w:bottom w:val="single" w:sz="2" w:space="0" w:color="000000"/>
              <w:right w:val="single" w:sz="2" w:space="0" w:color="000000"/>
            </w:tcBorders>
            <w:shd w:val="clear" w:color="auto" w:fill="auto"/>
            <w:vAlign w:val="center"/>
          </w:tcPr>
          <w:p w14:paraId="6C242607" w14:textId="77777777" w:rsidR="00DB6BE3" w:rsidRPr="0020576F" w:rsidRDefault="00DB6BE3" w:rsidP="00DB6BE3">
            <w:pPr>
              <w:pStyle w:val="Paragraph"/>
              <w:spacing w:before="60"/>
              <w:ind w:firstLine="0"/>
              <w:rPr>
                <w:sz w:val="20"/>
                <w:szCs w:val="20"/>
                <w:lang w:val="en"/>
              </w:rPr>
            </w:pPr>
            <w:r w:rsidRPr="0020576F">
              <w:rPr>
                <w:sz w:val="20"/>
                <w:szCs w:val="20"/>
                <w:lang w:val="en"/>
              </w:rPr>
              <w:t>{40:180}</w:t>
            </w:r>
          </w:p>
        </w:tc>
      </w:tr>
      <w:tr w:rsidR="00DB6BE3" w:rsidRPr="0020576F" w14:paraId="298B213A" w14:textId="77777777" w:rsidTr="00DB6BE3">
        <w:tc>
          <w:tcPr>
            <w:tcW w:w="986" w:type="dxa"/>
            <w:vMerge/>
            <w:tcBorders>
              <w:left w:val="single" w:sz="2" w:space="0" w:color="000000"/>
              <w:bottom w:val="single" w:sz="2" w:space="0" w:color="000000"/>
            </w:tcBorders>
            <w:shd w:val="clear" w:color="auto" w:fill="auto"/>
          </w:tcPr>
          <w:p w14:paraId="7736A63C" w14:textId="77777777" w:rsidR="00DB6BE3" w:rsidRPr="0020576F" w:rsidRDefault="00DB6BE3" w:rsidP="00DB6BE3">
            <w:pPr>
              <w:pStyle w:val="Paragraph"/>
              <w:spacing w:before="60"/>
              <w:ind w:firstLine="0"/>
              <w:rPr>
                <w:sz w:val="20"/>
                <w:szCs w:val="20"/>
                <w:lang w:val="en"/>
              </w:rPr>
            </w:pPr>
          </w:p>
        </w:tc>
        <w:tc>
          <w:tcPr>
            <w:tcW w:w="3972" w:type="dxa"/>
            <w:tcBorders>
              <w:left w:val="single" w:sz="2" w:space="0" w:color="000000"/>
              <w:bottom w:val="single" w:sz="2" w:space="0" w:color="000000"/>
            </w:tcBorders>
            <w:shd w:val="clear" w:color="auto" w:fill="auto"/>
            <w:vAlign w:val="center"/>
          </w:tcPr>
          <w:p w14:paraId="06944256" w14:textId="77777777" w:rsidR="00DB6BE3" w:rsidRPr="0020576F" w:rsidRDefault="00DB6BE3" w:rsidP="00DB6BE3">
            <w:pPr>
              <w:pStyle w:val="Paragraph"/>
              <w:spacing w:before="60"/>
              <w:ind w:firstLine="0"/>
              <w:rPr>
                <w:sz w:val="20"/>
                <w:szCs w:val="20"/>
                <w:lang w:val="en"/>
              </w:rPr>
            </w:pPr>
            <w:r w:rsidRPr="0020576F">
              <w:rPr>
                <w:sz w:val="20"/>
                <w:szCs w:val="20"/>
                <w:lang w:val="en"/>
              </w:rPr>
              <w:t>L2 regularization term on weights</w:t>
            </w:r>
          </w:p>
        </w:tc>
        <w:tc>
          <w:tcPr>
            <w:tcW w:w="1098" w:type="dxa"/>
            <w:tcBorders>
              <w:left w:val="single" w:sz="2" w:space="0" w:color="000000"/>
              <w:bottom w:val="single" w:sz="2" w:space="0" w:color="000000"/>
            </w:tcBorders>
            <w:shd w:val="clear" w:color="auto" w:fill="auto"/>
            <w:vAlign w:val="center"/>
          </w:tcPr>
          <w:p w14:paraId="00C19E82" w14:textId="77777777" w:rsidR="00DB6BE3" w:rsidRPr="0020576F" w:rsidRDefault="00DB6BE3" w:rsidP="00DB6BE3">
            <w:pPr>
              <w:pStyle w:val="Paragraph"/>
              <w:spacing w:before="60"/>
              <w:ind w:firstLine="0"/>
              <w:rPr>
                <w:sz w:val="20"/>
                <w:szCs w:val="20"/>
                <w:lang w:val="en"/>
              </w:rPr>
            </w:pPr>
            <w:r w:rsidRPr="0020576F">
              <w:rPr>
                <w:sz w:val="20"/>
                <w:szCs w:val="20"/>
                <w:lang w:val="en"/>
              </w:rPr>
              <w:t>Uniform</w:t>
            </w:r>
          </w:p>
        </w:tc>
        <w:tc>
          <w:tcPr>
            <w:tcW w:w="2854" w:type="dxa"/>
            <w:tcBorders>
              <w:left w:val="single" w:sz="2" w:space="0" w:color="000000"/>
              <w:bottom w:val="single" w:sz="2" w:space="0" w:color="000000"/>
              <w:right w:val="single" w:sz="2" w:space="0" w:color="000000"/>
            </w:tcBorders>
            <w:shd w:val="clear" w:color="auto" w:fill="auto"/>
            <w:vAlign w:val="center"/>
          </w:tcPr>
          <w:p w14:paraId="1EEA9CB9" w14:textId="77777777" w:rsidR="00DB6BE3" w:rsidRPr="0020576F" w:rsidRDefault="00DB6BE3" w:rsidP="00DB6BE3">
            <w:pPr>
              <w:pStyle w:val="Paragraph"/>
              <w:spacing w:before="60"/>
              <w:ind w:firstLine="0"/>
              <w:rPr>
                <w:sz w:val="20"/>
                <w:szCs w:val="20"/>
                <w:lang w:val="en"/>
              </w:rPr>
            </w:pPr>
            <w:r w:rsidRPr="0020576F">
              <w:rPr>
                <w:sz w:val="20"/>
                <w:szCs w:val="20"/>
                <w:lang w:val="en"/>
              </w:rPr>
              <w:t>{0:1}</w:t>
            </w:r>
          </w:p>
        </w:tc>
      </w:tr>
      <w:tr w:rsidR="00DB6BE3" w:rsidRPr="0020576F" w14:paraId="1D527684" w14:textId="77777777" w:rsidTr="00DB6BE3">
        <w:tc>
          <w:tcPr>
            <w:tcW w:w="986" w:type="dxa"/>
            <w:vMerge/>
            <w:tcBorders>
              <w:left w:val="single" w:sz="2" w:space="0" w:color="000000"/>
              <w:bottom w:val="single" w:sz="2" w:space="0" w:color="000000"/>
            </w:tcBorders>
            <w:shd w:val="clear" w:color="auto" w:fill="auto"/>
          </w:tcPr>
          <w:p w14:paraId="59868001" w14:textId="77777777" w:rsidR="00DB6BE3" w:rsidRPr="0020576F" w:rsidRDefault="00DB6BE3" w:rsidP="00DB6BE3">
            <w:pPr>
              <w:pStyle w:val="Paragraph"/>
              <w:spacing w:before="60"/>
              <w:ind w:firstLine="0"/>
              <w:rPr>
                <w:sz w:val="20"/>
                <w:szCs w:val="20"/>
                <w:lang w:val="en"/>
              </w:rPr>
            </w:pPr>
          </w:p>
        </w:tc>
        <w:tc>
          <w:tcPr>
            <w:tcW w:w="3972" w:type="dxa"/>
            <w:tcBorders>
              <w:left w:val="single" w:sz="2" w:space="0" w:color="000000"/>
              <w:bottom w:val="single" w:sz="2" w:space="0" w:color="000000"/>
            </w:tcBorders>
            <w:shd w:val="clear" w:color="auto" w:fill="auto"/>
            <w:vAlign w:val="center"/>
          </w:tcPr>
          <w:p w14:paraId="17E984F7" w14:textId="77777777" w:rsidR="00DB6BE3" w:rsidRPr="0020576F" w:rsidRDefault="00DB6BE3" w:rsidP="00DB6BE3">
            <w:pPr>
              <w:pStyle w:val="Paragraph"/>
              <w:spacing w:before="60"/>
              <w:ind w:firstLine="0"/>
              <w:rPr>
                <w:sz w:val="20"/>
                <w:szCs w:val="20"/>
                <w:lang w:val="en"/>
              </w:rPr>
            </w:pPr>
            <w:r w:rsidRPr="0020576F">
              <w:rPr>
                <w:sz w:val="20"/>
                <w:szCs w:val="20"/>
                <w:lang w:val="en"/>
              </w:rPr>
              <w:t>Subsample ratio of columns when constructing each tree</w:t>
            </w:r>
          </w:p>
        </w:tc>
        <w:tc>
          <w:tcPr>
            <w:tcW w:w="1098" w:type="dxa"/>
            <w:tcBorders>
              <w:left w:val="single" w:sz="2" w:space="0" w:color="000000"/>
              <w:bottom w:val="single" w:sz="2" w:space="0" w:color="000000"/>
            </w:tcBorders>
            <w:shd w:val="clear" w:color="auto" w:fill="auto"/>
            <w:vAlign w:val="center"/>
          </w:tcPr>
          <w:p w14:paraId="749EA463" w14:textId="77777777" w:rsidR="00DB6BE3" w:rsidRPr="0020576F" w:rsidRDefault="00DB6BE3" w:rsidP="00DB6BE3">
            <w:pPr>
              <w:pStyle w:val="Paragraph"/>
              <w:spacing w:before="60"/>
              <w:ind w:firstLine="0"/>
              <w:rPr>
                <w:sz w:val="20"/>
                <w:szCs w:val="20"/>
                <w:lang w:val="en"/>
              </w:rPr>
            </w:pPr>
            <w:r w:rsidRPr="0020576F">
              <w:rPr>
                <w:sz w:val="20"/>
                <w:szCs w:val="20"/>
                <w:lang w:val="en"/>
              </w:rPr>
              <w:t>Uniform</w:t>
            </w:r>
          </w:p>
        </w:tc>
        <w:tc>
          <w:tcPr>
            <w:tcW w:w="2854" w:type="dxa"/>
            <w:tcBorders>
              <w:left w:val="single" w:sz="2" w:space="0" w:color="000000"/>
              <w:bottom w:val="single" w:sz="2" w:space="0" w:color="000000"/>
              <w:right w:val="single" w:sz="2" w:space="0" w:color="000000"/>
            </w:tcBorders>
            <w:shd w:val="clear" w:color="auto" w:fill="auto"/>
            <w:vAlign w:val="center"/>
          </w:tcPr>
          <w:p w14:paraId="05154DB3" w14:textId="77777777" w:rsidR="00DB6BE3" w:rsidRPr="0020576F" w:rsidRDefault="00DB6BE3" w:rsidP="00DB6BE3">
            <w:pPr>
              <w:pStyle w:val="Paragraph"/>
              <w:spacing w:before="60"/>
              <w:ind w:firstLine="0"/>
              <w:rPr>
                <w:sz w:val="20"/>
                <w:szCs w:val="20"/>
                <w:lang w:val="en"/>
              </w:rPr>
            </w:pPr>
            <w:r w:rsidRPr="0020576F">
              <w:rPr>
                <w:sz w:val="20"/>
                <w:szCs w:val="20"/>
                <w:lang w:val="en"/>
              </w:rPr>
              <w:t>{0.5:1}</w:t>
            </w:r>
          </w:p>
        </w:tc>
      </w:tr>
      <w:tr w:rsidR="00DB6BE3" w:rsidRPr="0020576F" w14:paraId="0163C88D" w14:textId="77777777" w:rsidTr="00DB6BE3">
        <w:tc>
          <w:tcPr>
            <w:tcW w:w="986" w:type="dxa"/>
            <w:vMerge/>
            <w:tcBorders>
              <w:left w:val="single" w:sz="2" w:space="0" w:color="000000"/>
              <w:bottom w:val="single" w:sz="2" w:space="0" w:color="000000"/>
            </w:tcBorders>
            <w:shd w:val="clear" w:color="auto" w:fill="auto"/>
          </w:tcPr>
          <w:p w14:paraId="7F99590D" w14:textId="77777777" w:rsidR="00DB6BE3" w:rsidRPr="0020576F" w:rsidRDefault="00DB6BE3" w:rsidP="00DB6BE3">
            <w:pPr>
              <w:pStyle w:val="Paragraph"/>
              <w:spacing w:before="60"/>
              <w:ind w:firstLine="0"/>
              <w:rPr>
                <w:sz w:val="20"/>
                <w:szCs w:val="20"/>
                <w:lang w:val="en"/>
              </w:rPr>
            </w:pPr>
          </w:p>
        </w:tc>
        <w:tc>
          <w:tcPr>
            <w:tcW w:w="3972" w:type="dxa"/>
            <w:tcBorders>
              <w:left w:val="single" w:sz="2" w:space="0" w:color="000000"/>
              <w:bottom w:val="single" w:sz="2" w:space="0" w:color="000000"/>
            </w:tcBorders>
            <w:shd w:val="clear" w:color="auto" w:fill="auto"/>
            <w:vAlign w:val="center"/>
          </w:tcPr>
          <w:p w14:paraId="38FA4348" w14:textId="77777777" w:rsidR="00DB6BE3" w:rsidRPr="0020576F" w:rsidRDefault="00DB6BE3" w:rsidP="00DB6BE3">
            <w:pPr>
              <w:pStyle w:val="Paragraph"/>
              <w:spacing w:before="60"/>
              <w:ind w:firstLine="0"/>
              <w:rPr>
                <w:sz w:val="20"/>
                <w:szCs w:val="20"/>
                <w:lang w:val="en"/>
              </w:rPr>
            </w:pPr>
            <w:r w:rsidRPr="0020576F">
              <w:rPr>
                <w:sz w:val="20"/>
                <w:szCs w:val="20"/>
                <w:lang w:val="en"/>
              </w:rPr>
              <w:t>Minimum sum of instance weights</w:t>
            </w:r>
          </w:p>
        </w:tc>
        <w:tc>
          <w:tcPr>
            <w:tcW w:w="1098" w:type="dxa"/>
            <w:tcBorders>
              <w:left w:val="single" w:sz="2" w:space="0" w:color="000000"/>
              <w:bottom w:val="single" w:sz="2" w:space="0" w:color="000000"/>
            </w:tcBorders>
            <w:shd w:val="clear" w:color="auto" w:fill="auto"/>
            <w:vAlign w:val="center"/>
          </w:tcPr>
          <w:p w14:paraId="73F3E8DC" w14:textId="77777777" w:rsidR="00DB6BE3" w:rsidRPr="0020576F" w:rsidRDefault="00DB6BE3" w:rsidP="00DB6BE3">
            <w:pPr>
              <w:pStyle w:val="Paragraph"/>
              <w:spacing w:before="60"/>
              <w:ind w:firstLine="0"/>
              <w:rPr>
                <w:sz w:val="20"/>
                <w:szCs w:val="20"/>
                <w:lang w:val="en"/>
              </w:rPr>
            </w:pPr>
            <w:r w:rsidRPr="0020576F">
              <w:rPr>
                <w:sz w:val="20"/>
                <w:szCs w:val="20"/>
                <w:lang w:val="en"/>
              </w:rPr>
              <w:t>Uniform</w:t>
            </w:r>
          </w:p>
        </w:tc>
        <w:tc>
          <w:tcPr>
            <w:tcW w:w="2854" w:type="dxa"/>
            <w:tcBorders>
              <w:left w:val="single" w:sz="2" w:space="0" w:color="000000"/>
              <w:bottom w:val="single" w:sz="2" w:space="0" w:color="000000"/>
              <w:right w:val="single" w:sz="2" w:space="0" w:color="000000"/>
            </w:tcBorders>
            <w:shd w:val="clear" w:color="auto" w:fill="auto"/>
            <w:vAlign w:val="center"/>
          </w:tcPr>
          <w:p w14:paraId="6F39399A" w14:textId="77777777" w:rsidR="00DB6BE3" w:rsidRPr="0020576F" w:rsidRDefault="00DB6BE3" w:rsidP="00DB6BE3">
            <w:pPr>
              <w:pStyle w:val="Paragraph"/>
              <w:spacing w:before="60"/>
              <w:ind w:firstLine="0"/>
              <w:rPr>
                <w:sz w:val="20"/>
                <w:szCs w:val="20"/>
                <w:lang w:val="en"/>
              </w:rPr>
            </w:pPr>
            <w:r w:rsidRPr="0020576F">
              <w:rPr>
                <w:sz w:val="20"/>
                <w:szCs w:val="20"/>
                <w:lang w:val="en"/>
              </w:rPr>
              <w:t>{0:10}</w:t>
            </w:r>
          </w:p>
        </w:tc>
      </w:tr>
      <w:tr w:rsidR="00DB6BE3" w:rsidRPr="0020576F" w14:paraId="66166855" w14:textId="77777777" w:rsidTr="00DB6BE3">
        <w:tc>
          <w:tcPr>
            <w:tcW w:w="986" w:type="dxa"/>
            <w:vMerge/>
            <w:tcBorders>
              <w:left w:val="single" w:sz="2" w:space="0" w:color="000000"/>
              <w:bottom w:val="single" w:sz="2" w:space="0" w:color="000000"/>
            </w:tcBorders>
            <w:shd w:val="clear" w:color="auto" w:fill="auto"/>
          </w:tcPr>
          <w:p w14:paraId="6C118995" w14:textId="77777777" w:rsidR="00DB6BE3" w:rsidRPr="0020576F" w:rsidRDefault="00DB6BE3" w:rsidP="00DB6BE3">
            <w:pPr>
              <w:pStyle w:val="Paragraph"/>
              <w:spacing w:before="60"/>
              <w:ind w:firstLine="0"/>
              <w:rPr>
                <w:sz w:val="20"/>
                <w:szCs w:val="20"/>
                <w:lang w:val="en"/>
              </w:rPr>
            </w:pPr>
          </w:p>
        </w:tc>
        <w:tc>
          <w:tcPr>
            <w:tcW w:w="3972" w:type="dxa"/>
            <w:tcBorders>
              <w:left w:val="single" w:sz="2" w:space="0" w:color="000000"/>
              <w:bottom w:val="single" w:sz="2" w:space="0" w:color="000000"/>
            </w:tcBorders>
            <w:shd w:val="clear" w:color="auto" w:fill="auto"/>
            <w:vAlign w:val="center"/>
          </w:tcPr>
          <w:p w14:paraId="77D81A74" w14:textId="77777777" w:rsidR="00DB6BE3" w:rsidRPr="0020576F" w:rsidRDefault="00DB6BE3" w:rsidP="00DB6BE3">
            <w:pPr>
              <w:pStyle w:val="Paragraph"/>
              <w:spacing w:before="60"/>
              <w:ind w:firstLine="0"/>
              <w:rPr>
                <w:sz w:val="20"/>
                <w:szCs w:val="20"/>
                <w:lang w:val="en"/>
              </w:rPr>
            </w:pPr>
            <w:r w:rsidRPr="0020576F">
              <w:rPr>
                <w:sz w:val="20"/>
                <w:szCs w:val="20"/>
                <w:lang w:val="en"/>
              </w:rPr>
              <w:t>Number of gradient boosted trees</w:t>
            </w:r>
          </w:p>
        </w:tc>
        <w:tc>
          <w:tcPr>
            <w:tcW w:w="1098" w:type="dxa"/>
            <w:tcBorders>
              <w:left w:val="single" w:sz="2" w:space="0" w:color="000000"/>
              <w:bottom w:val="single" w:sz="2" w:space="0" w:color="000000"/>
            </w:tcBorders>
            <w:shd w:val="clear" w:color="auto" w:fill="auto"/>
            <w:vAlign w:val="center"/>
          </w:tcPr>
          <w:p w14:paraId="387BCD27" w14:textId="77777777" w:rsidR="00DB6BE3" w:rsidRPr="0020576F" w:rsidRDefault="00DB6BE3" w:rsidP="00DB6BE3">
            <w:pPr>
              <w:pStyle w:val="Paragraph"/>
              <w:spacing w:before="60"/>
              <w:ind w:firstLine="0"/>
              <w:rPr>
                <w:sz w:val="20"/>
                <w:szCs w:val="20"/>
                <w:lang w:val="en"/>
              </w:rPr>
            </w:pPr>
            <w:r w:rsidRPr="0020576F">
              <w:rPr>
                <w:sz w:val="20"/>
                <w:szCs w:val="20"/>
                <w:lang w:val="en"/>
              </w:rPr>
              <w:t>Uniform</w:t>
            </w:r>
          </w:p>
        </w:tc>
        <w:tc>
          <w:tcPr>
            <w:tcW w:w="2854" w:type="dxa"/>
            <w:tcBorders>
              <w:left w:val="single" w:sz="2" w:space="0" w:color="000000"/>
              <w:bottom w:val="single" w:sz="2" w:space="0" w:color="000000"/>
              <w:right w:val="single" w:sz="2" w:space="0" w:color="000000"/>
            </w:tcBorders>
            <w:shd w:val="clear" w:color="auto" w:fill="auto"/>
            <w:vAlign w:val="center"/>
          </w:tcPr>
          <w:p w14:paraId="007A1223" w14:textId="77777777" w:rsidR="00DB6BE3" w:rsidRPr="0020576F" w:rsidRDefault="00DB6BE3" w:rsidP="00DB6BE3">
            <w:pPr>
              <w:pStyle w:val="Paragraph"/>
              <w:spacing w:before="60"/>
              <w:ind w:firstLine="0"/>
              <w:rPr>
                <w:sz w:val="20"/>
                <w:szCs w:val="20"/>
                <w:lang w:val="en"/>
              </w:rPr>
            </w:pPr>
            <w:r w:rsidRPr="0020576F">
              <w:rPr>
                <w:sz w:val="20"/>
                <w:szCs w:val="20"/>
                <w:lang w:val="en"/>
              </w:rPr>
              <w:t>{1000:5000}</w:t>
            </w:r>
          </w:p>
        </w:tc>
      </w:tr>
    </w:tbl>
    <w:p w14:paraId="0407664D" w14:textId="77777777" w:rsidR="00DB6BE3" w:rsidRPr="00D75CA3" w:rsidRDefault="00DB6BE3" w:rsidP="00D75CA3">
      <w:pPr>
        <w:pStyle w:val="LO-normal"/>
        <w:rPr>
          <w:rFonts w:ascii="Times New Roman" w:hAnsi="Times New Roman" w:cs="Times New Roman"/>
          <w:sz w:val="20"/>
          <w:szCs w:val="20"/>
        </w:rPr>
      </w:pPr>
    </w:p>
    <w:p w14:paraId="0A5A15A3" w14:textId="77777777" w:rsidR="00DB6BE3" w:rsidRPr="000311E1" w:rsidRDefault="00DB6BE3" w:rsidP="00380E97">
      <w:pPr>
        <w:suppressAutoHyphens w:val="0"/>
        <w:spacing w:after="160" w:line="259" w:lineRule="auto"/>
        <w:rPr>
          <w:rFonts w:ascii="Times New Roman" w:eastAsia="Times New Roman" w:hAnsi="Times New Roman" w:cs="Times New Roman"/>
          <w:sz w:val="20"/>
          <w:szCs w:val="20"/>
        </w:rPr>
      </w:pPr>
    </w:p>
    <w:sectPr w:rsidR="00DB6BE3" w:rsidRPr="000311E1" w:rsidSect="00D75CA3">
      <w:pgSz w:w="12240" w:h="15840" w:code="1"/>
      <w:pgMar w:top="135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301"/>
    <w:rsid w:val="000056E3"/>
    <w:rsid w:val="00011B2E"/>
    <w:rsid w:val="00025444"/>
    <w:rsid w:val="000311E1"/>
    <w:rsid w:val="0003263E"/>
    <w:rsid w:val="0007229F"/>
    <w:rsid w:val="000818F9"/>
    <w:rsid w:val="0008254E"/>
    <w:rsid w:val="00091169"/>
    <w:rsid w:val="000A7C65"/>
    <w:rsid w:val="000B66ED"/>
    <w:rsid w:val="000B7904"/>
    <w:rsid w:val="000D6A71"/>
    <w:rsid w:val="000E083E"/>
    <w:rsid w:val="000F2801"/>
    <w:rsid w:val="001046C8"/>
    <w:rsid w:val="00122B15"/>
    <w:rsid w:val="001279C5"/>
    <w:rsid w:val="0018374A"/>
    <w:rsid w:val="00184525"/>
    <w:rsid w:val="00192E30"/>
    <w:rsid w:val="001B2A05"/>
    <w:rsid w:val="001D5234"/>
    <w:rsid w:val="00204092"/>
    <w:rsid w:val="00220997"/>
    <w:rsid w:val="002540DA"/>
    <w:rsid w:val="00291538"/>
    <w:rsid w:val="002C49C0"/>
    <w:rsid w:val="002E5694"/>
    <w:rsid w:val="002E6A2E"/>
    <w:rsid w:val="002F3E84"/>
    <w:rsid w:val="00327098"/>
    <w:rsid w:val="003328FE"/>
    <w:rsid w:val="00343022"/>
    <w:rsid w:val="00343206"/>
    <w:rsid w:val="003575F3"/>
    <w:rsid w:val="003655DE"/>
    <w:rsid w:val="00380E97"/>
    <w:rsid w:val="00381C73"/>
    <w:rsid w:val="003D1299"/>
    <w:rsid w:val="004148D1"/>
    <w:rsid w:val="00433670"/>
    <w:rsid w:val="00462B4C"/>
    <w:rsid w:val="004661A9"/>
    <w:rsid w:val="004774A2"/>
    <w:rsid w:val="004803CD"/>
    <w:rsid w:val="004C5E34"/>
    <w:rsid w:val="004C6504"/>
    <w:rsid w:val="004D68C1"/>
    <w:rsid w:val="004E18F1"/>
    <w:rsid w:val="004F33FF"/>
    <w:rsid w:val="004F6D2E"/>
    <w:rsid w:val="00520CAC"/>
    <w:rsid w:val="00530F9F"/>
    <w:rsid w:val="0054708F"/>
    <w:rsid w:val="00551B5F"/>
    <w:rsid w:val="00583795"/>
    <w:rsid w:val="005936A1"/>
    <w:rsid w:val="00596B42"/>
    <w:rsid w:val="005B1D3F"/>
    <w:rsid w:val="005C32AD"/>
    <w:rsid w:val="005D1ADA"/>
    <w:rsid w:val="005D74A3"/>
    <w:rsid w:val="005D7DFD"/>
    <w:rsid w:val="005E0D75"/>
    <w:rsid w:val="005F0B1A"/>
    <w:rsid w:val="006007F1"/>
    <w:rsid w:val="00617BDC"/>
    <w:rsid w:val="0062118D"/>
    <w:rsid w:val="006304F2"/>
    <w:rsid w:val="00642C6A"/>
    <w:rsid w:val="00654099"/>
    <w:rsid w:val="00660D19"/>
    <w:rsid w:val="00665537"/>
    <w:rsid w:val="00685313"/>
    <w:rsid w:val="006B6A90"/>
    <w:rsid w:val="006F1B62"/>
    <w:rsid w:val="00712E9A"/>
    <w:rsid w:val="0074690F"/>
    <w:rsid w:val="0075554E"/>
    <w:rsid w:val="007642B7"/>
    <w:rsid w:val="00785DEF"/>
    <w:rsid w:val="007A4A58"/>
    <w:rsid w:val="007B34F9"/>
    <w:rsid w:val="007C0848"/>
    <w:rsid w:val="007D0517"/>
    <w:rsid w:val="007E1010"/>
    <w:rsid w:val="007E4097"/>
    <w:rsid w:val="007E5B02"/>
    <w:rsid w:val="007E7D38"/>
    <w:rsid w:val="007E7F4D"/>
    <w:rsid w:val="007F5D2A"/>
    <w:rsid w:val="008033BE"/>
    <w:rsid w:val="00812BAE"/>
    <w:rsid w:val="00826F77"/>
    <w:rsid w:val="00843844"/>
    <w:rsid w:val="00847EFD"/>
    <w:rsid w:val="0087119E"/>
    <w:rsid w:val="00882D97"/>
    <w:rsid w:val="008C7692"/>
    <w:rsid w:val="008F073E"/>
    <w:rsid w:val="008F179D"/>
    <w:rsid w:val="008F55BD"/>
    <w:rsid w:val="00903642"/>
    <w:rsid w:val="00904F0F"/>
    <w:rsid w:val="0092342C"/>
    <w:rsid w:val="0094305B"/>
    <w:rsid w:val="00963EDA"/>
    <w:rsid w:val="00982E97"/>
    <w:rsid w:val="009E0576"/>
    <w:rsid w:val="00A26DFF"/>
    <w:rsid w:val="00A45183"/>
    <w:rsid w:val="00A51CB7"/>
    <w:rsid w:val="00A62283"/>
    <w:rsid w:val="00A64301"/>
    <w:rsid w:val="00A83264"/>
    <w:rsid w:val="00A8430D"/>
    <w:rsid w:val="00AA6DE5"/>
    <w:rsid w:val="00AB3BB3"/>
    <w:rsid w:val="00AC4E26"/>
    <w:rsid w:val="00AC57B5"/>
    <w:rsid w:val="00AF3748"/>
    <w:rsid w:val="00AF72CD"/>
    <w:rsid w:val="00B17CAB"/>
    <w:rsid w:val="00B20EDC"/>
    <w:rsid w:val="00B2189C"/>
    <w:rsid w:val="00B22B10"/>
    <w:rsid w:val="00B311D8"/>
    <w:rsid w:val="00B34558"/>
    <w:rsid w:val="00B72505"/>
    <w:rsid w:val="00BA4943"/>
    <w:rsid w:val="00BC0140"/>
    <w:rsid w:val="00BC25B0"/>
    <w:rsid w:val="00BD5D47"/>
    <w:rsid w:val="00C00ABD"/>
    <w:rsid w:val="00C04477"/>
    <w:rsid w:val="00C0651E"/>
    <w:rsid w:val="00C358BB"/>
    <w:rsid w:val="00C4365C"/>
    <w:rsid w:val="00C544EF"/>
    <w:rsid w:val="00C81F53"/>
    <w:rsid w:val="00C916A8"/>
    <w:rsid w:val="00CB1FBE"/>
    <w:rsid w:val="00CF0263"/>
    <w:rsid w:val="00CF1078"/>
    <w:rsid w:val="00D33F1C"/>
    <w:rsid w:val="00D356F4"/>
    <w:rsid w:val="00D75CA3"/>
    <w:rsid w:val="00D95201"/>
    <w:rsid w:val="00DA6D96"/>
    <w:rsid w:val="00DB6BE3"/>
    <w:rsid w:val="00DC46B4"/>
    <w:rsid w:val="00DE4723"/>
    <w:rsid w:val="00E0622C"/>
    <w:rsid w:val="00E06508"/>
    <w:rsid w:val="00E202A9"/>
    <w:rsid w:val="00E80378"/>
    <w:rsid w:val="00E80769"/>
    <w:rsid w:val="00EA078C"/>
    <w:rsid w:val="00EB1D79"/>
    <w:rsid w:val="00ED6808"/>
    <w:rsid w:val="00EE4131"/>
    <w:rsid w:val="00EF71E5"/>
    <w:rsid w:val="00F124F2"/>
    <w:rsid w:val="00F14F80"/>
    <w:rsid w:val="00F236B4"/>
    <w:rsid w:val="00F25376"/>
    <w:rsid w:val="00F31463"/>
    <w:rsid w:val="00F35926"/>
    <w:rsid w:val="00F36C69"/>
    <w:rsid w:val="00F461F6"/>
    <w:rsid w:val="00F50F63"/>
    <w:rsid w:val="00F54CC9"/>
    <w:rsid w:val="00F7328B"/>
    <w:rsid w:val="00F76C79"/>
    <w:rsid w:val="00F84E84"/>
    <w:rsid w:val="00F92279"/>
    <w:rsid w:val="00FA0016"/>
    <w:rsid w:val="00FC06C6"/>
    <w:rsid w:val="00FD0E7D"/>
    <w:rsid w:val="00FD58CA"/>
    <w:rsid w:val="00FE0804"/>
    <w:rsid w:val="00FF3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5CB30"/>
  <w15:chartTrackingRefBased/>
  <w15:docId w15:val="{A06CA7C3-AEC4-4D27-BA7D-8CE6631D1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4301"/>
    <w:pPr>
      <w:suppressAutoHyphens/>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normal">
    <w:name w:val="LO-normal"/>
    <w:qFormat/>
    <w:rsid w:val="00A64301"/>
    <w:pPr>
      <w:spacing w:after="0" w:line="276" w:lineRule="auto"/>
    </w:pPr>
    <w:rPr>
      <w:rFonts w:ascii="Arial" w:eastAsia="Arial" w:hAnsi="Arial" w:cs="Arial"/>
      <w:lang w:val="en"/>
    </w:rPr>
  </w:style>
  <w:style w:type="character" w:customStyle="1" w:styleId="InternetLink">
    <w:name w:val="Internet Link"/>
    <w:basedOn w:val="DefaultParagraphFont"/>
    <w:uiPriority w:val="99"/>
    <w:unhideWhenUsed/>
    <w:rsid w:val="0054708F"/>
    <w:rPr>
      <w:color w:val="0563C1" w:themeColor="hyperlink"/>
      <w:u w:val="single"/>
    </w:rPr>
  </w:style>
  <w:style w:type="table" w:styleId="TableGrid">
    <w:name w:val="Table Grid"/>
    <w:basedOn w:val="TableNormal"/>
    <w:uiPriority w:val="39"/>
    <w:rsid w:val="003D1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8430D"/>
    <w:rPr>
      <w:sz w:val="16"/>
      <w:szCs w:val="16"/>
    </w:rPr>
  </w:style>
  <w:style w:type="paragraph" w:styleId="CommentText">
    <w:name w:val="annotation text"/>
    <w:basedOn w:val="Normal"/>
    <w:link w:val="CommentTextChar"/>
    <w:uiPriority w:val="99"/>
    <w:semiHidden/>
    <w:unhideWhenUsed/>
    <w:rsid w:val="00A8430D"/>
    <w:pPr>
      <w:spacing w:line="240" w:lineRule="auto"/>
    </w:pPr>
    <w:rPr>
      <w:sz w:val="20"/>
      <w:szCs w:val="20"/>
    </w:rPr>
  </w:style>
  <w:style w:type="character" w:customStyle="1" w:styleId="CommentTextChar">
    <w:name w:val="Comment Text Char"/>
    <w:basedOn w:val="DefaultParagraphFont"/>
    <w:link w:val="CommentText"/>
    <w:uiPriority w:val="99"/>
    <w:semiHidden/>
    <w:rsid w:val="00A8430D"/>
    <w:rPr>
      <w:rFonts w:ascii="Arial" w:eastAsia="Arial" w:hAnsi="Arial" w:cs="Arial"/>
      <w:sz w:val="20"/>
      <w:szCs w:val="20"/>
      <w:lang w:val="en"/>
    </w:rPr>
  </w:style>
  <w:style w:type="paragraph" w:styleId="CommentSubject">
    <w:name w:val="annotation subject"/>
    <w:basedOn w:val="CommentText"/>
    <w:next w:val="CommentText"/>
    <w:link w:val="CommentSubjectChar"/>
    <w:uiPriority w:val="99"/>
    <w:semiHidden/>
    <w:unhideWhenUsed/>
    <w:rsid w:val="00A8430D"/>
    <w:rPr>
      <w:b/>
      <w:bCs/>
    </w:rPr>
  </w:style>
  <w:style w:type="character" w:customStyle="1" w:styleId="CommentSubjectChar">
    <w:name w:val="Comment Subject Char"/>
    <w:basedOn w:val="CommentTextChar"/>
    <w:link w:val="CommentSubject"/>
    <w:uiPriority w:val="99"/>
    <w:semiHidden/>
    <w:rsid w:val="00A8430D"/>
    <w:rPr>
      <w:rFonts w:ascii="Arial" w:eastAsia="Arial" w:hAnsi="Arial" w:cs="Arial"/>
      <w:b/>
      <w:bCs/>
      <w:sz w:val="20"/>
      <w:szCs w:val="20"/>
      <w:lang w:val="en"/>
    </w:rPr>
  </w:style>
  <w:style w:type="paragraph" w:styleId="BalloonText">
    <w:name w:val="Balloon Text"/>
    <w:basedOn w:val="Normal"/>
    <w:link w:val="BalloonTextChar"/>
    <w:uiPriority w:val="99"/>
    <w:semiHidden/>
    <w:unhideWhenUsed/>
    <w:rsid w:val="00A843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30D"/>
    <w:rPr>
      <w:rFonts w:ascii="Segoe UI" w:eastAsia="Arial" w:hAnsi="Segoe UI" w:cs="Segoe UI"/>
      <w:sz w:val="18"/>
      <w:szCs w:val="18"/>
      <w:lang w:val="en"/>
    </w:rPr>
  </w:style>
  <w:style w:type="paragraph" w:styleId="Revision">
    <w:name w:val="Revision"/>
    <w:hidden/>
    <w:uiPriority w:val="99"/>
    <w:semiHidden/>
    <w:rsid w:val="005D1ADA"/>
    <w:pPr>
      <w:spacing w:after="0" w:line="240" w:lineRule="auto"/>
    </w:pPr>
    <w:rPr>
      <w:rFonts w:ascii="Arial" w:eastAsia="Arial" w:hAnsi="Arial" w:cs="Arial"/>
      <w:lang w:val="en"/>
    </w:rPr>
  </w:style>
  <w:style w:type="paragraph" w:customStyle="1" w:styleId="Paragraph">
    <w:name w:val="Paragraph"/>
    <w:basedOn w:val="Normal"/>
    <w:rsid w:val="00DB6BE3"/>
    <w:pPr>
      <w:suppressAutoHyphens w:val="0"/>
      <w:spacing w:before="120" w:line="240" w:lineRule="auto"/>
      <w:ind w:firstLine="720"/>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423218">
      <w:bodyDiv w:val="1"/>
      <w:marLeft w:val="0"/>
      <w:marRight w:val="0"/>
      <w:marTop w:val="0"/>
      <w:marBottom w:val="0"/>
      <w:divBdr>
        <w:top w:val="none" w:sz="0" w:space="0" w:color="auto"/>
        <w:left w:val="none" w:sz="0" w:space="0" w:color="auto"/>
        <w:bottom w:val="none" w:sz="0" w:space="0" w:color="auto"/>
        <w:right w:val="none" w:sz="0" w:space="0" w:color="auto"/>
      </w:divBdr>
    </w:div>
    <w:div w:id="373817462">
      <w:bodyDiv w:val="1"/>
      <w:marLeft w:val="0"/>
      <w:marRight w:val="0"/>
      <w:marTop w:val="0"/>
      <w:marBottom w:val="0"/>
      <w:divBdr>
        <w:top w:val="none" w:sz="0" w:space="0" w:color="auto"/>
        <w:left w:val="none" w:sz="0" w:space="0" w:color="auto"/>
        <w:bottom w:val="none" w:sz="0" w:space="0" w:color="auto"/>
        <w:right w:val="none" w:sz="0" w:space="0" w:color="auto"/>
      </w:divBdr>
    </w:div>
    <w:div w:id="427120241">
      <w:bodyDiv w:val="1"/>
      <w:marLeft w:val="0"/>
      <w:marRight w:val="0"/>
      <w:marTop w:val="0"/>
      <w:marBottom w:val="0"/>
      <w:divBdr>
        <w:top w:val="none" w:sz="0" w:space="0" w:color="auto"/>
        <w:left w:val="none" w:sz="0" w:space="0" w:color="auto"/>
        <w:bottom w:val="none" w:sz="0" w:space="0" w:color="auto"/>
        <w:right w:val="none" w:sz="0" w:space="0" w:color="auto"/>
      </w:divBdr>
    </w:div>
    <w:div w:id="446628167">
      <w:bodyDiv w:val="1"/>
      <w:marLeft w:val="0"/>
      <w:marRight w:val="0"/>
      <w:marTop w:val="0"/>
      <w:marBottom w:val="0"/>
      <w:divBdr>
        <w:top w:val="none" w:sz="0" w:space="0" w:color="auto"/>
        <w:left w:val="none" w:sz="0" w:space="0" w:color="auto"/>
        <w:bottom w:val="none" w:sz="0" w:space="0" w:color="auto"/>
        <w:right w:val="none" w:sz="0" w:space="0" w:color="auto"/>
      </w:divBdr>
    </w:div>
    <w:div w:id="450588892">
      <w:bodyDiv w:val="1"/>
      <w:marLeft w:val="0"/>
      <w:marRight w:val="0"/>
      <w:marTop w:val="0"/>
      <w:marBottom w:val="0"/>
      <w:divBdr>
        <w:top w:val="none" w:sz="0" w:space="0" w:color="auto"/>
        <w:left w:val="none" w:sz="0" w:space="0" w:color="auto"/>
        <w:bottom w:val="none" w:sz="0" w:space="0" w:color="auto"/>
        <w:right w:val="none" w:sz="0" w:space="0" w:color="auto"/>
      </w:divBdr>
    </w:div>
    <w:div w:id="459998828">
      <w:bodyDiv w:val="1"/>
      <w:marLeft w:val="0"/>
      <w:marRight w:val="0"/>
      <w:marTop w:val="0"/>
      <w:marBottom w:val="0"/>
      <w:divBdr>
        <w:top w:val="none" w:sz="0" w:space="0" w:color="auto"/>
        <w:left w:val="none" w:sz="0" w:space="0" w:color="auto"/>
        <w:bottom w:val="none" w:sz="0" w:space="0" w:color="auto"/>
        <w:right w:val="none" w:sz="0" w:space="0" w:color="auto"/>
      </w:divBdr>
    </w:div>
    <w:div w:id="507141777">
      <w:bodyDiv w:val="1"/>
      <w:marLeft w:val="0"/>
      <w:marRight w:val="0"/>
      <w:marTop w:val="0"/>
      <w:marBottom w:val="0"/>
      <w:divBdr>
        <w:top w:val="none" w:sz="0" w:space="0" w:color="auto"/>
        <w:left w:val="none" w:sz="0" w:space="0" w:color="auto"/>
        <w:bottom w:val="none" w:sz="0" w:space="0" w:color="auto"/>
        <w:right w:val="none" w:sz="0" w:space="0" w:color="auto"/>
      </w:divBdr>
    </w:div>
    <w:div w:id="524097885">
      <w:bodyDiv w:val="1"/>
      <w:marLeft w:val="0"/>
      <w:marRight w:val="0"/>
      <w:marTop w:val="0"/>
      <w:marBottom w:val="0"/>
      <w:divBdr>
        <w:top w:val="none" w:sz="0" w:space="0" w:color="auto"/>
        <w:left w:val="none" w:sz="0" w:space="0" w:color="auto"/>
        <w:bottom w:val="none" w:sz="0" w:space="0" w:color="auto"/>
        <w:right w:val="none" w:sz="0" w:space="0" w:color="auto"/>
      </w:divBdr>
    </w:div>
    <w:div w:id="549196654">
      <w:bodyDiv w:val="1"/>
      <w:marLeft w:val="0"/>
      <w:marRight w:val="0"/>
      <w:marTop w:val="0"/>
      <w:marBottom w:val="0"/>
      <w:divBdr>
        <w:top w:val="none" w:sz="0" w:space="0" w:color="auto"/>
        <w:left w:val="none" w:sz="0" w:space="0" w:color="auto"/>
        <w:bottom w:val="none" w:sz="0" w:space="0" w:color="auto"/>
        <w:right w:val="none" w:sz="0" w:space="0" w:color="auto"/>
      </w:divBdr>
    </w:div>
    <w:div w:id="551767425">
      <w:bodyDiv w:val="1"/>
      <w:marLeft w:val="0"/>
      <w:marRight w:val="0"/>
      <w:marTop w:val="0"/>
      <w:marBottom w:val="0"/>
      <w:divBdr>
        <w:top w:val="none" w:sz="0" w:space="0" w:color="auto"/>
        <w:left w:val="none" w:sz="0" w:space="0" w:color="auto"/>
        <w:bottom w:val="none" w:sz="0" w:space="0" w:color="auto"/>
        <w:right w:val="none" w:sz="0" w:space="0" w:color="auto"/>
      </w:divBdr>
    </w:div>
    <w:div w:id="663705231">
      <w:bodyDiv w:val="1"/>
      <w:marLeft w:val="0"/>
      <w:marRight w:val="0"/>
      <w:marTop w:val="0"/>
      <w:marBottom w:val="0"/>
      <w:divBdr>
        <w:top w:val="none" w:sz="0" w:space="0" w:color="auto"/>
        <w:left w:val="none" w:sz="0" w:space="0" w:color="auto"/>
        <w:bottom w:val="none" w:sz="0" w:space="0" w:color="auto"/>
        <w:right w:val="none" w:sz="0" w:space="0" w:color="auto"/>
      </w:divBdr>
    </w:div>
    <w:div w:id="705570899">
      <w:bodyDiv w:val="1"/>
      <w:marLeft w:val="0"/>
      <w:marRight w:val="0"/>
      <w:marTop w:val="0"/>
      <w:marBottom w:val="0"/>
      <w:divBdr>
        <w:top w:val="none" w:sz="0" w:space="0" w:color="auto"/>
        <w:left w:val="none" w:sz="0" w:space="0" w:color="auto"/>
        <w:bottom w:val="none" w:sz="0" w:space="0" w:color="auto"/>
        <w:right w:val="none" w:sz="0" w:space="0" w:color="auto"/>
      </w:divBdr>
    </w:div>
    <w:div w:id="718746350">
      <w:bodyDiv w:val="1"/>
      <w:marLeft w:val="0"/>
      <w:marRight w:val="0"/>
      <w:marTop w:val="0"/>
      <w:marBottom w:val="0"/>
      <w:divBdr>
        <w:top w:val="none" w:sz="0" w:space="0" w:color="auto"/>
        <w:left w:val="none" w:sz="0" w:space="0" w:color="auto"/>
        <w:bottom w:val="none" w:sz="0" w:space="0" w:color="auto"/>
        <w:right w:val="none" w:sz="0" w:space="0" w:color="auto"/>
      </w:divBdr>
    </w:div>
    <w:div w:id="769157542">
      <w:bodyDiv w:val="1"/>
      <w:marLeft w:val="0"/>
      <w:marRight w:val="0"/>
      <w:marTop w:val="0"/>
      <w:marBottom w:val="0"/>
      <w:divBdr>
        <w:top w:val="none" w:sz="0" w:space="0" w:color="auto"/>
        <w:left w:val="none" w:sz="0" w:space="0" w:color="auto"/>
        <w:bottom w:val="none" w:sz="0" w:space="0" w:color="auto"/>
        <w:right w:val="none" w:sz="0" w:space="0" w:color="auto"/>
      </w:divBdr>
    </w:div>
    <w:div w:id="784301711">
      <w:bodyDiv w:val="1"/>
      <w:marLeft w:val="0"/>
      <w:marRight w:val="0"/>
      <w:marTop w:val="0"/>
      <w:marBottom w:val="0"/>
      <w:divBdr>
        <w:top w:val="none" w:sz="0" w:space="0" w:color="auto"/>
        <w:left w:val="none" w:sz="0" w:space="0" w:color="auto"/>
        <w:bottom w:val="none" w:sz="0" w:space="0" w:color="auto"/>
        <w:right w:val="none" w:sz="0" w:space="0" w:color="auto"/>
      </w:divBdr>
    </w:div>
    <w:div w:id="816998339">
      <w:bodyDiv w:val="1"/>
      <w:marLeft w:val="0"/>
      <w:marRight w:val="0"/>
      <w:marTop w:val="0"/>
      <w:marBottom w:val="0"/>
      <w:divBdr>
        <w:top w:val="none" w:sz="0" w:space="0" w:color="auto"/>
        <w:left w:val="none" w:sz="0" w:space="0" w:color="auto"/>
        <w:bottom w:val="none" w:sz="0" w:space="0" w:color="auto"/>
        <w:right w:val="none" w:sz="0" w:space="0" w:color="auto"/>
      </w:divBdr>
    </w:div>
    <w:div w:id="928735708">
      <w:bodyDiv w:val="1"/>
      <w:marLeft w:val="0"/>
      <w:marRight w:val="0"/>
      <w:marTop w:val="0"/>
      <w:marBottom w:val="0"/>
      <w:divBdr>
        <w:top w:val="none" w:sz="0" w:space="0" w:color="auto"/>
        <w:left w:val="none" w:sz="0" w:space="0" w:color="auto"/>
        <w:bottom w:val="none" w:sz="0" w:space="0" w:color="auto"/>
        <w:right w:val="none" w:sz="0" w:space="0" w:color="auto"/>
      </w:divBdr>
    </w:div>
    <w:div w:id="945767059">
      <w:bodyDiv w:val="1"/>
      <w:marLeft w:val="0"/>
      <w:marRight w:val="0"/>
      <w:marTop w:val="0"/>
      <w:marBottom w:val="0"/>
      <w:divBdr>
        <w:top w:val="none" w:sz="0" w:space="0" w:color="auto"/>
        <w:left w:val="none" w:sz="0" w:space="0" w:color="auto"/>
        <w:bottom w:val="none" w:sz="0" w:space="0" w:color="auto"/>
        <w:right w:val="none" w:sz="0" w:space="0" w:color="auto"/>
      </w:divBdr>
    </w:div>
    <w:div w:id="980380584">
      <w:bodyDiv w:val="1"/>
      <w:marLeft w:val="0"/>
      <w:marRight w:val="0"/>
      <w:marTop w:val="0"/>
      <w:marBottom w:val="0"/>
      <w:divBdr>
        <w:top w:val="none" w:sz="0" w:space="0" w:color="auto"/>
        <w:left w:val="none" w:sz="0" w:space="0" w:color="auto"/>
        <w:bottom w:val="none" w:sz="0" w:space="0" w:color="auto"/>
        <w:right w:val="none" w:sz="0" w:space="0" w:color="auto"/>
      </w:divBdr>
    </w:div>
    <w:div w:id="1019545459">
      <w:bodyDiv w:val="1"/>
      <w:marLeft w:val="0"/>
      <w:marRight w:val="0"/>
      <w:marTop w:val="0"/>
      <w:marBottom w:val="0"/>
      <w:divBdr>
        <w:top w:val="none" w:sz="0" w:space="0" w:color="auto"/>
        <w:left w:val="none" w:sz="0" w:space="0" w:color="auto"/>
        <w:bottom w:val="none" w:sz="0" w:space="0" w:color="auto"/>
        <w:right w:val="none" w:sz="0" w:space="0" w:color="auto"/>
      </w:divBdr>
    </w:div>
    <w:div w:id="1022364686">
      <w:bodyDiv w:val="1"/>
      <w:marLeft w:val="0"/>
      <w:marRight w:val="0"/>
      <w:marTop w:val="0"/>
      <w:marBottom w:val="0"/>
      <w:divBdr>
        <w:top w:val="none" w:sz="0" w:space="0" w:color="auto"/>
        <w:left w:val="none" w:sz="0" w:space="0" w:color="auto"/>
        <w:bottom w:val="none" w:sz="0" w:space="0" w:color="auto"/>
        <w:right w:val="none" w:sz="0" w:space="0" w:color="auto"/>
      </w:divBdr>
    </w:div>
    <w:div w:id="1051923295">
      <w:bodyDiv w:val="1"/>
      <w:marLeft w:val="0"/>
      <w:marRight w:val="0"/>
      <w:marTop w:val="0"/>
      <w:marBottom w:val="0"/>
      <w:divBdr>
        <w:top w:val="none" w:sz="0" w:space="0" w:color="auto"/>
        <w:left w:val="none" w:sz="0" w:space="0" w:color="auto"/>
        <w:bottom w:val="none" w:sz="0" w:space="0" w:color="auto"/>
        <w:right w:val="none" w:sz="0" w:space="0" w:color="auto"/>
      </w:divBdr>
    </w:div>
    <w:div w:id="1056128779">
      <w:bodyDiv w:val="1"/>
      <w:marLeft w:val="0"/>
      <w:marRight w:val="0"/>
      <w:marTop w:val="0"/>
      <w:marBottom w:val="0"/>
      <w:divBdr>
        <w:top w:val="none" w:sz="0" w:space="0" w:color="auto"/>
        <w:left w:val="none" w:sz="0" w:space="0" w:color="auto"/>
        <w:bottom w:val="none" w:sz="0" w:space="0" w:color="auto"/>
        <w:right w:val="none" w:sz="0" w:space="0" w:color="auto"/>
      </w:divBdr>
    </w:div>
    <w:div w:id="1094669043">
      <w:bodyDiv w:val="1"/>
      <w:marLeft w:val="0"/>
      <w:marRight w:val="0"/>
      <w:marTop w:val="0"/>
      <w:marBottom w:val="0"/>
      <w:divBdr>
        <w:top w:val="none" w:sz="0" w:space="0" w:color="auto"/>
        <w:left w:val="none" w:sz="0" w:space="0" w:color="auto"/>
        <w:bottom w:val="none" w:sz="0" w:space="0" w:color="auto"/>
        <w:right w:val="none" w:sz="0" w:space="0" w:color="auto"/>
      </w:divBdr>
    </w:div>
    <w:div w:id="1137184428">
      <w:bodyDiv w:val="1"/>
      <w:marLeft w:val="0"/>
      <w:marRight w:val="0"/>
      <w:marTop w:val="0"/>
      <w:marBottom w:val="0"/>
      <w:divBdr>
        <w:top w:val="none" w:sz="0" w:space="0" w:color="auto"/>
        <w:left w:val="none" w:sz="0" w:space="0" w:color="auto"/>
        <w:bottom w:val="none" w:sz="0" w:space="0" w:color="auto"/>
        <w:right w:val="none" w:sz="0" w:space="0" w:color="auto"/>
      </w:divBdr>
    </w:div>
    <w:div w:id="1163004975">
      <w:bodyDiv w:val="1"/>
      <w:marLeft w:val="0"/>
      <w:marRight w:val="0"/>
      <w:marTop w:val="0"/>
      <w:marBottom w:val="0"/>
      <w:divBdr>
        <w:top w:val="none" w:sz="0" w:space="0" w:color="auto"/>
        <w:left w:val="none" w:sz="0" w:space="0" w:color="auto"/>
        <w:bottom w:val="none" w:sz="0" w:space="0" w:color="auto"/>
        <w:right w:val="none" w:sz="0" w:space="0" w:color="auto"/>
      </w:divBdr>
    </w:div>
    <w:div w:id="1164929421">
      <w:bodyDiv w:val="1"/>
      <w:marLeft w:val="0"/>
      <w:marRight w:val="0"/>
      <w:marTop w:val="0"/>
      <w:marBottom w:val="0"/>
      <w:divBdr>
        <w:top w:val="none" w:sz="0" w:space="0" w:color="auto"/>
        <w:left w:val="none" w:sz="0" w:space="0" w:color="auto"/>
        <w:bottom w:val="none" w:sz="0" w:space="0" w:color="auto"/>
        <w:right w:val="none" w:sz="0" w:space="0" w:color="auto"/>
      </w:divBdr>
    </w:div>
    <w:div w:id="1265263845">
      <w:bodyDiv w:val="1"/>
      <w:marLeft w:val="0"/>
      <w:marRight w:val="0"/>
      <w:marTop w:val="0"/>
      <w:marBottom w:val="0"/>
      <w:divBdr>
        <w:top w:val="none" w:sz="0" w:space="0" w:color="auto"/>
        <w:left w:val="none" w:sz="0" w:space="0" w:color="auto"/>
        <w:bottom w:val="none" w:sz="0" w:space="0" w:color="auto"/>
        <w:right w:val="none" w:sz="0" w:space="0" w:color="auto"/>
      </w:divBdr>
    </w:div>
    <w:div w:id="1369330853">
      <w:bodyDiv w:val="1"/>
      <w:marLeft w:val="0"/>
      <w:marRight w:val="0"/>
      <w:marTop w:val="0"/>
      <w:marBottom w:val="0"/>
      <w:divBdr>
        <w:top w:val="none" w:sz="0" w:space="0" w:color="auto"/>
        <w:left w:val="none" w:sz="0" w:space="0" w:color="auto"/>
        <w:bottom w:val="none" w:sz="0" w:space="0" w:color="auto"/>
        <w:right w:val="none" w:sz="0" w:space="0" w:color="auto"/>
      </w:divBdr>
    </w:div>
    <w:div w:id="1449161472">
      <w:bodyDiv w:val="1"/>
      <w:marLeft w:val="0"/>
      <w:marRight w:val="0"/>
      <w:marTop w:val="0"/>
      <w:marBottom w:val="0"/>
      <w:divBdr>
        <w:top w:val="none" w:sz="0" w:space="0" w:color="auto"/>
        <w:left w:val="none" w:sz="0" w:space="0" w:color="auto"/>
        <w:bottom w:val="none" w:sz="0" w:space="0" w:color="auto"/>
        <w:right w:val="none" w:sz="0" w:space="0" w:color="auto"/>
      </w:divBdr>
    </w:div>
    <w:div w:id="1475828117">
      <w:bodyDiv w:val="1"/>
      <w:marLeft w:val="0"/>
      <w:marRight w:val="0"/>
      <w:marTop w:val="0"/>
      <w:marBottom w:val="0"/>
      <w:divBdr>
        <w:top w:val="none" w:sz="0" w:space="0" w:color="auto"/>
        <w:left w:val="none" w:sz="0" w:space="0" w:color="auto"/>
        <w:bottom w:val="none" w:sz="0" w:space="0" w:color="auto"/>
        <w:right w:val="none" w:sz="0" w:space="0" w:color="auto"/>
      </w:divBdr>
    </w:div>
    <w:div w:id="1496022138">
      <w:bodyDiv w:val="1"/>
      <w:marLeft w:val="0"/>
      <w:marRight w:val="0"/>
      <w:marTop w:val="0"/>
      <w:marBottom w:val="0"/>
      <w:divBdr>
        <w:top w:val="none" w:sz="0" w:space="0" w:color="auto"/>
        <w:left w:val="none" w:sz="0" w:space="0" w:color="auto"/>
        <w:bottom w:val="none" w:sz="0" w:space="0" w:color="auto"/>
        <w:right w:val="none" w:sz="0" w:space="0" w:color="auto"/>
      </w:divBdr>
    </w:div>
    <w:div w:id="1509446301">
      <w:bodyDiv w:val="1"/>
      <w:marLeft w:val="0"/>
      <w:marRight w:val="0"/>
      <w:marTop w:val="0"/>
      <w:marBottom w:val="0"/>
      <w:divBdr>
        <w:top w:val="none" w:sz="0" w:space="0" w:color="auto"/>
        <w:left w:val="none" w:sz="0" w:space="0" w:color="auto"/>
        <w:bottom w:val="none" w:sz="0" w:space="0" w:color="auto"/>
        <w:right w:val="none" w:sz="0" w:space="0" w:color="auto"/>
      </w:divBdr>
    </w:div>
    <w:div w:id="1521503001">
      <w:bodyDiv w:val="1"/>
      <w:marLeft w:val="0"/>
      <w:marRight w:val="0"/>
      <w:marTop w:val="0"/>
      <w:marBottom w:val="0"/>
      <w:divBdr>
        <w:top w:val="none" w:sz="0" w:space="0" w:color="auto"/>
        <w:left w:val="none" w:sz="0" w:space="0" w:color="auto"/>
        <w:bottom w:val="none" w:sz="0" w:space="0" w:color="auto"/>
        <w:right w:val="none" w:sz="0" w:space="0" w:color="auto"/>
      </w:divBdr>
    </w:div>
    <w:div w:id="1530533261">
      <w:bodyDiv w:val="1"/>
      <w:marLeft w:val="0"/>
      <w:marRight w:val="0"/>
      <w:marTop w:val="0"/>
      <w:marBottom w:val="0"/>
      <w:divBdr>
        <w:top w:val="none" w:sz="0" w:space="0" w:color="auto"/>
        <w:left w:val="none" w:sz="0" w:space="0" w:color="auto"/>
        <w:bottom w:val="none" w:sz="0" w:space="0" w:color="auto"/>
        <w:right w:val="none" w:sz="0" w:space="0" w:color="auto"/>
      </w:divBdr>
    </w:div>
    <w:div w:id="1607886464">
      <w:bodyDiv w:val="1"/>
      <w:marLeft w:val="0"/>
      <w:marRight w:val="0"/>
      <w:marTop w:val="0"/>
      <w:marBottom w:val="0"/>
      <w:divBdr>
        <w:top w:val="none" w:sz="0" w:space="0" w:color="auto"/>
        <w:left w:val="none" w:sz="0" w:space="0" w:color="auto"/>
        <w:bottom w:val="none" w:sz="0" w:space="0" w:color="auto"/>
        <w:right w:val="none" w:sz="0" w:space="0" w:color="auto"/>
      </w:divBdr>
    </w:div>
    <w:div w:id="1610896865">
      <w:bodyDiv w:val="1"/>
      <w:marLeft w:val="0"/>
      <w:marRight w:val="0"/>
      <w:marTop w:val="0"/>
      <w:marBottom w:val="0"/>
      <w:divBdr>
        <w:top w:val="none" w:sz="0" w:space="0" w:color="auto"/>
        <w:left w:val="none" w:sz="0" w:space="0" w:color="auto"/>
        <w:bottom w:val="none" w:sz="0" w:space="0" w:color="auto"/>
        <w:right w:val="none" w:sz="0" w:space="0" w:color="auto"/>
      </w:divBdr>
    </w:div>
    <w:div w:id="1616213107">
      <w:bodyDiv w:val="1"/>
      <w:marLeft w:val="0"/>
      <w:marRight w:val="0"/>
      <w:marTop w:val="0"/>
      <w:marBottom w:val="0"/>
      <w:divBdr>
        <w:top w:val="none" w:sz="0" w:space="0" w:color="auto"/>
        <w:left w:val="none" w:sz="0" w:space="0" w:color="auto"/>
        <w:bottom w:val="none" w:sz="0" w:space="0" w:color="auto"/>
        <w:right w:val="none" w:sz="0" w:space="0" w:color="auto"/>
      </w:divBdr>
    </w:div>
    <w:div w:id="1649431250">
      <w:bodyDiv w:val="1"/>
      <w:marLeft w:val="0"/>
      <w:marRight w:val="0"/>
      <w:marTop w:val="0"/>
      <w:marBottom w:val="0"/>
      <w:divBdr>
        <w:top w:val="none" w:sz="0" w:space="0" w:color="auto"/>
        <w:left w:val="none" w:sz="0" w:space="0" w:color="auto"/>
        <w:bottom w:val="none" w:sz="0" w:space="0" w:color="auto"/>
        <w:right w:val="none" w:sz="0" w:space="0" w:color="auto"/>
      </w:divBdr>
    </w:div>
    <w:div w:id="1706905029">
      <w:bodyDiv w:val="1"/>
      <w:marLeft w:val="0"/>
      <w:marRight w:val="0"/>
      <w:marTop w:val="0"/>
      <w:marBottom w:val="0"/>
      <w:divBdr>
        <w:top w:val="none" w:sz="0" w:space="0" w:color="auto"/>
        <w:left w:val="none" w:sz="0" w:space="0" w:color="auto"/>
        <w:bottom w:val="none" w:sz="0" w:space="0" w:color="auto"/>
        <w:right w:val="none" w:sz="0" w:space="0" w:color="auto"/>
      </w:divBdr>
    </w:div>
    <w:div w:id="1738748693">
      <w:bodyDiv w:val="1"/>
      <w:marLeft w:val="0"/>
      <w:marRight w:val="0"/>
      <w:marTop w:val="0"/>
      <w:marBottom w:val="0"/>
      <w:divBdr>
        <w:top w:val="none" w:sz="0" w:space="0" w:color="auto"/>
        <w:left w:val="none" w:sz="0" w:space="0" w:color="auto"/>
        <w:bottom w:val="none" w:sz="0" w:space="0" w:color="auto"/>
        <w:right w:val="none" w:sz="0" w:space="0" w:color="auto"/>
      </w:divBdr>
    </w:div>
    <w:div w:id="1817991244">
      <w:bodyDiv w:val="1"/>
      <w:marLeft w:val="0"/>
      <w:marRight w:val="0"/>
      <w:marTop w:val="0"/>
      <w:marBottom w:val="0"/>
      <w:divBdr>
        <w:top w:val="none" w:sz="0" w:space="0" w:color="auto"/>
        <w:left w:val="none" w:sz="0" w:space="0" w:color="auto"/>
        <w:bottom w:val="none" w:sz="0" w:space="0" w:color="auto"/>
        <w:right w:val="none" w:sz="0" w:space="0" w:color="auto"/>
      </w:divBdr>
    </w:div>
    <w:div w:id="1875802198">
      <w:bodyDiv w:val="1"/>
      <w:marLeft w:val="0"/>
      <w:marRight w:val="0"/>
      <w:marTop w:val="0"/>
      <w:marBottom w:val="0"/>
      <w:divBdr>
        <w:top w:val="none" w:sz="0" w:space="0" w:color="auto"/>
        <w:left w:val="none" w:sz="0" w:space="0" w:color="auto"/>
        <w:bottom w:val="none" w:sz="0" w:space="0" w:color="auto"/>
        <w:right w:val="none" w:sz="0" w:space="0" w:color="auto"/>
      </w:divBdr>
    </w:div>
    <w:div w:id="1923368487">
      <w:bodyDiv w:val="1"/>
      <w:marLeft w:val="0"/>
      <w:marRight w:val="0"/>
      <w:marTop w:val="0"/>
      <w:marBottom w:val="0"/>
      <w:divBdr>
        <w:top w:val="none" w:sz="0" w:space="0" w:color="auto"/>
        <w:left w:val="none" w:sz="0" w:space="0" w:color="auto"/>
        <w:bottom w:val="none" w:sz="0" w:space="0" w:color="auto"/>
        <w:right w:val="none" w:sz="0" w:space="0" w:color="auto"/>
      </w:divBdr>
    </w:div>
    <w:div w:id="1987858982">
      <w:bodyDiv w:val="1"/>
      <w:marLeft w:val="0"/>
      <w:marRight w:val="0"/>
      <w:marTop w:val="0"/>
      <w:marBottom w:val="0"/>
      <w:divBdr>
        <w:top w:val="none" w:sz="0" w:space="0" w:color="auto"/>
        <w:left w:val="none" w:sz="0" w:space="0" w:color="auto"/>
        <w:bottom w:val="none" w:sz="0" w:space="0" w:color="auto"/>
        <w:right w:val="none" w:sz="0" w:space="0" w:color="auto"/>
      </w:divBdr>
    </w:div>
    <w:div w:id="1995597605">
      <w:bodyDiv w:val="1"/>
      <w:marLeft w:val="0"/>
      <w:marRight w:val="0"/>
      <w:marTop w:val="0"/>
      <w:marBottom w:val="0"/>
      <w:divBdr>
        <w:top w:val="none" w:sz="0" w:space="0" w:color="auto"/>
        <w:left w:val="none" w:sz="0" w:space="0" w:color="auto"/>
        <w:bottom w:val="none" w:sz="0" w:space="0" w:color="auto"/>
        <w:right w:val="none" w:sz="0" w:space="0" w:color="auto"/>
      </w:divBdr>
    </w:div>
    <w:div w:id="2013095672">
      <w:bodyDiv w:val="1"/>
      <w:marLeft w:val="0"/>
      <w:marRight w:val="0"/>
      <w:marTop w:val="0"/>
      <w:marBottom w:val="0"/>
      <w:divBdr>
        <w:top w:val="none" w:sz="0" w:space="0" w:color="auto"/>
        <w:left w:val="none" w:sz="0" w:space="0" w:color="auto"/>
        <w:bottom w:val="none" w:sz="0" w:space="0" w:color="auto"/>
        <w:right w:val="none" w:sz="0" w:space="0" w:color="auto"/>
      </w:divBdr>
    </w:div>
    <w:div w:id="2024354932">
      <w:bodyDiv w:val="1"/>
      <w:marLeft w:val="0"/>
      <w:marRight w:val="0"/>
      <w:marTop w:val="0"/>
      <w:marBottom w:val="0"/>
      <w:divBdr>
        <w:top w:val="none" w:sz="0" w:space="0" w:color="auto"/>
        <w:left w:val="none" w:sz="0" w:space="0" w:color="auto"/>
        <w:bottom w:val="none" w:sz="0" w:space="0" w:color="auto"/>
        <w:right w:val="none" w:sz="0" w:space="0" w:color="auto"/>
      </w:divBdr>
    </w:div>
    <w:div w:id="2032027139">
      <w:bodyDiv w:val="1"/>
      <w:marLeft w:val="0"/>
      <w:marRight w:val="0"/>
      <w:marTop w:val="0"/>
      <w:marBottom w:val="0"/>
      <w:divBdr>
        <w:top w:val="none" w:sz="0" w:space="0" w:color="auto"/>
        <w:left w:val="none" w:sz="0" w:space="0" w:color="auto"/>
        <w:bottom w:val="none" w:sz="0" w:space="0" w:color="auto"/>
        <w:right w:val="none" w:sz="0" w:space="0" w:color="auto"/>
      </w:divBdr>
    </w:div>
    <w:div w:id="2094814136">
      <w:bodyDiv w:val="1"/>
      <w:marLeft w:val="0"/>
      <w:marRight w:val="0"/>
      <w:marTop w:val="0"/>
      <w:marBottom w:val="0"/>
      <w:divBdr>
        <w:top w:val="none" w:sz="0" w:space="0" w:color="auto"/>
        <w:left w:val="none" w:sz="0" w:space="0" w:color="auto"/>
        <w:bottom w:val="none" w:sz="0" w:space="0" w:color="auto"/>
        <w:right w:val="none" w:sz="0" w:space="0" w:color="auto"/>
      </w:divBdr>
    </w:div>
    <w:div w:id="2116711474">
      <w:bodyDiv w:val="1"/>
      <w:marLeft w:val="0"/>
      <w:marRight w:val="0"/>
      <w:marTop w:val="0"/>
      <w:marBottom w:val="0"/>
      <w:divBdr>
        <w:top w:val="none" w:sz="0" w:space="0" w:color="auto"/>
        <w:left w:val="none" w:sz="0" w:space="0" w:color="auto"/>
        <w:bottom w:val="none" w:sz="0" w:space="0" w:color="auto"/>
        <w:right w:val="none" w:sz="0" w:space="0" w:color="auto"/>
      </w:divBdr>
    </w:div>
    <w:div w:id="214211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9588C-1FD3-4411-8943-08A477DE1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5994</TotalTime>
  <Pages>1</Pages>
  <Words>1571</Words>
  <Characters>8958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Viet-Khoa Tran-Nguyen</dc:creator>
  <cp:keywords/>
  <dc:description/>
  <cp:lastModifiedBy>Pedro Ballester</cp:lastModifiedBy>
  <cp:revision>118</cp:revision>
  <dcterms:created xsi:type="dcterms:W3CDTF">2023-06-15T14:45:00Z</dcterms:created>
  <dcterms:modified xsi:type="dcterms:W3CDTF">2023-11-16T00:31:00Z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http://www.zotero.org/styles/briefings-in-bioinformatics</vt:lpwstr>
  </property>
  <property fmtid="{D5CDD505-2E9C-101B-9397-08002B2CF9AE}" pid="3" name="Mendeley Recent Style Name 0_1">
    <vt:lpwstr>Briefings in Bioinformatics</vt:lpwstr>
  </property>
  <property fmtid="{D5CDD505-2E9C-101B-9397-08002B2CF9AE}" pid="4" name="Mendeley Recent Style Id 1_1">
    <vt:lpwstr>http://www.zotero.org/styles/cancers</vt:lpwstr>
  </property>
  <property fmtid="{D5CDD505-2E9C-101B-9397-08002B2CF9AE}" pid="5" name="Mendeley Recent Style Name 1_1">
    <vt:lpwstr>Cancers</vt:lpwstr>
  </property>
  <property fmtid="{D5CDD505-2E9C-101B-9397-08002B2CF9AE}" pid="6" name="Mendeley Recent Style Id 2_1">
    <vt:lpwstr>http://www.zotero.org/styles/ieee</vt:lpwstr>
  </property>
  <property fmtid="{D5CDD505-2E9C-101B-9397-08002B2CF9AE}" pid="7" name="Mendeley Recent Style Name 2_1">
    <vt:lpwstr>IEEE</vt:lpwstr>
  </property>
  <property fmtid="{D5CDD505-2E9C-101B-9397-08002B2CF9AE}" pid="8" name="Mendeley Recent Style Id 3_1">
    <vt:lpwstr>http://www.zotero.org/styles/journal-of-chemical-information-and-modeling</vt:lpwstr>
  </property>
  <property fmtid="{D5CDD505-2E9C-101B-9397-08002B2CF9AE}" pid="9" name="Mendeley Recent Style Name 3_1">
    <vt:lpwstr>Journal of Chemical Information and Modeling</vt:lpwstr>
  </property>
  <property fmtid="{D5CDD505-2E9C-101B-9397-08002B2CF9AE}" pid="10" name="Mendeley Recent Style Id 4_1">
    <vt:lpwstr>http://csl.mendeley.com/styles/20448741/minimal-grant-proposals</vt:lpwstr>
  </property>
  <property fmtid="{D5CDD505-2E9C-101B-9397-08002B2CF9AE}" pid="11" name="Mendeley Recent Style Name 4_1">
    <vt:lpwstr>Minimal style for grant proposals</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http://www.zotero.org/styles/science</vt:lpwstr>
  </property>
  <property fmtid="{D5CDD505-2E9C-101B-9397-08002B2CF9AE}" pid="17" name="Mendeley Recent Style Name 7_1">
    <vt:lpwstr>Science</vt:lpwstr>
  </property>
  <property fmtid="{D5CDD505-2E9C-101B-9397-08002B2CF9AE}" pid="18" name="Mendeley Recent Style Id 8_1">
    <vt:lpwstr>http://www.zotero.org/styles/science-without-titles</vt:lpwstr>
  </property>
  <property fmtid="{D5CDD505-2E9C-101B-9397-08002B2CF9AE}" pid="19" name="Mendeley Recent Style Name 8_1">
    <vt:lpwstr>Science (without titles)</vt:lpwstr>
  </property>
  <property fmtid="{D5CDD505-2E9C-101B-9397-08002B2CF9AE}" pid="20" name="Mendeley Recent Style Id 9_1">
    <vt:lpwstr>http://www.zotero.org/styles/wiley-vch-books</vt:lpwstr>
  </property>
  <property fmtid="{D5CDD505-2E9C-101B-9397-08002B2CF9AE}" pid="21" name="Mendeley Recent Style Name 9_1">
    <vt:lpwstr>Wiley-VCH books</vt:lpwstr>
  </property>
</Properties>
</file>