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51C1DB" w14:textId="607F5358" w:rsidR="00641389" w:rsidRPr="00883A1D" w:rsidRDefault="00641389" w:rsidP="002F007F">
      <w:pPr>
        <w:wordWrap/>
        <w:spacing w:line="480" w:lineRule="auto"/>
        <w:jc w:val="center"/>
        <w:rPr>
          <w:rFonts w:ascii="Times New Roman" w:hAnsi="Times New Roman" w:cs="Times New Roman"/>
          <w:b/>
          <w:bCs/>
          <w:color w:val="000000" w:themeColor="text1"/>
          <w:sz w:val="36"/>
          <w:szCs w:val="36"/>
        </w:rPr>
      </w:pPr>
      <w:bookmarkStart w:id="0" w:name="_GoBack"/>
      <w:r w:rsidRPr="00883A1D">
        <w:rPr>
          <w:rFonts w:ascii="Times New Roman" w:hAnsi="Times New Roman" w:cs="Times New Roman"/>
          <w:b/>
          <w:bCs/>
          <w:color w:val="000000" w:themeColor="text1"/>
          <w:sz w:val="36"/>
          <w:szCs w:val="36"/>
        </w:rPr>
        <w:t>Supporting Information</w:t>
      </w:r>
      <w:r w:rsidRPr="00883A1D">
        <w:rPr>
          <w:rFonts w:ascii="Times New Roman" w:hAnsi="Times New Roman" w:cs="Times New Roman"/>
          <w:b/>
          <w:bCs/>
          <w:color w:val="000000" w:themeColor="text1"/>
          <w:sz w:val="36"/>
          <w:szCs w:val="36"/>
        </w:rPr>
        <w:br/>
        <w:t>CSearch: Chemical Space Search via Virtual Synthesis and Global Optimization</w:t>
      </w:r>
    </w:p>
    <w:p w14:paraId="5186DFD9" w14:textId="77777777" w:rsidR="00641389" w:rsidRPr="00883A1D" w:rsidRDefault="00641389" w:rsidP="002F007F">
      <w:pPr>
        <w:wordWrap/>
        <w:spacing w:line="480" w:lineRule="auto"/>
        <w:rPr>
          <w:rFonts w:ascii="Times New Roman" w:hAnsi="Times New Roman" w:cs="Times New Roman"/>
          <w:b/>
          <w:bCs/>
          <w:color w:val="000000" w:themeColor="text1"/>
          <w:sz w:val="36"/>
          <w:szCs w:val="36"/>
        </w:rPr>
      </w:pPr>
    </w:p>
    <w:p w14:paraId="30CCAABD" w14:textId="0D6CC66D" w:rsidR="00641389" w:rsidRPr="00883A1D" w:rsidRDefault="0004738F" w:rsidP="002F007F">
      <w:pPr>
        <w:wordWrap/>
        <w:spacing w:line="480" w:lineRule="auto"/>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Hakjean Kim</w:t>
      </w:r>
      <w:r w:rsidR="0089294F" w:rsidRPr="00883A1D">
        <w:rPr>
          <w:rFonts w:ascii="Times New Roman" w:hAnsi="Times New Roman" w:cs="Times New Roman"/>
          <w:color w:val="000000" w:themeColor="text1"/>
          <w:sz w:val="36"/>
          <w:szCs w:val="36"/>
          <w:vertAlign w:val="superscript"/>
        </w:rPr>
        <w:t>1</w:t>
      </w:r>
      <w:r w:rsidRPr="00883A1D">
        <w:rPr>
          <w:rFonts w:ascii="Times New Roman" w:hAnsi="Times New Roman" w:cs="Times New Roman"/>
          <w:color w:val="000000" w:themeColor="text1"/>
          <w:sz w:val="36"/>
          <w:szCs w:val="36"/>
        </w:rPr>
        <w:t>, Seongok Ryu</w:t>
      </w:r>
      <w:r w:rsidR="0089294F" w:rsidRPr="00883A1D">
        <w:rPr>
          <w:rFonts w:ascii="Times New Roman" w:hAnsi="Times New Roman" w:cs="Times New Roman"/>
          <w:color w:val="000000" w:themeColor="text1"/>
          <w:sz w:val="36"/>
          <w:szCs w:val="36"/>
          <w:vertAlign w:val="superscript"/>
        </w:rPr>
        <w:t>2</w:t>
      </w:r>
      <w:r w:rsidRPr="00883A1D">
        <w:rPr>
          <w:rFonts w:ascii="Times New Roman" w:hAnsi="Times New Roman" w:cs="Times New Roman"/>
          <w:color w:val="000000" w:themeColor="text1"/>
          <w:sz w:val="36"/>
          <w:szCs w:val="36"/>
        </w:rPr>
        <w:t xml:space="preserve">, </w:t>
      </w:r>
      <w:r w:rsidR="0089294F" w:rsidRPr="00883A1D">
        <w:rPr>
          <w:rFonts w:ascii="Times New Roman" w:hAnsi="Times New Roman" w:cs="Times New Roman"/>
          <w:color w:val="000000" w:themeColor="text1"/>
          <w:sz w:val="36"/>
          <w:szCs w:val="36"/>
        </w:rPr>
        <w:t>Nuri Jung</w:t>
      </w:r>
      <w:r w:rsidR="0089294F" w:rsidRPr="00883A1D">
        <w:rPr>
          <w:rFonts w:ascii="Times New Roman" w:hAnsi="Times New Roman" w:cs="Times New Roman"/>
          <w:color w:val="000000" w:themeColor="text1"/>
          <w:sz w:val="36"/>
          <w:szCs w:val="36"/>
          <w:vertAlign w:val="superscript"/>
        </w:rPr>
        <w:t>1</w:t>
      </w:r>
      <w:r w:rsidR="0089294F" w:rsidRPr="00883A1D">
        <w:rPr>
          <w:rFonts w:ascii="Times New Roman" w:hAnsi="Times New Roman" w:cs="Times New Roman"/>
          <w:color w:val="000000" w:themeColor="text1"/>
          <w:sz w:val="36"/>
          <w:szCs w:val="36"/>
        </w:rPr>
        <w:t xml:space="preserve">, </w:t>
      </w:r>
      <w:r w:rsidRPr="00883A1D">
        <w:rPr>
          <w:rFonts w:ascii="Times New Roman" w:hAnsi="Times New Roman" w:cs="Times New Roman"/>
          <w:color w:val="000000" w:themeColor="text1"/>
          <w:sz w:val="36"/>
          <w:szCs w:val="36"/>
        </w:rPr>
        <w:t>Jinsol Yang,</w:t>
      </w:r>
      <w:r w:rsidRPr="00883A1D">
        <w:rPr>
          <w:rFonts w:ascii="Times New Roman" w:hAnsi="Times New Roman" w:cs="Times New Roman"/>
          <w:color w:val="000000" w:themeColor="text1"/>
          <w:sz w:val="36"/>
          <w:szCs w:val="36"/>
          <w:vertAlign w:val="superscript"/>
        </w:rPr>
        <w:t>2</w:t>
      </w:r>
      <w:r w:rsidRPr="00883A1D">
        <w:rPr>
          <w:rFonts w:ascii="Times New Roman" w:hAnsi="Times New Roman" w:cs="Times New Roman"/>
          <w:color w:val="000000" w:themeColor="text1"/>
          <w:sz w:val="36"/>
          <w:szCs w:val="36"/>
        </w:rPr>
        <w:t>* and Chaok Seok</w:t>
      </w:r>
      <w:r w:rsidRPr="00883A1D">
        <w:rPr>
          <w:rFonts w:ascii="Times New Roman" w:hAnsi="Times New Roman" w:cs="Times New Roman"/>
          <w:color w:val="000000" w:themeColor="text1"/>
          <w:sz w:val="36"/>
          <w:szCs w:val="36"/>
          <w:vertAlign w:val="superscript"/>
        </w:rPr>
        <w:t>1, 2</w:t>
      </w:r>
      <w:r w:rsidRPr="00883A1D">
        <w:rPr>
          <w:rFonts w:ascii="Times New Roman" w:hAnsi="Times New Roman" w:cs="Times New Roman"/>
          <w:color w:val="000000" w:themeColor="text1"/>
          <w:sz w:val="36"/>
          <w:szCs w:val="36"/>
        </w:rPr>
        <w:t>*</w:t>
      </w:r>
    </w:p>
    <w:p w14:paraId="59E5F79A" w14:textId="77777777" w:rsidR="0004738F" w:rsidRPr="00883A1D" w:rsidRDefault="0004738F" w:rsidP="002F007F">
      <w:pPr>
        <w:wordWrap/>
        <w:spacing w:line="480" w:lineRule="auto"/>
        <w:rPr>
          <w:rFonts w:ascii="Times New Roman" w:hAnsi="Times New Roman" w:cs="Times New Roman"/>
          <w:color w:val="000000" w:themeColor="text1"/>
          <w:sz w:val="36"/>
          <w:szCs w:val="36"/>
        </w:rPr>
      </w:pPr>
    </w:p>
    <w:p w14:paraId="36BEE50F" w14:textId="77777777" w:rsidR="00641389" w:rsidRPr="00883A1D" w:rsidRDefault="00641389" w:rsidP="002F007F">
      <w:pPr>
        <w:wordWrap/>
        <w:spacing w:line="480" w:lineRule="auto"/>
        <w:rPr>
          <w:rFonts w:ascii="Times New Roman" w:hAnsi="Times New Roman" w:cs="Times New Roman"/>
          <w:i/>
          <w:iCs/>
          <w:color w:val="000000" w:themeColor="text1"/>
          <w:sz w:val="36"/>
          <w:szCs w:val="36"/>
        </w:rPr>
      </w:pPr>
      <w:r w:rsidRPr="00883A1D">
        <w:rPr>
          <w:rFonts w:ascii="Times New Roman" w:eastAsiaTheme="minorEastAsia" w:hAnsi="Times New Roman" w:cs="Times New Roman"/>
          <w:i/>
          <w:iCs/>
          <w:color w:val="000000" w:themeColor="text1"/>
          <w:sz w:val="36"/>
          <w:szCs w:val="36"/>
          <w:vertAlign w:val="superscript"/>
        </w:rPr>
        <w:t>1</w:t>
      </w:r>
      <w:r w:rsidRPr="00883A1D">
        <w:rPr>
          <w:rFonts w:ascii="Times New Roman" w:hAnsi="Times New Roman" w:cs="Times New Roman"/>
          <w:i/>
          <w:iCs/>
          <w:color w:val="000000" w:themeColor="text1"/>
          <w:sz w:val="36"/>
          <w:szCs w:val="36"/>
        </w:rPr>
        <w:t xml:space="preserve">Department of </w:t>
      </w:r>
      <w:r w:rsidRPr="00883A1D">
        <w:rPr>
          <w:rFonts w:ascii="Times New Roman" w:eastAsiaTheme="minorEastAsia" w:hAnsi="Times New Roman" w:cs="Times New Roman"/>
          <w:i/>
          <w:iCs/>
          <w:color w:val="000000" w:themeColor="text1"/>
          <w:sz w:val="36"/>
          <w:szCs w:val="36"/>
        </w:rPr>
        <w:t>Chemistry</w:t>
      </w:r>
      <w:r w:rsidRPr="00883A1D">
        <w:rPr>
          <w:rFonts w:ascii="Times New Roman" w:hAnsi="Times New Roman" w:cs="Times New Roman"/>
          <w:i/>
          <w:iCs/>
          <w:color w:val="000000" w:themeColor="text1"/>
          <w:sz w:val="36"/>
          <w:szCs w:val="36"/>
        </w:rPr>
        <w:t xml:space="preserve">, </w:t>
      </w:r>
      <w:r w:rsidRPr="00883A1D">
        <w:rPr>
          <w:rFonts w:ascii="Times New Roman" w:eastAsiaTheme="minorEastAsia" w:hAnsi="Times New Roman" w:cs="Times New Roman"/>
          <w:i/>
          <w:iCs/>
          <w:color w:val="000000" w:themeColor="text1"/>
          <w:sz w:val="36"/>
          <w:szCs w:val="36"/>
        </w:rPr>
        <w:t>Seoul</w:t>
      </w:r>
      <w:r w:rsidRPr="00883A1D">
        <w:rPr>
          <w:rFonts w:ascii="Times New Roman" w:hAnsi="Times New Roman" w:cs="Times New Roman"/>
          <w:i/>
          <w:iCs/>
          <w:color w:val="000000" w:themeColor="text1"/>
          <w:sz w:val="36"/>
          <w:szCs w:val="36"/>
        </w:rPr>
        <w:t xml:space="preserve"> National University</w:t>
      </w:r>
      <w:r w:rsidRPr="00883A1D">
        <w:rPr>
          <w:rFonts w:ascii="Times New Roman" w:eastAsiaTheme="minorEastAsia" w:hAnsi="Times New Roman" w:cs="Times New Roman"/>
          <w:i/>
          <w:iCs/>
          <w:color w:val="000000" w:themeColor="text1"/>
          <w:sz w:val="36"/>
          <w:szCs w:val="36"/>
        </w:rPr>
        <w:t>,</w:t>
      </w:r>
      <w:r w:rsidRPr="00883A1D">
        <w:rPr>
          <w:rFonts w:ascii="Times New Roman" w:hAnsi="Times New Roman" w:cs="Times New Roman"/>
          <w:i/>
          <w:iCs/>
          <w:color w:val="000000" w:themeColor="text1"/>
          <w:sz w:val="36"/>
          <w:szCs w:val="36"/>
        </w:rPr>
        <w:t xml:space="preserve"> </w:t>
      </w:r>
      <w:r w:rsidRPr="00883A1D">
        <w:rPr>
          <w:rFonts w:ascii="Times New Roman" w:eastAsiaTheme="minorEastAsia" w:hAnsi="Times New Roman" w:cs="Times New Roman"/>
          <w:i/>
          <w:iCs/>
          <w:color w:val="000000" w:themeColor="text1"/>
          <w:sz w:val="36"/>
          <w:szCs w:val="36"/>
        </w:rPr>
        <w:t>Seoul</w:t>
      </w:r>
      <w:r w:rsidRPr="00883A1D">
        <w:rPr>
          <w:rFonts w:ascii="Times New Roman" w:hAnsi="Times New Roman" w:cs="Times New Roman"/>
          <w:i/>
          <w:iCs/>
          <w:color w:val="000000" w:themeColor="text1"/>
          <w:sz w:val="36"/>
          <w:szCs w:val="36"/>
        </w:rPr>
        <w:t xml:space="preserve"> </w:t>
      </w:r>
      <w:r w:rsidRPr="00883A1D">
        <w:rPr>
          <w:rFonts w:ascii="Times New Roman" w:eastAsiaTheme="minorEastAsia" w:hAnsi="Times New Roman" w:cs="Times New Roman"/>
          <w:i/>
          <w:iCs/>
          <w:color w:val="000000" w:themeColor="text1"/>
          <w:sz w:val="36"/>
          <w:szCs w:val="36"/>
        </w:rPr>
        <w:t>08826,</w:t>
      </w:r>
      <w:r w:rsidRPr="00883A1D">
        <w:rPr>
          <w:rFonts w:ascii="Times New Roman" w:hAnsi="Times New Roman" w:cs="Times New Roman"/>
          <w:i/>
          <w:iCs/>
          <w:color w:val="000000" w:themeColor="text1"/>
          <w:sz w:val="36"/>
          <w:szCs w:val="36"/>
        </w:rPr>
        <w:t xml:space="preserve"> </w:t>
      </w:r>
      <w:r w:rsidRPr="00883A1D">
        <w:rPr>
          <w:rFonts w:ascii="Times New Roman" w:eastAsiaTheme="minorEastAsia" w:hAnsi="Times New Roman" w:cs="Times New Roman"/>
          <w:i/>
          <w:iCs/>
          <w:color w:val="000000" w:themeColor="text1"/>
          <w:sz w:val="36"/>
          <w:szCs w:val="36"/>
        </w:rPr>
        <w:t>Republic</w:t>
      </w:r>
      <w:r w:rsidRPr="00883A1D">
        <w:rPr>
          <w:rFonts w:ascii="Times New Roman" w:hAnsi="Times New Roman" w:cs="Times New Roman"/>
          <w:i/>
          <w:iCs/>
          <w:color w:val="000000" w:themeColor="text1"/>
          <w:sz w:val="36"/>
          <w:szCs w:val="36"/>
        </w:rPr>
        <w:t xml:space="preserve"> </w:t>
      </w:r>
      <w:r w:rsidRPr="00883A1D">
        <w:rPr>
          <w:rFonts w:ascii="Times New Roman" w:eastAsiaTheme="minorEastAsia" w:hAnsi="Times New Roman" w:cs="Times New Roman"/>
          <w:i/>
          <w:iCs/>
          <w:color w:val="000000" w:themeColor="text1"/>
          <w:sz w:val="36"/>
          <w:szCs w:val="36"/>
        </w:rPr>
        <w:t>of</w:t>
      </w:r>
      <w:r w:rsidRPr="00883A1D">
        <w:rPr>
          <w:rFonts w:ascii="Times New Roman" w:hAnsi="Times New Roman" w:cs="Times New Roman"/>
          <w:i/>
          <w:iCs/>
          <w:color w:val="000000" w:themeColor="text1"/>
          <w:sz w:val="36"/>
          <w:szCs w:val="36"/>
        </w:rPr>
        <w:t xml:space="preserve"> </w:t>
      </w:r>
      <w:r w:rsidRPr="00883A1D">
        <w:rPr>
          <w:rFonts w:ascii="Times New Roman" w:eastAsiaTheme="minorEastAsia" w:hAnsi="Times New Roman" w:cs="Times New Roman"/>
          <w:i/>
          <w:iCs/>
          <w:color w:val="000000" w:themeColor="text1"/>
          <w:sz w:val="36"/>
          <w:szCs w:val="36"/>
        </w:rPr>
        <w:t>Korea</w:t>
      </w:r>
    </w:p>
    <w:p w14:paraId="54664677" w14:textId="77777777" w:rsidR="00641389" w:rsidRPr="00883A1D" w:rsidRDefault="00641389" w:rsidP="002F007F">
      <w:pPr>
        <w:wordWrap/>
        <w:spacing w:line="480" w:lineRule="auto"/>
        <w:rPr>
          <w:rFonts w:ascii="Times New Roman" w:hAnsi="Times New Roman" w:cs="Times New Roman"/>
          <w:i/>
          <w:iCs/>
          <w:color w:val="000000" w:themeColor="text1"/>
          <w:sz w:val="36"/>
          <w:szCs w:val="36"/>
        </w:rPr>
      </w:pPr>
      <w:r w:rsidRPr="00883A1D">
        <w:rPr>
          <w:rFonts w:ascii="Times New Roman" w:eastAsiaTheme="minorEastAsia" w:hAnsi="Times New Roman" w:cs="Times New Roman"/>
          <w:i/>
          <w:iCs/>
          <w:color w:val="000000" w:themeColor="text1"/>
          <w:sz w:val="36"/>
          <w:szCs w:val="36"/>
          <w:vertAlign w:val="superscript"/>
        </w:rPr>
        <w:t>2</w:t>
      </w:r>
      <w:r w:rsidRPr="00883A1D">
        <w:rPr>
          <w:rFonts w:ascii="Times New Roman" w:eastAsiaTheme="minorEastAsia" w:hAnsi="Times New Roman" w:cs="Times New Roman"/>
          <w:i/>
          <w:iCs/>
          <w:color w:val="000000" w:themeColor="text1"/>
          <w:sz w:val="36"/>
          <w:szCs w:val="36"/>
        </w:rPr>
        <w:t>Galux Inc, Seoul 08738, Republic of Korea</w:t>
      </w:r>
    </w:p>
    <w:p w14:paraId="53471283" w14:textId="18612C18" w:rsidR="009D4B64" w:rsidRPr="00883A1D" w:rsidRDefault="009D4B64" w:rsidP="00235FE9">
      <w:pPr>
        <w:wordWrap/>
        <w:spacing w:line="480" w:lineRule="auto"/>
        <w:rPr>
          <w:rFonts w:ascii="Times New Roman" w:eastAsiaTheme="minorEastAsia" w:hAnsi="Times New Roman" w:cs="Times New Roman"/>
          <w:b/>
          <w:color w:val="000000" w:themeColor="text1"/>
          <w:sz w:val="36"/>
          <w:szCs w:val="36"/>
        </w:rPr>
      </w:pPr>
    </w:p>
    <w:p w14:paraId="62E544E5" w14:textId="1090FD88" w:rsidR="00527B09" w:rsidRPr="00883A1D" w:rsidRDefault="00527B09" w:rsidP="00235FE9">
      <w:pPr>
        <w:wordWrap/>
        <w:spacing w:line="480" w:lineRule="auto"/>
        <w:rPr>
          <w:rFonts w:ascii="Times New Roman" w:eastAsiaTheme="minorEastAsia" w:hAnsi="Times New Roman" w:cs="Times New Roman"/>
          <w:b/>
          <w:color w:val="000000" w:themeColor="text1"/>
          <w:sz w:val="36"/>
          <w:szCs w:val="36"/>
        </w:rPr>
      </w:pPr>
    </w:p>
    <w:p w14:paraId="255AF2F2" w14:textId="2D26EBA8" w:rsidR="00527B09" w:rsidRPr="00883A1D" w:rsidRDefault="00527B09" w:rsidP="00235FE9">
      <w:pPr>
        <w:wordWrap/>
        <w:spacing w:line="480" w:lineRule="auto"/>
        <w:rPr>
          <w:rFonts w:ascii="Times New Roman" w:eastAsiaTheme="minorEastAsia" w:hAnsi="Times New Roman" w:cs="Times New Roman"/>
          <w:b/>
          <w:color w:val="000000" w:themeColor="text1"/>
          <w:sz w:val="36"/>
          <w:szCs w:val="36"/>
        </w:rPr>
      </w:pPr>
    </w:p>
    <w:p w14:paraId="492B5948" w14:textId="1F0D036A" w:rsidR="00527B09" w:rsidRPr="00883A1D" w:rsidRDefault="00527B09" w:rsidP="00235FE9">
      <w:pPr>
        <w:wordWrap/>
        <w:spacing w:line="480" w:lineRule="auto"/>
        <w:rPr>
          <w:rFonts w:ascii="Times New Roman" w:eastAsiaTheme="minorEastAsia" w:hAnsi="Times New Roman" w:cs="Times New Roman"/>
          <w:b/>
          <w:color w:val="000000" w:themeColor="text1"/>
          <w:sz w:val="36"/>
          <w:szCs w:val="36"/>
        </w:rPr>
      </w:pPr>
    </w:p>
    <w:p w14:paraId="5148AE55" w14:textId="6C54CEE3" w:rsidR="00527B09" w:rsidRPr="00883A1D" w:rsidRDefault="00527B09" w:rsidP="00235FE9">
      <w:pPr>
        <w:wordWrap/>
        <w:spacing w:line="480" w:lineRule="auto"/>
        <w:rPr>
          <w:rFonts w:ascii="Times New Roman" w:eastAsiaTheme="minorEastAsia" w:hAnsi="Times New Roman" w:cs="Times New Roman"/>
          <w:b/>
          <w:color w:val="000000" w:themeColor="text1"/>
          <w:sz w:val="36"/>
          <w:szCs w:val="36"/>
        </w:rPr>
      </w:pPr>
    </w:p>
    <w:p w14:paraId="0C91DCC5" w14:textId="52CF203F" w:rsidR="00527B09" w:rsidRPr="00883A1D" w:rsidRDefault="00527B09" w:rsidP="00235FE9">
      <w:pPr>
        <w:wordWrap/>
        <w:spacing w:line="480" w:lineRule="auto"/>
        <w:rPr>
          <w:rFonts w:ascii="Times New Roman" w:eastAsiaTheme="minorEastAsia" w:hAnsi="Times New Roman" w:cs="Times New Roman"/>
          <w:b/>
          <w:color w:val="000000" w:themeColor="text1"/>
          <w:sz w:val="36"/>
          <w:szCs w:val="36"/>
        </w:rPr>
      </w:pPr>
    </w:p>
    <w:p w14:paraId="6F14F0F1" w14:textId="116C4883" w:rsidR="00527B09" w:rsidRPr="00883A1D" w:rsidRDefault="00527B09" w:rsidP="00235FE9">
      <w:pPr>
        <w:wordWrap/>
        <w:spacing w:line="480" w:lineRule="auto"/>
        <w:rPr>
          <w:rFonts w:ascii="Times New Roman" w:eastAsiaTheme="minorEastAsia" w:hAnsi="Times New Roman" w:cs="Times New Roman"/>
          <w:b/>
          <w:color w:val="000000" w:themeColor="text1"/>
          <w:sz w:val="36"/>
          <w:szCs w:val="36"/>
        </w:rPr>
      </w:pPr>
    </w:p>
    <w:p w14:paraId="02267FEB" w14:textId="1A0601F0" w:rsidR="00527B09" w:rsidRPr="00883A1D" w:rsidRDefault="00527B09" w:rsidP="00235FE9">
      <w:pPr>
        <w:wordWrap/>
        <w:spacing w:line="480" w:lineRule="auto"/>
        <w:rPr>
          <w:rFonts w:ascii="Times New Roman" w:eastAsiaTheme="minorEastAsia" w:hAnsi="Times New Roman" w:cs="Times New Roman"/>
          <w:b/>
          <w:color w:val="000000" w:themeColor="text1"/>
          <w:sz w:val="36"/>
          <w:szCs w:val="36"/>
        </w:rPr>
      </w:pPr>
    </w:p>
    <w:p w14:paraId="73850411" w14:textId="50F9F3A4" w:rsidR="00527B09" w:rsidRPr="00883A1D" w:rsidRDefault="00527B09" w:rsidP="00235FE9">
      <w:pPr>
        <w:wordWrap/>
        <w:spacing w:line="480" w:lineRule="auto"/>
        <w:rPr>
          <w:rFonts w:ascii="Times New Roman" w:eastAsiaTheme="minorEastAsia" w:hAnsi="Times New Roman" w:cs="Times New Roman"/>
          <w:b/>
          <w:color w:val="000000" w:themeColor="text1"/>
          <w:sz w:val="36"/>
          <w:szCs w:val="36"/>
        </w:rPr>
      </w:pPr>
    </w:p>
    <w:p w14:paraId="2004B0F9" w14:textId="6F06047D" w:rsidR="00527B09" w:rsidRPr="00883A1D" w:rsidRDefault="00527B09" w:rsidP="00235FE9">
      <w:pPr>
        <w:wordWrap/>
        <w:spacing w:line="480" w:lineRule="auto"/>
        <w:rPr>
          <w:rFonts w:ascii="Times New Roman" w:eastAsiaTheme="minorEastAsia" w:hAnsi="Times New Roman" w:cs="Times New Roman"/>
          <w:b/>
          <w:color w:val="000000" w:themeColor="text1"/>
          <w:sz w:val="36"/>
          <w:szCs w:val="36"/>
        </w:rPr>
      </w:pPr>
    </w:p>
    <w:p w14:paraId="54E72CEA" w14:textId="43B2F070" w:rsidR="00527B09" w:rsidRPr="00883A1D" w:rsidRDefault="00527B09" w:rsidP="00235FE9">
      <w:pPr>
        <w:wordWrap/>
        <w:spacing w:line="480" w:lineRule="auto"/>
        <w:rPr>
          <w:rFonts w:ascii="Times New Roman" w:eastAsiaTheme="minorEastAsia" w:hAnsi="Times New Roman" w:cs="Times New Roman"/>
          <w:b/>
          <w:color w:val="000000" w:themeColor="text1"/>
          <w:sz w:val="36"/>
          <w:szCs w:val="36"/>
        </w:rPr>
      </w:pPr>
    </w:p>
    <w:p w14:paraId="5CEACBC9" w14:textId="77777777" w:rsidR="009F33B1" w:rsidRPr="00883A1D" w:rsidRDefault="009F33B1" w:rsidP="009F33B1">
      <w:pPr>
        <w:spacing w:line="480" w:lineRule="auto"/>
        <w:rPr>
          <w:rFonts w:ascii="Times New Roman" w:hAnsi="Times New Roman" w:cs="Times New Roman"/>
          <w:b/>
          <w:bCs/>
          <w:color w:val="000000" w:themeColor="text1"/>
          <w:sz w:val="36"/>
          <w:szCs w:val="36"/>
        </w:rPr>
      </w:pPr>
      <w:r w:rsidRPr="00883A1D">
        <w:rPr>
          <w:rFonts w:ascii="Times New Roman" w:hAnsi="Times New Roman" w:cs="Times New Roman"/>
          <w:b/>
          <w:color w:val="000000" w:themeColor="text1"/>
          <w:sz w:val="36"/>
          <w:szCs w:val="36"/>
        </w:rPr>
        <w:t xml:space="preserve">Method S1. </w:t>
      </w:r>
      <w:r w:rsidRPr="00883A1D">
        <w:rPr>
          <w:rFonts w:ascii="Times New Roman" w:hAnsi="Times New Roman" w:cs="Times New Roman"/>
          <w:b/>
          <w:bCs/>
          <w:color w:val="000000" w:themeColor="text1"/>
          <w:sz w:val="36"/>
          <w:szCs w:val="36"/>
        </w:rPr>
        <w:t>CSA parameter optimization</w:t>
      </w:r>
    </w:p>
    <w:p w14:paraId="3698B948" w14:textId="4E56D0FD" w:rsidR="009F33B1" w:rsidRPr="00883A1D" w:rsidRDefault="009F33B1" w:rsidP="009F33B1">
      <w:pPr>
        <w:spacing w:line="480" w:lineRule="auto"/>
        <w:rPr>
          <w:rFonts w:ascii="Times New Roman" w:eastAsiaTheme="minorEastAsia" w:hAnsi="Times New Roman" w:cs="Times New Roman"/>
          <w:b/>
          <w:color w:val="000000" w:themeColor="text1"/>
          <w:sz w:val="36"/>
          <w:szCs w:val="36"/>
        </w:rPr>
      </w:pPr>
      <w:r w:rsidRPr="00883A1D">
        <w:rPr>
          <w:rFonts w:ascii="Times New Roman" w:eastAsiaTheme="minorEastAsia" w:hAnsi="Times New Roman" w:cs="Times New Roman"/>
          <w:b/>
          <w:color w:val="000000" w:themeColor="text1"/>
          <w:sz w:val="36"/>
          <w:szCs w:val="36"/>
        </w:rPr>
        <w:t xml:space="preserve">Method S2. t-SNE </w:t>
      </w:r>
      <w:r w:rsidR="002F38F7" w:rsidRPr="00883A1D">
        <w:rPr>
          <w:rFonts w:ascii="Times New Roman" w:eastAsiaTheme="minorEastAsia" w:hAnsi="Times New Roman" w:cs="Times New Roman"/>
          <w:b/>
          <w:color w:val="000000" w:themeColor="text1"/>
          <w:sz w:val="36"/>
          <w:szCs w:val="36"/>
        </w:rPr>
        <w:t>plot parameters used in Figure 6</w:t>
      </w:r>
    </w:p>
    <w:p w14:paraId="1C08E224" w14:textId="32035B6A" w:rsidR="009F33B1" w:rsidRPr="00883A1D" w:rsidRDefault="009F33B1" w:rsidP="009F33B1">
      <w:pPr>
        <w:spacing w:line="480" w:lineRule="auto"/>
        <w:rPr>
          <w:rFonts w:ascii="Times New Roman" w:eastAsiaTheme="minorEastAsia" w:hAnsi="Times New Roman" w:cs="Times New Roman"/>
          <w:b/>
          <w:bCs/>
          <w:color w:val="000000" w:themeColor="text1"/>
          <w:sz w:val="36"/>
          <w:szCs w:val="36"/>
        </w:rPr>
      </w:pPr>
      <w:r w:rsidRPr="00883A1D">
        <w:rPr>
          <w:rFonts w:ascii="Times New Roman" w:eastAsiaTheme="minorEastAsia" w:hAnsi="Times New Roman" w:cs="Times New Roman"/>
          <w:b/>
          <w:color w:val="000000" w:themeColor="text1"/>
          <w:sz w:val="36"/>
          <w:szCs w:val="36"/>
        </w:rPr>
        <w:t>Method S</w:t>
      </w:r>
      <w:r w:rsidR="0081305B" w:rsidRPr="00883A1D">
        <w:rPr>
          <w:rFonts w:ascii="Times New Roman" w:eastAsiaTheme="minorEastAsia" w:hAnsi="Times New Roman" w:cs="Times New Roman"/>
          <w:b/>
          <w:color w:val="000000" w:themeColor="text1"/>
          <w:sz w:val="36"/>
          <w:szCs w:val="36"/>
        </w:rPr>
        <w:t>3</w:t>
      </w:r>
      <w:r w:rsidRPr="00883A1D">
        <w:rPr>
          <w:rFonts w:ascii="Times New Roman" w:eastAsiaTheme="minorEastAsia" w:hAnsi="Times New Roman" w:cs="Times New Roman"/>
          <w:b/>
          <w:color w:val="000000" w:themeColor="text1"/>
          <w:sz w:val="36"/>
          <w:szCs w:val="36"/>
        </w:rPr>
        <w:t xml:space="preserve">. </w:t>
      </w:r>
      <w:r w:rsidRPr="00883A1D">
        <w:rPr>
          <w:rFonts w:ascii="Times New Roman" w:eastAsiaTheme="minorEastAsia" w:hAnsi="Times New Roman" w:cs="Times New Roman"/>
          <w:b/>
          <w:bCs/>
          <w:color w:val="000000" w:themeColor="text1"/>
          <w:sz w:val="36"/>
          <w:szCs w:val="36"/>
        </w:rPr>
        <w:t>GNN architecture for the objective function tested in CSearch</w:t>
      </w:r>
    </w:p>
    <w:p w14:paraId="1BD83089" w14:textId="77777777" w:rsidR="009F33B1" w:rsidRPr="00883A1D" w:rsidRDefault="009F33B1" w:rsidP="009F33B1">
      <w:pPr>
        <w:pStyle w:val="Caption"/>
        <w:spacing w:line="480" w:lineRule="auto"/>
        <w:rPr>
          <w:rFonts w:ascii="Times New Roman" w:hAnsi="Times New Roman" w:cs="Times New Roman"/>
          <w:bCs w:val="0"/>
          <w:color w:val="000000" w:themeColor="text1"/>
          <w:sz w:val="36"/>
          <w:szCs w:val="36"/>
        </w:rPr>
      </w:pPr>
      <w:r w:rsidRPr="00883A1D">
        <w:rPr>
          <w:rFonts w:ascii="Times New Roman" w:eastAsiaTheme="minorEastAsia" w:hAnsi="Times New Roman" w:cs="Times New Roman"/>
          <w:color w:val="000000" w:themeColor="text1"/>
          <w:sz w:val="36"/>
          <w:szCs w:val="36"/>
        </w:rPr>
        <w:t>Table S1</w:t>
      </w:r>
      <w:r w:rsidRPr="00883A1D">
        <w:rPr>
          <w:rFonts w:ascii="Times New Roman" w:hAnsi="Times New Roman" w:cs="Times New Roman"/>
          <w:color w:val="000000" w:themeColor="text1"/>
          <w:sz w:val="36"/>
          <w:szCs w:val="36"/>
        </w:rPr>
        <w:t xml:space="preserve">. </w:t>
      </w:r>
      <w:r w:rsidRPr="00883A1D">
        <w:rPr>
          <w:rFonts w:ascii="Times New Roman" w:hAnsi="Times New Roman" w:cs="Times New Roman"/>
          <w:bCs w:val="0"/>
          <w:color w:val="000000" w:themeColor="text1"/>
          <w:sz w:val="36"/>
          <w:szCs w:val="36"/>
        </w:rPr>
        <w:t>Input atom node and bond edge features for GNN</w:t>
      </w:r>
    </w:p>
    <w:p w14:paraId="4FCAA6C0" w14:textId="77777777" w:rsidR="009F33B1" w:rsidRPr="00883A1D" w:rsidRDefault="009F33B1" w:rsidP="009F33B1">
      <w:pPr>
        <w:pStyle w:val="Caption"/>
        <w:spacing w:line="480" w:lineRule="auto"/>
        <w:rPr>
          <w:rFonts w:ascii="Times New Roman" w:hAnsi="Times New Roman" w:cs="Times New Roman"/>
          <w:bCs w:val="0"/>
          <w:color w:val="000000" w:themeColor="text1"/>
          <w:sz w:val="36"/>
          <w:szCs w:val="36"/>
        </w:rPr>
      </w:pPr>
      <w:r w:rsidRPr="00883A1D">
        <w:rPr>
          <w:rFonts w:ascii="Times New Roman" w:eastAsiaTheme="minorEastAsia" w:hAnsi="Times New Roman" w:cs="Times New Roman"/>
          <w:color w:val="000000" w:themeColor="text1"/>
          <w:sz w:val="36"/>
          <w:szCs w:val="36"/>
        </w:rPr>
        <w:t>Table S2</w:t>
      </w:r>
      <w:r w:rsidRPr="00883A1D">
        <w:rPr>
          <w:rFonts w:ascii="Times New Roman" w:hAnsi="Times New Roman" w:cs="Times New Roman"/>
          <w:color w:val="000000" w:themeColor="text1"/>
          <w:sz w:val="36"/>
          <w:szCs w:val="36"/>
        </w:rPr>
        <w:t xml:space="preserve">. </w:t>
      </w:r>
      <w:r w:rsidRPr="00883A1D">
        <w:rPr>
          <w:rFonts w:ascii="Times New Roman" w:hAnsi="Times New Roman" w:cs="Times New Roman"/>
          <w:bCs w:val="0"/>
          <w:color w:val="000000" w:themeColor="text1"/>
          <w:sz w:val="36"/>
          <w:szCs w:val="36"/>
        </w:rPr>
        <w:t>Hyperparameters and training configurations</w:t>
      </w:r>
    </w:p>
    <w:p w14:paraId="2C6BE952" w14:textId="4901A668" w:rsidR="009F33B1" w:rsidRPr="00883A1D" w:rsidRDefault="009F33B1" w:rsidP="009F33B1">
      <w:pPr>
        <w:spacing w:line="480" w:lineRule="auto"/>
        <w:rPr>
          <w:rFonts w:ascii="Times New Roman" w:eastAsiaTheme="minorEastAsia" w:hAnsi="Times New Roman" w:cs="Times New Roman"/>
          <w:b/>
          <w:color w:val="000000" w:themeColor="text1"/>
          <w:sz w:val="36"/>
          <w:szCs w:val="36"/>
        </w:rPr>
      </w:pPr>
      <w:r w:rsidRPr="00883A1D">
        <w:rPr>
          <w:rFonts w:ascii="Times New Roman" w:eastAsiaTheme="minorEastAsia" w:hAnsi="Times New Roman" w:cs="Times New Roman"/>
          <w:b/>
          <w:color w:val="000000" w:themeColor="text1"/>
          <w:sz w:val="36"/>
          <w:szCs w:val="36"/>
        </w:rPr>
        <w:t>Table S3.</w:t>
      </w:r>
      <w:r w:rsidRPr="00883A1D">
        <w:rPr>
          <w:rFonts w:ascii="Times New Roman" w:hAnsi="Times New Roman" w:cs="Times New Roman"/>
          <w:b/>
          <w:i/>
          <w:iCs/>
          <w:color w:val="000000" w:themeColor="text1"/>
          <w:sz w:val="36"/>
          <w:szCs w:val="36"/>
        </w:rPr>
        <w:t xml:space="preserve"> R</w:t>
      </w:r>
      <w:r w:rsidRPr="00883A1D">
        <w:rPr>
          <w:rFonts w:ascii="Times New Roman" w:hAnsi="Times New Roman" w:cs="Times New Roman"/>
          <w:b/>
          <w:color w:val="000000" w:themeColor="text1"/>
          <w:sz w:val="36"/>
          <w:szCs w:val="36"/>
          <w:vertAlign w:val="superscript"/>
        </w:rPr>
        <w:t>2</w:t>
      </w:r>
      <w:r w:rsidRPr="00883A1D">
        <w:rPr>
          <w:rFonts w:ascii="Times New Roman" w:hAnsi="Times New Roman" w:cs="Times New Roman"/>
          <w:b/>
          <w:color w:val="000000" w:themeColor="text1"/>
          <w:sz w:val="36"/>
          <w:szCs w:val="36"/>
        </w:rPr>
        <w:t xml:space="preserve"> of the trained GNN for the training, validation, and test sets</w:t>
      </w:r>
      <w:r w:rsidRPr="00883A1D">
        <w:rPr>
          <w:rFonts w:ascii="Times New Roman" w:eastAsiaTheme="minorEastAsia" w:hAnsi="Times New Roman" w:cs="Times New Roman"/>
          <w:b/>
          <w:color w:val="000000" w:themeColor="text1"/>
          <w:sz w:val="36"/>
          <w:szCs w:val="36"/>
        </w:rPr>
        <w:t xml:space="preserve"> </w:t>
      </w:r>
    </w:p>
    <w:p w14:paraId="5F59CBC8" w14:textId="00763103" w:rsidR="0028616A" w:rsidRPr="00883A1D" w:rsidRDefault="0028616A" w:rsidP="009F33B1">
      <w:pPr>
        <w:spacing w:line="480" w:lineRule="auto"/>
        <w:rPr>
          <w:rFonts w:ascii="Times New Roman" w:eastAsiaTheme="minorEastAsia" w:hAnsi="Times New Roman" w:cs="Times New Roman"/>
          <w:b/>
          <w:color w:val="000000" w:themeColor="text1"/>
          <w:sz w:val="36"/>
          <w:szCs w:val="36"/>
        </w:rPr>
      </w:pPr>
      <w:r w:rsidRPr="00883A1D">
        <w:rPr>
          <w:rFonts w:ascii="Times New Roman" w:eastAsiaTheme="minorEastAsia" w:hAnsi="Times New Roman" w:cs="Times New Roman"/>
          <w:b/>
          <w:color w:val="000000" w:themeColor="text1"/>
          <w:sz w:val="36"/>
          <w:szCs w:val="36"/>
        </w:rPr>
        <w:t>Table S4. Comparison of fragment selection in CSearch trial molecule generation with and without log frequency weighting</w:t>
      </w:r>
    </w:p>
    <w:p w14:paraId="42E2B2E6" w14:textId="7F0B807C" w:rsidR="009F33B1" w:rsidRPr="00883A1D" w:rsidRDefault="009F33B1" w:rsidP="009F33B1">
      <w:pPr>
        <w:spacing w:line="480" w:lineRule="auto"/>
        <w:rPr>
          <w:rFonts w:ascii="Times New Roman" w:eastAsiaTheme="minorEastAsia" w:hAnsi="Times New Roman" w:cs="Times New Roman"/>
          <w:b/>
          <w:bCs/>
          <w:color w:val="000000" w:themeColor="text1"/>
          <w:sz w:val="36"/>
          <w:szCs w:val="36"/>
        </w:rPr>
      </w:pPr>
      <w:r w:rsidRPr="00883A1D">
        <w:rPr>
          <w:rFonts w:ascii="Times New Roman" w:eastAsiaTheme="minorEastAsia" w:hAnsi="Times New Roman" w:cs="Times New Roman"/>
          <w:b/>
          <w:color w:val="000000" w:themeColor="text1"/>
          <w:sz w:val="36"/>
          <w:szCs w:val="36"/>
        </w:rPr>
        <w:t xml:space="preserve">Figure S1. </w:t>
      </w:r>
      <w:r w:rsidRPr="00883A1D">
        <w:rPr>
          <w:rFonts w:ascii="Times New Roman" w:eastAsiaTheme="minorEastAsia" w:hAnsi="Times New Roman" w:cs="Times New Roman"/>
          <w:b/>
          <w:bCs/>
          <w:color w:val="000000" w:themeColor="text1"/>
          <w:sz w:val="36"/>
          <w:szCs w:val="36"/>
        </w:rPr>
        <w:t>BRICs retrosynthesis rule used in virtual synthesis</w:t>
      </w:r>
    </w:p>
    <w:p w14:paraId="0DF5FFAB" w14:textId="77777777" w:rsidR="009F33B1" w:rsidRPr="00883A1D" w:rsidRDefault="009F33B1" w:rsidP="009F33B1">
      <w:pPr>
        <w:spacing w:line="480" w:lineRule="auto"/>
        <w:rPr>
          <w:rFonts w:ascii="Times New Roman" w:hAnsi="Times New Roman" w:cs="Times New Roman"/>
          <w:b/>
          <w:color w:val="000000" w:themeColor="text1"/>
          <w:sz w:val="36"/>
          <w:szCs w:val="36"/>
        </w:rPr>
      </w:pPr>
      <w:r w:rsidRPr="00883A1D">
        <w:rPr>
          <w:rFonts w:ascii="Times New Roman" w:eastAsiaTheme="minorEastAsia" w:hAnsi="Times New Roman" w:cs="Times New Roman"/>
          <w:b/>
          <w:color w:val="000000" w:themeColor="text1"/>
          <w:sz w:val="36"/>
          <w:szCs w:val="36"/>
        </w:rPr>
        <w:t xml:space="preserve">Figure S2. </w:t>
      </w:r>
      <w:r w:rsidRPr="00883A1D">
        <w:rPr>
          <w:rFonts w:ascii="Times New Roman" w:hAnsi="Times New Roman" w:cs="Times New Roman"/>
          <w:b/>
          <w:color w:val="000000" w:themeColor="text1"/>
          <w:sz w:val="36"/>
          <w:szCs w:val="36"/>
        </w:rPr>
        <w:t>Two-dimensional structures of top 5 chemicals obtained by VS, CSearch, and Known binders for BTK.</w:t>
      </w:r>
    </w:p>
    <w:p w14:paraId="315DFBFE" w14:textId="77777777" w:rsidR="009F33B1" w:rsidRPr="00883A1D" w:rsidRDefault="009F33B1" w:rsidP="009F33B1">
      <w:pPr>
        <w:spacing w:line="480" w:lineRule="auto"/>
        <w:rPr>
          <w:rFonts w:ascii="Times New Roman" w:hAnsi="Times New Roman" w:cs="Times New Roman"/>
          <w:b/>
          <w:color w:val="000000" w:themeColor="text1"/>
          <w:sz w:val="36"/>
          <w:szCs w:val="36"/>
        </w:rPr>
      </w:pPr>
      <w:r w:rsidRPr="00883A1D">
        <w:rPr>
          <w:rFonts w:ascii="Times New Roman" w:eastAsiaTheme="minorEastAsia" w:hAnsi="Times New Roman" w:cs="Times New Roman"/>
          <w:b/>
          <w:color w:val="000000" w:themeColor="text1"/>
          <w:sz w:val="36"/>
          <w:szCs w:val="36"/>
        </w:rPr>
        <w:t xml:space="preserve">Figure S3. </w:t>
      </w:r>
      <w:r w:rsidRPr="00883A1D">
        <w:rPr>
          <w:rFonts w:ascii="Times New Roman" w:hAnsi="Times New Roman" w:cs="Times New Roman"/>
          <w:b/>
          <w:color w:val="000000" w:themeColor="text1"/>
          <w:sz w:val="36"/>
          <w:szCs w:val="36"/>
        </w:rPr>
        <w:t>Two-dimensional structures of top 5 chemicals obtained by VS, CSearch, and Known binders for ALK.</w:t>
      </w:r>
    </w:p>
    <w:p w14:paraId="3A27EC86" w14:textId="50697C94" w:rsidR="00E02243" w:rsidRPr="00883A1D" w:rsidRDefault="009F33B1" w:rsidP="00D077FC">
      <w:pPr>
        <w:spacing w:line="480" w:lineRule="auto"/>
        <w:rPr>
          <w:rFonts w:ascii="Times New Roman" w:hAnsi="Times New Roman" w:cs="Times New Roman"/>
          <w:b/>
          <w:color w:val="000000" w:themeColor="text1"/>
          <w:sz w:val="36"/>
          <w:szCs w:val="36"/>
        </w:rPr>
      </w:pPr>
      <w:r w:rsidRPr="00883A1D">
        <w:rPr>
          <w:rFonts w:ascii="Times New Roman" w:eastAsiaTheme="minorEastAsia" w:hAnsi="Times New Roman" w:cs="Times New Roman"/>
          <w:b/>
          <w:color w:val="000000" w:themeColor="text1"/>
          <w:sz w:val="36"/>
          <w:szCs w:val="36"/>
        </w:rPr>
        <w:t xml:space="preserve">Figure S4. </w:t>
      </w:r>
      <w:r w:rsidRPr="00883A1D">
        <w:rPr>
          <w:rFonts w:ascii="Times New Roman" w:hAnsi="Times New Roman" w:cs="Times New Roman"/>
          <w:b/>
          <w:color w:val="000000" w:themeColor="text1"/>
          <w:sz w:val="36"/>
          <w:szCs w:val="36"/>
        </w:rPr>
        <w:t>Two-dimensional structures of top 5 chemicals obtained by VS, CSearch, and Known binders for H1N1_NA.</w:t>
      </w:r>
    </w:p>
    <w:p w14:paraId="7A452AFC" w14:textId="02C940EF" w:rsidR="00A159E9" w:rsidRPr="00883A1D" w:rsidRDefault="00A159E9" w:rsidP="002F007F">
      <w:pPr>
        <w:widowControl/>
        <w:wordWrap/>
        <w:autoSpaceDE/>
        <w:autoSpaceDN/>
        <w:spacing w:line="480" w:lineRule="auto"/>
        <w:rPr>
          <w:rFonts w:ascii="Times New Roman" w:eastAsiaTheme="minorEastAsia" w:hAnsi="Times New Roman" w:cs="Times New Roman"/>
          <w:b/>
          <w:color w:val="000000" w:themeColor="text1"/>
          <w:sz w:val="36"/>
          <w:szCs w:val="36"/>
        </w:rPr>
      </w:pPr>
    </w:p>
    <w:p w14:paraId="7DCCB7B5" w14:textId="31B0A560" w:rsidR="00367FB6" w:rsidRPr="00883A1D" w:rsidRDefault="00367FB6" w:rsidP="002F007F">
      <w:pPr>
        <w:widowControl/>
        <w:wordWrap/>
        <w:autoSpaceDE/>
        <w:autoSpaceDN/>
        <w:spacing w:line="480" w:lineRule="auto"/>
        <w:rPr>
          <w:rFonts w:ascii="Times New Roman" w:eastAsiaTheme="minorEastAsia" w:hAnsi="Times New Roman" w:cs="Times New Roman"/>
          <w:b/>
          <w:color w:val="000000" w:themeColor="text1"/>
          <w:sz w:val="36"/>
          <w:szCs w:val="36"/>
        </w:rPr>
      </w:pPr>
    </w:p>
    <w:p w14:paraId="60C51FC7" w14:textId="123B60F1" w:rsidR="00367FB6" w:rsidRPr="00883A1D" w:rsidRDefault="00367FB6" w:rsidP="002F007F">
      <w:pPr>
        <w:widowControl/>
        <w:wordWrap/>
        <w:autoSpaceDE/>
        <w:autoSpaceDN/>
        <w:spacing w:line="480" w:lineRule="auto"/>
        <w:rPr>
          <w:rFonts w:ascii="Times New Roman" w:eastAsiaTheme="minorEastAsia" w:hAnsi="Times New Roman" w:cs="Times New Roman"/>
          <w:b/>
          <w:color w:val="000000" w:themeColor="text1"/>
          <w:sz w:val="36"/>
          <w:szCs w:val="36"/>
        </w:rPr>
      </w:pPr>
    </w:p>
    <w:p w14:paraId="0B02B321" w14:textId="019EA799" w:rsidR="00317417" w:rsidRPr="00883A1D" w:rsidRDefault="00317417" w:rsidP="002F007F">
      <w:pPr>
        <w:widowControl/>
        <w:wordWrap/>
        <w:autoSpaceDE/>
        <w:autoSpaceDN/>
        <w:spacing w:line="480" w:lineRule="auto"/>
        <w:rPr>
          <w:rFonts w:ascii="Times New Roman" w:eastAsiaTheme="minorEastAsia" w:hAnsi="Times New Roman" w:cs="Times New Roman"/>
          <w:b/>
          <w:color w:val="000000" w:themeColor="text1"/>
          <w:sz w:val="36"/>
          <w:szCs w:val="36"/>
        </w:rPr>
      </w:pPr>
    </w:p>
    <w:p w14:paraId="3E904B4F" w14:textId="40A5EE6A" w:rsidR="00317417" w:rsidRPr="00883A1D" w:rsidRDefault="00317417" w:rsidP="002F007F">
      <w:pPr>
        <w:widowControl/>
        <w:wordWrap/>
        <w:autoSpaceDE/>
        <w:autoSpaceDN/>
        <w:spacing w:line="480" w:lineRule="auto"/>
        <w:rPr>
          <w:rFonts w:ascii="Times New Roman" w:eastAsiaTheme="minorEastAsia" w:hAnsi="Times New Roman" w:cs="Times New Roman"/>
          <w:b/>
          <w:color w:val="000000" w:themeColor="text1"/>
          <w:sz w:val="36"/>
          <w:szCs w:val="36"/>
        </w:rPr>
      </w:pPr>
    </w:p>
    <w:p w14:paraId="38B84036" w14:textId="0F841A15" w:rsidR="00317417" w:rsidRPr="00883A1D" w:rsidRDefault="00317417" w:rsidP="002F007F">
      <w:pPr>
        <w:widowControl/>
        <w:wordWrap/>
        <w:autoSpaceDE/>
        <w:autoSpaceDN/>
        <w:spacing w:line="480" w:lineRule="auto"/>
        <w:rPr>
          <w:rFonts w:ascii="Times New Roman" w:eastAsiaTheme="minorEastAsia" w:hAnsi="Times New Roman" w:cs="Times New Roman"/>
          <w:b/>
          <w:color w:val="000000" w:themeColor="text1"/>
          <w:sz w:val="36"/>
          <w:szCs w:val="36"/>
        </w:rPr>
      </w:pPr>
    </w:p>
    <w:p w14:paraId="59E94F86" w14:textId="669CB4D9" w:rsidR="00317417" w:rsidRPr="00883A1D" w:rsidRDefault="00317417" w:rsidP="002F007F">
      <w:pPr>
        <w:widowControl/>
        <w:wordWrap/>
        <w:autoSpaceDE/>
        <w:autoSpaceDN/>
        <w:spacing w:line="480" w:lineRule="auto"/>
        <w:rPr>
          <w:rFonts w:ascii="Times New Roman" w:eastAsiaTheme="minorEastAsia" w:hAnsi="Times New Roman" w:cs="Times New Roman"/>
          <w:b/>
          <w:color w:val="000000" w:themeColor="text1"/>
          <w:sz w:val="36"/>
          <w:szCs w:val="36"/>
        </w:rPr>
      </w:pPr>
    </w:p>
    <w:p w14:paraId="0A131574" w14:textId="77777777" w:rsidR="00316EA0" w:rsidRPr="00883A1D" w:rsidRDefault="00316EA0" w:rsidP="002F007F">
      <w:pPr>
        <w:wordWrap/>
        <w:spacing w:line="480" w:lineRule="auto"/>
        <w:rPr>
          <w:rFonts w:ascii="Times New Roman" w:hAnsi="Times New Roman" w:cs="Times New Roman"/>
          <w:b/>
          <w:color w:val="000000" w:themeColor="text1"/>
          <w:sz w:val="36"/>
          <w:szCs w:val="36"/>
        </w:rPr>
      </w:pPr>
      <w:r w:rsidRPr="00883A1D">
        <w:rPr>
          <w:rFonts w:ascii="Times New Roman" w:hAnsi="Times New Roman" w:cs="Times New Roman"/>
          <w:b/>
          <w:color w:val="000000" w:themeColor="text1"/>
          <w:sz w:val="36"/>
          <w:szCs w:val="36"/>
        </w:rPr>
        <w:t xml:space="preserve">Method S1. </w:t>
      </w:r>
      <w:r w:rsidRPr="00883A1D">
        <w:rPr>
          <w:rFonts w:ascii="Times New Roman" w:hAnsi="Times New Roman" w:cs="Times New Roman"/>
          <w:b/>
          <w:bCs/>
          <w:color w:val="000000" w:themeColor="text1"/>
          <w:sz w:val="36"/>
          <w:szCs w:val="36"/>
        </w:rPr>
        <w:t>CSA parameter optimization</w:t>
      </w:r>
    </w:p>
    <w:p w14:paraId="6EAD4653" w14:textId="5F412FF6" w:rsidR="00316EA0" w:rsidRPr="00883A1D" w:rsidRDefault="00316EA0" w:rsidP="002F007F">
      <w:pPr>
        <w:wordWrap/>
        <w:spacing w:line="480" w:lineRule="auto"/>
        <w:rPr>
          <w:rFonts w:ascii="Times New Roman"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 xml:space="preserve">A rather large </w:t>
      </w:r>
      <w:r w:rsidRPr="00883A1D">
        <w:rPr>
          <w:rFonts w:ascii="Times New Roman" w:hAnsi="Times New Roman" w:cs="Times New Roman"/>
          <w:color w:val="000000" w:themeColor="text1"/>
          <w:sz w:val="36"/>
          <w:szCs w:val="36"/>
        </w:rPr>
        <w:t xml:space="preserve">bank size of n = 60 was determined to be necessary to generate diverse chemicals after testing </w:t>
      </w:r>
      <w:r w:rsidR="00D1798A" w:rsidRPr="00883A1D">
        <w:rPr>
          <w:rFonts w:ascii="Times New Roman" w:hAnsi="Times New Roman" w:cs="Times New Roman"/>
          <w:color w:val="000000" w:themeColor="text1"/>
          <w:sz w:val="36"/>
          <w:szCs w:val="36"/>
        </w:rPr>
        <w:t xml:space="preserve">sizes of </w:t>
      </w:r>
      <w:r w:rsidRPr="00883A1D">
        <w:rPr>
          <w:rFonts w:ascii="Times New Roman" w:hAnsi="Times New Roman" w:cs="Times New Roman"/>
          <w:color w:val="000000" w:themeColor="text1"/>
          <w:sz w:val="36"/>
          <w:szCs w:val="36"/>
        </w:rPr>
        <w:t xml:space="preserve">20, 40, 50, 60, 80, and 100. A small </w:t>
      </w:r>
      <w:r w:rsidRPr="00883A1D">
        <w:rPr>
          <w:rFonts w:ascii="Times New Roman" w:eastAsia="Batang" w:hAnsi="Times New Roman" w:cs="Times New Roman"/>
          <w:color w:val="000000" w:themeColor="text1"/>
          <w:sz w:val="36"/>
          <w:szCs w:val="36"/>
        </w:rPr>
        <w:t xml:space="preserve">number of seeds (10% of bank) and seed cycles (2) were determined to be sufficient for effective objective optimization after testing </w:t>
      </w:r>
      <w:r w:rsidRPr="00883A1D">
        <w:rPr>
          <w:rFonts w:ascii="Times New Roman" w:hAnsi="Times New Roman" w:cs="Times New Roman"/>
          <w:color w:val="000000" w:themeColor="text1"/>
          <w:sz w:val="36"/>
          <w:szCs w:val="36"/>
        </w:rPr>
        <w:t>10%, 20%, 30%, 40%, and 50% of the bank, and 1, 2, 3, 4, and 5 seed cycles, respectively</w:t>
      </w:r>
      <w:r w:rsidRPr="00883A1D">
        <w:rPr>
          <w:rFonts w:ascii="Times New Roman" w:eastAsia="Batang" w:hAnsi="Times New Roman" w:cs="Times New Roman"/>
          <w:color w:val="000000" w:themeColor="text1"/>
          <w:sz w:val="36"/>
          <w:szCs w:val="36"/>
        </w:rPr>
        <w:t>.</w:t>
      </w:r>
      <w:r w:rsidRPr="00883A1D">
        <w:rPr>
          <w:rFonts w:ascii="Times New Roman" w:hAnsi="Times New Roman" w:cs="Times New Roman"/>
          <w:color w:val="000000" w:themeColor="text1"/>
          <w:sz w:val="36"/>
          <w:szCs w:val="36"/>
        </w:rPr>
        <w:t xml:space="preserve"> The annealing schedule </w:t>
      </w:r>
      <w:r w:rsidR="00D1798A" w:rsidRPr="00883A1D">
        <w:rPr>
          <w:rFonts w:ascii="Times New Roman" w:hAnsi="Times New Roman" w:cs="Times New Roman"/>
          <w:color w:val="000000" w:themeColor="text1"/>
          <w:sz w:val="36"/>
          <w:szCs w:val="36"/>
        </w:rPr>
        <w:t xml:space="preserve">for </w:t>
      </w:r>
      <w:r w:rsidR="00D1798A" w:rsidRPr="00883A1D">
        <w:rPr>
          <w:rFonts w:ascii="Times New Roman" w:hAnsi="Times New Roman" w:cs="Times New Roman"/>
          <w:i/>
          <w:iCs/>
          <w:color w:val="000000" w:themeColor="text1"/>
          <w:sz w:val="36"/>
          <w:szCs w:val="36"/>
        </w:rPr>
        <w:t>R</w:t>
      </w:r>
      <w:r w:rsidR="00D1798A" w:rsidRPr="00883A1D">
        <w:rPr>
          <w:rFonts w:ascii="Times New Roman" w:hAnsi="Times New Roman" w:cs="Times New Roman"/>
          <w:color w:val="000000" w:themeColor="text1"/>
          <w:sz w:val="36"/>
          <w:szCs w:val="36"/>
          <w:vertAlign w:val="subscript"/>
        </w:rPr>
        <w:t>cut</w:t>
      </w:r>
      <w:r w:rsidR="00D1798A" w:rsidRPr="00883A1D">
        <w:rPr>
          <w:rFonts w:ascii="Times New Roman" w:hAnsi="Times New Roman" w:cs="Times New Roman"/>
          <w:color w:val="000000" w:themeColor="text1"/>
          <w:sz w:val="36"/>
          <w:szCs w:val="36"/>
        </w:rPr>
        <w:t xml:space="preserve"> </w:t>
      </w:r>
      <w:r w:rsidRPr="00883A1D">
        <w:rPr>
          <w:rFonts w:ascii="Times New Roman" w:hAnsi="Times New Roman" w:cs="Times New Roman"/>
          <w:color w:val="000000" w:themeColor="text1"/>
          <w:sz w:val="36"/>
          <w:szCs w:val="36"/>
        </w:rPr>
        <w:t xml:space="preserve">followed the typical conformational space annealing </w:t>
      </w:r>
      <w:r w:rsidR="00D1798A" w:rsidRPr="00883A1D">
        <w:rPr>
          <w:rFonts w:ascii="Times New Roman" w:hAnsi="Times New Roman" w:cs="Times New Roman"/>
          <w:color w:val="000000" w:themeColor="text1"/>
          <w:sz w:val="36"/>
          <w:szCs w:val="36"/>
        </w:rPr>
        <w:t>approach</w:t>
      </w:r>
      <w:r w:rsidRPr="00883A1D">
        <w:rPr>
          <w:rFonts w:ascii="Times New Roman" w:hAnsi="Times New Roman" w:cs="Times New Roman"/>
          <w:color w:val="000000" w:themeColor="text1"/>
          <w:sz w:val="36"/>
          <w:szCs w:val="36"/>
        </w:rPr>
        <w:t>, start</w:t>
      </w:r>
      <w:r w:rsidR="00D1798A" w:rsidRPr="00883A1D">
        <w:rPr>
          <w:rFonts w:ascii="Times New Roman" w:hAnsi="Times New Roman" w:cs="Times New Roman"/>
          <w:color w:val="000000" w:themeColor="text1"/>
          <w:sz w:val="36"/>
          <w:szCs w:val="36"/>
        </w:rPr>
        <w:t>ing</w:t>
      </w:r>
      <w:r w:rsidRPr="00883A1D">
        <w:rPr>
          <w:rFonts w:ascii="Times New Roman" w:hAnsi="Times New Roman" w:cs="Times New Roman"/>
          <w:color w:val="000000" w:themeColor="text1"/>
          <w:sz w:val="36"/>
          <w:szCs w:val="36"/>
        </w:rPr>
        <w:t xml:space="preserve"> from half of the average distance in the initial bank</w:t>
      </w:r>
      <w:r w:rsidR="00D1798A" w:rsidRPr="00883A1D">
        <w:rPr>
          <w:rFonts w:ascii="Times New Roman" w:hAnsi="Times New Roman" w:cs="Times New Roman"/>
          <w:color w:val="000000" w:themeColor="text1"/>
          <w:sz w:val="36"/>
          <w:szCs w:val="36"/>
        </w:rPr>
        <w:t xml:space="preserve"> and</w:t>
      </w:r>
      <w:r w:rsidRPr="00883A1D">
        <w:rPr>
          <w:rFonts w:ascii="Times New Roman" w:hAnsi="Times New Roman" w:cs="Times New Roman"/>
          <w:color w:val="000000" w:themeColor="text1"/>
          <w:sz w:val="36"/>
          <w:szCs w:val="36"/>
        </w:rPr>
        <w:t xml:space="preserve"> reaching </w:t>
      </w:r>
      <w:r w:rsidR="00D1798A" w:rsidRPr="00883A1D">
        <w:rPr>
          <w:rFonts w:ascii="Times New Roman" w:hAnsi="Times New Roman" w:cs="Times New Roman"/>
          <w:color w:val="000000" w:themeColor="text1"/>
          <w:sz w:val="36"/>
          <w:szCs w:val="36"/>
        </w:rPr>
        <w:t>a</w:t>
      </w:r>
      <w:r w:rsidRPr="00883A1D">
        <w:rPr>
          <w:rFonts w:ascii="Times New Roman" w:hAnsi="Times New Roman" w:cs="Times New Roman"/>
          <w:color w:val="000000" w:themeColor="text1"/>
          <w:sz w:val="36"/>
          <w:szCs w:val="36"/>
        </w:rPr>
        <w:t xml:space="preserve"> minimum value of four-tenths of the initial </w:t>
      </w:r>
      <w:r w:rsidR="00D1798A" w:rsidRPr="00883A1D">
        <w:rPr>
          <w:rFonts w:ascii="Times New Roman" w:hAnsi="Times New Roman" w:cs="Times New Roman"/>
          <w:i/>
          <w:iCs/>
          <w:color w:val="000000" w:themeColor="text1"/>
          <w:sz w:val="36"/>
          <w:szCs w:val="36"/>
        </w:rPr>
        <w:t>R</w:t>
      </w:r>
      <w:r w:rsidR="00D1798A" w:rsidRPr="00883A1D">
        <w:rPr>
          <w:rFonts w:ascii="Times New Roman" w:hAnsi="Times New Roman" w:cs="Times New Roman"/>
          <w:color w:val="000000" w:themeColor="text1"/>
          <w:sz w:val="36"/>
          <w:szCs w:val="36"/>
          <w:vertAlign w:val="subscript"/>
        </w:rPr>
        <w:t>cut</w:t>
      </w:r>
      <w:r w:rsidRPr="00883A1D">
        <w:rPr>
          <w:rFonts w:ascii="Times New Roman" w:hAnsi="Times New Roman" w:cs="Times New Roman"/>
          <w:color w:val="000000" w:themeColor="text1"/>
          <w:sz w:val="36"/>
          <w:szCs w:val="36"/>
        </w:rPr>
        <w:t xml:space="preserve"> after </w:t>
      </w:r>
      <w:r w:rsidRPr="00883A1D">
        <w:rPr>
          <w:rFonts w:ascii="Times New Roman" w:hAnsi="Times New Roman" w:cs="Times New Roman"/>
          <w:i/>
          <w:iCs/>
          <w:color w:val="000000" w:themeColor="text1"/>
          <w:sz w:val="36"/>
          <w:szCs w:val="36"/>
        </w:rPr>
        <w:t>k</w:t>
      </w:r>
      <w:r w:rsidRPr="00883A1D">
        <w:rPr>
          <w:rFonts w:ascii="Times New Roman" w:hAnsi="Times New Roman" w:cs="Times New Roman"/>
          <w:color w:val="000000" w:themeColor="text1"/>
          <w:sz w:val="36"/>
          <w:szCs w:val="36"/>
        </w:rPr>
        <w:t xml:space="preserve"> cycles. The values </w:t>
      </w:r>
      <w:r w:rsidRPr="00883A1D">
        <w:rPr>
          <w:rFonts w:ascii="Times New Roman" w:hAnsi="Times New Roman" w:cs="Times New Roman"/>
          <w:i/>
          <w:iCs/>
          <w:color w:val="000000" w:themeColor="text1"/>
          <w:sz w:val="36"/>
          <w:szCs w:val="36"/>
        </w:rPr>
        <w:t>k</w:t>
      </w:r>
      <w:r w:rsidRPr="00883A1D">
        <w:rPr>
          <w:rFonts w:ascii="Times New Roman" w:hAnsi="Times New Roman" w:cs="Times New Roman"/>
          <w:color w:val="000000" w:themeColor="text1"/>
          <w:sz w:val="36"/>
          <w:szCs w:val="36"/>
        </w:rPr>
        <w:t xml:space="preserve"> = 20 and a maximum number of cycles = 50 resulted in proper synthesizability and diversity.</w:t>
      </w:r>
    </w:p>
    <w:p w14:paraId="58170792" w14:textId="2519A950" w:rsidR="009D4B64" w:rsidRPr="00883A1D" w:rsidRDefault="009D4B64" w:rsidP="002F007F">
      <w:pPr>
        <w:widowControl/>
        <w:wordWrap/>
        <w:autoSpaceDE/>
        <w:autoSpaceDN/>
        <w:spacing w:line="480" w:lineRule="auto"/>
        <w:rPr>
          <w:rFonts w:ascii="Times New Roman" w:eastAsiaTheme="minorEastAsia" w:hAnsi="Times New Roman" w:cs="Times New Roman"/>
          <w:b/>
          <w:color w:val="000000" w:themeColor="text1"/>
          <w:sz w:val="36"/>
          <w:szCs w:val="36"/>
        </w:rPr>
      </w:pPr>
    </w:p>
    <w:p w14:paraId="48BC4E71" w14:textId="744CAE74" w:rsidR="009F33B1" w:rsidRPr="00883A1D" w:rsidRDefault="009F33B1" w:rsidP="009F33B1">
      <w:pPr>
        <w:wordWrap/>
        <w:spacing w:line="480" w:lineRule="auto"/>
        <w:rPr>
          <w:rFonts w:ascii="Times New Roman" w:eastAsiaTheme="minorEastAsia" w:hAnsi="Times New Roman" w:cs="Times New Roman"/>
          <w:b/>
          <w:color w:val="000000" w:themeColor="text1"/>
          <w:sz w:val="36"/>
          <w:szCs w:val="36"/>
        </w:rPr>
      </w:pPr>
      <w:r w:rsidRPr="00883A1D">
        <w:rPr>
          <w:rFonts w:ascii="Times New Roman" w:eastAsiaTheme="minorEastAsia" w:hAnsi="Times New Roman" w:cs="Times New Roman"/>
          <w:b/>
          <w:color w:val="000000" w:themeColor="text1"/>
          <w:sz w:val="36"/>
          <w:szCs w:val="36"/>
        </w:rPr>
        <w:t xml:space="preserve">Method S2. t-SNE </w:t>
      </w:r>
      <w:r w:rsidR="002F38F7" w:rsidRPr="00883A1D">
        <w:rPr>
          <w:rFonts w:ascii="Times New Roman" w:eastAsiaTheme="minorEastAsia" w:hAnsi="Times New Roman" w:cs="Times New Roman"/>
          <w:b/>
          <w:color w:val="000000" w:themeColor="text1"/>
          <w:sz w:val="36"/>
          <w:szCs w:val="36"/>
        </w:rPr>
        <w:t>plot parameters used in Figure 6</w:t>
      </w:r>
    </w:p>
    <w:p w14:paraId="2BEF367A" w14:textId="7491D5E1" w:rsidR="00743ACD" w:rsidRPr="00883A1D" w:rsidRDefault="00743ACD" w:rsidP="00743ACD">
      <w:pPr>
        <w:wordWrap/>
        <w:spacing w:line="480" w:lineRule="auto"/>
        <w:jc w:val="left"/>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 xml:space="preserve">The t-SNE plots in </w:t>
      </w:r>
      <w:r w:rsidRPr="00883A1D">
        <w:rPr>
          <w:rFonts w:ascii="Times New Roman" w:hAnsi="Times New Roman" w:cs="Times New Roman"/>
          <w:b/>
          <w:bCs/>
          <w:color w:val="000000" w:themeColor="text1"/>
          <w:sz w:val="36"/>
          <w:szCs w:val="36"/>
        </w:rPr>
        <w:t>Figure 5</w:t>
      </w:r>
      <w:r w:rsidRPr="00883A1D">
        <w:rPr>
          <w:rFonts w:ascii="Times New Roman" w:hAnsi="Times New Roman" w:cs="Times New Roman"/>
          <w:color w:val="000000" w:themeColor="text1"/>
          <w:sz w:val="36"/>
          <w:szCs w:val="36"/>
        </w:rPr>
        <w:t xml:space="preserve"> were generated using the TSNE module in scikit-learn with the following parameters: n_components=2, perplexity=30.0, early_exaggeration=4.0, learning_rate=1000.0, n_iter=1000, metric='euclidean', and init='random' (default TSNE settings in scikit-learn). Morgan fingerprints were obtained using AllChem.GetMorganFingerprintAsBitVect in the RDKit module with radius=2 and nbits=2048. All other parameters were set to RDKit’s default values.</w:t>
      </w:r>
    </w:p>
    <w:p w14:paraId="5E4834EE" w14:textId="1F1178EB" w:rsidR="00117D4A" w:rsidRPr="00883A1D" w:rsidRDefault="00117D4A" w:rsidP="00117D4A">
      <w:pPr>
        <w:wordWrap/>
        <w:spacing w:line="480" w:lineRule="auto"/>
        <w:jc w:val="left"/>
        <w:rPr>
          <w:rFonts w:ascii="Times New Roman" w:eastAsiaTheme="minorEastAsia" w:hAnsi="Times New Roman" w:cs="Times New Roman"/>
          <w:color w:val="000000" w:themeColor="text1"/>
          <w:sz w:val="36"/>
          <w:szCs w:val="36"/>
        </w:rPr>
      </w:pPr>
    </w:p>
    <w:p w14:paraId="7C58A0D1" w14:textId="6F1E5CC5" w:rsidR="003B38D6" w:rsidRPr="00883A1D" w:rsidRDefault="003B38D6" w:rsidP="00117D4A">
      <w:pPr>
        <w:wordWrap/>
        <w:spacing w:line="480" w:lineRule="auto"/>
        <w:jc w:val="left"/>
        <w:rPr>
          <w:rFonts w:ascii="Times New Roman" w:eastAsiaTheme="minorEastAsia" w:hAnsi="Times New Roman" w:cs="Times New Roman"/>
          <w:color w:val="000000" w:themeColor="text1"/>
          <w:sz w:val="36"/>
          <w:szCs w:val="36"/>
        </w:rPr>
      </w:pPr>
    </w:p>
    <w:p w14:paraId="7AD9F2AA" w14:textId="163F62C4" w:rsidR="003B38D6" w:rsidRPr="00883A1D" w:rsidRDefault="003B38D6" w:rsidP="00117D4A">
      <w:pPr>
        <w:wordWrap/>
        <w:spacing w:line="480" w:lineRule="auto"/>
        <w:jc w:val="left"/>
        <w:rPr>
          <w:rFonts w:ascii="Times New Roman" w:eastAsiaTheme="minorEastAsia" w:hAnsi="Times New Roman" w:cs="Times New Roman"/>
          <w:color w:val="000000" w:themeColor="text1"/>
          <w:sz w:val="36"/>
          <w:szCs w:val="36"/>
        </w:rPr>
      </w:pPr>
    </w:p>
    <w:p w14:paraId="18BCA830" w14:textId="188CE8A5" w:rsidR="003B38D6" w:rsidRPr="00883A1D" w:rsidRDefault="003B38D6" w:rsidP="00117D4A">
      <w:pPr>
        <w:wordWrap/>
        <w:spacing w:line="480" w:lineRule="auto"/>
        <w:jc w:val="left"/>
        <w:rPr>
          <w:rFonts w:ascii="Times New Roman" w:eastAsiaTheme="minorEastAsia" w:hAnsi="Times New Roman" w:cs="Times New Roman"/>
          <w:color w:val="000000" w:themeColor="text1"/>
          <w:sz w:val="36"/>
          <w:szCs w:val="36"/>
        </w:rPr>
      </w:pPr>
    </w:p>
    <w:p w14:paraId="70C5C60C" w14:textId="6E4BBED5" w:rsidR="003B38D6" w:rsidRPr="00883A1D" w:rsidRDefault="003B38D6" w:rsidP="00117D4A">
      <w:pPr>
        <w:wordWrap/>
        <w:spacing w:line="480" w:lineRule="auto"/>
        <w:jc w:val="left"/>
        <w:rPr>
          <w:rFonts w:ascii="Times New Roman" w:eastAsiaTheme="minorEastAsia" w:hAnsi="Times New Roman" w:cs="Times New Roman"/>
          <w:color w:val="000000" w:themeColor="text1"/>
          <w:sz w:val="36"/>
          <w:szCs w:val="36"/>
        </w:rPr>
      </w:pPr>
    </w:p>
    <w:p w14:paraId="6AE4D09C" w14:textId="6723EBC7" w:rsidR="003B38D6" w:rsidRPr="00883A1D" w:rsidRDefault="003B38D6" w:rsidP="00117D4A">
      <w:pPr>
        <w:wordWrap/>
        <w:spacing w:line="480" w:lineRule="auto"/>
        <w:jc w:val="left"/>
        <w:rPr>
          <w:rFonts w:ascii="Times New Roman" w:eastAsiaTheme="minorEastAsia" w:hAnsi="Times New Roman" w:cs="Times New Roman"/>
          <w:color w:val="000000" w:themeColor="text1"/>
          <w:sz w:val="36"/>
          <w:szCs w:val="36"/>
        </w:rPr>
      </w:pPr>
    </w:p>
    <w:p w14:paraId="68191BEA" w14:textId="2650CC0E" w:rsidR="003B38D6" w:rsidRPr="00883A1D" w:rsidRDefault="003B38D6" w:rsidP="00117D4A">
      <w:pPr>
        <w:wordWrap/>
        <w:spacing w:line="480" w:lineRule="auto"/>
        <w:jc w:val="left"/>
        <w:rPr>
          <w:rFonts w:ascii="Times New Roman" w:eastAsiaTheme="minorEastAsia" w:hAnsi="Times New Roman" w:cs="Times New Roman"/>
          <w:color w:val="000000" w:themeColor="text1"/>
          <w:sz w:val="36"/>
          <w:szCs w:val="36"/>
        </w:rPr>
      </w:pPr>
    </w:p>
    <w:p w14:paraId="04B10C15" w14:textId="77777777" w:rsidR="003B38D6" w:rsidRPr="00883A1D" w:rsidRDefault="003B38D6" w:rsidP="00117D4A">
      <w:pPr>
        <w:wordWrap/>
        <w:spacing w:line="480" w:lineRule="auto"/>
        <w:jc w:val="left"/>
        <w:rPr>
          <w:rFonts w:ascii="Times New Roman" w:eastAsiaTheme="minorEastAsia" w:hAnsi="Times New Roman" w:cs="Times New Roman"/>
          <w:color w:val="000000" w:themeColor="text1"/>
          <w:sz w:val="36"/>
          <w:szCs w:val="36"/>
        </w:rPr>
      </w:pPr>
    </w:p>
    <w:p w14:paraId="05934D32" w14:textId="7F0531C1" w:rsidR="00743ACD" w:rsidRPr="00883A1D" w:rsidRDefault="00140EAA" w:rsidP="00743ACD">
      <w:pPr>
        <w:wordWrap/>
        <w:spacing w:line="480" w:lineRule="auto"/>
        <w:rPr>
          <w:rFonts w:ascii="Times New Roman" w:eastAsiaTheme="minorEastAsia" w:hAnsi="Times New Roman" w:cs="Times New Roman"/>
          <w:b/>
          <w:bCs/>
          <w:color w:val="000000" w:themeColor="text1"/>
          <w:sz w:val="36"/>
          <w:szCs w:val="36"/>
        </w:rPr>
      </w:pPr>
      <w:r w:rsidRPr="00883A1D">
        <w:rPr>
          <w:rFonts w:ascii="Times New Roman" w:eastAsiaTheme="minorEastAsia" w:hAnsi="Times New Roman" w:cs="Times New Roman"/>
          <w:b/>
          <w:color w:val="000000" w:themeColor="text1"/>
          <w:sz w:val="36"/>
          <w:szCs w:val="36"/>
        </w:rPr>
        <w:t>Method S</w:t>
      </w:r>
      <w:r w:rsidR="0081305B" w:rsidRPr="00883A1D">
        <w:rPr>
          <w:rFonts w:ascii="Times New Roman" w:eastAsiaTheme="minorEastAsia" w:hAnsi="Times New Roman" w:cs="Times New Roman"/>
          <w:b/>
          <w:color w:val="000000" w:themeColor="text1"/>
          <w:sz w:val="36"/>
          <w:szCs w:val="36"/>
        </w:rPr>
        <w:t>3</w:t>
      </w:r>
      <w:r w:rsidR="00A159E9" w:rsidRPr="00883A1D">
        <w:rPr>
          <w:rFonts w:ascii="Times New Roman" w:eastAsiaTheme="minorEastAsia" w:hAnsi="Times New Roman" w:cs="Times New Roman"/>
          <w:b/>
          <w:color w:val="000000" w:themeColor="text1"/>
          <w:sz w:val="36"/>
          <w:szCs w:val="36"/>
        </w:rPr>
        <w:t>.</w:t>
      </w:r>
      <w:r w:rsidR="004205BA" w:rsidRPr="00883A1D">
        <w:rPr>
          <w:rFonts w:ascii="Times New Roman" w:eastAsiaTheme="minorEastAsia" w:hAnsi="Times New Roman" w:cs="Times New Roman"/>
          <w:b/>
          <w:color w:val="000000" w:themeColor="text1"/>
          <w:sz w:val="36"/>
          <w:szCs w:val="36"/>
        </w:rPr>
        <w:t xml:space="preserve"> </w:t>
      </w:r>
      <w:r w:rsidR="004205BA" w:rsidRPr="00883A1D">
        <w:rPr>
          <w:rFonts w:ascii="Times New Roman" w:eastAsiaTheme="minorEastAsia" w:hAnsi="Times New Roman" w:cs="Times New Roman"/>
          <w:b/>
          <w:bCs/>
          <w:color w:val="000000" w:themeColor="text1"/>
          <w:sz w:val="36"/>
          <w:szCs w:val="36"/>
        </w:rPr>
        <w:t xml:space="preserve">GNN </w:t>
      </w:r>
      <w:r w:rsidR="009D4B64" w:rsidRPr="00883A1D">
        <w:rPr>
          <w:rFonts w:ascii="Times New Roman" w:eastAsiaTheme="minorEastAsia" w:hAnsi="Times New Roman" w:cs="Times New Roman"/>
          <w:b/>
          <w:bCs/>
          <w:color w:val="000000" w:themeColor="text1"/>
          <w:sz w:val="36"/>
          <w:szCs w:val="36"/>
        </w:rPr>
        <w:t>a</w:t>
      </w:r>
      <w:r w:rsidR="004205BA" w:rsidRPr="00883A1D">
        <w:rPr>
          <w:rFonts w:ascii="Times New Roman" w:eastAsiaTheme="minorEastAsia" w:hAnsi="Times New Roman" w:cs="Times New Roman"/>
          <w:b/>
          <w:bCs/>
          <w:color w:val="000000" w:themeColor="text1"/>
          <w:sz w:val="36"/>
          <w:szCs w:val="36"/>
        </w:rPr>
        <w:t>rchitecture</w:t>
      </w:r>
      <w:r w:rsidR="00A159E9" w:rsidRPr="00883A1D">
        <w:rPr>
          <w:rFonts w:ascii="Times New Roman" w:eastAsiaTheme="minorEastAsia" w:hAnsi="Times New Roman" w:cs="Times New Roman"/>
          <w:b/>
          <w:bCs/>
          <w:color w:val="000000" w:themeColor="text1"/>
          <w:sz w:val="36"/>
          <w:szCs w:val="36"/>
        </w:rPr>
        <w:t xml:space="preserve"> for the </w:t>
      </w:r>
      <w:r w:rsidR="009D4B64" w:rsidRPr="00883A1D">
        <w:rPr>
          <w:rFonts w:ascii="Times New Roman" w:eastAsiaTheme="minorEastAsia" w:hAnsi="Times New Roman" w:cs="Times New Roman"/>
          <w:b/>
          <w:bCs/>
          <w:color w:val="000000" w:themeColor="text1"/>
          <w:sz w:val="36"/>
          <w:szCs w:val="36"/>
        </w:rPr>
        <w:t>o</w:t>
      </w:r>
      <w:r w:rsidR="00A159E9" w:rsidRPr="00883A1D">
        <w:rPr>
          <w:rFonts w:ascii="Times New Roman" w:eastAsiaTheme="minorEastAsia" w:hAnsi="Times New Roman" w:cs="Times New Roman"/>
          <w:b/>
          <w:bCs/>
          <w:color w:val="000000" w:themeColor="text1"/>
          <w:sz w:val="36"/>
          <w:szCs w:val="36"/>
        </w:rPr>
        <w:t xml:space="preserve">bjective </w:t>
      </w:r>
      <w:r w:rsidR="009D4B64" w:rsidRPr="00883A1D">
        <w:rPr>
          <w:rFonts w:ascii="Times New Roman" w:eastAsiaTheme="minorEastAsia" w:hAnsi="Times New Roman" w:cs="Times New Roman"/>
          <w:b/>
          <w:bCs/>
          <w:color w:val="000000" w:themeColor="text1"/>
          <w:sz w:val="36"/>
          <w:szCs w:val="36"/>
        </w:rPr>
        <w:t>f</w:t>
      </w:r>
      <w:r w:rsidR="00A159E9" w:rsidRPr="00883A1D">
        <w:rPr>
          <w:rFonts w:ascii="Times New Roman" w:eastAsiaTheme="minorEastAsia" w:hAnsi="Times New Roman" w:cs="Times New Roman"/>
          <w:b/>
          <w:bCs/>
          <w:color w:val="000000" w:themeColor="text1"/>
          <w:sz w:val="36"/>
          <w:szCs w:val="36"/>
        </w:rPr>
        <w:t xml:space="preserve">unction </w:t>
      </w:r>
      <w:r w:rsidR="00EA02C3" w:rsidRPr="00883A1D">
        <w:rPr>
          <w:rFonts w:ascii="Times New Roman" w:eastAsiaTheme="minorEastAsia" w:hAnsi="Times New Roman" w:cs="Times New Roman"/>
          <w:b/>
          <w:bCs/>
          <w:color w:val="000000" w:themeColor="text1"/>
          <w:sz w:val="36"/>
          <w:szCs w:val="36"/>
        </w:rPr>
        <w:t xml:space="preserve">tested </w:t>
      </w:r>
      <w:r w:rsidR="00A159E9" w:rsidRPr="00883A1D">
        <w:rPr>
          <w:rFonts w:ascii="Times New Roman" w:eastAsiaTheme="minorEastAsia" w:hAnsi="Times New Roman" w:cs="Times New Roman"/>
          <w:b/>
          <w:bCs/>
          <w:color w:val="000000" w:themeColor="text1"/>
          <w:sz w:val="36"/>
          <w:szCs w:val="36"/>
        </w:rPr>
        <w:t>in CSearch</w:t>
      </w:r>
    </w:p>
    <w:p w14:paraId="2CA0FD70" w14:textId="19C71592" w:rsidR="00EA02C3" w:rsidRPr="00883A1D" w:rsidRDefault="00EA02C3" w:rsidP="00EA02C3">
      <w:pPr>
        <w:spacing w:line="360" w:lineRule="auto"/>
        <w:rPr>
          <w:rFonts w:ascii="Times New Roman" w:eastAsiaTheme="minorEastAsia" w:hAnsi="Times New Roman" w:cs="Times New Roman"/>
          <w:b/>
          <w:color w:val="000000" w:themeColor="text1"/>
          <w:sz w:val="36"/>
          <w:szCs w:val="36"/>
        </w:rPr>
      </w:pPr>
      <w:r w:rsidRPr="00883A1D">
        <w:rPr>
          <w:rFonts w:ascii="Times New Roman" w:eastAsiaTheme="minorEastAsia" w:hAnsi="Times New Roman" w:cs="Times New Roman"/>
          <w:b/>
          <w:color w:val="000000" w:themeColor="text1"/>
          <w:sz w:val="36"/>
          <w:szCs w:val="36"/>
        </w:rPr>
        <w:t>Table S1</w:t>
      </w:r>
      <w:r w:rsidRPr="00883A1D">
        <w:rPr>
          <w:rFonts w:ascii="Times New Roman" w:hAnsi="Times New Roman" w:cs="Times New Roman"/>
          <w:b/>
          <w:color w:val="000000" w:themeColor="text1"/>
          <w:sz w:val="36"/>
          <w:szCs w:val="36"/>
        </w:rPr>
        <w:t>. Input atom node and bond edge features for GNN</w:t>
      </w:r>
    </w:p>
    <w:tbl>
      <w:tblPr>
        <w:tblStyle w:val="PlainTable2"/>
        <w:tblW w:w="9059" w:type="dxa"/>
        <w:tblLook w:val="04A0" w:firstRow="1" w:lastRow="0" w:firstColumn="1" w:lastColumn="0" w:noHBand="0" w:noVBand="1"/>
      </w:tblPr>
      <w:tblGrid>
        <w:gridCol w:w="1846"/>
        <w:gridCol w:w="4250"/>
        <w:gridCol w:w="1275"/>
        <w:gridCol w:w="1688"/>
      </w:tblGrid>
      <w:tr w:rsidR="00883A1D" w:rsidRPr="00883A1D" w14:paraId="38ED0ED0" w14:textId="77777777" w:rsidTr="009F33B1">
        <w:trPr>
          <w:cnfStyle w:val="100000000000" w:firstRow="1" w:lastRow="0" w:firstColumn="0" w:lastColumn="0" w:oddVBand="0" w:evenVBand="0" w:oddHBand="0"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9059" w:type="dxa"/>
            <w:gridSpan w:val="4"/>
            <w:shd w:val="clear" w:color="auto" w:fill="auto"/>
          </w:tcPr>
          <w:p w14:paraId="764B118C" w14:textId="77777777" w:rsidR="007D21E3" w:rsidRPr="00883A1D" w:rsidRDefault="007D21E3" w:rsidP="000D06D1">
            <w:pPr>
              <w:spacing w:line="360" w:lineRule="auto"/>
              <w:jc w:val="center"/>
              <w:rPr>
                <w:rFonts w:ascii="Times New Roman" w:eastAsiaTheme="minorEastAsia" w:hAnsi="Times New Roman" w:cs="Times New Roman"/>
                <w:b w:val="0"/>
                <w:color w:val="000000" w:themeColor="text1"/>
                <w:sz w:val="36"/>
                <w:szCs w:val="36"/>
              </w:rPr>
            </w:pPr>
            <w:r w:rsidRPr="00883A1D">
              <w:rPr>
                <w:rFonts w:ascii="Times New Roman" w:eastAsiaTheme="minorEastAsia" w:hAnsi="Times New Roman" w:cs="Times New Roman"/>
                <w:color w:val="000000" w:themeColor="text1"/>
                <w:sz w:val="36"/>
                <w:szCs w:val="36"/>
              </w:rPr>
              <w:t>Node features</w:t>
            </w:r>
          </w:p>
        </w:tc>
      </w:tr>
      <w:tr w:rsidR="00883A1D" w:rsidRPr="00883A1D" w14:paraId="20663ADE" w14:textId="77777777" w:rsidTr="00061E88">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1846" w:type="dxa"/>
          </w:tcPr>
          <w:p w14:paraId="795E0B37" w14:textId="77777777" w:rsidR="007D21E3" w:rsidRPr="00883A1D" w:rsidRDefault="007D21E3" w:rsidP="000D06D1">
            <w:pPr>
              <w:spacing w:line="360" w:lineRule="auto"/>
              <w:jc w:val="center"/>
              <w:rPr>
                <w:rFonts w:ascii="Times New Roman" w:eastAsiaTheme="minorEastAsia" w:hAnsi="Times New Roman" w:cs="Times New Roman"/>
                <w:b w:val="0"/>
                <w:color w:val="000000" w:themeColor="text1"/>
                <w:sz w:val="36"/>
                <w:szCs w:val="36"/>
              </w:rPr>
            </w:pPr>
            <w:r w:rsidRPr="00883A1D">
              <w:rPr>
                <w:rFonts w:ascii="Times New Roman" w:eastAsiaTheme="minorEastAsia" w:hAnsi="Times New Roman" w:cs="Times New Roman"/>
                <w:color w:val="000000" w:themeColor="text1"/>
                <w:sz w:val="36"/>
                <w:szCs w:val="36"/>
              </w:rPr>
              <w:t>Type</w:t>
            </w:r>
          </w:p>
        </w:tc>
        <w:tc>
          <w:tcPr>
            <w:tcW w:w="4250" w:type="dxa"/>
          </w:tcPr>
          <w:p w14:paraId="27E12C07" w14:textId="77777777" w:rsidR="007D21E3" w:rsidRPr="00883A1D" w:rsidRDefault="007D21E3" w:rsidP="000D06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themeColor="text1"/>
                <w:sz w:val="36"/>
                <w:szCs w:val="36"/>
              </w:rPr>
            </w:pPr>
            <w:r w:rsidRPr="00883A1D">
              <w:rPr>
                <w:rFonts w:ascii="Times New Roman" w:eastAsiaTheme="minorEastAsia" w:hAnsi="Times New Roman" w:cs="Times New Roman"/>
                <w:b/>
                <w:color w:val="000000" w:themeColor="text1"/>
                <w:sz w:val="36"/>
                <w:szCs w:val="36"/>
              </w:rPr>
              <w:t>Values</w:t>
            </w:r>
          </w:p>
        </w:tc>
        <w:tc>
          <w:tcPr>
            <w:tcW w:w="1275" w:type="dxa"/>
          </w:tcPr>
          <w:p w14:paraId="0462C384" w14:textId="77777777" w:rsidR="007D21E3" w:rsidRPr="00883A1D" w:rsidRDefault="007D21E3" w:rsidP="000D06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themeColor="text1"/>
                <w:sz w:val="36"/>
                <w:szCs w:val="36"/>
              </w:rPr>
            </w:pPr>
            <w:r w:rsidRPr="00883A1D">
              <w:rPr>
                <w:rFonts w:ascii="Times New Roman" w:eastAsiaTheme="minorEastAsia" w:hAnsi="Times New Roman" w:cs="Times New Roman"/>
                <w:b/>
                <w:color w:val="000000" w:themeColor="text1"/>
                <w:sz w:val="36"/>
                <w:szCs w:val="36"/>
              </w:rPr>
              <w:t>Dimension</w:t>
            </w:r>
          </w:p>
        </w:tc>
        <w:tc>
          <w:tcPr>
            <w:tcW w:w="1688" w:type="dxa"/>
          </w:tcPr>
          <w:p w14:paraId="5BF3508E" w14:textId="77777777" w:rsidR="007D21E3" w:rsidRPr="00883A1D" w:rsidRDefault="007D21E3" w:rsidP="000D06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themeColor="text1"/>
                <w:sz w:val="36"/>
                <w:szCs w:val="36"/>
              </w:rPr>
            </w:pPr>
            <w:r w:rsidRPr="00883A1D">
              <w:rPr>
                <w:rFonts w:ascii="Times New Roman" w:eastAsiaTheme="minorEastAsia" w:hAnsi="Times New Roman" w:cs="Times New Roman"/>
                <w:b/>
                <w:color w:val="000000" w:themeColor="text1"/>
                <w:sz w:val="36"/>
                <w:szCs w:val="36"/>
              </w:rPr>
              <w:t>Representation</w:t>
            </w:r>
          </w:p>
        </w:tc>
      </w:tr>
      <w:tr w:rsidR="00883A1D" w:rsidRPr="00883A1D" w14:paraId="4FAEBC97" w14:textId="77777777" w:rsidTr="00061E88">
        <w:trPr>
          <w:trHeight w:val="1244"/>
        </w:trPr>
        <w:tc>
          <w:tcPr>
            <w:cnfStyle w:val="001000000000" w:firstRow="0" w:lastRow="0" w:firstColumn="1" w:lastColumn="0" w:oddVBand="0" w:evenVBand="0" w:oddHBand="0" w:evenHBand="0" w:firstRowFirstColumn="0" w:firstRowLastColumn="0" w:lastRowFirstColumn="0" w:lastRowLastColumn="0"/>
            <w:tcW w:w="1846" w:type="dxa"/>
          </w:tcPr>
          <w:p w14:paraId="0CED23FA" w14:textId="77777777" w:rsidR="007D21E3" w:rsidRPr="00883A1D" w:rsidRDefault="007D21E3" w:rsidP="000D06D1">
            <w:pPr>
              <w:spacing w:line="360" w:lineRule="auto"/>
              <w:jc w:val="center"/>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Atom type</w:t>
            </w:r>
          </w:p>
        </w:tc>
        <w:tc>
          <w:tcPr>
            <w:tcW w:w="4250" w:type="dxa"/>
          </w:tcPr>
          <w:p w14:paraId="0089F2AF" w14:textId="77777777" w:rsidR="007D21E3" w:rsidRPr="00883A1D" w:rsidRDefault="007D21E3" w:rsidP="000D06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'C', 'N', 'O', 'S', 'F', ‘H', 'Si', 'P', 'Cl', 'Br', ’Li', 'Na', 'K', 'Mg', 'Ca', 'Fe', 'As', 'Al', 'I', 'B','V', 'Tl', 'Sb', 'Sn', 'Ag', 'Pd', 'Co', 'Se', 'Ti', 'Zn', 'Ge', 'Cu', 'Au', 'Ni', 'Cd', 'Mn', 'Cr', 'Pt', 'Hg', 'Pb'</w:t>
            </w:r>
          </w:p>
        </w:tc>
        <w:tc>
          <w:tcPr>
            <w:tcW w:w="1275" w:type="dxa"/>
          </w:tcPr>
          <w:p w14:paraId="472FD447" w14:textId="77777777" w:rsidR="007D21E3" w:rsidRPr="00883A1D" w:rsidRDefault="007D21E3" w:rsidP="000D06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40</w:t>
            </w:r>
          </w:p>
        </w:tc>
        <w:tc>
          <w:tcPr>
            <w:tcW w:w="1688" w:type="dxa"/>
          </w:tcPr>
          <w:p w14:paraId="10EF842F" w14:textId="77777777" w:rsidR="007D21E3" w:rsidRPr="00883A1D" w:rsidRDefault="007D21E3" w:rsidP="000D06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One-hot</w:t>
            </w:r>
          </w:p>
        </w:tc>
      </w:tr>
      <w:tr w:rsidR="00883A1D" w:rsidRPr="00883A1D" w14:paraId="69DA3CE4" w14:textId="77777777" w:rsidTr="00061E88">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846" w:type="dxa"/>
          </w:tcPr>
          <w:p w14:paraId="7D85CB90" w14:textId="77777777" w:rsidR="007D21E3" w:rsidRPr="00883A1D" w:rsidRDefault="007D21E3" w:rsidP="000D06D1">
            <w:pPr>
              <w:spacing w:line="360" w:lineRule="auto"/>
              <w:jc w:val="center"/>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Aromatic</w:t>
            </w:r>
          </w:p>
        </w:tc>
        <w:tc>
          <w:tcPr>
            <w:tcW w:w="4250" w:type="dxa"/>
          </w:tcPr>
          <w:p w14:paraId="10DF43EF" w14:textId="77777777" w:rsidR="007D21E3" w:rsidRPr="00883A1D" w:rsidRDefault="007D21E3" w:rsidP="000D06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0, 1</w:t>
            </w:r>
          </w:p>
        </w:tc>
        <w:tc>
          <w:tcPr>
            <w:tcW w:w="1275" w:type="dxa"/>
          </w:tcPr>
          <w:p w14:paraId="603DDB99" w14:textId="77777777" w:rsidR="007D21E3" w:rsidRPr="00883A1D" w:rsidRDefault="007D21E3" w:rsidP="000D06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1</w:t>
            </w:r>
          </w:p>
        </w:tc>
        <w:tc>
          <w:tcPr>
            <w:tcW w:w="1688" w:type="dxa"/>
          </w:tcPr>
          <w:p w14:paraId="401E6A21" w14:textId="77777777" w:rsidR="007D21E3" w:rsidRPr="00883A1D" w:rsidRDefault="007D21E3" w:rsidP="000D06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True or false</w:t>
            </w:r>
          </w:p>
        </w:tc>
      </w:tr>
      <w:tr w:rsidR="00883A1D" w:rsidRPr="00883A1D" w14:paraId="6BB7EB2C" w14:textId="77777777" w:rsidTr="00061E88">
        <w:trPr>
          <w:trHeight w:val="246"/>
        </w:trPr>
        <w:tc>
          <w:tcPr>
            <w:cnfStyle w:val="001000000000" w:firstRow="0" w:lastRow="0" w:firstColumn="1" w:lastColumn="0" w:oddVBand="0" w:evenVBand="0" w:oddHBand="0" w:evenHBand="0" w:firstRowFirstColumn="0" w:firstRowLastColumn="0" w:lastRowFirstColumn="0" w:lastRowLastColumn="0"/>
            <w:tcW w:w="1846" w:type="dxa"/>
          </w:tcPr>
          <w:p w14:paraId="745EECEA" w14:textId="77777777" w:rsidR="007D21E3" w:rsidRPr="00883A1D" w:rsidRDefault="007D21E3" w:rsidP="000D06D1">
            <w:pPr>
              <w:spacing w:line="360" w:lineRule="auto"/>
              <w:jc w:val="center"/>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Implicit valence</w:t>
            </w:r>
          </w:p>
        </w:tc>
        <w:tc>
          <w:tcPr>
            <w:tcW w:w="4250" w:type="dxa"/>
          </w:tcPr>
          <w:p w14:paraId="78B3B109" w14:textId="77777777" w:rsidR="007D21E3" w:rsidRPr="00883A1D" w:rsidRDefault="007D21E3" w:rsidP="000D06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0, 1, 2, 3, 4, 5</w:t>
            </w:r>
          </w:p>
        </w:tc>
        <w:tc>
          <w:tcPr>
            <w:tcW w:w="1275" w:type="dxa"/>
          </w:tcPr>
          <w:p w14:paraId="209B92FE" w14:textId="77777777" w:rsidR="007D21E3" w:rsidRPr="00883A1D" w:rsidRDefault="007D21E3" w:rsidP="000D06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6</w:t>
            </w:r>
          </w:p>
        </w:tc>
        <w:tc>
          <w:tcPr>
            <w:tcW w:w="1688" w:type="dxa"/>
          </w:tcPr>
          <w:p w14:paraId="0B62E355" w14:textId="77777777" w:rsidR="007D21E3" w:rsidRPr="00883A1D" w:rsidRDefault="007D21E3" w:rsidP="000D06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One-hot</w:t>
            </w:r>
          </w:p>
        </w:tc>
      </w:tr>
      <w:tr w:rsidR="00883A1D" w:rsidRPr="00883A1D" w14:paraId="6F099CAE" w14:textId="77777777" w:rsidTr="00061E88">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1846" w:type="dxa"/>
          </w:tcPr>
          <w:p w14:paraId="09C5F923" w14:textId="77777777" w:rsidR="007D21E3" w:rsidRPr="00883A1D" w:rsidRDefault="007D21E3" w:rsidP="000D06D1">
            <w:pPr>
              <w:spacing w:line="360" w:lineRule="auto"/>
              <w:jc w:val="center"/>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All hydrogen atom</w:t>
            </w:r>
          </w:p>
        </w:tc>
        <w:tc>
          <w:tcPr>
            <w:tcW w:w="4250" w:type="dxa"/>
          </w:tcPr>
          <w:p w14:paraId="0AF37AD3" w14:textId="77777777" w:rsidR="007D21E3" w:rsidRPr="00883A1D" w:rsidRDefault="007D21E3" w:rsidP="000D06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0, 1, 2, 3, 4</w:t>
            </w:r>
          </w:p>
        </w:tc>
        <w:tc>
          <w:tcPr>
            <w:tcW w:w="1275" w:type="dxa"/>
          </w:tcPr>
          <w:p w14:paraId="39BBB297" w14:textId="77777777" w:rsidR="007D21E3" w:rsidRPr="00883A1D" w:rsidRDefault="007D21E3" w:rsidP="000D06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5</w:t>
            </w:r>
          </w:p>
        </w:tc>
        <w:tc>
          <w:tcPr>
            <w:tcW w:w="1688" w:type="dxa"/>
          </w:tcPr>
          <w:p w14:paraId="70BF1EB3" w14:textId="77777777" w:rsidR="007D21E3" w:rsidRPr="00883A1D" w:rsidRDefault="007D21E3" w:rsidP="000D06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One-hot</w:t>
            </w:r>
          </w:p>
        </w:tc>
      </w:tr>
      <w:tr w:rsidR="00883A1D" w:rsidRPr="00883A1D" w14:paraId="7EDFF006" w14:textId="77777777" w:rsidTr="00061E88">
        <w:trPr>
          <w:trHeight w:val="246"/>
        </w:trPr>
        <w:tc>
          <w:tcPr>
            <w:cnfStyle w:val="001000000000" w:firstRow="0" w:lastRow="0" w:firstColumn="1" w:lastColumn="0" w:oddVBand="0" w:evenVBand="0" w:oddHBand="0" w:evenHBand="0" w:firstRowFirstColumn="0" w:firstRowLastColumn="0" w:lastRowFirstColumn="0" w:lastRowLastColumn="0"/>
            <w:tcW w:w="1846" w:type="dxa"/>
          </w:tcPr>
          <w:p w14:paraId="5ECCAF87" w14:textId="77777777" w:rsidR="007D21E3" w:rsidRPr="00883A1D" w:rsidRDefault="007D21E3" w:rsidP="000D06D1">
            <w:pPr>
              <w:spacing w:line="360" w:lineRule="auto"/>
              <w:jc w:val="center"/>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Degree</w:t>
            </w:r>
          </w:p>
        </w:tc>
        <w:tc>
          <w:tcPr>
            <w:tcW w:w="4250" w:type="dxa"/>
          </w:tcPr>
          <w:p w14:paraId="6D76B2AB" w14:textId="77777777" w:rsidR="007D21E3" w:rsidRPr="00883A1D" w:rsidRDefault="007D21E3" w:rsidP="000D06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0, 1, 2, 3, 4, 5</w:t>
            </w:r>
          </w:p>
        </w:tc>
        <w:tc>
          <w:tcPr>
            <w:tcW w:w="1275" w:type="dxa"/>
          </w:tcPr>
          <w:p w14:paraId="7DB14826" w14:textId="77777777" w:rsidR="007D21E3" w:rsidRPr="00883A1D" w:rsidRDefault="007D21E3" w:rsidP="000D06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6</w:t>
            </w:r>
          </w:p>
        </w:tc>
        <w:tc>
          <w:tcPr>
            <w:tcW w:w="1688" w:type="dxa"/>
          </w:tcPr>
          <w:p w14:paraId="1529C7BA" w14:textId="77777777" w:rsidR="007D21E3" w:rsidRPr="00883A1D" w:rsidRDefault="007D21E3" w:rsidP="000D06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One-hot</w:t>
            </w:r>
          </w:p>
        </w:tc>
      </w:tr>
      <w:tr w:rsidR="00883A1D" w:rsidRPr="00883A1D" w14:paraId="03800635" w14:textId="77777777" w:rsidTr="009F33B1">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9059" w:type="dxa"/>
            <w:gridSpan w:val="4"/>
            <w:shd w:val="clear" w:color="auto" w:fill="auto"/>
          </w:tcPr>
          <w:p w14:paraId="700824FE" w14:textId="77777777" w:rsidR="007D21E3" w:rsidRPr="00883A1D" w:rsidRDefault="007D21E3" w:rsidP="000D06D1">
            <w:pPr>
              <w:spacing w:line="360" w:lineRule="auto"/>
              <w:jc w:val="center"/>
              <w:rPr>
                <w:rFonts w:ascii="Times New Roman" w:eastAsiaTheme="minorEastAsia" w:hAnsi="Times New Roman" w:cs="Times New Roman"/>
                <w:b w:val="0"/>
                <w:color w:val="000000" w:themeColor="text1"/>
                <w:sz w:val="36"/>
                <w:szCs w:val="36"/>
              </w:rPr>
            </w:pPr>
            <w:r w:rsidRPr="00883A1D">
              <w:rPr>
                <w:rFonts w:ascii="Times New Roman" w:eastAsiaTheme="minorEastAsia" w:hAnsi="Times New Roman" w:cs="Times New Roman"/>
                <w:color w:val="000000" w:themeColor="text1"/>
                <w:sz w:val="36"/>
                <w:szCs w:val="36"/>
              </w:rPr>
              <w:t>Edge features</w:t>
            </w:r>
          </w:p>
        </w:tc>
      </w:tr>
      <w:tr w:rsidR="00883A1D" w:rsidRPr="00883A1D" w14:paraId="3FF2931E" w14:textId="77777777" w:rsidTr="00061E88">
        <w:trPr>
          <w:trHeight w:val="246"/>
        </w:trPr>
        <w:tc>
          <w:tcPr>
            <w:cnfStyle w:val="001000000000" w:firstRow="0" w:lastRow="0" w:firstColumn="1" w:lastColumn="0" w:oddVBand="0" w:evenVBand="0" w:oddHBand="0" w:evenHBand="0" w:firstRowFirstColumn="0" w:firstRowLastColumn="0" w:lastRowFirstColumn="0" w:lastRowLastColumn="0"/>
            <w:tcW w:w="1846" w:type="dxa"/>
          </w:tcPr>
          <w:p w14:paraId="617AE250" w14:textId="77777777" w:rsidR="007D21E3" w:rsidRPr="00883A1D" w:rsidRDefault="007D21E3" w:rsidP="000D06D1">
            <w:pPr>
              <w:spacing w:line="360" w:lineRule="auto"/>
              <w:jc w:val="center"/>
              <w:rPr>
                <w:rFonts w:ascii="Times New Roman" w:eastAsiaTheme="minorEastAsia" w:hAnsi="Times New Roman" w:cs="Times New Roman"/>
                <w:b w:val="0"/>
                <w:color w:val="000000" w:themeColor="text1"/>
                <w:sz w:val="36"/>
                <w:szCs w:val="36"/>
              </w:rPr>
            </w:pPr>
            <w:r w:rsidRPr="00883A1D">
              <w:rPr>
                <w:rFonts w:ascii="Times New Roman" w:eastAsiaTheme="minorEastAsia" w:hAnsi="Times New Roman" w:cs="Times New Roman"/>
                <w:color w:val="000000" w:themeColor="text1"/>
                <w:sz w:val="36"/>
                <w:szCs w:val="36"/>
              </w:rPr>
              <w:t>Type</w:t>
            </w:r>
          </w:p>
        </w:tc>
        <w:tc>
          <w:tcPr>
            <w:tcW w:w="4250" w:type="dxa"/>
          </w:tcPr>
          <w:p w14:paraId="424906B5" w14:textId="77777777" w:rsidR="007D21E3" w:rsidRPr="00883A1D" w:rsidRDefault="007D21E3" w:rsidP="000D06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themeColor="text1"/>
                <w:sz w:val="36"/>
                <w:szCs w:val="36"/>
              </w:rPr>
            </w:pPr>
            <w:r w:rsidRPr="00883A1D">
              <w:rPr>
                <w:rFonts w:ascii="Times New Roman" w:eastAsiaTheme="minorEastAsia" w:hAnsi="Times New Roman" w:cs="Times New Roman"/>
                <w:b/>
                <w:color w:val="000000" w:themeColor="text1"/>
                <w:sz w:val="36"/>
                <w:szCs w:val="36"/>
              </w:rPr>
              <w:t>Values</w:t>
            </w:r>
          </w:p>
        </w:tc>
        <w:tc>
          <w:tcPr>
            <w:tcW w:w="1275" w:type="dxa"/>
          </w:tcPr>
          <w:p w14:paraId="069319F6" w14:textId="77777777" w:rsidR="007D21E3" w:rsidRPr="00883A1D" w:rsidRDefault="007D21E3" w:rsidP="000D06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themeColor="text1"/>
                <w:sz w:val="36"/>
                <w:szCs w:val="36"/>
              </w:rPr>
            </w:pPr>
            <w:r w:rsidRPr="00883A1D">
              <w:rPr>
                <w:rFonts w:ascii="Times New Roman" w:eastAsiaTheme="minorEastAsia" w:hAnsi="Times New Roman" w:cs="Times New Roman"/>
                <w:b/>
                <w:color w:val="000000" w:themeColor="text1"/>
                <w:sz w:val="36"/>
                <w:szCs w:val="36"/>
              </w:rPr>
              <w:t>Dimension</w:t>
            </w:r>
          </w:p>
        </w:tc>
        <w:tc>
          <w:tcPr>
            <w:tcW w:w="1688" w:type="dxa"/>
          </w:tcPr>
          <w:p w14:paraId="54579B6D" w14:textId="77777777" w:rsidR="007D21E3" w:rsidRPr="00883A1D" w:rsidRDefault="007D21E3" w:rsidP="000D06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themeColor="text1"/>
                <w:sz w:val="36"/>
                <w:szCs w:val="36"/>
              </w:rPr>
            </w:pPr>
            <w:r w:rsidRPr="00883A1D">
              <w:rPr>
                <w:rFonts w:ascii="Times New Roman" w:eastAsiaTheme="minorEastAsia" w:hAnsi="Times New Roman" w:cs="Times New Roman"/>
                <w:b/>
                <w:color w:val="000000" w:themeColor="text1"/>
                <w:sz w:val="36"/>
                <w:szCs w:val="36"/>
              </w:rPr>
              <w:t>Representation</w:t>
            </w:r>
          </w:p>
        </w:tc>
      </w:tr>
      <w:tr w:rsidR="00883A1D" w:rsidRPr="00883A1D" w14:paraId="141564DF" w14:textId="77777777" w:rsidTr="00061E88">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1846" w:type="dxa"/>
          </w:tcPr>
          <w:p w14:paraId="5802BCAA" w14:textId="77777777" w:rsidR="007D21E3" w:rsidRPr="00883A1D" w:rsidRDefault="007D21E3" w:rsidP="000D06D1">
            <w:pPr>
              <w:spacing w:line="360" w:lineRule="auto"/>
              <w:jc w:val="center"/>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Bond type</w:t>
            </w:r>
          </w:p>
        </w:tc>
        <w:tc>
          <w:tcPr>
            <w:tcW w:w="4250" w:type="dxa"/>
          </w:tcPr>
          <w:p w14:paraId="7C0CACA2" w14:textId="77777777" w:rsidR="007D21E3" w:rsidRPr="00883A1D" w:rsidRDefault="007D21E3" w:rsidP="000D06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Single, Double, Triple, Aromatic</w:t>
            </w:r>
          </w:p>
        </w:tc>
        <w:tc>
          <w:tcPr>
            <w:tcW w:w="1275" w:type="dxa"/>
          </w:tcPr>
          <w:p w14:paraId="0D47ABC1" w14:textId="77777777" w:rsidR="007D21E3" w:rsidRPr="00883A1D" w:rsidRDefault="007D21E3" w:rsidP="000D06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4</w:t>
            </w:r>
          </w:p>
        </w:tc>
        <w:tc>
          <w:tcPr>
            <w:tcW w:w="1688" w:type="dxa"/>
          </w:tcPr>
          <w:p w14:paraId="1194C9FB" w14:textId="77777777" w:rsidR="007D21E3" w:rsidRPr="00883A1D" w:rsidRDefault="007D21E3" w:rsidP="000D06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One-hot</w:t>
            </w:r>
          </w:p>
        </w:tc>
      </w:tr>
      <w:tr w:rsidR="00883A1D" w:rsidRPr="00883A1D" w14:paraId="2AF98377" w14:textId="77777777" w:rsidTr="00061E88">
        <w:trPr>
          <w:trHeight w:val="246"/>
        </w:trPr>
        <w:tc>
          <w:tcPr>
            <w:cnfStyle w:val="001000000000" w:firstRow="0" w:lastRow="0" w:firstColumn="1" w:lastColumn="0" w:oddVBand="0" w:evenVBand="0" w:oddHBand="0" w:evenHBand="0" w:firstRowFirstColumn="0" w:firstRowLastColumn="0" w:lastRowFirstColumn="0" w:lastRowLastColumn="0"/>
            <w:tcW w:w="1846" w:type="dxa"/>
          </w:tcPr>
          <w:p w14:paraId="13CB8BD1" w14:textId="77777777" w:rsidR="007D21E3" w:rsidRPr="00883A1D" w:rsidRDefault="007D21E3" w:rsidP="000D06D1">
            <w:pPr>
              <w:spacing w:line="360" w:lineRule="auto"/>
              <w:jc w:val="center"/>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Ring</w:t>
            </w:r>
          </w:p>
        </w:tc>
        <w:tc>
          <w:tcPr>
            <w:tcW w:w="4250" w:type="dxa"/>
          </w:tcPr>
          <w:p w14:paraId="02BF8B60" w14:textId="77777777" w:rsidR="007D21E3" w:rsidRPr="00883A1D" w:rsidRDefault="007D21E3" w:rsidP="000D06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0, 1</w:t>
            </w:r>
          </w:p>
        </w:tc>
        <w:tc>
          <w:tcPr>
            <w:tcW w:w="1275" w:type="dxa"/>
          </w:tcPr>
          <w:p w14:paraId="09528911" w14:textId="77777777" w:rsidR="007D21E3" w:rsidRPr="00883A1D" w:rsidRDefault="007D21E3" w:rsidP="000D06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1</w:t>
            </w:r>
          </w:p>
        </w:tc>
        <w:tc>
          <w:tcPr>
            <w:tcW w:w="1688" w:type="dxa"/>
          </w:tcPr>
          <w:p w14:paraId="3E610494" w14:textId="77777777" w:rsidR="007D21E3" w:rsidRPr="00883A1D" w:rsidRDefault="007D21E3" w:rsidP="000D06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True or false</w:t>
            </w:r>
          </w:p>
        </w:tc>
      </w:tr>
      <w:tr w:rsidR="00883A1D" w:rsidRPr="00883A1D" w14:paraId="21DB8F8D" w14:textId="77777777" w:rsidTr="00061E88">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1846" w:type="dxa"/>
          </w:tcPr>
          <w:p w14:paraId="41353164" w14:textId="77777777" w:rsidR="007D21E3" w:rsidRPr="00883A1D" w:rsidRDefault="007D21E3" w:rsidP="000D06D1">
            <w:pPr>
              <w:spacing w:line="360" w:lineRule="auto"/>
              <w:jc w:val="center"/>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Conjugated</w:t>
            </w:r>
          </w:p>
        </w:tc>
        <w:tc>
          <w:tcPr>
            <w:tcW w:w="4250" w:type="dxa"/>
          </w:tcPr>
          <w:p w14:paraId="30B495E8" w14:textId="77777777" w:rsidR="007D21E3" w:rsidRPr="00883A1D" w:rsidRDefault="007D21E3" w:rsidP="000D06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0, 1</w:t>
            </w:r>
          </w:p>
        </w:tc>
        <w:tc>
          <w:tcPr>
            <w:tcW w:w="1275" w:type="dxa"/>
          </w:tcPr>
          <w:p w14:paraId="1AE7B130" w14:textId="77777777" w:rsidR="007D21E3" w:rsidRPr="00883A1D" w:rsidRDefault="007D21E3" w:rsidP="000D06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1</w:t>
            </w:r>
          </w:p>
        </w:tc>
        <w:tc>
          <w:tcPr>
            <w:tcW w:w="1688" w:type="dxa"/>
          </w:tcPr>
          <w:p w14:paraId="458531FD" w14:textId="77777777" w:rsidR="007D21E3" w:rsidRPr="00883A1D" w:rsidRDefault="007D21E3" w:rsidP="000D06D1">
            <w:pPr>
              <w:keepNext/>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True or false</w:t>
            </w:r>
          </w:p>
        </w:tc>
      </w:tr>
    </w:tbl>
    <w:p w14:paraId="3663168C" w14:textId="77777777" w:rsidR="00EA02C3" w:rsidRPr="00883A1D" w:rsidRDefault="00EA02C3" w:rsidP="00527B09">
      <w:pPr>
        <w:spacing w:line="480" w:lineRule="auto"/>
        <w:rPr>
          <w:rFonts w:ascii="Times New Roman" w:hAnsi="Times New Roman" w:cs="Times New Roman"/>
          <w:color w:val="000000" w:themeColor="text1"/>
          <w:sz w:val="36"/>
          <w:szCs w:val="36"/>
        </w:rPr>
      </w:pPr>
    </w:p>
    <w:p w14:paraId="5FF0555F" w14:textId="5B891E7A" w:rsidR="007D21E3" w:rsidRPr="00883A1D" w:rsidRDefault="007D21E3" w:rsidP="00527B09">
      <w:pPr>
        <w:spacing w:line="480" w:lineRule="auto"/>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 xml:space="preserve">We trained graph neural networks (GNNs) to reproduce GalaxyDock3 energy of ligands binding to the four receptors. By using SMILES representation and RDKit built-in functions as described in </w:t>
      </w:r>
      <w:r w:rsidRPr="00883A1D">
        <w:rPr>
          <w:rFonts w:ascii="Times New Roman" w:hAnsi="Times New Roman" w:cs="Times New Roman"/>
          <w:b/>
          <w:bCs/>
          <w:color w:val="000000" w:themeColor="text1"/>
          <w:sz w:val="36"/>
          <w:szCs w:val="36"/>
        </w:rPr>
        <w:t>Table S1</w:t>
      </w:r>
      <w:r w:rsidRPr="00883A1D">
        <w:rPr>
          <w:rFonts w:ascii="Times New Roman" w:hAnsi="Times New Roman" w:cs="Times New Roman"/>
          <w:color w:val="000000" w:themeColor="text1"/>
          <w:sz w:val="36"/>
          <w:szCs w:val="36"/>
        </w:rPr>
        <w:t xml:space="preserve">, we assigned a set of initial node descriptors </w:t>
      </w:r>
      <m:oMath>
        <m:r>
          <w:rPr>
            <w:rFonts w:ascii="Cambria Math" w:hAnsi="Cambria Math" w:cs="Times New Roman"/>
            <w:color w:val="000000" w:themeColor="text1"/>
            <w:sz w:val="36"/>
            <w:szCs w:val="36"/>
          </w:rPr>
          <m:t>X={</m:t>
        </m:r>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x</m:t>
            </m:r>
          </m:e>
          <m:sub>
            <m:r>
              <w:rPr>
                <w:rFonts w:ascii="Cambria Math" w:hAnsi="Cambria Math" w:cs="Times New Roman"/>
                <w:color w:val="000000" w:themeColor="text1"/>
                <w:sz w:val="36"/>
                <w:szCs w:val="36"/>
              </w:rPr>
              <m:t>i</m:t>
            </m:r>
          </m:sub>
        </m:sSub>
        <m:r>
          <w:rPr>
            <w:rFonts w:ascii="Cambria Math" w:hAnsi="Cambria Math" w:cs="Times New Roman"/>
            <w:color w:val="000000" w:themeColor="text1"/>
            <w:sz w:val="36"/>
            <w:szCs w:val="36"/>
          </w:rPr>
          <m:t>}</m:t>
        </m:r>
      </m:oMath>
      <w:r w:rsidRPr="00883A1D">
        <w:rPr>
          <w:rFonts w:ascii="Times New Roman" w:hAnsi="Times New Roman" w:cs="Times New Roman"/>
          <w:color w:val="000000" w:themeColor="text1"/>
          <w:sz w:val="36"/>
          <w:szCs w:val="36"/>
        </w:rPr>
        <w:t xml:space="preserve"> and a set of edge descriptors </w:t>
      </w:r>
      <m:oMath>
        <m:r>
          <w:rPr>
            <w:rFonts w:ascii="Cambria Math" w:hAnsi="Cambria Math" w:cs="Times New Roman"/>
            <w:color w:val="000000" w:themeColor="text1"/>
            <w:sz w:val="36"/>
            <w:szCs w:val="36"/>
          </w:rPr>
          <m:t>E={</m:t>
        </m:r>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e</m:t>
            </m:r>
          </m:e>
          <m:sub>
            <m:r>
              <w:rPr>
                <w:rFonts w:ascii="Cambria Math" w:hAnsi="Cambria Math" w:cs="Times New Roman"/>
                <w:color w:val="000000" w:themeColor="text1"/>
                <w:sz w:val="36"/>
                <w:szCs w:val="36"/>
              </w:rPr>
              <m:t>ij</m:t>
            </m:r>
          </m:sub>
        </m:sSub>
        <m:r>
          <w:rPr>
            <w:rFonts w:ascii="Cambria Math" w:hAnsi="Cambria Math" w:cs="Times New Roman"/>
            <w:color w:val="000000" w:themeColor="text1"/>
            <w:sz w:val="36"/>
            <w:szCs w:val="36"/>
          </w:rPr>
          <m:t>}</m:t>
        </m:r>
      </m:oMath>
      <w:r w:rsidRPr="00883A1D">
        <w:rPr>
          <w:rFonts w:ascii="Times New Roman" w:hAnsi="Times New Roman" w:cs="Times New Roman"/>
          <w:color w:val="000000" w:themeColor="text1"/>
          <w:sz w:val="36"/>
          <w:szCs w:val="36"/>
        </w:rPr>
        <w:t xml:space="preserve"> to generate the graph representation </w:t>
      </w:r>
      <m:oMath>
        <m:r>
          <w:rPr>
            <w:rFonts w:ascii="Cambria Math" w:hAnsi="Cambria Math" w:cs="Times New Roman"/>
            <w:color w:val="000000" w:themeColor="text1"/>
            <w:sz w:val="36"/>
            <w:szCs w:val="36"/>
          </w:rPr>
          <m:t>G(X,E)</m:t>
        </m:r>
      </m:oMath>
      <w:r w:rsidRPr="00883A1D">
        <w:rPr>
          <w:rFonts w:ascii="Times New Roman" w:hAnsi="Times New Roman" w:cs="Times New Roman"/>
          <w:color w:val="000000" w:themeColor="text1"/>
          <w:sz w:val="36"/>
          <w:szCs w:val="36"/>
        </w:rPr>
        <w:t xml:space="preserve"> of given molecule, where </w:t>
      </w:r>
      <m:oMath>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x</m:t>
            </m:r>
          </m:e>
          <m:sub>
            <m:r>
              <w:rPr>
                <w:rFonts w:ascii="Cambria Math" w:hAnsi="Cambria Math" w:cs="Times New Roman"/>
                <w:color w:val="000000" w:themeColor="text1"/>
                <w:sz w:val="36"/>
                <w:szCs w:val="36"/>
              </w:rPr>
              <m:t>i</m:t>
            </m:r>
          </m:sub>
        </m:sSub>
        <m:r>
          <w:rPr>
            <w:rFonts w:ascii="Cambria Math" w:hAnsi="Cambria Math" w:cs="Times New Roman"/>
            <w:color w:val="000000" w:themeColor="text1"/>
            <w:sz w:val="36"/>
            <w:szCs w:val="36"/>
          </w:rPr>
          <m:t>∈</m:t>
        </m:r>
        <m:sSup>
          <m:sSupPr>
            <m:ctrlPr>
              <w:rPr>
                <w:rFonts w:ascii="Cambria Math" w:hAnsi="Cambria Math" w:cs="Times New Roman"/>
                <w:i/>
                <w:color w:val="000000" w:themeColor="text1"/>
                <w:sz w:val="36"/>
                <w:szCs w:val="36"/>
              </w:rPr>
            </m:ctrlPr>
          </m:sSupPr>
          <m:e>
            <m:r>
              <m:rPr>
                <m:scr m:val="script"/>
              </m:rPr>
              <w:rPr>
                <w:rFonts w:ascii="Cambria Math" w:hAnsi="Cambria Math" w:cs="Times New Roman"/>
                <w:color w:val="000000" w:themeColor="text1"/>
                <w:sz w:val="36"/>
                <w:szCs w:val="36"/>
              </w:rPr>
              <m:t>R</m:t>
            </m:r>
          </m:e>
          <m:sup>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d</m:t>
                </m:r>
              </m:e>
              <m:sub>
                <m:r>
                  <w:rPr>
                    <w:rFonts w:ascii="Cambria Math" w:hAnsi="Cambria Math" w:cs="Times New Roman"/>
                    <w:color w:val="000000" w:themeColor="text1"/>
                    <w:sz w:val="36"/>
                    <w:szCs w:val="36"/>
                  </w:rPr>
                  <m:t>n</m:t>
                </m:r>
              </m:sub>
            </m:sSub>
          </m:sup>
        </m:sSup>
      </m:oMath>
      <w:r w:rsidRPr="00883A1D">
        <w:rPr>
          <w:rFonts w:ascii="Times New Roman" w:hAnsi="Times New Roman" w:cs="Times New Roman"/>
          <w:color w:val="000000" w:themeColor="text1"/>
          <w:sz w:val="36"/>
          <w:szCs w:val="36"/>
        </w:rPr>
        <w:t xml:space="preserve"> denotes the </w:t>
      </w:r>
      <w:r w:rsidRPr="00883A1D">
        <w:rPr>
          <w:rFonts w:ascii="Times New Roman" w:hAnsi="Times New Roman" w:cs="Times New Roman"/>
          <w:i/>
          <w:iCs/>
          <w:color w:val="000000" w:themeColor="text1"/>
          <w:sz w:val="36"/>
          <w:szCs w:val="36"/>
        </w:rPr>
        <w:t>i</w:t>
      </w:r>
      <w:r w:rsidRPr="00883A1D">
        <w:rPr>
          <w:rFonts w:ascii="Times New Roman" w:hAnsi="Times New Roman" w:cs="Times New Roman"/>
          <w:color w:val="000000" w:themeColor="text1"/>
          <w:sz w:val="36"/>
          <w:szCs w:val="36"/>
        </w:rPr>
        <w:t xml:space="preserve">-th node descriptor and </w:t>
      </w:r>
      <m:oMath>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e</m:t>
            </m:r>
          </m:e>
          <m:sub>
            <m:r>
              <w:rPr>
                <w:rFonts w:ascii="Cambria Math" w:hAnsi="Cambria Math" w:cs="Times New Roman"/>
                <w:color w:val="000000" w:themeColor="text1"/>
                <w:sz w:val="36"/>
                <w:szCs w:val="36"/>
              </w:rPr>
              <m:t>ij</m:t>
            </m:r>
          </m:sub>
        </m:sSub>
        <m:r>
          <w:rPr>
            <w:rFonts w:ascii="Cambria Math" w:hAnsi="Cambria Math" w:cs="Times New Roman"/>
            <w:color w:val="000000" w:themeColor="text1"/>
            <w:sz w:val="36"/>
            <w:szCs w:val="36"/>
          </w:rPr>
          <m:t>∈</m:t>
        </m:r>
        <m:sSup>
          <m:sSupPr>
            <m:ctrlPr>
              <w:rPr>
                <w:rFonts w:ascii="Cambria Math" w:hAnsi="Cambria Math" w:cs="Times New Roman"/>
                <w:i/>
                <w:color w:val="000000" w:themeColor="text1"/>
                <w:sz w:val="36"/>
                <w:szCs w:val="36"/>
              </w:rPr>
            </m:ctrlPr>
          </m:sSupPr>
          <m:e>
            <m:r>
              <m:rPr>
                <m:scr m:val="script"/>
              </m:rPr>
              <w:rPr>
                <w:rFonts w:ascii="Cambria Math" w:hAnsi="Cambria Math" w:cs="Times New Roman"/>
                <w:color w:val="000000" w:themeColor="text1"/>
                <w:sz w:val="36"/>
                <w:szCs w:val="36"/>
              </w:rPr>
              <m:t>R</m:t>
            </m:r>
          </m:e>
          <m:sup>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d</m:t>
                </m:r>
              </m:e>
              <m:sub>
                <m:r>
                  <w:rPr>
                    <w:rFonts w:ascii="Cambria Math" w:hAnsi="Cambria Math" w:cs="Times New Roman"/>
                    <w:color w:val="000000" w:themeColor="text1"/>
                    <w:sz w:val="36"/>
                    <w:szCs w:val="36"/>
                  </w:rPr>
                  <m:t>e</m:t>
                </m:r>
              </m:sub>
            </m:sSub>
          </m:sup>
        </m:sSup>
      </m:oMath>
      <w:r w:rsidRPr="00883A1D">
        <w:rPr>
          <w:rFonts w:ascii="Times New Roman" w:hAnsi="Times New Roman" w:cs="Times New Roman"/>
          <w:color w:val="000000" w:themeColor="text1"/>
          <w:sz w:val="36"/>
          <w:szCs w:val="36"/>
        </w:rPr>
        <w:t xml:space="preserve"> denotes the edge descriptor between </w:t>
      </w:r>
      <w:r w:rsidRPr="00883A1D">
        <w:rPr>
          <w:rFonts w:ascii="Times New Roman" w:hAnsi="Times New Roman" w:cs="Times New Roman"/>
          <w:i/>
          <w:iCs/>
          <w:color w:val="000000" w:themeColor="text1"/>
          <w:sz w:val="36"/>
          <w:szCs w:val="36"/>
        </w:rPr>
        <w:t>i</w:t>
      </w:r>
      <w:r w:rsidRPr="00883A1D">
        <w:rPr>
          <w:rFonts w:ascii="Times New Roman" w:hAnsi="Times New Roman" w:cs="Times New Roman"/>
          <w:color w:val="000000" w:themeColor="text1"/>
          <w:sz w:val="36"/>
          <w:szCs w:val="36"/>
        </w:rPr>
        <w:t xml:space="preserve">-th and </w:t>
      </w:r>
      <w:r w:rsidRPr="00883A1D">
        <w:rPr>
          <w:rFonts w:ascii="Times New Roman" w:hAnsi="Times New Roman" w:cs="Times New Roman"/>
          <w:i/>
          <w:iCs/>
          <w:color w:val="000000" w:themeColor="text1"/>
          <w:sz w:val="36"/>
          <w:szCs w:val="36"/>
        </w:rPr>
        <w:t>j</w:t>
      </w:r>
      <w:r w:rsidRPr="00883A1D">
        <w:rPr>
          <w:rFonts w:ascii="Times New Roman" w:hAnsi="Times New Roman" w:cs="Times New Roman"/>
          <w:color w:val="000000" w:themeColor="text1"/>
          <w:sz w:val="36"/>
          <w:szCs w:val="36"/>
        </w:rPr>
        <w:t xml:space="preserve">-th node if two nodes were connected by chemical bond. Then, the first embedding layer of GNNs linearly transformed the initial vectors to the pre-defined node and edge feature dimension </w:t>
      </w:r>
      <m:oMath>
        <m:r>
          <w:rPr>
            <w:rFonts w:ascii="Cambria Math" w:hAnsi="Cambria Math" w:cs="Times New Roman"/>
            <w:color w:val="000000" w:themeColor="text1"/>
            <w:sz w:val="36"/>
            <w:szCs w:val="36"/>
          </w:rPr>
          <m:t>d</m:t>
        </m:r>
      </m:oMath>
      <w:r w:rsidRPr="00883A1D">
        <w:rPr>
          <w:rFonts w:ascii="Times New Roman" w:hAnsi="Times New Roman" w:cs="Times New Roman"/>
          <w:color w:val="000000" w:themeColor="text1"/>
          <w:sz w:val="36"/>
          <w:szCs w:val="36"/>
        </w:rPr>
        <w:t>:</w:t>
      </w:r>
    </w:p>
    <w:p w14:paraId="22080C2F" w14:textId="77777777" w:rsidR="007D21E3" w:rsidRPr="00883A1D" w:rsidRDefault="00883A1D" w:rsidP="00527B09">
      <w:pPr>
        <w:spacing w:line="480" w:lineRule="auto"/>
        <w:rPr>
          <w:rFonts w:ascii="Times New Roman" w:hAnsi="Times New Roman" w:cs="Times New Roman"/>
          <w:color w:val="000000" w:themeColor="text1"/>
          <w:sz w:val="36"/>
          <w:szCs w:val="36"/>
        </w:rPr>
      </w:pPr>
      <m:oMathPara>
        <m:oMath>
          <m:sSubSup>
            <m:sSubSupPr>
              <m:ctrlPr>
                <w:rPr>
                  <w:rFonts w:ascii="Cambria Math" w:hAnsi="Cambria Math" w:cs="Times New Roman"/>
                  <w:i/>
                  <w:color w:val="000000" w:themeColor="text1"/>
                  <w:sz w:val="36"/>
                  <w:szCs w:val="36"/>
                </w:rPr>
              </m:ctrlPr>
            </m:sSubSupPr>
            <m:e>
              <m:r>
                <w:rPr>
                  <w:rFonts w:ascii="Cambria Math" w:hAnsi="Cambria Math" w:cs="Times New Roman"/>
                  <w:color w:val="000000" w:themeColor="text1"/>
                  <w:sz w:val="36"/>
                  <w:szCs w:val="36"/>
                </w:rPr>
                <m:t>h</m:t>
              </m:r>
            </m:e>
            <m:sub>
              <m:r>
                <w:rPr>
                  <w:rFonts w:ascii="Cambria Math" w:hAnsi="Cambria Math" w:cs="Times New Roman"/>
                  <w:color w:val="000000" w:themeColor="text1"/>
                  <w:sz w:val="36"/>
                  <w:szCs w:val="36"/>
                </w:rPr>
                <m:t>i</m:t>
              </m:r>
            </m:sub>
            <m:sup>
              <m:r>
                <w:rPr>
                  <w:rFonts w:ascii="Cambria Math" w:hAnsi="Cambria Math" w:cs="Times New Roman"/>
                  <w:color w:val="000000" w:themeColor="text1"/>
                  <w:sz w:val="36"/>
                  <w:szCs w:val="36"/>
                </w:rPr>
                <m:t>(0)</m:t>
              </m:r>
            </m:sup>
          </m:sSubSup>
          <m:r>
            <w:rPr>
              <w:rFonts w:ascii="Cambria Math" w:hAnsi="Cambria Math" w:cs="Times New Roman"/>
              <w:color w:val="000000" w:themeColor="text1"/>
              <w:sz w:val="36"/>
              <w:szCs w:val="36"/>
            </w:rPr>
            <m:t>=</m:t>
          </m:r>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W</m:t>
              </m:r>
            </m:e>
            <m:sub>
              <m:r>
                <w:rPr>
                  <w:rFonts w:ascii="Cambria Math" w:hAnsi="Cambria Math" w:cs="Times New Roman"/>
                  <w:color w:val="000000" w:themeColor="text1"/>
                  <w:sz w:val="36"/>
                  <w:szCs w:val="36"/>
                </w:rPr>
                <m:t>n,emb</m:t>
              </m:r>
            </m:sub>
          </m:sSub>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x</m:t>
              </m:r>
            </m:e>
            <m:sub>
              <m:r>
                <w:rPr>
                  <w:rFonts w:ascii="Cambria Math" w:hAnsi="Cambria Math" w:cs="Times New Roman"/>
                  <w:color w:val="000000" w:themeColor="text1"/>
                  <w:sz w:val="36"/>
                  <w:szCs w:val="36"/>
                </w:rPr>
                <m:t>i</m:t>
              </m:r>
            </m:sub>
          </m:sSub>
        </m:oMath>
      </m:oMathPara>
    </w:p>
    <w:p w14:paraId="29C8256B" w14:textId="77777777" w:rsidR="007D21E3" w:rsidRPr="00883A1D" w:rsidRDefault="00883A1D" w:rsidP="00527B09">
      <w:pPr>
        <w:spacing w:line="480" w:lineRule="auto"/>
        <w:rPr>
          <w:rFonts w:ascii="Times New Roman" w:hAnsi="Times New Roman" w:cs="Times New Roman"/>
          <w:color w:val="000000" w:themeColor="text1"/>
          <w:sz w:val="36"/>
          <w:szCs w:val="36"/>
        </w:rPr>
      </w:pPr>
      <m:oMathPara>
        <m:oMath>
          <m:sSubSup>
            <m:sSubSupPr>
              <m:ctrlPr>
                <w:rPr>
                  <w:rFonts w:ascii="Cambria Math" w:hAnsi="Cambria Math" w:cs="Times New Roman"/>
                  <w:i/>
                  <w:color w:val="000000" w:themeColor="text1"/>
                  <w:sz w:val="36"/>
                  <w:szCs w:val="36"/>
                </w:rPr>
              </m:ctrlPr>
            </m:sSubSupPr>
            <m:e>
              <m:r>
                <w:rPr>
                  <w:rFonts w:ascii="Cambria Math" w:hAnsi="Cambria Math" w:cs="Times New Roman"/>
                  <w:color w:val="000000" w:themeColor="text1"/>
                  <w:sz w:val="36"/>
                  <w:szCs w:val="36"/>
                </w:rPr>
                <m:t>e</m:t>
              </m:r>
            </m:e>
            <m:sub>
              <m:r>
                <w:rPr>
                  <w:rFonts w:ascii="Cambria Math" w:hAnsi="Cambria Math" w:cs="Times New Roman"/>
                  <w:color w:val="000000" w:themeColor="text1"/>
                  <w:sz w:val="36"/>
                  <w:szCs w:val="36"/>
                </w:rPr>
                <m:t>ij</m:t>
              </m:r>
            </m:sub>
            <m:sup>
              <m:r>
                <w:rPr>
                  <w:rFonts w:ascii="Cambria Math" w:hAnsi="Cambria Math" w:cs="Times New Roman"/>
                  <w:color w:val="000000" w:themeColor="text1"/>
                  <w:sz w:val="36"/>
                  <w:szCs w:val="36"/>
                </w:rPr>
                <m:t>(0)</m:t>
              </m:r>
            </m:sup>
          </m:sSubSup>
          <m:r>
            <w:rPr>
              <w:rFonts w:ascii="Cambria Math" w:hAnsi="Cambria Math" w:cs="Times New Roman"/>
              <w:color w:val="000000" w:themeColor="text1"/>
              <w:sz w:val="36"/>
              <w:szCs w:val="36"/>
            </w:rPr>
            <m:t>=</m:t>
          </m:r>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W</m:t>
              </m:r>
            </m:e>
            <m:sub>
              <m:r>
                <w:rPr>
                  <w:rFonts w:ascii="Cambria Math" w:hAnsi="Cambria Math" w:cs="Times New Roman"/>
                  <w:color w:val="000000" w:themeColor="text1"/>
                  <w:sz w:val="36"/>
                  <w:szCs w:val="36"/>
                </w:rPr>
                <m:t>e,emb</m:t>
              </m:r>
            </m:sub>
          </m:sSub>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e</m:t>
              </m:r>
            </m:e>
            <m:sub>
              <m:r>
                <w:rPr>
                  <w:rFonts w:ascii="Cambria Math" w:hAnsi="Cambria Math" w:cs="Times New Roman"/>
                  <w:color w:val="000000" w:themeColor="text1"/>
                  <w:sz w:val="36"/>
                  <w:szCs w:val="36"/>
                </w:rPr>
                <m:t>ij</m:t>
              </m:r>
            </m:sub>
          </m:sSub>
          <m:r>
            <w:rPr>
              <w:rFonts w:ascii="Cambria Math" w:hAnsi="Cambria Math" w:cs="Times New Roman"/>
              <w:color w:val="000000" w:themeColor="text1"/>
              <w:sz w:val="36"/>
              <w:szCs w:val="36"/>
            </w:rPr>
            <m:t>,</m:t>
          </m:r>
        </m:oMath>
      </m:oMathPara>
    </w:p>
    <w:p w14:paraId="7E503224" w14:textId="77777777" w:rsidR="007D21E3" w:rsidRPr="00883A1D" w:rsidRDefault="007D21E3" w:rsidP="00527B09">
      <w:pPr>
        <w:spacing w:line="480" w:lineRule="auto"/>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 xml:space="preserve">where </w:t>
      </w:r>
      <m:oMath>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W</m:t>
            </m:r>
          </m:e>
          <m:sub>
            <m:r>
              <w:rPr>
                <w:rFonts w:ascii="Cambria Math" w:hAnsi="Cambria Math" w:cs="Times New Roman"/>
                <w:color w:val="000000" w:themeColor="text1"/>
                <w:sz w:val="36"/>
                <w:szCs w:val="36"/>
              </w:rPr>
              <m:t>n,emb</m:t>
            </m:r>
          </m:sub>
        </m:sSub>
        <m:r>
          <w:rPr>
            <w:rFonts w:ascii="Cambria Math" w:hAnsi="Cambria Math" w:cs="Times New Roman"/>
            <w:color w:val="000000" w:themeColor="text1"/>
            <w:sz w:val="36"/>
            <w:szCs w:val="36"/>
          </w:rPr>
          <m:t>∈</m:t>
        </m:r>
        <m:sSup>
          <m:sSupPr>
            <m:ctrlPr>
              <w:rPr>
                <w:rFonts w:ascii="Cambria Math" w:hAnsi="Cambria Math" w:cs="Times New Roman"/>
                <w:i/>
                <w:color w:val="000000" w:themeColor="text1"/>
                <w:sz w:val="36"/>
                <w:szCs w:val="36"/>
              </w:rPr>
            </m:ctrlPr>
          </m:sSupPr>
          <m:e>
            <m:r>
              <m:rPr>
                <m:scr m:val="script"/>
              </m:rPr>
              <w:rPr>
                <w:rFonts w:ascii="Cambria Math" w:hAnsi="Cambria Math" w:cs="Times New Roman"/>
                <w:color w:val="000000" w:themeColor="text1"/>
                <w:sz w:val="36"/>
                <w:szCs w:val="36"/>
              </w:rPr>
              <m:t>R</m:t>
            </m:r>
          </m:e>
          <m:sup>
            <m:r>
              <w:rPr>
                <w:rFonts w:ascii="Cambria Math" w:hAnsi="Cambria Math" w:cs="Times New Roman"/>
                <w:color w:val="000000" w:themeColor="text1"/>
                <w:sz w:val="36"/>
                <w:szCs w:val="36"/>
              </w:rPr>
              <m:t>d ×</m:t>
            </m:r>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d</m:t>
                </m:r>
              </m:e>
              <m:sub>
                <m:r>
                  <w:rPr>
                    <w:rFonts w:ascii="Cambria Math" w:hAnsi="Cambria Math" w:cs="Times New Roman"/>
                    <w:color w:val="000000" w:themeColor="text1"/>
                    <w:sz w:val="36"/>
                    <w:szCs w:val="36"/>
                  </w:rPr>
                  <m:t>n</m:t>
                </m:r>
              </m:sub>
            </m:sSub>
          </m:sup>
        </m:sSup>
      </m:oMath>
      <w:r w:rsidRPr="00883A1D">
        <w:rPr>
          <w:rFonts w:ascii="Times New Roman" w:hAnsi="Times New Roman" w:cs="Times New Roman"/>
          <w:color w:val="000000" w:themeColor="text1"/>
          <w:sz w:val="36"/>
          <w:szCs w:val="36"/>
        </w:rPr>
        <w:t xml:space="preserve"> and </w:t>
      </w:r>
      <m:oMath>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W</m:t>
            </m:r>
          </m:e>
          <m:sub>
            <m:r>
              <w:rPr>
                <w:rFonts w:ascii="Cambria Math" w:hAnsi="Cambria Math" w:cs="Times New Roman"/>
                <w:color w:val="000000" w:themeColor="text1"/>
                <w:sz w:val="36"/>
                <w:szCs w:val="36"/>
              </w:rPr>
              <m:t>n,emb</m:t>
            </m:r>
          </m:sub>
        </m:sSub>
        <m:r>
          <w:rPr>
            <w:rFonts w:ascii="Cambria Math" w:hAnsi="Cambria Math" w:cs="Times New Roman"/>
            <w:color w:val="000000" w:themeColor="text1"/>
            <w:sz w:val="36"/>
            <w:szCs w:val="36"/>
          </w:rPr>
          <m:t>∈</m:t>
        </m:r>
        <m:sSup>
          <m:sSupPr>
            <m:ctrlPr>
              <w:rPr>
                <w:rFonts w:ascii="Cambria Math" w:hAnsi="Cambria Math" w:cs="Times New Roman"/>
                <w:i/>
                <w:color w:val="000000" w:themeColor="text1"/>
                <w:sz w:val="36"/>
                <w:szCs w:val="36"/>
              </w:rPr>
            </m:ctrlPr>
          </m:sSupPr>
          <m:e>
            <m:r>
              <m:rPr>
                <m:scr m:val="script"/>
              </m:rPr>
              <w:rPr>
                <w:rFonts w:ascii="Cambria Math" w:hAnsi="Cambria Math" w:cs="Times New Roman"/>
                <w:color w:val="000000" w:themeColor="text1"/>
                <w:sz w:val="36"/>
                <w:szCs w:val="36"/>
              </w:rPr>
              <m:t>R</m:t>
            </m:r>
          </m:e>
          <m:sup>
            <m:r>
              <w:rPr>
                <w:rFonts w:ascii="Cambria Math" w:hAnsi="Cambria Math" w:cs="Times New Roman"/>
                <w:color w:val="000000" w:themeColor="text1"/>
                <w:sz w:val="36"/>
                <w:szCs w:val="36"/>
              </w:rPr>
              <m:t>d ×</m:t>
            </m:r>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d</m:t>
                </m:r>
              </m:e>
              <m:sub>
                <m:r>
                  <w:rPr>
                    <w:rFonts w:ascii="Cambria Math" w:hAnsi="Cambria Math" w:cs="Times New Roman"/>
                    <w:color w:val="000000" w:themeColor="text1"/>
                    <w:sz w:val="36"/>
                    <w:szCs w:val="36"/>
                  </w:rPr>
                  <m:t>e</m:t>
                </m:r>
              </m:sub>
            </m:sSub>
          </m:sup>
        </m:sSup>
      </m:oMath>
      <w:r w:rsidRPr="00883A1D">
        <w:rPr>
          <w:rFonts w:ascii="Times New Roman" w:hAnsi="Times New Roman" w:cs="Times New Roman"/>
          <w:color w:val="000000" w:themeColor="text1"/>
          <w:sz w:val="36"/>
          <w:szCs w:val="36"/>
        </w:rPr>
        <w:t xml:space="preserve"> are weight parameters, and </w:t>
      </w:r>
      <m:oMath>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d</m:t>
            </m:r>
          </m:e>
          <m:sub>
            <m:r>
              <w:rPr>
                <w:rFonts w:ascii="Cambria Math" w:hAnsi="Cambria Math" w:cs="Times New Roman"/>
                <w:color w:val="000000" w:themeColor="text1"/>
                <w:sz w:val="36"/>
                <w:szCs w:val="36"/>
              </w:rPr>
              <m:t>n</m:t>
            </m:r>
          </m:sub>
        </m:sSub>
      </m:oMath>
      <w:r w:rsidRPr="00883A1D">
        <w:rPr>
          <w:rFonts w:ascii="Times New Roman" w:hAnsi="Times New Roman" w:cs="Times New Roman"/>
          <w:color w:val="000000" w:themeColor="text1"/>
          <w:sz w:val="36"/>
          <w:szCs w:val="36"/>
        </w:rPr>
        <w:t xml:space="preserve">, </w:t>
      </w:r>
      <m:oMath>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d</m:t>
            </m:r>
          </m:e>
          <m:sub>
            <m:r>
              <w:rPr>
                <w:rFonts w:ascii="Cambria Math" w:hAnsi="Cambria Math" w:cs="Times New Roman"/>
                <w:color w:val="000000" w:themeColor="text1"/>
                <w:sz w:val="36"/>
                <w:szCs w:val="36"/>
              </w:rPr>
              <m:t>e</m:t>
            </m:r>
          </m:sub>
        </m:sSub>
      </m:oMath>
      <w:r w:rsidRPr="00883A1D">
        <w:rPr>
          <w:rFonts w:ascii="Times New Roman" w:hAnsi="Times New Roman" w:cs="Times New Roman"/>
          <w:color w:val="000000" w:themeColor="text1"/>
          <w:sz w:val="36"/>
          <w:szCs w:val="36"/>
        </w:rPr>
        <w:t xml:space="preserve">, and </w:t>
      </w:r>
      <m:oMath>
        <m:r>
          <w:rPr>
            <w:rFonts w:ascii="Cambria Math" w:hAnsi="Cambria Math" w:cs="Times New Roman"/>
            <w:color w:val="000000" w:themeColor="text1"/>
            <w:sz w:val="36"/>
            <w:szCs w:val="36"/>
          </w:rPr>
          <m:t>d</m:t>
        </m:r>
      </m:oMath>
      <w:r w:rsidRPr="00883A1D">
        <w:rPr>
          <w:rFonts w:ascii="Times New Roman" w:hAnsi="Times New Roman" w:cs="Times New Roman"/>
          <w:color w:val="000000" w:themeColor="text1"/>
          <w:sz w:val="36"/>
          <w:szCs w:val="36"/>
        </w:rPr>
        <w:t xml:space="preserve"> are node, edge and transformed feature dimensions. </w:t>
      </w:r>
    </w:p>
    <w:p w14:paraId="65A078BA" w14:textId="77777777" w:rsidR="007D21E3" w:rsidRPr="00883A1D" w:rsidRDefault="007D21E3" w:rsidP="00527B09">
      <w:pPr>
        <w:spacing w:line="480" w:lineRule="auto"/>
        <w:ind w:firstLine="800"/>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 xml:space="preserve">Then, the </w:t>
      </w:r>
      <w:r w:rsidRPr="00883A1D">
        <w:rPr>
          <w:rFonts w:ascii="Times New Roman" w:hAnsi="Times New Roman" w:cs="Times New Roman"/>
          <w:i/>
          <w:iCs/>
          <w:color w:val="000000" w:themeColor="text1"/>
          <w:sz w:val="36"/>
          <w:szCs w:val="36"/>
        </w:rPr>
        <w:t>l</w:t>
      </w:r>
      <w:r w:rsidRPr="00883A1D">
        <w:rPr>
          <w:rFonts w:ascii="Times New Roman" w:hAnsi="Times New Roman" w:cs="Times New Roman"/>
          <w:color w:val="000000" w:themeColor="text1"/>
          <w:sz w:val="36"/>
          <w:szCs w:val="36"/>
        </w:rPr>
        <w:t xml:space="preserve">-th node update layers, for </w:t>
      </w:r>
      <m:oMath>
        <m:r>
          <w:rPr>
            <w:rFonts w:ascii="Cambria Math" w:hAnsi="Cambria Math" w:cs="Times New Roman"/>
            <w:color w:val="000000" w:themeColor="text1"/>
            <w:sz w:val="36"/>
            <w:szCs w:val="36"/>
          </w:rPr>
          <m:t>l∈</m:t>
        </m:r>
        <m:d>
          <m:dPr>
            <m:begChr m:val="{"/>
            <m:endChr m:val="}"/>
            <m:ctrlPr>
              <w:rPr>
                <w:rFonts w:ascii="Cambria Math" w:hAnsi="Cambria Math" w:cs="Times New Roman"/>
                <w:i/>
                <w:color w:val="000000" w:themeColor="text1"/>
                <w:sz w:val="36"/>
                <w:szCs w:val="36"/>
              </w:rPr>
            </m:ctrlPr>
          </m:dPr>
          <m:e>
            <m:r>
              <w:rPr>
                <w:rFonts w:ascii="Cambria Math" w:hAnsi="Cambria Math" w:cs="Times New Roman"/>
                <w:color w:val="000000" w:themeColor="text1"/>
                <w:sz w:val="36"/>
                <w:szCs w:val="36"/>
              </w:rPr>
              <m:t>1, …, L</m:t>
            </m:r>
          </m:e>
        </m:d>
      </m:oMath>
      <w:r w:rsidRPr="00883A1D">
        <w:rPr>
          <w:rFonts w:ascii="Times New Roman" w:hAnsi="Times New Roman" w:cs="Times New Roman"/>
          <w:color w:val="000000" w:themeColor="text1"/>
          <w:sz w:val="36"/>
          <w:szCs w:val="36"/>
        </w:rPr>
        <w:t xml:space="preserve">, update the node features from </w:t>
      </w:r>
      <m:oMath>
        <m:sSup>
          <m:sSupPr>
            <m:ctrlPr>
              <w:rPr>
                <w:rFonts w:ascii="Cambria Math" w:hAnsi="Cambria Math" w:cs="Times New Roman"/>
                <w:i/>
                <w:color w:val="000000" w:themeColor="text1"/>
                <w:sz w:val="36"/>
                <w:szCs w:val="36"/>
              </w:rPr>
            </m:ctrlPr>
          </m:sSupPr>
          <m:e>
            <m:r>
              <w:rPr>
                <w:rFonts w:ascii="Cambria Math" w:hAnsi="Cambria Math" w:cs="Times New Roman"/>
                <w:color w:val="000000" w:themeColor="text1"/>
                <w:sz w:val="36"/>
                <w:szCs w:val="36"/>
              </w:rPr>
              <m:t>h</m:t>
            </m:r>
          </m:e>
          <m:sup>
            <m:r>
              <w:rPr>
                <w:rFonts w:ascii="Cambria Math" w:hAnsi="Cambria Math" w:cs="Times New Roman"/>
                <w:color w:val="000000" w:themeColor="text1"/>
                <w:sz w:val="36"/>
                <w:szCs w:val="36"/>
              </w:rPr>
              <m:t>(l-1)</m:t>
            </m:r>
          </m:sup>
        </m:sSup>
        <m:r>
          <w:rPr>
            <w:rFonts w:ascii="Cambria Math" w:hAnsi="Cambria Math" w:cs="Times New Roman"/>
            <w:color w:val="000000" w:themeColor="text1"/>
            <w:sz w:val="36"/>
            <w:szCs w:val="36"/>
          </w:rPr>
          <m:t>∈</m:t>
        </m:r>
        <m:sSup>
          <m:sSupPr>
            <m:ctrlPr>
              <w:rPr>
                <w:rFonts w:ascii="Cambria Math" w:hAnsi="Cambria Math" w:cs="Times New Roman"/>
                <w:i/>
                <w:color w:val="000000" w:themeColor="text1"/>
                <w:sz w:val="36"/>
                <w:szCs w:val="36"/>
              </w:rPr>
            </m:ctrlPr>
          </m:sSupPr>
          <m:e>
            <m:r>
              <m:rPr>
                <m:scr m:val="script"/>
              </m:rPr>
              <w:rPr>
                <w:rFonts w:ascii="Cambria Math" w:hAnsi="Cambria Math" w:cs="Times New Roman"/>
                <w:color w:val="000000" w:themeColor="text1"/>
                <w:sz w:val="36"/>
                <w:szCs w:val="36"/>
              </w:rPr>
              <m:t>R</m:t>
            </m:r>
          </m:e>
          <m:sup>
            <m:r>
              <w:rPr>
                <w:rFonts w:ascii="Cambria Math" w:hAnsi="Cambria Math" w:cs="Times New Roman"/>
                <w:color w:val="000000" w:themeColor="text1"/>
                <w:sz w:val="36"/>
                <w:szCs w:val="36"/>
              </w:rPr>
              <m:t>(l-1)</m:t>
            </m:r>
          </m:sup>
        </m:sSup>
      </m:oMath>
      <w:r w:rsidRPr="00883A1D">
        <w:rPr>
          <w:rFonts w:ascii="Times New Roman" w:hAnsi="Times New Roman" w:cs="Times New Roman"/>
          <w:color w:val="000000" w:themeColor="text1"/>
          <w:sz w:val="36"/>
          <w:szCs w:val="36"/>
        </w:rPr>
        <w:t xml:space="preserve"> to </w:t>
      </w:r>
      <m:oMath>
        <m:sSup>
          <m:sSupPr>
            <m:ctrlPr>
              <w:rPr>
                <w:rFonts w:ascii="Cambria Math" w:hAnsi="Cambria Math" w:cs="Times New Roman"/>
                <w:i/>
                <w:color w:val="000000" w:themeColor="text1"/>
                <w:sz w:val="36"/>
                <w:szCs w:val="36"/>
              </w:rPr>
            </m:ctrlPr>
          </m:sSupPr>
          <m:e>
            <m:r>
              <w:rPr>
                <w:rFonts w:ascii="Cambria Math" w:hAnsi="Cambria Math" w:cs="Times New Roman"/>
                <w:color w:val="000000" w:themeColor="text1"/>
                <w:sz w:val="36"/>
                <w:szCs w:val="36"/>
              </w:rPr>
              <m:t>h</m:t>
            </m:r>
          </m:e>
          <m:sup>
            <m:r>
              <w:rPr>
                <w:rFonts w:ascii="Cambria Math" w:hAnsi="Cambria Math" w:cs="Times New Roman"/>
                <w:color w:val="000000" w:themeColor="text1"/>
                <w:sz w:val="36"/>
                <w:szCs w:val="36"/>
              </w:rPr>
              <m:t>(l-1)</m:t>
            </m:r>
          </m:sup>
        </m:sSup>
        <m:r>
          <w:rPr>
            <w:rFonts w:ascii="Cambria Math" w:hAnsi="Cambria Math" w:cs="Times New Roman"/>
            <w:color w:val="000000" w:themeColor="text1"/>
            <w:sz w:val="36"/>
            <w:szCs w:val="36"/>
          </w:rPr>
          <m:t>∈</m:t>
        </m:r>
        <m:sSup>
          <m:sSupPr>
            <m:ctrlPr>
              <w:rPr>
                <w:rFonts w:ascii="Cambria Math" w:hAnsi="Cambria Math" w:cs="Times New Roman"/>
                <w:i/>
                <w:color w:val="000000" w:themeColor="text1"/>
                <w:sz w:val="36"/>
                <w:szCs w:val="36"/>
              </w:rPr>
            </m:ctrlPr>
          </m:sSupPr>
          <m:e>
            <m:r>
              <m:rPr>
                <m:scr m:val="script"/>
              </m:rPr>
              <w:rPr>
                <w:rFonts w:ascii="Cambria Math" w:hAnsi="Cambria Math" w:cs="Times New Roman"/>
                <w:color w:val="000000" w:themeColor="text1"/>
                <w:sz w:val="36"/>
                <w:szCs w:val="36"/>
              </w:rPr>
              <m:t>R</m:t>
            </m:r>
          </m:e>
          <m:sup>
            <m:r>
              <w:rPr>
                <w:rFonts w:ascii="Cambria Math" w:hAnsi="Cambria Math" w:cs="Times New Roman"/>
                <w:color w:val="000000" w:themeColor="text1"/>
                <w:sz w:val="36"/>
                <w:szCs w:val="36"/>
              </w:rPr>
              <m:t>(l)</m:t>
            </m:r>
          </m:sup>
        </m:sSup>
      </m:oMath>
      <w:r w:rsidRPr="00883A1D">
        <w:rPr>
          <w:rFonts w:ascii="Times New Roman" w:hAnsi="Times New Roman" w:cs="Times New Roman"/>
          <w:color w:val="000000" w:themeColor="text1"/>
          <w:sz w:val="36"/>
          <w:szCs w:val="36"/>
        </w:rPr>
        <w:t xml:space="preserve"> as follows:</w:t>
      </w:r>
    </w:p>
    <w:p w14:paraId="584455E7" w14:textId="77777777" w:rsidR="007D21E3" w:rsidRPr="00883A1D" w:rsidRDefault="00883A1D" w:rsidP="00527B09">
      <w:pPr>
        <w:spacing w:line="480" w:lineRule="auto"/>
        <w:ind w:firstLine="800"/>
        <w:rPr>
          <w:rFonts w:ascii="Times New Roman" w:hAnsi="Times New Roman" w:cs="Times New Roman"/>
          <w:i/>
          <w:color w:val="000000" w:themeColor="text1"/>
          <w:sz w:val="36"/>
          <w:szCs w:val="36"/>
        </w:rPr>
      </w:pPr>
      <m:oMathPara>
        <m:oMath>
          <m:sSubSup>
            <m:sSubSupPr>
              <m:ctrlPr>
                <w:rPr>
                  <w:rFonts w:ascii="Cambria Math" w:hAnsi="Cambria Math" w:cs="Times New Roman"/>
                  <w:i/>
                  <w:color w:val="000000" w:themeColor="text1"/>
                  <w:sz w:val="36"/>
                  <w:szCs w:val="36"/>
                </w:rPr>
              </m:ctrlPr>
            </m:sSubSupPr>
            <m:e>
              <m:r>
                <w:rPr>
                  <w:rFonts w:ascii="Cambria Math" w:hAnsi="Cambria Math" w:cs="Times New Roman"/>
                  <w:color w:val="000000" w:themeColor="text1"/>
                  <w:sz w:val="36"/>
                  <w:szCs w:val="36"/>
                </w:rPr>
                <m:t>h</m:t>
              </m:r>
            </m:e>
            <m:sub>
              <m:r>
                <w:rPr>
                  <w:rFonts w:ascii="Cambria Math" w:hAnsi="Cambria Math" w:cs="Times New Roman"/>
                  <w:color w:val="000000" w:themeColor="text1"/>
                  <w:sz w:val="36"/>
                  <w:szCs w:val="36"/>
                </w:rPr>
                <m:t>i</m:t>
              </m:r>
            </m:sub>
            <m:sup>
              <m:r>
                <w:rPr>
                  <w:rFonts w:ascii="Cambria Math" w:hAnsi="Cambria Math" w:cs="Times New Roman"/>
                  <w:color w:val="000000" w:themeColor="text1"/>
                  <w:sz w:val="36"/>
                  <w:szCs w:val="36"/>
                </w:rPr>
                <m:t>(l)</m:t>
              </m:r>
            </m:sup>
          </m:sSubSup>
          <m:r>
            <w:rPr>
              <w:rFonts w:ascii="Cambria Math" w:hAnsi="Cambria Math" w:cs="Times New Roman"/>
              <w:color w:val="000000" w:themeColor="text1"/>
              <w:sz w:val="36"/>
              <w:szCs w:val="36"/>
            </w:rPr>
            <m:t>=</m:t>
          </m:r>
          <m:r>
            <m:rPr>
              <m:sty m:val="p"/>
            </m:rPr>
            <w:rPr>
              <w:rFonts w:ascii="Cambria Math" w:hAnsi="Cambria Math" w:cs="Times New Roman"/>
              <w:color w:val="000000" w:themeColor="text1"/>
              <w:sz w:val="36"/>
              <w:szCs w:val="36"/>
            </w:rPr>
            <m:t>DO</m:t>
          </m:r>
          <m:d>
            <m:dPr>
              <m:ctrlPr>
                <w:rPr>
                  <w:rFonts w:ascii="Cambria Math" w:hAnsi="Cambria Math" w:cs="Times New Roman"/>
                  <w:i/>
                  <w:color w:val="000000" w:themeColor="text1"/>
                  <w:sz w:val="36"/>
                  <w:szCs w:val="36"/>
                </w:rPr>
              </m:ctrlPr>
            </m:dPr>
            <m:e>
              <m:r>
                <m:rPr>
                  <m:sty m:val="p"/>
                </m:rPr>
                <w:rPr>
                  <w:rFonts w:ascii="Cambria Math" w:hAnsi="Cambria Math" w:cs="Times New Roman"/>
                  <w:color w:val="000000" w:themeColor="text1"/>
                  <w:sz w:val="36"/>
                  <w:szCs w:val="36"/>
                </w:rPr>
                <m:t>LN</m:t>
              </m:r>
              <m:d>
                <m:dPr>
                  <m:ctrlPr>
                    <w:rPr>
                      <w:rFonts w:ascii="Cambria Math" w:hAnsi="Cambria Math" w:cs="Times New Roman"/>
                      <w:i/>
                      <w:color w:val="000000" w:themeColor="text1"/>
                      <w:sz w:val="36"/>
                      <w:szCs w:val="36"/>
                    </w:rPr>
                  </m:ctrlPr>
                </m:dPr>
                <m:e>
                  <m:sSubSup>
                    <m:sSubSupPr>
                      <m:ctrlPr>
                        <w:rPr>
                          <w:rFonts w:ascii="Cambria Math" w:hAnsi="Cambria Math" w:cs="Times New Roman"/>
                          <w:iCs/>
                          <w:color w:val="000000" w:themeColor="text1"/>
                          <w:sz w:val="36"/>
                          <w:szCs w:val="36"/>
                        </w:rPr>
                      </m:ctrlPr>
                    </m:sSubSupPr>
                    <m:e>
                      <m:r>
                        <w:rPr>
                          <w:rFonts w:ascii="Cambria Math" w:hAnsi="Cambria Math" w:cs="Times New Roman"/>
                          <w:color w:val="000000" w:themeColor="text1"/>
                          <w:sz w:val="36"/>
                          <w:szCs w:val="36"/>
                        </w:rPr>
                        <m:t>h</m:t>
                      </m:r>
                      <m:ctrlPr>
                        <w:rPr>
                          <w:rFonts w:ascii="Cambria Math" w:hAnsi="Cambria Math" w:cs="Times New Roman"/>
                          <w:i/>
                          <w:color w:val="000000" w:themeColor="text1"/>
                          <w:sz w:val="36"/>
                          <w:szCs w:val="36"/>
                        </w:rPr>
                      </m:ctrlPr>
                    </m:e>
                    <m:sub>
                      <m:r>
                        <w:rPr>
                          <w:rFonts w:ascii="Cambria Math" w:hAnsi="Cambria Math" w:cs="Times New Roman"/>
                          <w:color w:val="000000" w:themeColor="text1"/>
                          <w:sz w:val="36"/>
                          <w:szCs w:val="36"/>
                        </w:rPr>
                        <m:t>i</m:t>
                      </m:r>
                      <m:ctrlPr>
                        <w:rPr>
                          <w:rFonts w:ascii="Cambria Math" w:hAnsi="Cambria Math" w:cs="Times New Roman"/>
                          <w:i/>
                          <w:color w:val="000000" w:themeColor="text1"/>
                          <w:sz w:val="36"/>
                          <w:szCs w:val="36"/>
                        </w:rPr>
                      </m:ctrlPr>
                    </m:sub>
                    <m:sup>
                      <m:r>
                        <w:rPr>
                          <w:rFonts w:ascii="Cambria Math" w:hAnsi="Cambria Math" w:cs="Times New Roman"/>
                          <w:color w:val="000000" w:themeColor="text1"/>
                          <w:sz w:val="36"/>
                          <w:szCs w:val="36"/>
                        </w:rPr>
                        <m:t>(l-1)</m:t>
                      </m:r>
                    </m:sup>
                  </m:sSubSup>
                  <m:r>
                    <m:rPr>
                      <m:sty m:val="p"/>
                    </m:rPr>
                    <w:rPr>
                      <w:rFonts w:ascii="Cambria Math" w:hAnsi="Cambria Math" w:cs="Times New Roman"/>
                      <w:color w:val="000000" w:themeColor="text1"/>
                      <w:sz w:val="36"/>
                      <w:szCs w:val="36"/>
                    </w:rPr>
                    <m:t>+MLP</m:t>
                  </m:r>
                  <m:d>
                    <m:dPr>
                      <m:ctrlPr>
                        <w:rPr>
                          <w:rFonts w:ascii="Cambria Math" w:hAnsi="Cambria Math" w:cs="Times New Roman"/>
                          <w:i/>
                          <w:color w:val="000000" w:themeColor="text1"/>
                          <w:sz w:val="36"/>
                          <w:szCs w:val="36"/>
                        </w:rPr>
                      </m:ctrlPr>
                    </m:dPr>
                    <m:e>
                      <m:nary>
                        <m:naryPr>
                          <m:chr m:val="∑"/>
                          <m:limLoc m:val="undOvr"/>
                          <m:supHide m:val="1"/>
                          <m:ctrlPr>
                            <w:rPr>
                              <w:rFonts w:ascii="Cambria Math" w:hAnsi="Cambria Math" w:cs="Times New Roman"/>
                              <w:i/>
                              <w:color w:val="000000" w:themeColor="text1"/>
                              <w:sz w:val="36"/>
                              <w:szCs w:val="36"/>
                            </w:rPr>
                          </m:ctrlPr>
                        </m:naryPr>
                        <m:sub>
                          <m:r>
                            <w:rPr>
                              <w:rFonts w:ascii="Cambria Math" w:hAnsi="Cambria Math" w:cs="Times New Roman"/>
                              <w:color w:val="000000" w:themeColor="text1"/>
                              <w:sz w:val="36"/>
                              <w:szCs w:val="36"/>
                            </w:rPr>
                            <m:t>j∈</m:t>
                          </m:r>
                          <m:sSub>
                            <m:sSubPr>
                              <m:ctrlPr>
                                <w:rPr>
                                  <w:rFonts w:ascii="Cambria Math" w:hAnsi="Cambria Math" w:cs="Times New Roman"/>
                                  <w:i/>
                                  <w:color w:val="000000" w:themeColor="text1"/>
                                  <w:sz w:val="36"/>
                                  <w:szCs w:val="36"/>
                                </w:rPr>
                              </m:ctrlPr>
                            </m:sSubPr>
                            <m:e>
                              <m:r>
                                <m:rPr>
                                  <m:scr m:val="script"/>
                                </m:rPr>
                                <w:rPr>
                                  <w:rFonts w:ascii="Cambria Math" w:hAnsi="Cambria Math" w:cs="Times New Roman"/>
                                  <w:color w:val="000000" w:themeColor="text1"/>
                                  <w:sz w:val="36"/>
                                  <w:szCs w:val="36"/>
                                </w:rPr>
                                <m:t>N</m:t>
                              </m:r>
                            </m:e>
                            <m:sub>
                              <m:r>
                                <w:rPr>
                                  <w:rFonts w:ascii="Cambria Math" w:hAnsi="Cambria Math" w:cs="Times New Roman"/>
                                  <w:color w:val="000000" w:themeColor="text1"/>
                                  <w:sz w:val="36"/>
                                  <w:szCs w:val="36"/>
                                </w:rPr>
                                <m:t>i</m:t>
                              </m:r>
                            </m:sub>
                          </m:sSub>
                        </m:sub>
                        <m:sup/>
                        <m:e>
                          <m:sSubSup>
                            <m:sSubSupPr>
                              <m:ctrlPr>
                                <w:rPr>
                                  <w:rFonts w:ascii="Cambria Math" w:hAnsi="Cambria Math" w:cs="Times New Roman"/>
                                  <w:i/>
                                  <w:color w:val="000000" w:themeColor="text1"/>
                                  <w:sz w:val="36"/>
                                  <w:szCs w:val="36"/>
                                </w:rPr>
                              </m:ctrlPr>
                            </m:sSubSupPr>
                            <m:e>
                              <m:r>
                                <w:rPr>
                                  <w:rFonts w:ascii="Cambria Math" w:hAnsi="Cambria Math" w:cs="Times New Roman"/>
                                  <w:color w:val="000000" w:themeColor="text1"/>
                                  <w:sz w:val="36"/>
                                  <w:szCs w:val="36"/>
                                </w:rPr>
                                <m:t>h</m:t>
                              </m:r>
                            </m:e>
                            <m:sub>
                              <m:r>
                                <w:rPr>
                                  <w:rFonts w:ascii="Cambria Math" w:hAnsi="Cambria Math" w:cs="Times New Roman"/>
                                  <w:color w:val="000000" w:themeColor="text1"/>
                                  <w:sz w:val="36"/>
                                  <w:szCs w:val="36"/>
                                </w:rPr>
                                <m:t>j</m:t>
                              </m:r>
                            </m:sub>
                            <m:sup>
                              <m:r>
                                <w:rPr>
                                  <w:rFonts w:ascii="Cambria Math" w:hAnsi="Cambria Math" w:cs="Times New Roman"/>
                                  <w:color w:val="000000" w:themeColor="text1"/>
                                  <w:sz w:val="36"/>
                                  <w:szCs w:val="36"/>
                                </w:rPr>
                                <m:t>(l-1)</m:t>
                              </m:r>
                            </m:sup>
                          </m:sSubSup>
                          <m:r>
                            <w:rPr>
                              <w:rFonts w:ascii="Cambria Math" w:hAnsi="Cambria Math" w:cs="Times New Roman"/>
                              <w:color w:val="000000" w:themeColor="text1"/>
                              <w:sz w:val="36"/>
                              <w:szCs w:val="36"/>
                            </w:rPr>
                            <m:t>+</m:t>
                          </m:r>
                          <m:sSubSup>
                            <m:sSubSupPr>
                              <m:ctrlPr>
                                <w:rPr>
                                  <w:rFonts w:ascii="Cambria Math" w:hAnsi="Cambria Math" w:cs="Times New Roman"/>
                                  <w:i/>
                                  <w:color w:val="000000" w:themeColor="text1"/>
                                  <w:sz w:val="36"/>
                                  <w:szCs w:val="36"/>
                                </w:rPr>
                              </m:ctrlPr>
                            </m:sSubSupPr>
                            <m:e>
                              <m:r>
                                <w:rPr>
                                  <w:rFonts w:ascii="Cambria Math" w:hAnsi="Cambria Math" w:cs="Times New Roman"/>
                                  <w:color w:val="000000" w:themeColor="text1"/>
                                  <w:sz w:val="36"/>
                                  <w:szCs w:val="36"/>
                                </w:rPr>
                                <m:t>e</m:t>
                              </m:r>
                            </m:e>
                            <m:sub>
                              <m:r>
                                <w:rPr>
                                  <w:rFonts w:ascii="Cambria Math" w:hAnsi="Cambria Math" w:cs="Times New Roman"/>
                                  <w:color w:val="000000" w:themeColor="text1"/>
                                  <w:sz w:val="36"/>
                                  <w:szCs w:val="36"/>
                                </w:rPr>
                                <m:t>ij</m:t>
                              </m:r>
                            </m:sub>
                            <m:sup>
                              <m:r>
                                <w:rPr>
                                  <w:rFonts w:ascii="Cambria Math" w:hAnsi="Cambria Math" w:cs="Times New Roman"/>
                                  <w:color w:val="000000" w:themeColor="text1"/>
                                  <w:sz w:val="36"/>
                                  <w:szCs w:val="36"/>
                                </w:rPr>
                                <m:t>(l-1)</m:t>
                              </m:r>
                            </m:sup>
                          </m:sSubSup>
                        </m:e>
                      </m:nary>
                    </m:e>
                  </m:d>
                </m:e>
              </m:d>
            </m:e>
          </m:d>
          <m:r>
            <w:rPr>
              <w:rFonts w:ascii="Cambria Math" w:hAnsi="Cambria Math" w:cs="Times New Roman"/>
              <w:color w:val="000000" w:themeColor="text1"/>
              <w:sz w:val="36"/>
              <w:szCs w:val="36"/>
            </w:rPr>
            <m:t xml:space="preserve">, </m:t>
          </m:r>
        </m:oMath>
      </m:oMathPara>
    </w:p>
    <w:p w14:paraId="50A0730E" w14:textId="1C095349" w:rsidR="007D21E3" w:rsidRPr="00883A1D" w:rsidRDefault="007D21E3" w:rsidP="00527B09">
      <w:pPr>
        <w:spacing w:line="480" w:lineRule="auto"/>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where DO and LN stands for dropout</w:t>
      </w:r>
      <w:r w:rsidR="00EA02C3" w:rsidRPr="00883A1D">
        <w:rPr>
          <w:rFonts w:ascii="Times New Roman" w:hAnsi="Times New Roman" w:cs="Times New Roman"/>
          <w:color w:val="000000" w:themeColor="text1"/>
          <w:sz w:val="36"/>
          <w:szCs w:val="36"/>
        </w:rPr>
        <w:t xml:space="preserve"> </w:t>
      </w:r>
      <w:r w:rsidRPr="00883A1D">
        <w:rPr>
          <w:rFonts w:ascii="Times New Roman" w:hAnsi="Times New Roman" w:cs="Times New Roman"/>
          <w:color w:val="000000" w:themeColor="text1"/>
          <w:sz w:val="36"/>
          <w:szCs w:val="36"/>
        </w:rPr>
        <w:t>[</w:t>
      </w:r>
      <w:r w:rsidR="00E91123" w:rsidRPr="00883A1D">
        <w:rPr>
          <w:rFonts w:ascii="Times New Roman" w:hAnsi="Times New Roman" w:cs="Times New Roman"/>
          <w:color w:val="000000" w:themeColor="text1"/>
          <w:sz w:val="36"/>
          <w:szCs w:val="36"/>
        </w:rPr>
        <w:t>1</w:t>
      </w:r>
      <w:r w:rsidRPr="00883A1D">
        <w:rPr>
          <w:rFonts w:ascii="Times New Roman" w:hAnsi="Times New Roman" w:cs="Times New Roman"/>
          <w:color w:val="000000" w:themeColor="text1"/>
          <w:sz w:val="36"/>
          <w:szCs w:val="36"/>
        </w:rPr>
        <w:t>] and layer normalization</w:t>
      </w:r>
      <w:r w:rsidR="00EA02C3" w:rsidRPr="00883A1D">
        <w:rPr>
          <w:rFonts w:ascii="Times New Roman" w:hAnsi="Times New Roman" w:cs="Times New Roman"/>
          <w:color w:val="000000" w:themeColor="text1"/>
          <w:sz w:val="36"/>
          <w:szCs w:val="36"/>
        </w:rPr>
        <w:t xml:space="preserve"> </w:t>
      </w:r>
      <w:r w:rsidRPr="00883A1D">
        <w:rPr>
          <w:rFonts w:ascii="Times New Roman" w:hAnsi="Times New Roman" w:cs="Times New Roman"/>
          <w:color w:val="000000" w:themeColor="text1"/>
          <w:sz w:val="36"/>
          <w:szCs w:val="36"/>
        </w:rPr>
        <w:t>[</w:t>
      </w:r>
      <w:r w:rsidR="00E91123" w:rsidRPr="00883A1D">
        <w:rPr>
          <w:rFonts w:ascii="Times New Roman" w:hAnsi="Times New Roman" w:cs="Times New Roman"/>
          <w:color w:val="000000" w:themeColor="text1"/>
          <w:sz w:val="36"/>
          <w:szCs w:val="36"/>
        </w:rPr>
        <w:t>2</w:t>
      </w:r>
      <w:r w:rsidRPr="00883A1D">
        <w:rPr>
          <w:rFonts w:ascii="Times New Roman" w:hAnsi="Times New Roman" w:cs="Times New Roman"/>
          <w:color w:val="000000" w:themeColor="text1"/>
          <w:sz w:val="36"/>
          <w:szCs w:val="36"/>
        </w:rPr>
        <w:t xml:space="preserve">], and MLP is two-layer multi-layer perceptron with non-linear activation </w:t>
      </w:r>
      <m:oMath>
        <m:r>
          <w:rPr>
            <w:rFonts w:ascii="Cambria Math" w:hAnsi="Cambria Math" w:cs="Times New Roman"/>
            <w:color w:val="000000" w:themeColor="text1"/>
            <w:sz w:val="36"/>
            <w:szCs w:val="36"/>
          </w:rPr>
          <m:t>σ</m:t>
        </m:r>
      </m:oMath>
      <w:r w:rsidRPr="00883A1D">
        <w:rPr>
          <w:rFonts w:ascii="Times New Roman" w:hAnsi="Times New Roman" w:cs="Times New Roman"/>
          <w:color w:val="000000" w:themeColor="text1"/>
          <w:sz w:val="36"/>
          <w:szCs w:val="36"/>
        </w:rPr>
        <w:t>:</w:t>
      </w:r>
    </w:p>
    <w:p w14:paraId="366ACEC2" w14:textId="77777777" w:rsidR="007D21E3" w:rsidRPr="00883A1D" w:rsidRDefault="007D21E3" w:rsidP="00527B09">
      <w:pPr>
        <w:spacing w:line="480" w:lineRule="auto"/>
        <w:rPr>
          <w:rFonts w:ascii="Times New Roman" w:hAnsi="Times New Roman" w:cs="Times New Roman"/>
          <w:color w:val="000000" w:themeColor="text1"/>
          <w:sz w:val="36"/>
          <w:szCs w:val="36"/>
        </w:rPr>
      </w:pPr>
      <m:oMathPara>
        <m:oMath>
          <m:r>
            <m:rPr>
              <m:sty m:val="p"/>
            </m:rPr>
            <w:rPr>
              <w:rFonts w:ascii="Cambria Math" w:hAnsi="Cambria Math" w:cs="Times New Roman"/>
              <w:color w:val="000000" w:themeColor="text1"/>
              <w:sz w:val="36"/>
              <w:szCs w:val="36"/>
            </w:rPr>
            <m:t>ML</m:t>
          </m:r>
          <m:sSup>
            <m:sSupPr>
              <m:ctrlPr>
                <w:rPr>
                  <w:rFonts w:ascii="Cambria Math" w:hAnsi="Cambria Math" w:cs="Times New Roman"/>
                  <w:iCs/>
                  <w:color w:val="000000" w:themeColor="text1"/>
                  <w:sz w:val="36"/>
                  <w:szCs w:val="36"/>
                </w:rPr>
              </m:ctrlPr>
            </m:sSupPr>
            <m:e>
              <m:r>
                <m:rPr>
                  <m:sty m:val="p"/>
                </m:rPr>
                <w:rPr>
                  <w:rFonts w:ascii="Cambria Math" w:hAnsi="Cambria Math" w:cs="Times New Roman"/>
                  <w:color w:val="000000" w:themeColor="text1"/>
                  <w:sz w:val="36"/>
                  <w:szCs w:val="36"/>
                </w:rPr>
                <m:t>P</m:t>
              </m:r>
            </m:e>
            <m:sup>
              <m:d>
                <m:dPr>
                  <m:ctrlPr>
                    <w:rPr>
                      <w:rFonts w:ascii="Cambria Math" w:hAnsi="Cambria Math" w:cs="Times New Roman"/>
                      <w:i/>
                      <w:color w:val="000000" w:themeColor="text1"/>
                      <w:sz w:val="36"/>
                      <w:szCs w:val="36"/>
                    </w:rPr>
                  </m:ctrlPr>
                </m:dPr>
                <m:e>
                  <m:r>
                    <w:rPr>
                      <w:rFonts w:ascii="Cambria Math" w:hAnsi="Cambria Math" w:cs="Times New Roman"/>
                      <w:color w:val="000000" w:themeColor="text1"/>
                      <w:sz w:val="36"/>
                      <w:szCs w:val="36"/>
                    </w:rPr>
                    <m:t>l</m:t>
                  </m:r>
                </m:e>
              </m:d>
            </m:sup>
          </m:sSup>
          <m:d>
            <m:dPr>
              <m:ctrlPr>
                <w:rPr>
                  <w:rFonts w:ascii="Cambria Math" w:hAnsi="Cambria Math" w:cs="Times New Roman"/>
                  <w:i/>
                  <w:color w:val="000000" w:themeColor="text1"/>
                  <w:sz w:val="36"/>
                  <w:szCs w:val="36"/>
                </w:rPr>
              </m:ctrlPr>
            </m:dPr>
            <m:e>
              <m:r>
                <w:rPr>
                  <w:rFonts w:ascii="Cambria Math" w:hAnsi="Cambria Math" w:cs="Times New Roman"/>
                  <w:color w:val="000000" w:themeColor="text1"/>
                  <w:sz w:val="36"/>
                  <w:szCs w:val="36"/>
                </w:rPr>
                <m:t>x</m:t>
              </m:r>
            </m:e>
          </m:d>
          <m:r>
            <w:rPr>
              <w:rFonts w:ascii="Cambria Math" w:hAnsi="Cambria Math" w:cs="Times New Roman"/>
              <w:color w:val="000000" w:themeColor="text1"/>
              <w:sz w:val="36"/>
              <w:szCs w:val="36"/>
            </w:rPr>
            <m:t xml:space="preserve">= </m:t>
          </m:r>
          <m:sSubSup>
            <m:sSubSupPr>
              <m:ctrlPr>
                <w:rPr>
                  <w:rFonts w:ascii="Cambria Math" w:hAnsi="Cambria Math" w:cs="Times New Roman"/>
                  <w:i/>
                  <w:color w:val="000000" w:themeColor="text1"/>
                  <w:sz w:val="36"/>
                  <w:szCs w:val="36"/>
                </w:rPr>
              </m:ctrlPr>
            </m:sSubSupPr>
            <m:e>
              <m:r>
                <w:rPr>
                  <w:rFonts w:ascii="Cambria Math" w:hAnsi="Cambria Math" w:cs="Times New Roman"/>
                  <w:color w:val="000000" w:themeColor="text1"/>
                  <w:sz w:val="36"/>
                  <w:szCs w:val="36"/>
                </w:rPr>
                <m:t>W</m:t>
              </m:r>
            </m:e>
            <m:sub>
              <m:r>
                <w:rPr>
                  <w:rFonts w:ascii="Cambria Math" w:hAnsi="Cambria Math" w:cs="Times New Roman"/>
                  <w:color w:val="000000" w:themeColor="text1"/>
                  <w:sz w:val="36"/>
                  <w:szCs w:val="36"/>
                </w:rPr>
                <m:t>2</m:t>
              </m:r>
            </m:sub>
            <m:sup>
              <m:d>
                <m:dPr>
                  <m:ctrlPr>
                    <w:rPr>
                      <w:rFonts w:ascii="Cambria Math" w:hAnsi="Cambria Math" w:cs="Times New Roman"/>
                      <w:i/>
                      <w:color w:val="000000" w:themeColor="text1"/>
                      <w:sz w:val="36"/>
                      <w:szCs w:val="36"/>
                    </w:rPr>
                  </m:ctrlPr>
                </m:dPr>
                <m:e>
                  <m:r>
                    <w:rPr>
                      <w:rFonts w:ascii="Cambria Math" w:hAnsi="Cambria Math" w:cs="Times New Roman"/>
                      <w:color w:val="000000" w:themeColor="text1"/>
                      <w:sz w:val="36"/>
                      <w:szCs w:val="36"/>
                    </w:rPr>
                    <m:t>l</m:t>
                  </m:r>
                </m:e>
              </m:d>
            </m:sup>
          </m:sSubSup>
          <m:r>
            <w:rPr>
              <w:rFonts w:ascii="Cambria Math" w:hAnsi="Cambria Math" w:cs="Times New Roman"/>
              <w:color w:val="000000" w:themeColor="text1"/>
              <w:sz w:val="36"/>
              <w:szCs w:val="36"/>
            </w:rPr>
            <m:t>σ</m:t>
          </m:r>
          <m:d>
            <m:dPr>
              <m:ctrlPr>
                <w:rPr>
                  <w:rFonts w:ascii="Cambria Math" w:hAnsi="Cambria Math" w:cs="Times New Roman"/>
                  <w:i/>
                  <w:color w:val="000000" w:themeColor="text1"/>
                  <w:sz w:val="36"/>
                  <w:szCs w:val="36"/>
                </w:rPr>
              </m:ctrlPr>
            </m:dPr>
            <m:e>
              <m:sSubSup>
                <m:sSubSupPr>
                  <m:ctrlPr>
                    <w:rPr>
                      <w:rFonts w:ascii="Cambria Math" w:hAnsi="Cambria Math" w:cs="Times New Roman"/>
                      <w:i/>
                      <w:color w:val="000000" w:themeColor="text1"/>
                      <w:sz w:val="36"/>
                      <w:szCs w:val="36"/>
                    </w:rPr>
                  </m:ctrlPr>
                </m:sSubSupPr>
                <m:e>
                  <m:r>
                    <w:rPr>
                      <w:rFonts w:ascii="Cambria Math" w:hAnsi="Cambria Math" w:cs="Times New Roman"/>
                      <w:color w:val="000000" w:themeColor="text1"/>
                      <w:sz w:val="36"/>
                      <w:szCs w:val="36"/>
                    </w:rPr>
                    <m:t>W</m:t>
                  </m:r>
                </m:e>
                <m:sub>
                  <m:r>
                    <w:rPr>
                      <w:rFonts w:ascii="Cambria Math" w:hAnsi="Cambria Math" w:cs="Times New Roman"/>
                      <w:color w:val="000000" w:themeColor="text1"/>
                      <w:sz w:val="36"/>
                      <w:szCs w:val="36"/>
                    </w:rPr>
                    <m:t>1</m:t>
                  </m:r>
                </m:sub>
                <m:sup>
                  <m:r>
                    <w:rPr>
                      <w:rFonts w:ascii="Cambria Math" w:hAnsi="Cambria Math" w:cs="Times New Roman"/>
                      <w:color w:val="000000" w:themeColor="text1"/>
                      <w:sz w:val="36"/>
                      <w:szCs w:val="36"/>
                    </w:rPr>
                    <m:t>(l)</m:t>
                  </m:r>
                </m:sup>
              </m:sSubSup>
              <m:r>
                <w:rPr>
                  <w:rFonts w:ascii="Cambria Math" w:hAnsi="Cambria Math" w:cs="Times New Roman"/>
                  <w:color w:val="000000" w:themeColor="text1"/>
                  <w:sz w:val="36"/>
                  <w:szCs w:val="36"/>
                </w:rPr>
                <m:t>x+</m:t>
              </m:r>
              <m:sSubSup>
                <m:sSubSupPr>
                  <m:ctrlPr>
                    <w:rPr>
                      <w:rFonts w:ascii="Cambria Math" w:hAnsi="Cambria Math" w:cs="Times New Roman"/>
                      <w:i/>
                      <w:color w:val="000000" w:themeColor="text1"/>
                      <w:sz w:val="36"/>
                      <w:szCs w:val="36"/>
                    </w:rPr>
                  </m:ctrlPr>
                </m:sSubSupPr>
                <m:e>
                  <m:r>
                    <w:rPr>
                      <w:rFonts w:ascii="Cambria Math" w:hAnsi="Cambria Math" w:cs="Times New Roman"/>
                      <w:color w:val="000000" w:themeColor="text1"/>
                      <w:sz w:val="36"/>
                      <w:szCs w:val="36"/>
                    </w:rPr>
                    <m:t>b</m:t>
                  </m:r>
                </m:e>
                <m:sub>
                  <m:r>
                    <w:rPr>
                      <w:rFonts w:ascii="Cambria Math" w:hAnsi="Cambria Math" w:cs="Times New Roman"/>
                      <w:color w:val="000000" w:themeColor="text1"/>
                      <w:sz w:val="36"/>
                      <w:szCs w:val="36"/>
                    </w:rPr>
                    <m:t>1</m:t>
                  </m:r>
                </m:sub>
                <m:sup>
                  <m:r>
                    <w:rPr>
                      <w:rFonts w:ascii="Cambria Math" w:hAnsi="Cambria Math" w:cs="Times New Roman"/>
                      <w:color w:val="000000" w:themeColor="text1"/>
                      <w:sz w:val="36"/>
                      <w:szCs w:val="36"/>
                    </w:rPr>
                    <m:t>(l)</m:t>
                  </m:r>
                </m:sup>
              </m:sSubSup>
            </m:e>
          </m:d>
          <m:r>
            <w:rPr>
              <w:rFonts w:ascii="Cambria Math" w:hAnsi="Cambria Math" w:cs="Times New Roman"/>
              <w:color w:val="000000" w:themeColor="text1"/>
              <w:sz w:val="36"/>
              <w:szCs w:val="36"/>
            </w:rPr>
            <m:t>+</m:t>
          </m:r>
          <m:sSubSup>
            <m:sSubSupPr>
              <m:ctrlPr>
                <w:rPr>
                  <w:rFonts w:ascii="Cambria Math" w:hAnsi="Cambria Math" w:cs="Times New Roman"/>
                  <w:i/>
                  <w:color w:val="000000" w:themeColor="text1"/>
                  <w:sz w:val="36"/>
                  <w:szCs w:val="36"/>
                </w:rPr>
              </m:ctrlPr>
            </m:sSubSupPr>
            <m:e>
              <m:r>
                <w:rPr>
                  <w:rFonts w:ascii="Cambria Math" w:hAnsi="Cambria Math" w:cs="Times New Roman"/>
                  <w:color w:val="000000" w:themeColor="text1"/>
                  <w:sz w:val="36"/>
                  <w:szCs w:val="36"/>
                </w:rPr>
                <m:t>b</m:t>
              </m:r>
            </m:e>
            <m:sub>
              <m:r>
                <w:rPr>
                  <w:rFonts w:ascii="Cambria Math" w:hAnsi="Cambria Math" w:cs="Times New Roman"/>
                  <w:color w:val="000000" w:themeColor="text1"/>
                  <w:sz w:val="36"/>
                  <w:szCs w:val="36"/>
                </w:rPr>
                <m:t>2</m:t>
              </m:r>
            </m:sub>
            <m:sup>
              <m:r>
                <w:rPr>
                  <w:rFonts w:ascii="Cambria Math" w:hAnsi="Cambria Math" w:cs="Times New Roman"/>
                  <w:color w:val="000000" w:themeColor="text1"/>
                  <w:sz w:val="36"/>
                  <w:szCs w:val="36"/>
                </w:rPr>
                <m:t>(l)</m:t>
              </m:r>
            </m:sup>
          </m:sSubSup>
          <m:r>
            <w:rPr>
              <w:rFonts w:ascii="Cambria Math" w:hAnsi="Cambria Math" w:cs="Times New Roman"/>
              <w:color w:val="000000" w:themeColor="text1"/>
              <w:sz w:val="36"/>
              <w:szCs w:val="36"/>
            </w:rPr>
            <m:t xml:space="preserve"> .</m:t>
          </m:r>
        </m:oMath>
      </m:oMathPara>
    </w:p>
    <w:p w14:paraId="3A8AA6D1" w14:textId="01492357" w:rsidR="007D21E3" w:rsidRPr="00883A1D" w:rsidRDefault="007D21E3" w:rsidP="00527B09">
      <w:pPr>
        <w:spacing w:line="480" w:lineRule="auto"/>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 xml:space="preserve">After updating the node features with a stack of </w:t>
      </w:r>
      <w:r w:rsidRPr="00883A1D">
        <w:rPr>
          <w:rFonts w:ascii="Times New Roman" w:hAnsi="Times New Roman" w:cs="Times New Roman"/>
          <w:i/>
          <w:iCs/>
          <w:color w:val="000000" w:themeColor="text1"/>
          <w:sz w:val="36"/>
          <w:szCs w:val="36"/>
        </w:rPr>
        <w:t>L</w:t>
      </w:r>
      <w:r w:rsidRPr="00883A1D">
        <w:rPr>
          <w:rFonts w:ascii="Times New Roman" w:hAnsi="Times New Roman" w:cs="Times New Roman"/>
          <w:color w:val="000000" w:themeColor="text1"/>
          <w:sz w:val="36"/>
          <w:szCs w:val="36"/>
        </w:rPr>
        <w:t xml:space="preserve"> node update layers, we aggregated the updated node features </w:t>
      </w:r>
      <m:oMath>
        <m:sSubSup>
          <m:sSubSupPr>
            <m:ctrlPr>
              <w:rPr>
                <w:rFonts w:ascii="Cambria Math" w:hAnsi="Cambria Math" w:cs="Times New Roman"/>
                <w:i/>
                <w:color w:val="000000" w:themeColor="text1"/>
                <w:sz w:val="36"/>
                <w:szCs w:val="36"/>
              </w:rPr>
            </m:ctrlPr>
          </m:sSubSupPr>
          <m:e>
            <m:r>
              <w:rPr>
                <w:rFonts w:ascii="Cambria Math" w:hAnsi="Cambria Math" w:cs="Times New Roman"/>
                <w:color w:val="000000" w:themeColor="text1"/>
                <w:sz w:val="36"/>
                <w:szCs w:val="36"/>
              </w:rPr>
              <m:t>h</m:t>
            </m:r>
          </m:e>
          <m:sub>
            <m:r>
              <w:rPr>
                <w:rFonts w:ascii="Cambria Math" w:hAnsi="Cambria Math" w:cs="Times New Roman"/>
                <w:color w:val="000000" w:themeColor="text1"/>
                <w:sz w:val="36"/>
                <w:szCs w:val="36"/>
              </w:rPr>
              <m:t>i</m:t>
            </m:r>
          </m:sub>
          <m:sup>
            <m:r>
              <w:rPr>
                <w:rFonts w:ascii="Cambria Math" w:hAnsi="Cambria Math" w:cs="Times New Roman"/>
                <w:color w:val="000000" w:themeColor="text1"/>
                <w:sz w:val="36"/>
                <w:szCs w:val="36"/>
              </w:rPr>
              <m:t>(L)</m:t>
            </m:r>
          </m:sup>
        </m:sSubSup>
      </m:oMath>
      <w:r w:rsidRPr="00883A1D">
        <w:rPr>
          <w:rFonts w:ascii="Times New Roman" w:hAnsi="Times New Roman" w:cs="Times New Roman"/>
          <w:color w:val="000000" w:themeColor="text1"/>
          <w:sz w:val="36"/>
          <w:szCs w:val="36"/>
        </w:rPr>
        <w:t xml:space="preserve"> by using pooling by multi-head attention (PMA)</w:t>
      </w:r>
      <w:r w:rsidR="00EA02C3" w:rsidRPr="00883A1D">
        <w:rPr>
          <w:rFonts w:ascii="Times New Roman" w:hAnsi="Times New Roman" w:cs="Times New Roman"/>
          <w:color w:val="000000" w:themeColor="text1"/>
          <w:sz w:val="36"/>
          <w:szCs w:val="36"/>
        </w:rPr>
        <w:t xml:space="preserve"> </w:t>
      </w:r>
      <w:r w:rsidR="00626725" w:rsidRPr="00883A1D">
        <w:rPr>
          <w:rFonts w:ascii="Times New Roman" w:hAnsi="Times New Roman" w:cs="Times New Roman"/>
          <w:color w:val="000000" w:themeColor="text1"/>
          <w:sz w:val="36"/>
          <w:szCs w:val="36"/>
        </w:rPr>
        <w:t>[</w:t>
      </w:r>
      <w:r w:rsidR="00E91123" w:rsidRPr="00883A1D">
        <w:rPr>
          <w:rFonts w:ascii="Times New Roman" w:hAnsi="Times New Roman" w:cs="Times New Roman"/>
          <w:color w:val="000000" w:themeColor="text1"/>
          <w:sz w:val="36"/>
          <w:szCs w:val="36"/>
        </w:rPr>
        <w:t>3</w:t>
      </w:r>
      <w:r w:rsidRPr="00883A1D">
        <w:rPr>
          <w:rFonts w:ascii="Times New Roman" w:hAnsi="Times New Roman" w:cs="Times New Roman"/>
          <w:color w:val="000000" w:themeColor="text1"/>
          <w:sz w:val="36"/>
          <w:szCs w:val="36"/>
        </w:rPr>
        <w:t>], which assigned different atom-wise importance to each node:</w:t>
      </w:r>
    </w:p>
    <w:p w14:paraId="742E7E8F" w14:textId="77777777" w:rsidR="007D21E3" w:rsidRPr="00883A1D" w:rsidRDefault="00883A1D" w:rsidP="00527B09">
      <w:pPr>
        <w:spacing w:line="480" w:lineRule="auto"/>
        <w:rPr>
          <w:rFonts w:ascii="Times New Roman" w:hAnsi="Times New Roman" w:cs="Times New Roman"/>
          <w:color w:val="000000" w:themeColor="text1"/>
          <w:sz w:val="36"/>
          <w:szCs w:val="36"/>
        </w:rPr>
      </w:pPr>
      <m:oMathPara>
        <m:oMath>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z</m:t>
              </m:r>
            </m:e>
            <m:sub>
              <m:r>
                <w:rPr>
                  <w:rFonts w:ascii="Cambria Math" w:hAnsi="Cambria Math" w:cs="Times New Roman"/>
                  <w:color w:val="000000" w:themeColor="text1"/>
                  <w:sz w:val="36"/>
                  <w:szCs w:val="36"/>
                </w:rPr>
                <m:t>G</m:t>
              </m:r>
            </m:sub>
          </m:sSub>
          <m:r>
            <w:rPr>
              <w:rFonts w:ascii="Cambria Math" w:hAnsi="Cambria Math" w:cs="Times New Roman"/>
              <w:color w:val="000000" w:themeColor="text1"/>
              <w:sz w:val="36"/>
              <w:szCs w:val="36"/>
            </w:rPr>
            <m:t xml:space="preserve">= </m:t>
          </m:r>
          <m:nary>
            <m:naryPr>
              <m:chr m:val="∑"/>
              <m:limLoc m:val="undOvr"/>
              <m:supHide m:val="1"/>
              <m:ctrlPr>
                <w:rPr>
                  <w:rFonts w:ascii="Cambria Math" w:hAnsi="Cambria Math" w:cs="Times New Roman"/>
                  <w:i/>
                  <w:color w:val="000000" w:themeColor="text1"/>
                  <w:sz w:val="36"/>
                  <w:szCs w:val="36"/>
                </w:rPr>
              </m:ctrlPr>
            </m:naryPr>
            <m:sub>
              <m:r>
                <w:rPr>
                  <w:rFonts w:ascii="Cambria Math" w:hAnsi="Cambria Math" w:cs="Times New Roman"/>
                  <w:color w:val="000000" w:themeColor="text1"/>
                  <w:sz w:val="36"/>
                  <w:szCs w:val="36"/>
                </w:rPr>
                <m:t>v</m:t>
              </m:r>
            </m:sub>
            <m:sup/>
            <m:e>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α</m:t>
                  </m:r>
                </m:e>
                <m:sub>
                  <m:r>
                    <w:rPr>
                      <w:rFonts w:ascii="Cambria Math" w:hAnsi="Cambria Math" w:cs="Times New Roman"/>
                      <w:color w:val="000000" w:themeColor="text1"/>
                      <w:sz w:val="36"/>
                      <w:szCs w:val="36"/>
                    </w:rPr>
                    <m:t>v</m:t>
                  </m:r>
                </m:sub>
              </m:sSub>
            </m:e>
          </m:nary>
          <m:sSubSup>
            <m:sSubSupPr>
              <m:ctrlPr>
                <w:rPr>
                  <w:rFonts w:ascii="Cambria Math" w:hAnsi="Cambria Math" w:cs="Times New Roman"/>
                  <w:i/>
                  <w:color w:val="000000" w:themeColor="text1"/>
                  <w:sz w:val="36"/>
                  <w:szCs w:val="36"/>
                </w:rPr>
              </m:ctrlPr>
            </m:sSubSupPr>
            <m:e>
              <m:r>
                <w:rPr>
                  <w:rFonts w:ascii="Cambria Math" w:hAnsi="Cambria Math" w:cs="Times New Roman"/>
                  <w:color w:val="000000" w:themeColor="text1"/>
                  <w:sz w:val="36"/>
                  <w:szCs w:val="36"/>
                </w:rPr>
                <m:t>h</m:t>
              </m:r>
            </m:e>
            <m:sub>
              <m:r>
                <w:rPr>
                  <w:rFonts w:ascii="Cambria Math" w:hAnsi="Cambria Math" w:cs="Times New Roman"/>
                  <w:color w:val="000000" w:themeColor="text1"/>
                  <w:sz w:val="36"/>
                  <w:szCs w:val="36"/>
                </w:rPr>
                <m:t>v</m:t>
              </m:r>
            </m:sub>
            <m:sup>
              <m:r>
                <w:rPr>
                  <w:rFonts w:ascii="Cambria Math" w:hAnsi="Cambria Math" w:cs="Times New Roman"/>
                  <w:color w:val="000000" w:themeColor="text1"/>
                  <w:sz w:val="36"/>
                  <w:szCs w:val="36"/>
                </w:rPr>
                <m:t>(L)</m:t>
              </m:r>
            </m:sup>
          </m:sSubSup>
          <m:r>
            <w:rPr>
              <w:rFonts w:ascii="Cambria Math" w:hAnsi="Cambria Math" w:cs="Times New Roman"/>
              <w:color w:val="000000" w:themeColor="text1"/>
              <w:sz w:val="36"/>
              <w:szCs w:val="36"/>
            </w:rPr>
            <m:t>,</m:t>
          </m:r>
        </m:oMath>
      </m:oMathPara>
    </w:p>
    <w:p w14:paraId="36BA1D99" w14:textId="77777777" w:rsidR="007D21E3" w:rsidRPr="00883A1D" w:rsidRDefault="007D21E3" w:rsidP="00527B09">
      <w:pPr>
        <w:spacing w:line="480" w:lineRule="auto"/>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 xml:space="preserve">where </w:t>
      </w:r>
      <m:oMath>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α</m:t>
            </m:r>
          </m:e>
          <m:sub>
            <m:r>
              <w:rPr>
                <w:rFonts w:ascii="Cambria Math" w:hAnsi="Cambria Math" w:cs="Times New Roman"/>
                <w:color w:val="000000" w:themeColor="text1"/>
                <w:sz w:val="36"/>
                <w:szCs w:val="36"/>
              </w:rPr>
              <m:t>v</m:t>
            </m:r>
          </m:sub>
        </m:sSub>
      </m:oMath>
      <w:r w:rsidRPr="00883A1D">
        <w:rPr>
          <w:rFonts w:ascii="Times New Roman" w:hAnsi="Times New Roman" w:cs="Times New Roman"/>
          <w:color w:val="000000" w:themeColor="text1"/>
          <w:sz w:val="36"/>
          <w:szCs w:val="36"/>
        </w:rPr>
        <w:t xml:space="preserve"> is the atom-wise importance assigned to the </w:t>
      </w:r>
      <w:r w:rsidRPr="00883A1D">
        <w:rPr>
          <w:rFonts w:ascii="Times New Roman" w:hAnsi="Times New Roman" w:cs="Times New Roman"/>
          <w:i/>
          <w:iCs/>
          <w:color w:val="000000" w:themeColor="text1"/>
          <w:sz w:val="36"/>
          <w:szCs w:val="36"/>
        </w:rPr>
        <w:t>v</w:t>
      </w:r>
      <w:r w:rsidRPr="00883A1D">
        <w:rPr>
          <w:rFonts w:ascii="Times New Roman" w:hAnsi="Times New Roman" w:cs="Times New Roman"/>
          <w:color w:val="000000" w:themeColor="text1"/>
          <w:sz w:val="36"/>
          <w:szCs w:val="36"/>
        </w:rPr>
        <w:t xml:space="preserve">-th node given by </w:t>
      </w:r>
    </w:p>
    <w:p w14:paraId="1D0E54EB" w14:textId="77777777" w:rsidR="007D21E3" w:rsidRPr="00883A1D" w:rsidRDefault="00883A1D" w:rsidP="00527B09">
      <w:pPr>
        <w:spacing w:line="480" w:lineRule="auto"/>
        <w:rPr>
          <w:rFonts w:ascii="Times New Roman" w:hAnsi="Times New Roman" w:cs="Times New Roman"/>
          <w:color w:val="000000" w:themeColor="text1"/>
          <w:sz w:val="36"/>
          <w:szCs w:val="36"/>
        </w:rPr>
      </w:pPr>
      <m:oMathPara>
        <m:oMath>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α</m:t>
              </m:r>
            </m:e>
            <m:sub>
              <m:r>
                <w:rPr>
                  <w:rFonts w:ascii="Cambria Math" w:hAnsi="Cambria Math" w:cs="Times New Roman"/>
                  <w:color w:val="000000" w:themeColor="text1"/>
                  <w:sz w:val="36"/>
                  <w:szCs w:val="36"/>
                </w:rPr>
                <m:t>v</m:t>
              </m:r>
            </m:sub>
          </m:sSub>
          <m:r>
            <w:rPr>
              <w:rFonts w:ascii="Cambria Math" w:hAnsi="Cambria Math" w:cs="Times New Roman"/>
              <w:color w:val="000000" w:themeColor="text1"/>
              <w:sz w:val="36"/>
              <w:szCs w:val="36"/>
            </w:rPr>
            <m:t>=</m:t>
          </m:r>
          <m:r>
            <m:rPr>
              <m:sty m:val="p"/>
            </m:rPr>
            <w:rPr>
              <w:rFonts w:ascii="Cambria Math" w:hAnsi="Cambria Math" w:cs="Times New Roman"/>
              <w:color w:val="000000" w:themeColor="text1"/>
              <w:sz w:val="36"/>
              <w:szCs w:val="36"/>
            </w:rPr>
            <m:t>softmax</m:t>
          </m:r>
          <m:d>
            <m:dPr>
              <m:ctrlPr>
                <w:rPr>
                  <w:rFonts w:ascii="Cambria Math" w:hAnsi="Cambria Math" w:cs="Times New Roman"/>
                  <w:i/>
                  <w:color w:val="000000" w:themeColor="text1"/>
                  <w:sz w:val="36"/>
                  <w:szCs w:val="36"/>
                </w:rPr>
              </m:ctrlPr>
            </m:dPr>
            <m:e>
              <m:f>
                <m:fPr>
                  <m:ctrlPr>
                    <w:rPr>
                      <w:rFonts w:ascii="Cambria Math" w:hAnsi="Cambria Math" w:cs="Times New Roman"/>
                      <w:i/>
                      <w:color w:val="000000" w:themeColor="text1"/>
                      <w:sz w:val="36"/>
                      <w:szCs w:val="36"/>
                    </w:rPr>
                  </m:ctrlPr>
                </m:fPr>
                <m:num>
                  <m:r>
                    <w:rPr>
                      <w:rFonts w:ascii="Cambria Math" w:hAnsi="Cambria Math" w:cs="Times New Roman"/>
                      <w:color w:val="000000" w:themeColor="text1"/>
                      <w:sz w:val="36"/>
                      <w:szCs w:val="36"/>
                    </w:rPr>
                    <m:t>1</m:t>
                  </m:r>
                </m:num>
                <m:den>
                  <m:rad>
                    <m:radPr>
                      <m:degHide m:val="1"/>
                      <m:ctrlPr>
                        <w:rPr>
                          <w:rFonts w:ascii="Cambria Math" w:hAnsi="Cambria Math" w:cs="Times New Roman"/>
                          <w:i/>
                          <w:color w:val="000000" w:themeColor="text1"/>
                          <w:sz w:val="36"/>
                          <w:szCs w:val="36"/>
                        </w:rPr>
                      </m:ctrlPr>
                    </m:radPr>
                    <m:deg/>
                    <m:e>
                      <m:r>
                        <w:rPr>
                          <w:rFonts w:ascii="Cambria Math" w:hAnsi="Cambria Math" w:cs="Times New Roman"/>
                          <w:color w:val="000000" w:themeColor="text1"/>
                          <w:sz w:val="36"/>
                          <w:szCs w:val="36"/>
                        </w:rPr>
                        <m:t>d</m:t>
                      </m:r>
                    </m:e>
                  </m:rad>
                </m:den>
              </m:f>
              <m:r>
                <m:rPr>
                  <m:sty m:val="b"/>
                </m:rPr>
                <w:rPr>
                  <w:rFonts w:ascii="Cambria Math" w:hAnsi="Cambria Math" w:cs="Times New Roman"/>
                  <w:color w:val="000000" w:themeColor="text1"/>
                  <w:sz w:val="36"/>
                  <w:szCs w:val="36"/>
                </w:rPr>
                <m:t>1</m:t>
              </m:r>
              <m:sSup>
                <m:sSupPr>
                  <m:ctrlPr>
                    <w:rPr>
                      <w:rFonts w:ascii="Cambria Math" w:hAnsi="Cambria Math" w:cs="Times New Roman"/>
                      <w:i/>
                      <w:color w:val="000000" w:themeColor="text1"/>
                      <w:sz w:val="36"/>
                      <w:szCs w:val="36"/>
                    </w:rPr>
                  </m:ctrlPr>
                </m:sSupPr>
                <m:e>
                  <m:d>
                    <m:dPr>
                      <m:ctrlPr>
                        <w:rPr>
                          <w:rFonts w:ascii="Cambria Math" w:hAnsi="Cambria Math" w:cs="Times New Roman"/>
                          <w:i/>
                          <w:color w:val="000000" w:themeColor="text1"/>
                          <w:sz w:val="36"/>
                          <w:szCs w:val="36"/>
                        </w:rPr>
                      </m:ctrlPr>
                    </m:dPr>
                    <m:e>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W</m:t>
                          </m:r>
                        </m:e>
                        <m:sub>
                          <m:r>
                            <w:rPr>
                              <w:rFonts w:ascii="Cambria Math" w:hAnsi="Cambria Math" w:cs="Times New Roman"/>
                              <w:color w:val="000000" w:themeColor="text1"/>
                              <w:sz w:val="36"/>
                              <w:szCs w:val="36"/>
                            </w:rPr>
                            <m:t>pma</m:t>
                          </m:r>
                        </m:sub>
                      </m:sSub>
                      <m:sSubSup>
                        <m:sSubSupPr>
                          <m:ctrlPr>
                            <w:rPr>
                              <w:rFonts w:ascii="Cambria Math" w:hAnsi="Cambria Math" w:cs="Times New Roman"/>
                              <w:i/>
                              <w:color w:val="000000" w:themeColor="text1"/>
                              <w:sz w:val="36"/>
                              <w:szCs w:val="36"/>
                            </w:rPr>
                          </m:ctrlPr>
                        </m:sSubSupPr>
                        <m:e>
                          <m:r>
                            <w:rPr>
                              <w:rFonts w:ascii="Cambria Math" w:hAnsi="Cambria Math" w:cs="Times New Roman"/>
                              <w:color w:val="000000" w:themeColor="text1"/>
                              <w:sz w:val="36"/>
                              <w:szCs w:val="36"/>
                            </w:rPr>
                            <m:t>h</m:t>
                          </m:r>
                        </m:e>
                        <m:sub>
                          <m:r>
                            <w:rPr>
                              <w:rFonts w:ascii="Cambria Math" w:hAnsi="Cambria Math" w:cs="Times New Roman"/>
                              <w:color w:val="000000" w:themeColor="text1"/>
                              <w:sz w:val="36"/>
                              <w:szCs w:val="36"/>
                            </w:rPr>
                            <m:t>v</m:t>
                          </m:r>
                        </m:sub>
                        <m:sup>
                          <m:r>
                            <w:rPr>
                              <w:rFonts w:ascii="Cambria Math" w:hAnsi="Cambria Math" w:cs="Times New Roman"/>
                              <w:color w:val="000000" w:themeColor="text1"/>
                              <w:sz w:val="36"/>
                              <w:szCs w:val="36"/>
                            </w:rPr>
                            <m:t>(L)</m:t>
                          </m:r>
                        </m:sup>
                      </m:sSubSup>
                      <m:r>
                        <w:rPr>
                          <w:rFonts w:ascii="Cambria Math" w:hAnsi="Cambria Math" w:cs="Times New Roman"/>
                          <w:color w:val="000000" w:themeColor="text1"/>
                          <w:sz w:val="36"/>
                          <w:szCs w:val="36"/>
                        </w:rPr>
                        <m:t xml:space="preserve"> </m:t>
                      </m:r>
                    </m:e>
                  </m:d>
                </m:e>
                <m:sup>
                  <m:r>
                    <w:rPr>
                      <w:rFonts w:ascii="Cambria Math" w:hAnsi="Cambria Math" w:cs="Times New Roman"/>
                      <w:color w:val="000000" w:themeColor="text1"/>
                      <w:sz w:val="36"/>
                      <w:szCs w:val="36"/>
                    </w:rPr>
                    <m:t>T</m:t>
                  </m:r>
                </m:sup>
              </m:sSup>
            </m:e>
          </m:d>
          <m:r>
            <w:rPr>
              <w:rFonts w:ascii="Cambria Math" w:hAnsi="Cambria Math" w:cs="Times New Roman"/>
              <w:color w:val="000000" w:themeColor="text1"/>
              <w:sz w:val="36"/>
              <w:szCs w:val="36"/>
            </w:rPr>
            <m:t>,</m:t>
          </m:r>
        </m:oMath>
      </m:oMathPara>
    </w:p>
    <w:p w14:paraId="49DC8925" w14:textId="77777777" w:rsidR="007D21E3" w:rsidRPr="00883A1D" w:rsidRDefault="007D21E3" w:rsidP="00527B09">
      <w:pPr>
        <w:spacing w:line="480" w:lineRule="auto"/>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 xml:space="preserve">where </w:t>
      </w:r>
      <m:oMath>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W</m:t>
            </m:r>
          </m:e>
          <m:sub>
            <m:r>
              <w:rPr>
                <w:rFonts w:ascii="Cambria Math" w:hAnsi="Cambria Math" w:cs="Times New Roman"/>
                <w:color w:val="000000" w:themeColor="text1"/>
                <w:sz w:val="36"/>
                <w:szCs w:val="36"/>
              </w:rPr>
              <m:t>pma</m:t>
            </m:r>
          </m:sub>
        </m:sSub>
        <m:r>
          <w:rPr>
            <w:rFonts w:ascii="Cambria Math" w:hAnsi="Cambria Math" w:cs="Times New Roman"/>
            <w:color w:val="000000" w:themeColor="text1"/>
            <w:sz w:val="36"/>
            <w:szCs w:val="36"/>
          </w:rPr>
          <m:t>∈</m:t>
        </m:r>
        <m:sSup>
          <m:sSupPr>
            <m:ctrlPr>
              <w:rPr>
                <w:rFonts w:ascii="Cambria Math" w:hAnsi="Cambria Math" w:cs="Times New Roman"/>
                <w:i/>
                <w:color w:val="000000" w:themeColor="text1"/>
                <w:sz w:val="36"/>
                <w:szCs w:val="36"/>
              </w:rPr>
            </m:ctrlPr>
          </m:sSupPr>
          <m:e>
            <m:r>
              <m:rPr>
                <m:scr m:val="script"/>
              </m:rPr>
              <w:rPr>
                <w:rFonts w:ascii="Cambria Math" w:hAnsi="Cambria Math" w:cs="Times New Roman"/>
                <w:color w:val="000000" w:themeColor="text1"/>
                <w:sz w:val="36"/>
                <w:szCs w:val="36"/>
              </w:rPr>
              <m:t>R</m:t>
            </m:r>
          </m:e>
          <m:sup>
            <m:r>
              <w:rPr>
                <w:rFonts w:ascii="Cambria Math" w:hAnsi="Cambria Math" w:cs="Times New Roman"/>
                <w:color w:val="000000" w:themeColor="text1"/>
                <w:sz w:val="36"/>
                <w:szCs w:val="36"/>
              </w:rPr>
              <m:t>d×d</m:t>
            </m:r>
          </m:sup>
        </m:sSup>
      </m:oMath>
      <w:r w:rsidRPr="00883A1D">
        <w:rPr>
          <w:rFonts w:ascii="Times New Roman" w:hAnsi="Times New Roman" w:cs="Times New Roman"/>
          <w:color w:val="000000" w:themeColor="text1"/>
          <w:sz w:val="36"/>
          <w:szCs w:val="36"/>
        </w:rPr>
        <w:t xml:space="preserve"> is a weight parameter and </w:t>
      </w:r>
      <m:oMath>
        <m:r>
          <w:rPr>
            <w:rFonts w:ascii="Cambria Math" w:hAnsi="Cambria Math" w:cs="Times New Roman"/>
            <w:color w:val="000000" w:themeColor="text1"/>
            <w:sz w:val="36"/>
            <w:szCs w:val="36"/>
          </w:rPr>
          <m:t>1∈</m:t>
        </m:r>
        <m:sSup>
          <m:sSupPr>
            <m:ctrlPr>
              <w:rPr>
                <w:rFonts w:ascii="Cambria Math" w:hAnsi="Cambria Math" w:cs="Times New Roman"/>
                <w:i/>
                <w:color w:val="000000" w:themeColor="text1"/>
                <w:sz w:val="36"/>
                <w:szCs w:val="36"/>
              </w:rPr>
            </m:ctrlPr>
          </m:sSupPr>
          <m:e>
            <m:r>
              <m:rPr>
                <m:scr m:val="script"/>
              </m:rPr>
              <w:rPr>
                <w:rFonts w:ascii="Cambria Math" w:hAnsi="Cambria Math" w:cs="Times New Roman"/>
                <w:color w:val="000000" w:themeColor="text1"/>
                <w:sz w:val="36"/>
                <w:szCs w:val="36"/>
              </w:rPr>
              <m:t>R</m:t>
            </m:r>
          </m:e>
          <m:sup>
            <m:r>
              <w:rPr>
                <w:rFonts w:ascii="Cambria Math" w:hAnsi="Cambria Math" w:cs="Times New Roman"/>
                <w:color w:val="000000" w:themeColor="text1"/>
                <w:sz w:val="36"/>
                <w:szCs w:val="36"/>
              </w:rPr>
              <m:t>d</m:t>
            </m:r>
          </m:sup>
        </m:sSup>
      </m:oMath>
      <w:r w:rsidRPr="00883A1D">
        <w:rPr>
          <w:rFonts w:ascii="Times New Roman" w:hAnsi="Times New Roman" w:cs="Times New Roman"/>
          <w:color w:val="000000" w:themeColor="text1"/>
          <w:sz w:val="36"/>
          <w:szCs w:val="36"/>
        </w:rPr>
        <w:t xml:space="preserve"> is a one-initialized seed vector of size </w:t>
      </w:r>
      <w:r w:rsidRPr="00883A1D">
        <w:rPr>
          <w:rFonts w:ascii="Times New Roman" w:hAnsi="Times New Roman" w:cs="Times New Roman"/>
          <w:i/>
          <w:iCs/>
          <w:color w:val="000000" w:themeColor="text1"/>
          <w:sz w:val="36"/>
          <w:szCs w:val="36"/>
        </w:rPr>
        <w:t>d</w:t>
      </w:r>
      <w:r w:rsidRPr="00883A1D">
        <w:rPr>
          <w:rFonts w:ascii="Times New Roman" w:hAnsi="Times New Roman" w:cs="Times New Roman"/>
          <w:color w:val="000000" w:themeColor="text1"/>
          <w:sz w:val="36"/>
          <w:szCs w:val="36"/>
        </w:rPr>
        <w:t xml:space="preserve">. </w:t>
      </w:r>
    </w:p>
    <w:p w14:paraId="2C863F1D" w14:textId="77777777" w:rsidR="007D21E3" w:rsidRPr="00883A1D" w:rsidRDefault="007D21E3" w:rsidP="00527B09">
      <w:pPr>
        <w:spacing w:line="480" w:lineRule="auto"/>
        <w:ind w:firstLine="800"/>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 xml:space="preserve">Finally, for the </w:t>
      </w:r>
      <w:r w:rsidRPr="00883A1D">
        <w:rPr>
          <w:rFonts w:ascii="Times New Roman" w:hAnsi="Times New Roman" w:cs="Times New Roman"/>
          <w:i/>
          <w:iCs/>
          <w:color w:val="000000" w:themeColor="text1"/>
          <w:sz w:val="36"/>
          <w:szCs w:val="36"/>
        </w:rPr>
        <w:t>n</w:t>
      </w:r>
      <w:r w:rsidRPr="00883A1D">
        <w:rPr>
          <w:rFonts w:ascii="Times New Roman" w:hAnsi="Times New Roman" w:cs="Times New Roman"/>
          <w:color w:val="000000" w:themeColor="text1"/>
          <w:sz w:val="36"/>
          <w:szCs w:val="36"/>
        </w:rPr>
        <w:t>-th sample in the training dataset predictive energy score  </w:t>
      </w:r>
      <m:oMath>
        <m:sSub>
          <m:sSubPr>
            <m:ctrlPr>
              <w:rPr>
                <w:rFonts w:ascii="Cambria Math" w:hAnsi="Cambria Math" w:cs="Times New Roman"/>
                <w:i/>
                <w:color w:val="000000" w:themeColor="text1"/>
                <w:sz w:val="36"/>
                <w:szCs w:val="36"/>
              </w:rPr>
            </m:ctrlPr>
          </m:sSubPr>
          <m:e>
            <m:acc>
              <m:accPr>
                <m:ctrlPr>
                  <w:rPr>
                    <w:rFonts w:ascii="Cambria Math" w:hAnsi="Cambria Math" w:cs="Times New Roman"/>
                    <w:i/>
                    <w:color w:val="000000" w:themeColor="text1"/>
                    <w:sz w:val="36"/>
                    <w:szCs w:val="36"/>
                  </w:rPr>
                </m:ctrlPr>
              </m:accPr>
              <m:e>
                <m:r>
                  <w:rPr>
                    <w:rFonts w:ascii="Cambria Math" w:hAnsi="Cambria Math" w:cs="Times New Roman"/>
                    <w:color w:val="000000" w:themeColor="text1"/>
                    <w:sz w:val="36"/>
                    <w:szCs w:val="36"/>
                  </w:rPr>
                  <m:t>y</m:t>
                </m:r>
              </m:e>
            </m:acc>
          </m:e>
          <m:sub>
            <m:r>
              <w:rPr>
                <w:rFonts w:ascii="Cambria Math" w:hAnsi="Cambria Math" w:cs="Times New Roman"/>
                <w:color w:val="000000" w:themeColor="text1"/>
                <w:sz w:val="36"/>
                <w:szCs w:val="36"/>
              </w:rPr>
              <m:t>n</m:t>
            </m:r>
          </m:sub>
        </m:sSub>
      </m:oMath>
      <w:r w:rsidRPr="00883A1D">
        <w:rPr>
          <w:rFonts w:ascii="Times New Roman" w:hAnsi="Times New Roman" w:cs="Times New Roman"/>
          <w:color w:val="000000" w:themeColor="text1"/>
          <w:sz w:val="36"/>
          <w:szCs w:val="36"/>
        </w:rPr>
        <w:t xml:space="preserve"> and its uncertainty </w:t>
      </w:r>
      <m:oMath>
        <m:sSub>
          <m:sSubPr>
            <m:ctrlPr>
              <w:rPr>
                <w:rFonts w:ascii="Cambria Math" w:hAnsi="Cambria Math" w:cs="Times New Roman"/>
                <w:i/>
                <w:color w:val="000000" w:themeColor="text1"/>
                <w:sz w:val="36"/>
                <w:szCs w:val="36"/>
              </w:rPr>
            </m:ctrlPr>
          </m:sSubPr>
          <m:e>
            <m:acc>
              <m:accPr>
                <m:ctrlPr>
                  <w:rPr>
                    <w:rFonts w:ascii="Cambria Math" w:hAnsi="Cambria Math" w:cs="Times New Roman"/>
                    <w:i/>
                    <w:color w:val="000000" w:themeColor="text1"/>
                    <w:sz w:val="36"/>
                    <w:szCs w:val="36"/>
                  </w:rPr>
                </m:ctrlPr>
              </m:accPr>
              <m:e>
                <m:r>
                  <w:rPr>
                    <w:rFonts w:ascii="Cambria Math" w:hAnsi="Cambria Math" w:cs="Times New Roman"/>
                    <w:color w:val="000000" w:themeColor="text1"/>
                    <w:sz w:val="36"/>
                    <w:szCs w:val="36"/>
                  </w:rPr>
                  <m:t>σ</m:t>
                </m:r>
              </m:e>
            </m:acc>
          </m:e>
          <m:sub>
            <m:r>
              <w:rPr>
                <w:rFonts w:ascii="Cambria Math" w:hAnsi="Cambria Math" w:cs="Times New Roman"/>
                <w:color w:val="000000" w:themeColor="text1"/>
                <w:sz w:val="36"/>
                <w:szCs w:val="36"/>
              </w:rPr>
              <m:t>n</m:t>
            </m:r>
          </m:sub>
        </m:sSub>
      </m:oMath>
      <w:r w:rsidRPr="00883A1D">
        <w:rPr>
          <w:rFonts w:ascii="Times New Roman" w:hAnsi="Times New Roman" w:cs="Times New Roman"/>
          <w:color w:val="000000" w:themeColor="text1"/>
          <w:sz w:val="36"/>
          <w:szCs w:val="36"/>
        </w:rPr>
        <w:t xml:space="preserve"> were obtained by the prediction layer:</w:t>
      </w:r>
    </w:p>
    <w:p w14:paraId="352FF9E0" w14:textId="77777777" w:rsidR="007D21E3" w:rsidRPr="00883A1D" w:rsidRDefault="00883A1D" w:rsidP="00527B09">
      <w:pPr>
        <w:spacing w:line="480" w:lineRule="auto"/>
        <w:rPr>
          <w:rFonts w:ascii="Times New Roman" w:hAnsi="Times New Roman" w:cs="Times New Roman"/>
          <w:color w:val="000000" w:themeColor="text1"/>
          <w:sz w:val="36"/>
          <w:szCs w:val="36"/>
        </w:rPr>
      </w:pPr>
      <m:oMathPara>
        <m:oMath>
          <m:sSub>
            <m:sSubPr>
              <m:ctrlPr>
                <w:rPr>
                  <w:rFonts w:ascii="Cambria Math" w:hAnsi="Cambria Math" w:cs="Times New Roman"/>
                  <w:i/>
                  <w:color w:val="000000" w:themeColor="text1"/>
                  <w:sz w:val="36"/>
                  <w:szCs w:val="36"/>
                </w:rPr>
              </m:ctrlPr>
            </m:sSubPr>
            <m:e>
              <m:acc>
                <m:accPr>
                  <m:ctrlPr>
                    <w:rPr>
                      <w:rFonts w:ascii="Cambria Math" w:hAnsi="Cambria Math" w:cs="Times New Roman"/>
                      <w:i/>
                      <w:color w:val="000000" w:themeColor="text1"/>
                      <w:sz w:val="36"/>
                      <w:szCs w:val="36"/>
                    </w:rPr>
                  </m:ctrlPr>
                </m:accPr>
                <m:e>
                  <m:r>
                    <w:rPr>
                      <w:rFonts w:ascii="Cambria Math" w:hAnsi="Cambria Math" w:cs="Times New Roman"/>
                      <w:color w:val="000000" w:themeColor="text1"/>
                      <w:sz w:val="36"/>
                      <w:szCs w:val="36"/>
                    </w:rPr>
                    <m:t>y</m:t>
                  </m:r>
                </m:e>
              </m:acc>
            </m:e>
            <m:sub>
              <m:r>
                <w:rPr>
                  <w:rFonts w:ascii="Cambria Math" w:hAnsi="Cambria Math" w:cs="Times New Roman"/>
                  <w:color w:val="000000" w:themeColor="text1"/>
                  <w:sz w:val="36"/>
                  <w:szCs w:val="36"/>
                </w:rPr>
                <m:t>n</m:t>
              </m:r>
            </m:sub>
          </m:sSub>
          <m:r>
            <w:rPr>
              <w:rFonts w:ascii="Cambria Math" w:hAnsi="Cambria Math" w:cs="Times New Roman"/>
              <w:color w:val="000000" w:themeColor="text1"/>
              <w:sz w:val="36"/>
              <w:szCs w:val="36"/>
            </w:rPr>
            <m:t>=</m:t>
          </m:r>
          <m:sSubSup>
            <m:sSubSupPr>
              <m:ctrlPr>
                <w:rPr>
                  <w:rFonts w:ascii="Cambria Math" w:hAnsi="Cambria Math" w:cs="Times New Roman"/>
                  <w:i/>
                  <w:color w:val="000000" w:themeColor="text1"/>
                  <w:sz w:val="36"/>
                  <w:szCs w:val="36"/>
                </w:rPr>
              </m:ctrlPr>
            </m:sSubSupPr>
            <m:e>
              <m:r>
                <w:rPr>
                  <w:rFonts w:ascii="Cambria Math" w:hAnsi="Cambria Math" w:cs="Times New Roman"/>
                  <w:color w:val="000000" w:themeColor="text1"/>
                  <w:sz w:val="36"/>
                  <w:szCs w:val="36"/>
                </w:rPr>
                <m:t>W</m:t>
              </m:r>
            </m:e>
            <m:sub>
              <m:r>
                <w:rPr>
                  <w:rFonts w:ascii="Cambria Math" w:hAnsi="Cambria Math" w:cs="Times New Roman"/>
                  <w:color w:val="000000" w:themeColor="text1"/>
                  <w:sz w:val="36"/>
                  <w:szCs w:val="36"/>
                </w:rPr>
                <m:t>m</m:t>
              </m:r>
            </m:sub>
            <m:sup>
              <m:r>
                <w:rPr>
                  <w:rFonts w:ascii="Cambria Math" w:hAnsi="Cambria Math" w:cs="Times New Roman"/>
                  <w:color w:val="000000" w:themeColor="text1"/>
                  <w:sz w:val="36"/>
                  <w:szCs w:val="36"/>
                </w:rPr>
                <m:t>T</m:t>
              </m:r>
            </m:sup>
          </m:sSubSup>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z</m:t>
              </m:r>
            </m:e>
            <m:sub>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G</m:t>
                  </m:r>
                </m:e>
                <m:sub>
                  <m:r>
                    <w:rPr>
                      <w:rFonts w:ascii="Cambria Math" w:hAnsi="Cambria Math" w:cs="Times New Roman"/>
                      <w:color w:val="000000" w:themeColor="text1"/>
                      <w:sz w:val="36"/>
                      <w:szCs w:val="36"/>
                    </w:rPr>
                    <m:t>n</m:t>
                  </m:r>
                </m:sub>
              </m:sSub>
            </m:sub>
          </m:sSub>
          <m:r>
            <w:rPr>
              <w:rFonts w:ascii="Cambria Math" w:hAnsi="Cambria Math" w:cs="Times New Roman"/>
              <w:color w:val="000000" w:themeColor="text1"/>
              <w:sz w:val="36"/>
              <w:szCs w:val="36"/>
            </w:rPr>
            <m:t>+</m:t>
          </m:r>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b</m:t>
              </m:r>
            </m:e>
            <m:sub>
              <m:r>
                <w:rPr>
                  <w:rFonts w:ascii="Cambria Math" w:hAnsi="Cambria Math" w:cs="Times New Roman"/>
                  <w:color w:val="000000" w:themeColor="text1"/>
                  <w:sz w:val="36"/>
                  <w:szCs w:val="36"/>
                </w:rPr>
                <m:t>m</m:t>
              </m:r>
            </m:sub>
          </m:sSub>
        </m:oMath>
      </m:oMathPara>
    </w:p>
    <w:p w14:paraId="0C91E503" w14:textId="77777777" w:rsidR="007D21E3" w:rsidRPr="00883A1D" w:rsidRDefault="00883A1D" w:rsidP="00527B09">
      <w:pPr>
        <w:spacing w:line="480" w:lineRule="auto"/>
        <w:rPr>
          <w:rFonts w:ascii="Times New Roman" w:hAnsi="Times New Roman" w:cs="Times New Roman"/>
          <w:color w:val="000000" w:themeColor="text1"/>
          <w:sz w:val="36"/>
          <w:szCs w:val="36"/>
        </w:rPr>
      </w:pPr>
      <m:oMathPara>
        <m:oMath>
          <m:sSub>
            <m:sSubPr>
              <m:ctrlPr>
                <w:rPr>
                  <w:rFonts w:ascii="Cambria Math" w:hAnsi="Cambria Math" w:cs="Times New Roman"/>
                  <w:i/>
                  <w:color w:val="000000" w:themeColor="text1"/>
                  <w:sz w:val="36"/>
                  <w:szCs w:val="36"/>
                </w:rPr>
              </m:ctrlPr>
            </m:sSubPr>
            <m:e>
              <m:acc>
                <m:accPr>
                  <m:ctrlPr>
                    <w:rPr>
                      <w:rFonts w:ascii="Cambria Math" w:hAnsi="Cambria Math" w:cs="Times New Roman"/>
                      <w:i/>
                      <w:color w:val="000000" w:themeColor="text1"/>
                      <w:sz w:val="36"/>
                      <w:szCs w:val="36"/>
                    </w:rPr>
                  </m:ctrlPr>
                </m:accPr>
                <m:e>
                  <m:r>
                    <w:rPr>
                      <w:rFonts w:ascii="Cambria Math" w:hAnsi="Cambria Math" w:cs="Times New Roman"/>
                      <w:color w:val="000000" w:themeColor="text1"/>
                      <w:sz w:val="36"/>
                      <w:szCs w:val="36"/>
                    </w:rPr>
                    <m:t>σ</m:t>
                  </m:r>
                </m:e>
              </m:acc>
            </m:e>
            <m:sub>
              <m:r>
                <w:rPr>
                  <w:rFonts w:ascii="Cambria Math" w:hAnsi="Cambria Math" w:cs="Times New Roman"/>
                  <w:color w:val="000000" w:themeColor="text1"/>
                  <w:sz w:val="36"/>
                  <w:szCs w:val="36"/>
                </w:rPr>
                <m:t>n</m:t>
              </m:r>
            </m:sub>
          </m:sSub>
          <m:r>
            <w:rPr>
              <w:rFonts w:ascii="Cambria Math" w:hAnsi="Cambria Math" w:cs="Times New Roman"/>
              <w:color w:val="000000" w:themeColor="text1"/>
              <w:sz w:val="36"/>
              <w:szCs w:val="36"/>
            </w:rPr>
            <m:t>=</m:t>
          </m:r>
          <m:sSubSup>
            <m:sSubSupPr>
              <m:ctrlPr>
                <w:rPr>
                  <w:rFonts w:ascii="Cambria Math" w:hAnsi="Cambria Math" w:cs="Times New Roman"/>
                  <w:i/>
                  <w:color w:val="000000" w:themeColor="text1"/>
                  <w:sz w:val="36"/>
                  <w:szCs w:val="36"/>
                </w:rPr>
              </m:ctrlPr>
            </m:sSubSupPr>
            <m:e>
              <m:r>
                <w:rPr>
                  <w:rFonts w:ascii="Cambria Math" w:hAnsi="Cambria Math" w:cs="Times New Roman"/>
                  <w:color w:val="000000" w:themeColor="text1"/>
                  <w:sz w:val="36"/>
                  <w:szCs w:val="36"/>
                </w:rPr>
                <m:t>W</m:t>
              </m:r>
            </m:e>
            <m:sub>
              <m:r>
                <w:rPr>
                  <w:rFonts w:ascii="Cambria Math" w:hAnsi="Cambria Math" w:cs="Times New Roman"/>
                  <w:color w:val="000000" w:themeColor="text1"/>
                  <w:sz w:val="36"/>
                  <w:szCs w:val="36"/>
                </w:rPr>
                <m:t>u</m:t>
              </m:r>
            </m:sub>
            <m:sup>
              <m:r>
                <w:rPr>
                  <w:rFonts w:ascii="Cambria Math" w:hAnsi="Cambria Math" w:cs="Times New Roman"/>
                  <w:color w:val="000000" w:themeColor="text1"/>
                  <w:sz w:val="36"/>
                  <w:szCs w:val="36"/>
                </w:rPr>
                <m:t>T</m:t>
              </m:r>
            </m:sup>
          </m:sSubSup>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z</m:t>
              </m:r>
            </m:e>
            <m:sub>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G</m:t>
                  </m:r>
                </m:e>
                <m:sub>
                  <m:r>
                    <w:rPr>
                      <w:rFonts w:ascii="Cambria Math" w:hAnsi="Cambria Math" w:cs="Times New Roman"/>
                      <w:color w:val="000000" w:themeColor="text1"/>
                      <w:sz w:val="36"/>
                      <w:szCs w:val="36"/>
                    </w:rPr>
                    <m:t>n</m:t>
                  </m:r>
                </m:sub>
              </m:sSub>
            </m:sub>
          </m:sSub>
          <m:r>
            <w:rPr>
              <w:rFonts w:ascii="Cambria Math" w:hAnsi="Cambria Math" w:cs="Times New Roman"/>
              <w:color w:val="000000" w:themeColor="text1"/>
              <w:sz w:val="36"/>
              <w:szCs w:val="36"/>
            </w:rPr>
            <m:t>+</m:t>
          </m:r>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b</m:t>
              </m:r>
            </m:e>
            <m:sub>
              <m:r>
                <w:rPr>
                  <w:rFonts w:ascii="Cambria Math" w:hAnsi="Cambria Math" w:cs="Times New Roman"/>
                  <w:color w:val="000000" w:themeColor="text1"/>
                  <w:sz w:val="36"/>
                  <w:szCs w:val="36"/>
                </w:rPr>
                <m:t>u</m:t>
              </m:r>
            </m:sub>
          </m:sSub>
          <m:r>
            <w:rPr>
              <w:rFonts w:ascii="Cambria Math" w:hAnsi="Cambria Math" w:cs="Times New Roman"/>
              <w:color w:val="000000" w:themeColor="text1"/>
              <w:sz w:val="36"/>
              <w:szCs w:val="36"/>
            </w:rPr>
            <m:t>,</m:t>
          </m:r>
        </m:oMath>
      </m:oMathPara>
    </w:p>
    <w:p w14:paraId="540B6760" w14:textId="77777777" w:rsidR="007D21E3" w:rsidRPr="00883A1D" w:rsidRDefault="007D21E3" w:rsidP="00527B09">
      <w:pPr>
        <w:spacing w:line="480" w:lineRule="auto"/>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 xml:space="preserve">where </w:t>
      </w:r>
      <m:oMath>
        <m:sSubSup>
          <m:sSubSupPr>
            <m:ctrlPr>
              <w:rPr>
                <w:rFonts w:ascii="Cambria Math" w:hAnsi="Cambria Math" w:cs="Times New Roman"/>
                <w:i/>
                <w:color w:val="000000" w:themeColor="text1"/>
                <w:sz w:val="36"/>
                <w:szCs w:val="36"/>
              </w:rPr>
            </m:ctrlPr>
          </m:sSubSupPr>
          <m:e>
            <m:r>
              <w:rPr>
                <w:rFonts w:ascii="Cambria Math" w:hAnsi="Cambria Math" w:cs="Times New Roman"/>
                <w:color w:val="000000" w:themeColor="text1"/>
                <w:sz w:val="36"/>
                <w:szCs w:val="36"/>
              </w:rPr>
              <m:t>W</m:t>
            </m:r>
          </m:e>
          <m:sub>
            <m:r>
              <w:rPr>
                <w:rFonts w:ascii="Cambria Math" w:hAnsi="Cambria Math" w:cs="Times New Roman"/>
                <w:color w:val="000000" w:themeColor="text1"/>
                <w:sz w:val="36"/>
                <w:szCs w:val="36"/>
              </w:rPr>
              <m:t>m</m:t>
            </m:r>
          </m:sub>
          <m:sup>
            <m:r>
              <w:rPr>
                <w:rFonts w:ascii="Cambria Math" w:hAnsi="Cambria Math" w:cs="Times New Roman"/>
                <w:color w:val="000000" w:themeColor="text1"/>
                <w:sz w:val="36"/>
                <w:szCs w:val="36"/>
              </w:rPr>
              <m:t>T</m:t>
            </m:r>
          </m:sup>
        </m:sSubSup>
      </m:oMath>
      <w:r w:rsidRPr="00883A1D">
        <w:rPr>
          <w:rFonts w:ascii="Times New Roman" w:hAnsi="Times New Roman" w:cs="Times New Roman"/>
          <w:color w:val="000000" w:themeColor="text1"/>
          <w:sz w:val="36"/>
          <w:szCs w:val="36"/>
        </w:rPr>
        <w:t xml:space="preserve">, </w:t>
      </w:r>
      <m:oMath>
        <m:sSubSup>
          <m:sSubSupPr>
            <m:ctrlPr>
              <w:rPr>
                <w:rFonts w:ascii="Cambria Math" w:hAnsi="Cambria Math" w:cs="Times New Roman"/>
                <w:i/>
                <w:color w:val="000000" w:themeColor="text1"/>
                <w:sz w:val="36"/>
                <w:szCs w:val="36"/>
              </w:rPr>
            </m:ctrlPr>
          </m:sSubSupPr>
          <m:e>
            <m:r>
              <w:rPr>
                <w:rFonts w:ascii="Cambria Math" w:hAnsi="Cambria Math" w:cs="Times New Roman"/>
                <w:color w:val="000000" w:themeColor="text1"/>
                <w:sz w:val="36"/>
                <w:szCs w:val="36"/>
              </w:rPr>
              <m:t>W</m:t>
            </m:r>
          </m:e>
          <m:sub>
            <m:r>
              <w:rPr>
                <w:rFonts w:ascii="Cambria Math" w:hAnsi="Cambria Math" w:cs="Times New Roman"/>
                <w:color w:val="000000" w:themeColor="text1"/>
                <w:sz w:val="36"/>
                <w:szCs w:val="36"/>
              </w:rPr>
              <m:t>u</m:t>
            </m:r>
          </m:sub>
          <m:sup>
            <m:r>
              <w:rPr>
                <w:rFonts w:ascii="Cambria Math" w:hAnsi="Cambria Math" w:cs="Times New Roman"/>
                <w:color w:val="000000" w:themeColor="text1"/>
                <w:sz w:val="36"/>
                <w:szCs w:val="36"/>
              </w:rPr>
              <m:t>T</m:t>
            </m:r>
          </m:sup>
        </m:sSubSup>
      </m:oMath>
      <w:r w:rsidRPr="00883A1D">
        <w:rPr>
          <w:rFonts w:ascii="Times New Roman" w:hAnsi="Times New Roman" w:cs="Times New Roman"/>
          <w:color w:val="000000" w:themeColor="text1"/>
          <w:sz w:val="36"/>
          <w:szCs w:val="36"/>
        </w:rPr>
        <w:t xml:space="preserve">, </w:t>
      </w:r>
      <m:oMath>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b</m:t>
            </m:r>
          </m:e>
          <m:sub>
            <m:r>
              <w:rPr>
                <w:rFonts w:ascii="Cambria Math" w:hAnsi="Cambria Math" w:cs="Times New Roman"/>
                <w:color w:val="000000" w:themeColor="text1"/>
                <w:sz w:val="36"/>
                <w:szCs w:val="36"/>
              </w:rPr>
              <m:t>m</m:t>
            </m:r>
          </m:sub>
        </m:sSub>
      </m:oMath>
      <w:r w:rsidRPr="00883A1D">
        <w:rPr>
          <w:rFonts w:ascii="Times New Roman" w:hAnsi="Times New Roman" w:cs="Times New Roman"/>
          <w:color w:val="000000" w:themeColor="text1"/>
          <w:sz w:val="36"/>
          <w:szCs w:val="36"/>
        </w:rPr>
        <w:t xml:space="preserve">, and </w:t>
      </w:r>
      <m:oMath>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b</m:t>
            </m:r>
          </m:e>
          <m:sub>
            <m:r>
              <w:rPr>
                <w:rFonts w:ascii="Cambria Math" w:hAnsi="Cambria Math" w:cs="Times New Roman"/>
                <w:color w:val="000000" w:themeColor="text1"/>
                <w:sz w:val="36"/>
                <w:szCs w:val="36"/>
              </w:rPr>
              <m:t>u</m:t>
            </m:r>
          </m:sub>
        </m:sSub>
      </m:oMath>
      <w:r w:rsidRPr="00883A1D">
        <w:rPr>
          <w:rFonts w:ascii="Times New Roman" w:hAnsi="Times New Roman" w:cs="Times New Roman"/>
          <w:color w:val="000000" w:themeColor="text1"/>
          <w:sz w:val="36"/>
          <w:szCs w:val="36"/>
        </w:rPr>
        <w:t xml:space="preserve"> are weight and bias parameters. </w:t>
      </w:r>
    </w:p>
    <w:p w14:paraId="5489AC0F" w14:textId="77777777" w:rsidR="007D21E3" w:rsidRPr="00883A1D" w:rsidRDefault="007D21E3" w:rsidP="00527B09">
      <w:pPr>
        <w:spacing w:line="480" w:lineRule="auto"/>
        <w:ind w:firstLine="800"/>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 xml:space="preserve">For gradient-descent minimization of loss function, we used heteroscedastic mean-squared error loss, </w:t>
      </w:r>
    </w:p>
    <w:p w14:paraId="409AA1A7" w14:textId="77777777" w:rsidR="007D21E3" w:rsidRPr="00883A1D" w:rsidRDefault="007D21E3" w:rsidP="00527B09">
      <w:pPr>
        <w:spacing w:line="480" w:lineRule="auto"/>
        <w:rPr>
          <w:rFonts w:ascii="Times New Roman" w:hAnsi="Times New Roman" w:cs="Times New Roman"/>
          <w:color w:val="000000" w:themeColor="text1"/>
          <w:sz w:val="36"/>
          <w:szCs w:val="36"/>
        </w:rPr>
      </w:pPr>
      <m:oMathPara>
        <m:oMath>
          <m:r>
            <m:rPr>
              <m:scr m:val="script"/>
            </m:rPr>
            <w:rPr>
              <w:rFonts w:ascii="Cambria Math" w:hAnsi="Cambria Math" w:cs="Times New Roman"/>
              <w:color w:val="000000" w:themeColor="text1"/>
              <w:sz w:val="36"/>
              <w:szCs w:val="36"/>
            </w:rPr>
            <m:t>L</m:t>
          </m:r>
          <m:d>
            <m:dPr>
              <m:ctrlPr>
                <w:rPr>
                  <w:rFonts w:ascii="Cambria Math" w:hAnsi="Cambria Math" w:cs="Times New Roman"/>
                  <w:i/>
                  <w:color w:val="000000" w:themeColor="text1"/>
                  <w:sz w:val="36"/>
                  <w:szCs w:val="36"/>
                </w:rPr>
              </m:ctrlPr>
            </m:dPr>
            <m:e>
              <m:d>
                <m:dPr>
                  <m:begChr m:val="{"/>
                  <m:endChr m:val="}"/>
                  <m:ctrlPr>
                    <w:rPr>
                      <w:rFonts w:ascii="Cambria Math" w:hAnsi="Cambria Math" w:cs="Times New Roman"/>
                      <w:i/>
                      <w:color w:val="000000" w:themeColor="text1"/>
                      <w:sz w:val="36"/>
                      <w:szCs w:val="36"/>
                    </w:rPr>
                  </m:ctrlPr>
                </m:dPr>
                <m:e>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y</m:t>
                      </m:r>
                    </m:e>
                    <m:sub>
                      <m:r>
                        <w:rPr>
                          <w:rFonts w:ascii="Cambria Math" w:hAnsi="Cambria Math" w:cs="Times New Roman"/>
                          <w:color w:val="000000" w:themeColor="text1"/>
                          <w:sz w:val="36"/>
                          <w:szCs w:val="36"/>
                        </w:rPr>
                        <m:t>n</m:t>
                      </m:r>
                    </m:sub>
                  </m:sSub>
                  <m:r>
                    <w:rPr>
                      <w:rFonts w:ascii="Cambria Math" w:hAnsi="Cambria Math" w:cs="Times New Roman"/>
                      <w:color w:val="000000" w:themeColor="text1"/>
                      <w:sz w:val="36"/>
                      <w:szCs w:val="36"/>
                    </w:rPr>
                    <m:t xml:space="preserve">, </m:t>
                  </m:r>
                  <m:sSub>
                    <m:sSubPr>
                      <m:ctrlPr>
                        <w:rPr>
                          <w:rFonts w:ascii="Cambria Math" w:hAnsi="Cambria Math" w:cs="Times New Roman"/>
                          <w:i/>
                          <w:color w:val="000000" w:themeColor="text1"/>
                          <w:sz w:val="36"/>
                          <w:szCs w:val="36"/>
                        </w:rPr>
                      </m:ctrlPr>
                    </m:sSubPr>
                    <m:e>
                      <m:acc>
                        <m:accPr>
                          <m:ctrlPr>
                            <w:rPr>
                              <w:rFonts w:ascii="Cambria Math" w:hAnsi="Cambria Math" w:cs="Times New Roman"/>
                              <w:i/>
                              <w:color w:val="000000" w:themeColor="text1"/>
                              <w:sz w:val="36"/>
                              <w:szCs w:val="36"/>
                            </w:rPr>
                          </m:ctrlPr>
                        </m:accPr>
                        <m:e>
                          <m:r>
                            <w:rPr>
                              <w:rFonts w:ascii="Cambria Math" w:hAnsi="Cambria Math" w:cs="Times New Roman"/>
                              <w:color w:val="000000" w:themeColor="text1"/>
                              <w:sz w:val="36"/>
                              <w:szCs w:val="36"/>
                            </w:rPr>
                            <m:t>y</m:t>
                          </m:r>
                        </m:e>
                      </m:acc>
                    </m:e>
                    <m:sub>
                      <m:r>
                        <w:rPr>
                          <w:rFonts w:ascii="Cambria Math" w:hAnsi="Cambria Math" w:cs="Times New Roman"/>
                          <w:color w:val="000000" w:themeColor="text1"/>
                          <w:sz w:val="36"/>
                          <w:szCs w:val="36"/>
                        </w:rPr>
                        <m:t>n</m:t>
                      </m:r>
                    </m:sub>
                  </m:sSub>
                  <m:r>
                    <w:rPr>
                      <w:rFonts w:ascii="Cambria Math" w:hAnsi="Cambria Math" w:cs="Times New Roman"/>
                      <w:color w:val="000000" w:themeColor="text1"/>
                      <w:sz w:val="36"/>
                      <w:szCs w:val="36"/>
                    </w:rPr>
                    <m:t xml:space="preserve">, </m:t>
                  </m:r>
                  <m:sSub>
                    <m:sSubPr>
                      <m:ctrlPr>
                        <w:rPr>
                          <w:rFonts w:ascii="Cambria Math" w:hAnsi="Cambria Math" w:cs="Times New Roman"/>
                          <w:i/>
                          <w:color w:val="000000" w:themeColor="text1"/>
                          <w:sz w:val="36"/>
                          <w:szCs w:val="36"/>
                        </w:rPr>
                      </m:ctrlPr>
                    </m:sSubPr>
                    <m:e>
                      <m:acc>
                        <m:accPr>
                          <m:ctrlPr>
                            <w:rPr>
                              <w:rFonts w:ascii="Cambria Math" w:hAnsi="Cambria Math" w:cs="Times New Roman"/>
                              <w:i/>
                              <w:color w:val="000000" w:themeColor="text1"/>
                              <w:sz w:val="36"/>
                              <w:szCs w:val="36"/>
                            </w:rPr>
                          </m:ctrlPr>
                        </m:accPr>
                        <m:e>
                          <m:r>
                            <w:rPr>
                              <w:rFonts w:ascii="Cambria Math" w:hAnsi="Cambria Math" w:cs="Times New Roman"/>
                              <w:color w:val="000000" w:themeColor="text1"/>
                              <w:sz w:val="36"/>
                              <w:szCs w:val="36"/>
                            </w:rPr>
                            <m:t>σ</m:t>
                          </m:r>
                        </m:e>
                      </m:acc>
                    </m:e>
                    <m:sub>
                      <m:r>
                        <w:rPr>
                          <w:rFonts w:ascii="Cambria Math" w:hAnsi="Cambria Math" w:cs="Times New Roman"/>
                          <w:color w:val="000000" w:themeColor="text1"/>
                          <w:sz w:val="36"/>
                          <w:szCs w:val="36"/>
                        </w:rPr>
                        <m:t>n</m:t>
                      </m:r>
                    </m:sub>
                  </m:sSub>
                </m:e>
              </m:d>
            </m:e>
          </m:d>
          <m:r>
            <w:rPr>
              <w:rFonts w:ascii="Cambria Math" w:hAnsi="Cambria Math" w:cs="Times New Roman"/>
              <w:color w:val="000000" w:themeColor="text1"/>
              <w:sz w:val="36"/>
              <w:szCs w:val="36"/>
            </w:rPr>
            <m:t>=</m:t>
          </m:r>
          <m:f>
            <m:fPr>
              <m:ctrlPr>
                <w:rPr>
                  <w:rFonts w:ascii="Cambria Math" w:hAnsi="Cambria Math" w:cs="Times New Roman"/>
                  <w:i/>
                  <w:color w:val="000000" w:themeColor="text1"/>
                  <w:sz w:val="36"/>
                  <w:szCs w:val="36"/>
                </w:rPr>
              </m:ctrlPr>
            </m:fPr>
            <m:num>
              <m:r>
                <w:rPr>
                  <w:rFonts w:ascii="Cambria Math" w:hAnsi="Cambria Math" w:cs="Times New Roman"/>
                  <w:color w:val="000000" w:themeColor="text1"/>
                  <w:sz w:val="36"/>
                  <w:szCs w:val="36"/>
                </w:rPr>
                <m:t>1</m:t>
              </m:r>
            </m:num>
            <m:den>
              <m:r>
                <w:rPr>
                  <w:rFonts w:ascii="Cambria Math" w:hAnsi="Cambria Math" w:cs="Times New Roman"/>
                  <w:color w:val="000000" w:themeColor="text1"/>
                  <w:sz w:val="36"/>
                  <w:szCs w:val="36"/>
                </w:rPr>
                <m:t>N</m:t>
              </m:r>
            </m:den>
          </m:f>
          <m:nary>
            <m:naryPr>
              <m:chr m:val="∑"/>
              <m:limLoc m:val="undOvr"/>
              <m:ctrlPr>
                <w:rPr>
                  <w:rFonts w:ascii="Cambria Math" w:hAnsi="Cambria Math" w:cs="Times New Roman"/>
                  <w:i/>
                  <w:color w:val="000000" w:themeColor="text1"/>
                  <w:sz w:val="36"/>
                  <w:szCs w:val="36"/>
                </w:rPr>
              </m:ctrlPr>
            </m:naryPr>
            <m:sub>
              <m:r>
                <w:rPr>
                  <w:rFonts w:ascii="Cambria Math" w:hAnsi="Cambria Math" w:cs="Times New Roman"/>
                  <w:color w:val="000000" w:themeColor="text1"/>
                  <w:sz w:val="36"/>
                  <w:szCs w:val="36"/>
                </w:rPr>
                <m:t>n=1</m:t>
              </m:r>
            </m:sub>
            <m:sup>
              <m:r>
                <w:rPr>
                  <w:rFonts w:ascii="Cambria Math" w:hAnsi="Cambria Math" w:cs="Times New Roman"/>
                  <w:color w:val="000000" w:themeColor="text1"/>
                  <w:sz w:val="36"/>
                  <w:szCs w:val="36"/>
                </w:rPr>
                <m:t>N</m:t>
              </m:r>
            </m:sup>
            <m:e>
              <m:f>
                <m:fPr>
                  <m:ctrlPr>
                    <w:rPr>
                      <w:rFonts w:ascii="Cambria Math" w:hAnsi="Cambria Math" w:cs="Times New Roman"/>
                      <w:i/>
                      <w:color w:val="000000" w:themeColor="text1"/>
                      <w:sz w:val="36"/>
                      <w:szCs w:val="36"/>
                    </w:rPr>
                  </m:ctrlPr>
                </m:fPr>
                <m:num>
                  <m:r>
                    <w:rPr>
                      <w:rFonts w:ascii="Cambria Math" w:hAnsi="Cambria Math" w:cs="Times New Roman"/>
                      <w:color w:val="000000" w:themeColor="text1"/>
                      <w:sz w:val="36"/>
                      <w:szCs w:val="36"/>
                    </w:rPr>
                    <m:t>1</m:t>
                  </m:r>
                </m:num>
                <m:den>
                  <m:r>
                    <w:rPr>
                      <w:rFonts w:ascii="Cambria Math" w:hAnsi="Cambria Math" w:cs="Times New Roman"/>
                      <w:color w:val="000000" w:themeColor="text1"/>
                      <w:sz w:val="36"/>
                      <w:szCs w:val="36"/>
                    </w:rPr>
                    <m:t>2</m:t>
                  </m:r>
                  <m:sSubSup>
                    <m:sSubSupPr>
                      <m:ctrlPr>
                        <w:rPr>
                          <w:rFonts w:ascii="Cambria Math" w:hAnsi="Cambria Math" w:cs="Times New Roman"/>
                          <w:i/>
                          <w:color w:val="000000" w:themeColor="text1"/>
                          <w:sz w:val="36"/>
                          <w:szCs w:val="36"/>
                        </w:rPr>
                      </m:ctrlPr>
                    </m:sSubSupPr>
                    <m:e>
                      <m:acc>
                        <m:accPr>
                          <m:ctrlPr>
                            <w:rPr>
                              <w:rFonts w:ascii="Cambria Math" w:hAnsi="Cambria Math" w:cs="Times New Roman"/>
                              <w:i/>
                              <w:color w:val="000000" w:themeColor="text1"/>
                              <w:sz w:val="36"/>
                              <w:szCs w:val="36"/>
                            </w:rPr>
                          </m:ctrlPr>
                        </m:accPr>
                        <m:e>
                          <m:r>
                            <w:rPr>
                              <w:rFonts w:ascii="Cambria Math" w:hAnsi="Cambria Math" w:cs="Times New Roman"/>
                              <w:color w:val="000000" w:themeColor="text1"/>
                              <w:sz w:val="36"/>
                              <w:szCs w:val="36"/>
                            </w:rPr>
                            <m:t>σ</m:t>
                          </m:r>
                        </m:e>
                      </m:acc>
                    </m:e>
                    <m:sub>
                      <m:r>
                        <w:rPr>
                          <w:rFonts w:ascii="Cambria Math" w:hAnsi="Cambria Math" w:cs="Times New Roman"/>
                          <w:color w:val="000000" w:themeColor="text1"/>
                          <w:sz w:val="36"/>
                          <w:szCs w:val="36"/>
                        </w:rPr>
                        <m:t>n</m:t>
                      </m:r>
                    </m:sub>
                    <m:sup>
                      <m:r>
                        <w:rPr>
                          <w:rFonts w:ascii="Cambria Math" w:hAnsi="Cambria Math" w:cs="Times New Roman"/>
                          <w:color w:val="000000" w:themeColor="text1"/>
                          <w:sz w:val="36"/>
                          <w:szCs w:val="36"/>
                        </w:rPr>
                        <m:t>2</m:t>
                      </m:r>
                    </m:sup>
                  </m:sSubSup>
                </m:den>
              </m:f>
              <m:sSup>
                <m:sSupPr>
                  <m:ctrlPr>
                    <w:rPr>
                      <w:rFonts w:ascii="Cambria Math" w:hAnsi="Cambria Math" w:cs="Times New Roman"/>
                      <w:i/>
                      <w:color w:val="000000" w:themeColor="text1"/>
                      <w:sz w:val="36"/>
                      <w:szCs w:val="36"/>
                    </w:rPr>
                  </m:ctrlPr>
                </m:sSupPr>
                <m:e>
                  <m:d>
                    <m:dPr>
                      <m:ctrlPr>
                        <w:rPr>
                          <w:rFonts w:ascii="Cambria Math" w:hAnsi="Cambria Math" w:cs="Times New Roman"/>
                          <w:i/>
                          <w:color w:val="000000" w:themeColor="text1"/>
                          <w:sz w:val="36"/>
                          <w:szCs w:val="36"/>
                        </w:rPr>
                      </m:ctrlPr>
                    </m:dPr>
                    <m:e>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y</m:t>
                          </m:r>
                        </m:e>
                        <m:sub>
                          <m:r>
                            <w:rPr>
                              <w:rFonts w:ascii="Cambria Math" w:hAnsi="Cambria Math" w:cs="Times New Roman"/>
                              <w:color w:val="000000" w:themeColor="text1"/>
                              <w:sz w:val="36"/>
                              <w:szCs w:val="36"/>
                            </w:rPr>
                            <m:t>n</m:t>
                          </m:r>
                        </m:sub>
                      </m:sSub>
                      <m:r>
                        <w:rPr>
                          <w:rFonts w:ascii="Cambria Math" w:hAnsi="Cambria Math" w:cs="Times New Roman"/>
                          <w:color w:val="000000" w:themeColor="text1"/>
                          <w:sz w:val="36"/>
                          <w:szCs w:val="36"/>
                        </w:rPr>
                        <m:t xml:space="preserve">- </m:t>
                      </m:r>
                      <m:sSub>
                        <m:sSubPr>
                          <m:ctrlPr>
                            <w:rPr>
                              <w:rFonts w:ascii="Cambria Math" w:hAnsi="Cambria Math" w:cs="Times New Roman"/>
                              <w:i/>
                              <w:color w:val="000000" w:themeColor="text1"/>
                              <w:sz w:val="36"/>
                              <w:szCs w:val="36"/>
                            </w:rPr>
                          </m:ctrlPr>
                        </m:sSubPr>
                        <m:e>
                          <m:acc>
                            <m:accPr>
                              <m:ctrlPr>
                                <w:rPr>
                                  <w:rFonts w:ascii="Cambria Math" w:hAnsi="Cambria Math" w:cs="Times New Roman"/>
                                  <w:i/>
                                  <w:color w:val="000000" w:themeColor="text1"/>
                                  <w:sz w:val="36"/>
                                  <w:szCs w:val="36"/>
                                </w:rPr>
                              </m:ctrlPr>
                            </m:accPr>
                            <m:e>
                              <m:r>
                                <w:rPr>
                                  <w:rFonts w:ascii="Cambria Math" w:hAnsi="Cambria Math" w:cs="Times New Roman"/>
                                  <w:color w:val="000000" w:themeColor="text1"/>
                                  <w:sz w:val="36"/>
                                  <w:szCs w:val="36"/>
                                </w:rPr>
                                <m:t>y</m:t>
                              </m:r>
                            </m:e>
                          </m:acc>
                        </m:e>
                        <m:sub>
                          <m:r>
                            <w:rPr>
                              <w:rFonts w:ascii="Cambria Math" w:hAnsi="Cambria Math" w:cs="Times New Roman"/>
                              <w:color w:val="000000" w:themeColor="text1"/>
                              <w:sz w:val="36"/>
                              <w:szCs w:val="36"/>
                            </w:rPr>
                            <m:t>n</m:t>
                          </m:r>
                        </m:sub>
                      </m:sSub>
                    </m:e>
                  </m:d>
                </m:e>
                <m:sup>
                  <m:r>
                    <w:rPr>
                      <w:rFonts w:ascii="Cambria Math" w:hAnsi="Cambria Math" w:cs="Times New Roman"/>
                      <w:color w:val="000000" w:themeColor="text1"/>
                      <w:sz w:val="36"/>
                      <w:szCs w:val="36"/>
                    </w:rPr>
                    <m:t>2</m:t>
                  </m:r>
                </m:sup>
              </m:sSup>
            </m:e>
          </m:nary>
          <m:r>
            <w:rPr>
              <w:rFonts w:ascii="Cambria Math" w:hAnsi="Cambria Math" w:cs="Times New Roman"/>
              <w:color w:val="000000" w:themeColor="text1"/>
              <w:sz w:val="36"/>
              <w:szCs w:val="36"/>
            </w:rPr>
            <m:t>+</m:t>
          </m:r>
          <m:f>
            <m:fPr>
              <m:ctrlPr>
                <w:rPr>
                  <w:rFonts w:ascii="Cambria Math" w:hAnsi="Cambria Math" w:cs="Times New Roman"/>
                  <w:i/>
                  <w:color w:val="000000" w:themeColor="text1"/>
                  <w:sz w:val="36"/>
                  <w:szCs w:val="36"/>
                </w:rPr>
              </m:ctrlPr>
            </m:fPr>
            <m:num>
              <m:r>
                <w:rPr>
                  <w:rFonts w:ascii="Cambria Math" w:hAnsi="Cambria Math" w:cs="Times New Roman"/>
                  <w:color w:val="000000" w:themeColor="text1"/>
                  <w:sz w:val="36"/>
                  <w:szCs w:val="36"/>
                </w:rPr>
                <m:t>1</m:t>
              </m:r>
            </m:num>
            <m:den>
              <m:r>
                <w:rPr>
                  <w:rFonts w:ascii="Cambria Math" w:hAnsi="Cambria Math" w:cs="Times New Roman"/>
                  <w:color w:val="000000" w:themeColor="text1"/>
                  <w:sz w:val="36"/>
                  <w:szCs w:val="36"/>
                </w:rPr>
                <m:t>2</m:t>
              </m:r>
            </m:den>
          </m:f>
          <m:func>
            <m:funcPr>
              <m:ctrlPr>
                <w:rPr>
                  <w:rFonts w:ascii="Cambria Math" w:hAnsi="Cambria Math" w:cs="Times New Roman"/>
                  <w:i/>
                  <w:color w:val="000000" w:themeColor="text1"/>
                  <w:sz w:val="36"/>
                  <w:szCs w:val="36"/>
                </w:rPr>
              </m:ctrlPr>
            </m:funcPr>
            <m:fName>
              <m:r>
                <m:rPr>
                  <m:sty m:val="p"/>
                </m:rPr>
                <w:rPr>
                  <w:rFonts w:ascii="Cambria Math" w:hAnsi="Cambria Math" w:cs="Times New Roman"/>
                  <w:color w:val="000000" w:themeColor="text1"/>
                  <w:sz w:val="36"/>
                  <w:szCs w:val="36"/>
                </w:rPr>
                <m:t>log</m:t>
              </m:r>
            </m:fName>
            <m:e>
              <m:sSubSup>
                <m:sSubSupPr>
                  <m:ctrlPr>
                    <w:rPr>
                      <w:rFonts w:ascii="Cambria Math" w:hAnsi="Cambria Math" w:cs="Times New Roman"/>
                      <w:i/>
                      <w:color w:val="000000" w:themeColor="text1"/>
                      <w:sz w:val="36"/>
                      <w:szCs w:val="36"/>
                    </w:rPr>
                  </m:ctrlPr>
                </m:sSubSupPr>
                <m:e>
                  <m:acc>
                    <m:accPr>
                      <m:ctrlPr>
                        <w:rPr>
                          <w:rFonts w:ascii="Cambria Math" w:hAnsi="Cambria Math" w:cs="Times New Roman"/>
                          <w:i/>
                          <w:color w:val="000000" w:themeColor="text1"/>
                          <w:sz w:val="36"/>
                          <w:szCs w:val="36"/>
                        </w:rPr>
                      </m:ctrlPr>
                    </m:accPr>
                    <m:e>
                      <m:r>
                        <w:rPr>
                          <w:rFonts w:ascii="Cambria Math" w:hAnsi="Cambria Math" w:cs="Times New Roman"/>
                          <w:color w:val="000000" w:themeColor="text1"/>
                          <w:sz w:val="36"/>
                          <w:szCs w:val="36"/>
                        </w:rPr>
                        <m:t>σ</m:t>
                      </m:r>
                    </m:e>
                  </m:acc>
                </m:e>
                <m:sub>
                  <m:r>
                    <w:rPr>
                      <w:rFonts w:ascii="Cambria Math" w:hAnsi="Cambria Math" w:cs="Times New Roman"/>
                      <w:color w:val="000000" w:themeColor="text1"/>
                      <w:sz w:val="36"/>
                      <w:szCs w:val="36"/>
                    </w:rPr>
                    <m:t>n</m:t>
                  </m:r>
                </m:sub>
                <m:sup>
                  <m:r>
                    <w:rPr>
                      <w:rFonts w:ascii="Cambria Math" w:hAnsi="Cambria Math" w:cs="Times New Roman"/>
                      <w:color w:val="000000" w:themeColor="text1"/>
                      <w:sz w:val="36"/>
                      <w:szCs w:val="36"/>
                    </w:rPr>
                    <m:t>2</m:t>
                  </m:r>
                </m:sup>
              </m:sSubSup>
            </m:e>
          </m:func>
        </m:oMath>
      </m:oMathPara>
    </w:p>
    <w:p w14:paraId="07385438" w14:textId="77777777" w:rsidR="007D21E3" w:rsidRPr="00883A1D" w:rsidRDefault="007D21E3" w:rsidP="00527B09">
      <w:pPr>
        <w:spacing w:line="480" w:lineRule="auto"/>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 xml:space="preserve">where </w:t>
      </w:r>
      <m:oMath>
        <m:sSub>
          <m:sSubPr>
            <m:ctrlPr>
              <w:rPr>
                <w:rFonts w:ascii="Cambria Math" w:hAnsi="Cambria Math" w:cs="Times New Roman"/>
                <w:i/>
                <w:color w:val="000000" w:themeColor="text1"/>
                <w:sz w:val="36"/>
                <w:szCs w:val="36"/>
              </w:rPr>
            </m:ctrlPr>
          </m:sSubPr>
          <m:e>
            <m:r>
              <w:rPr>
                <w:rFonts w:ascii="Cambria Math" w:hAnsi="Cambria Math" w:cs="Times New Roman"/>
                <w:color w:val="000000" w:themeColor="text1"/>
                <w:sz w:val="36"/>
                <w:szCs w:val="36"/>
              </w:rPr>
              <m:t>y</m:t>
            </m:r>
          </m:e>
          <m:sub>
            <m:r>
              <w:rPr>
                <w:rFonts w:ascii="Cambria Math" w:hAnsi="Cambria Math" w:cs="Times New Roman"/>
                <w:color w:val="000000" w:themeColor="text1"/>
                <w:sz w:val="36"/>
                <w:szCs w:val="36"/>
              </w:rPr>
              <m:t>n</m:t>
            </m:r>
          </m:sub>
        </m:sSub>
      </m:oMath>
      <w:r w:rsidRPr="00883A1D">
        <w:rPr>
          <w:rFonts w:ascii="Times New Roman" w:hAnsi="Times New Roman" w:cs="Times New Roman"/>
          <w:color w:val="000000" w:themeColor="text1"/>
          <w:sz w:val="36"/>
          <w:szCs w:val="36"/>
        </w:rPr>
        <w:t xml:space="preserve"> is the ground-truth energy score and </w:t>
      </w:r>
      <m:oMath>
        <m:r>
          <w:rPr>
            <w:rFonts w:ascii="Cambria Math" w:hAnsi="Cambria Math" w:cs="Times New Roman"/>
            <w:color w:val="000000" w:themeColor="text1"/>
            <w:sz w:val="36"/>
            <w:szCs w:val="36"/>
          </w:rPr>
          <m:t>N</m:t>
        </m:r>
      </m:oMath>
      <w:r w:rsidRPr="00883A1D">
        <w:rPr>
          <w:rFonts w:ascii="Times New Roman" w:hAnsi="Times New Roman" w:cs="Times New Roman"/>
          <w:color w:val="000000" w:themeColor="text1"/>
          <w:sz w:val="36"/>
          <w:szCs w:val="36"/>
        </w:rPr>
        <w:t xml:space="preserve"> is the size of training dataset, to estimate both predictive energy score </w:t>
      </w:r>
      <m:oMath>
        <m:sSub>
          <m:sSubPr>
            <m:ctrlPr>
              <w:rPr>
                <w:rFonts w:ascii="Cambria Math" w:hAnsi="Cambria Math" w:cs="Times New Roman"/>
                <w:i/>
                <w:color w:val="000000" w:themeColor="text1"/>
                <w:sz w:val="36"/>
                <w:szCs w:val="36"/>
              </w:rPr>
            </m:ctrlPr>
          </m:sSubPr>
          <m:e>
            <m:acc>
              <m:accPr>
                <m:ctrlPr>
                  <w:rPr>
                    <w:rFonts w:ascii="Cambria Math" w:hAnsi="Cambria Math" w:cs="Times New Roman"/>
                    <w:i/>
                    <w:color w:val="000000" w:themeColor="text1"/>
                    <w:sz w:val="36"/>
                    <w:szCs w:val="36"/>
                  </w:rPr>
                </m:ctrlPr>
              </m:accPr>
              <m:e>
                <m:r>
                  <w:rPr>
                    <w:rFonts w:ascii="Cambria Math" w:hAnsi="Cambria Math" w:cs="Times New Roman"/>
                    <w:color w:val="000000" w:themeColor="text1"/>
                    <w:sz w:val="36"/>
                    <w:szCs w:val="36"/>
                  </w:rPr>
                  <m:t>y</m:t>
                </m:r>
              </m:e>
            </m:acc>
          </m:e>
          <m:sub>
            <m:r>
              <w:rPr>
                <w:rFonts w:ascii="Cambria Math" w:hAnsi="Cambria Math" w:cs="Times New Roman"/>
                <w:color w:val="000000" w:themeColor="text1"/>
                <w:sz w:val="36"/>
                <w:szCs w:val="36"/>
              </w:rPr>
              <m:t>n</m:t>
            </m:r>
          </m:sub>
        </m:sSub>
      </m:oMath>
      <w:r w:rsidRPr="00883A1D">
        <w:rPr>
          <w:rFonts w:ascii="Times New Roman" w:hAnsi="Times New Roman" w:cs="Times New Roman"/>
          <w:color w:val="000000" w:themeColor="text1"/>
          <w:sz w:val="36"/>
          <w:szCs w:val="36"/>
        </w:rPr>
        <w:t xml:space="preserve"> and its uncertainty </w:t>
      </w:r>
      <m:oMath>
        <m:sSub>
          <m:sSubPr>
            <m:ctrlPr>
              <w:rPr>
                <w:rFonts w:ascii="Cambria Math" w:hAnsi="Cambria Math" w:cs="Times New Roman"/>
                <w:i/>
                <w:color w:val="000000" w:themeColor="text1"/>
                <w:sz w:val="36"/>
                <w:szCs w:val="36"/>
              </w:rPr>
            </m:ctrlPr>
          </m:sSubPr>
          <m:e>
            <m:acc>
              <m:accPr>
                <m:ctrlPr>
                  <w:rPr>
                    <w:rFonts w:ascii="Cambria Math" w:hAnsi="Cambria Math" w:cs="Times New Roman"/>
                    <w:i/>
                    <w:color w:val="000000" w:themeColor="text1"/>
                    <w:sz w:val="36"/>
                    <w:szCs w:val="36"/>
                  </w:rPr>
                </m:ctrlPr>
              </m:accPr>
              <m:e>
                <m:r>
                  <w:rPr>
                    <w:rFonts w:ascii="Cambria Math" w:hAnsi="Cambria Math" w:cs="Times New Roman"/>
                    <w:color w:val="000000" w:themeColor="text1"/>
                    <w:sz w:val="36"/>
                    <w:szCs w:val="36"/>
                  </w:rPr>
                  <m:t>σ</m:t>
                </m:r>
              </m:e>
            </m:acc>
          </m:e>
          <m:sub>
            <m:r>
              <w:rPr>
                <w:rFonts w:ascii="Cambria Math" w:hAnsi="Cambria Math" w:cs="Times New Roman"/>
                <w:color w:val="000000" w:themeColor="text1"/>
                <w:sz w:val="36"/>
                <w:szCs w:val="36"/>
              </w:rPr>
              <m:t>n</m:t>
            </m:r>
          </m:sub>
        </m:sSub>
      </m:oMath>
      <w:r w:rsidRPr="00883A1D">
        <w:rPr>
          <w:rFonts w:ascii="Times New Roman" w:hAnsi="Times New Roman" w:cs="Times New Roman"/>
          <w:color w:val="000000" w:themeColor="text1"/>
          <w:sz w:val="36"/>
          <w:szCs w:val="36"/>
        </w:rPr>
        <w:t xml:space="preserve">. </w:t>
      </w:r>
    </w:p>
    <w:p w14:paraId="1703A5F0" w14:textId="69845683" w:rsidR="007D21E3" w:rsidRPr="00883A1D" w:rsidRDefault="007D21E3" w:rsidP="00527B09">
      <w:pPr>
        <w:spacing w:line="480" w:lineRule="auto"/>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ab/>
        <w:t>We used PyTorch</w:t>
      </w:r>
      <w:r w:rsidR="00EA02C3" w:rsidRPr="00883A1D">
        <w:rPr>
          <w:rFonts w:ascii="Times New Roman" w:hAnsi="Times New Roman" w:cs="Times New Roman"/>
          <w:color w:val="000000" w:themeColor="text1"/>
          <w:sz w:val="36"/>
          <w:szCs w:val="36"/>
        </w:rPr>
        <w:t xml:space="preserve"> </w:t>
      </w:r>
      <w:r w:rsidRPr="00883A1D">
        <w:rPr>
          <w:rFonts w:ascii="Times New Roman" w:hAnsi="Times New Roman" w:cs="Times New Roman"/>
          <w:color w:val="000000" w:themeColor="text1"/>
          <w:sz w:val="36"/>
          <w:szCs w:val="36"/>
        </w:rPr>
        <w:t>[</w:t>
      </w:r>
      <w:r w:rsidR="00E91123" w:rsidRPr="00883A1D">
        <w:rPr>
          <w:rFonts w:ascii="Times New Roman" w:hAnsi="Times New Roman" w:cs="Times New Roman"/>
          <w:color w:val="000000" w:themeColor="text1"/>
          <w:sz w:val="36"/>
          <w:szCs w:val="36"/>
        </w:rPr>
        <w:t>4</w:t>
      </w:r>
      <w:r w:rsidRPr="00883A1D">
        <w:rPr>
          <w:rFonts w:ascii="Times New Roman" w:hAnsi="Times New Roman" w:cs="Times New Roman"/>
          <w:color w:val="000000" w:themeColor="text1"/>
          <w:sz w:val="36"/>
          <w:szCs w:val="36"/>
        </w:rPr>
        <w:t>] and DeepGraphLibrary</w:t>
      </w:r>
      <w:r w:rsidR="00EA02C3" w:rsidRPr="00883A1D">
        <w:rPr>
          <w:rFonts w:ascii="Times New Roman" w:hAnsi="Times New Roman" w:cs="Times New Roman"/>
          <w:color w:val="000000" w:themeColor="text1"/>
          <w:sz w:val="36"/>
          <w:szCs w:val="36"/>
        </w:rPr>
        <w:t xml:space="preserve"> </w:t>
      </w:r>
      <w:r w:rsidRPr="00883A1D">
        <w:rPr>
          <w:rFonts w:ascii="Times New Roman" w:hAnsi="Times New Roman" w:cs="Times New Roman"/>
          <w:color w:val="000000" w:themeColor="text1"/>
          <w:sz w:val="36"/>
          <w:szCs w:val="36"/>
        </w:rPr>
        <w:t>[</w:t>
      </w:r>
      <w:r w:rsidR="00E91123" w:rsidRPr="00883A1D">
        <w:rPr>
          <w:rFonts w:ascii="Times New Roman" w:hAnsi="Times New Roman" w:cs="Times New Roman"/>
          <w:color w:val="000000" w:themeColor="text1"/>
          <w:sz w:val="36"/>
          <w:szCs w:val="36"/>
        </w:rPr>
        <w:t>5</w:t>
      </w:r>
      <w:r w:rsidRPr="00883A1D">
        <w:rPr>
          <w:rFonts w:ascii="Times New Roman" w:hAnsi="Times New Roman" w:cs="Times New Roman"/>
          <w:color w:val="000000" w:themeColor="text1"/>
          <w:sz w:val="36"/>
          <w:szCs w:val="36"/>
        </w:rPr>
        <w:t xml:space="preserve">] for implementation of GNN models. The hyperparameters and training configurations are detailed in </w:t>
      </w:r>
      <w:r w:rsidRPr="00883A1D">
        <w:rPr>
          <w:rFonts w:ascii="Times New Roman" w:hAnsi="Times New Roman" w:cs="Times New Roman"/>
          <w:b/>
          <w:bCs/>
          <w:color w:val="000000" w:themeColor="text1"/>
          <w:sz w:val="36"/>
          <w:szCs w:val="36"/>
        </w:rPr>
        <w:t>Table S2</w:t>
      </w:r>
      <w:r w:rsidRPr="00883A1D">
        <w:rPr>
          <w:rFonts w:ascii="Times New Roman" w:hAnsi="Times New Roman" w:cs="Times New Roman"/>
          <w:color w:val="000000" w:themeColor="text1"/>
          <w:sz w:val="36"/>
          <w:szCs w:val="36"/>
        </w:rPr>
        <w:t>.</w:t>
      </w:r>
    </w:p>
    <w:p w14:paraId="257B1348" w14:textId="6AB8A06C" w:rsidR="00EA02C3" w:rsidRPr="00883A1D" w:rsidRDefault="00EA02C3" w:rsidP="00EA02C3">
      <w:pPr>
        <w:spacing w:line="360" w:lineRule="auto"/>
        <w:rPr>
          <w:rFonts w:ascii="Times New Roman" w:eastAsia="Batang" w:hAnsi="Times New Roman" w:cs="Times New Roman"/>
          <w:b/>
          <w:color w:val="000000" w:themeColor="text1"/>
          <w:sz w:val="36"/>
          <w:szCs w:val="36"/>
        </w:rPr>
      </w:pPr>
      <w:r w:rsidRPr="00883A1D">
        <w:rPr>
          <w:rFonts w:ascii="Times New Roman" w:eastAsiaTheme="minorEastAsia" w:hAnsi="Times New Roman" w:cs="Times New Roman"/>
          <w:b/>
          <w:color w:val="000000" w:themeColor="text1"/>
          <w:sz w:val="36"/>
          <w:szCs w:val="36"/>
        </w:rPr>
        <w:t>Table S2</w:t>
      </w:r>
      <w:r w:rsidRPr="00883A1D">
        <w:rPr>
          <w:rFonts w:ascii="Times New Roman" w:hAnsi="Times New Roman" w:cs="Times New Roman"/>
          <w:b/>
          <w:color w:val="000000" w:themeColor="text1"/>
          <w:sz w:val="36"/>
          <w:szCs w:val="36"/>
        </w:rPr>
        <w:t>. Hyperparameters and training configurations</w:t>
      </w:r>
    </w:p>
    <w:tbl>
      <w:tblPr>
        <w:tblStyle w:val="TableGrid"/>
        <w:tblW w:w="0" w:type="auto"/>
        <w:jc w:val="center"/>
        <w:tblLook w:val="04A0" w:firstRow="1" w:lastRow="0" w:firstColumn="1" w:lastColumn="0" w:noHBand="0" w:noVBand="1"/>
      </w:tblPr>
      <w:tblGrid>
        <w:gridCol w:w="4508"/>
        <w:gridCol w:w="2150"/>
      </w:tblGrid>
      <w:tr w:rsidR="00883A1D" w:rsidRPr="00883A1D" w14:paraId="3E3D2F16" w14:textId="77777777" w:rsidTr="000D06D1">
        <w:trPr>
          <w:jc w:val="center"/>
        </w:trPr>
        <w:tc>
          <w:tcPr>
            <w:tcW w:w="4508" w:type="dxa"/>
          </w:tcPr>
          <w:p w14:paraId="1E4FA214" w14:textId="77777777" w:rsidR="007D21E3" w:rsidRPr="00883A1D" w:rsidRDefault="007D21E3" w:rsidP="000D06D1">
            <w:pPr>
              <w:spacing w:line="360" w:lineRule="auto"/>
              <w:jc w:val="center"/>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Number of node update layers (</w:t>
            </w:r>
            <w:r w:rsidRPr="00883A1D">
              <w:rPr>
                <w:rFonts w:ascii="Times New Roman" w:eastAsia="Batang" w:hAnsi="Times New Roman" w:cs="Times New Roman"/>
                <w:i/>
                <w:iCs/>
                <w:color w:val="000000" w:themeColor="text1"/>
                <w:sz w:val="36"/>
                <w:szCs w:val="36"/>
              </w:rPr>
              <w:t>L</w:t>
            </w:r>
            <w:r w:rsidRPr="00883A1D">
              <w:rPr>
                <w:rFonts w:ascii="Times New Roman" w:eastAsia="Batang" w:hAnsi="Times New Roman" w:cs="Times New Roman"/>
                <w:color w:val="000000" w:themeColor="text1"/>
                <w:sz w:val="36"/>
                <w:szCs w:val="36"/>
              </w:rPr>
              <w:t>)</w:t>
            </w:r>
          </w:p>
        </w:tc>
        <w:tc>
          <w:tcPr>
            <w:tcW w:w="2150" w:type="dxa"/>
          </w:tcPr>
          <w:p w14:paraId="7009ACF5" w14:textId="77777777" w:rsidR="007D21E3" w:rsidRPr="00883A1D" w:rsidRDefault="007D21E3" w:rsidP="000D06D1">
            <w:pPr>
              <w:spacing w:line="360" w:lineRule="auto"/>
              <w:jc w:val="center"/>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4</w:t>
            </w:r>
          </w:p>
        </w:tc>
      </w:tr>
      <w:tr w:rsidR="00883A1D" w:rsidRPr="00883A1D" w14:paraId="58AA687B" w14:textId="77777777" w:rsidTr="000D06D1">
        <w:trPr>
          <w:jc w:val="center"/>
        </w:trPr>
        <w:tc>
          <w:tcPr>
            <w:tcW w:w="4508" w:type="dxa"/>
          </w:tcPr>
          <w:p w14:paraId="4C44310A" w14:textId="77777777" w:rsidR="007D21E3" w:rsidRPr="00883A1D" w:rsidRDefault="007D21E3" w:rsidP="000D06D1">
            <w:pPr>
              <w:spacing w:line="360" w:lineRule="auto"/>
              <w:jc w:val="center"/>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Node/edge feature dimension (d)</w:t>
            </w:r>
          </w:p>
        </w:tc>
        <w:tc>
          <w:tcPr>
            <w:tcW w:w="2150" w:type="dxa"/>
          </w:tcPr>
          <w:p w14:paraId="6F1A2280" w14:textId="77777777" w:rsidR="007D21E3" w:rsidRPr="00883A1D" w:rsidRDefault="007D21E3" w:rsidP="000D06D1">
            <w:pPr>
              <w:spacing w:line="360" w:lineRule="auto"/>
              <w:jc w:val="center"/>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128</w:t>
            </w:r>
          </w:p>
        </w:tc>
      </w:tr>
      <w:tr w:rsidR="00883A1D" w:rsidRPr="00883A1D" w14:paraId="4CC239D1" w14:textId="77777777" w:rsidTr="000D06D1">
        <w:trPr>
          <w:jc w:val="center"/>
        </w:trPr>
        <w:tc>
          <w:tcPr>
            <w:tcW w:w="4508" w:type="dxa"/>
          </w:tcPr>
          <w:p w14:paraId="1C772AC0" w14:textId="77777777" w:rsidR="007D21E3" w:rsidRPr="00883A1D" w:rsidRDefault="007D21E3" w:rsidP="000D06D1">
            <w:pPr>
              <w:spacing w:line="360" w:lineRule="auto"/>
              <w:jc w:val="center"/>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Number of attention heads in PMA</w:t>
            </w:r>
          </w:p>
        </w:tc>
        <w:tc>
          <w:tcPr>
            <w:tcW w:w="2150" w:type="dxa"/>
          </w:tcPr>
          <w:p w14:paraId="22AFC917" w14:textId="77777777" w:rsidR="007D21E3" w:rsidRPr="00883A1D" w:rsidRDefault="007D21E3" w:rsidP="000D06D1">
            <w:pPr>
              <w:spacing w:line="360" w:lineRule="auto"/>
              <w:jc w:val="center"/>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4</w:t>
            </w:r>
          </w:p>
        </w:tc>
      </w:tr>
      <w:tr w:rsidR="00883A1D" w:rsidRPr="00883A1D" w14:paraId="649C2250" w14:textId="77777777" w:rsidTr="000D06D1">
        <w:trPr>
          <w:jc w:val="center"/>
        </w:trPr>
        <w:tc>
          <w:tcPr>
            <w:tcW w:w="4508" w:type="dxa"/>
          </w:tcPr>
          <w:p w14:paraId="5230E52F" w14:textId="77777777" w:rsidR="007D21E3" w:rsidRPr="00883A1D" w:rsidRDefault="007D21E3" w:rsidP="000D06D1">
            <w:pPr>
              <w:spacing w:line="360" w:lineRule="auto"/>
              <w:jc w:val="center"/>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Number of training epochs</w:t>
            </w:r>
          </w:p>
        </w:tc>
        <w:tc>
          <w:tcPr>
            <w:tcW w:w="2150" w:type="dxa"/>
          </w:tcPr>
          <w:p w14:paraId="38D5293F" w14:textId="77777777" w:rsidR="007D21E3" w:rsidRPr="00883A1D" w:rsidRDefault="007D21E3" w:rsidP="000D06D1">
            <w:pPr>
              <w:spacing w:line="360" w:lineRule="auto"/>
              <w:jc w:val="center"/>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150</w:t>
            </w:r>
          </w:p>
        </w:tc>
      </w:tr>
      <w:tr w:rsidR="00883A1D" w:rsidRPr="00883A1D" w14:paraId="127565F1" w14:textId="77777777" w:rsidTr="000D06D1">
        <w:trPr>
          <w:jc w:val="center"/>
        </w:trPr>
        <w:tc>
          <w:tcPr>
            <w:tcW w:w="4508" w:type="dxa"/>
          </w:tcPr>
          <w:p w14:paraId="54DD3B64" w14:textId="77777777" w:rsidR="007D21E3" w:rsidRPr="00883A1D" w:rsidRDefault="007D21E3" w:rsidP="000D06D1">
            <w:pPr>
              <w:spacing w:line="360" w:lineRule="auto"/>
              <w:jc w:val="center"/>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Optimizer</w:t>
            </w:r>
          </w:p>
        </w:tc>
        <w:tc>
          <w:tcPr>
            <w:tcW w:w="2150" w:type="dxa"/>
          </w:tcPr>
          <w:p w14:paraId="463C4D7C" w14:textId="77777777" w:rsidR="007D21E3" w:rsidRPr="00883A1D" w:rsidRDefault="007D21E3" w:rsidP="000D06D1">
            <w:pPr>
              <w:spacing w:line="360" w:lineRule="auto"/>
              <w:jc w:val="center"/>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AdamW</w:t>
            </w:r>
          </w:p>
        </w:tc>
      </w:tr>
      <w:tr w:rsidR="00883A1D" w:rsidRPr="00883A1D" w14:paraId="59FA75C3" w14:textId="77777777" w:rsidTr="000D06D1">
        <w:trPr>
          <w:jc w:val="center"/>
        </w:trPr>
        <w:tc>
          <w:tcPr>
            <w:tcW w:w="4508" w:type="dxa"/>
          </w:tcPr>
          <w:p w14:paraId="3CD48480" w14:textId="77777777" w:rsidR="007D21E3" w:rsidRPr="00883A1D" w:rsidRDefault="007D21E3" w:rsidP="000D06D1">
            <w:pPr>
              <w:spacing w:line="360" w:lineRule="auto"/>
              <w:jc w:val="center"/>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Batch size</w:t>
            </w:r>
          </w:p>
        </w:tc>
        <w:tc>
          <w:tcPr>
            <w:tcW w:w="2150" w:type="dxa"/>
          </w:tcPr>
          <w:p w14:paraId="3FEBF3F3" w14:textId="77777777" w:rsidR="007D21E3" w:rsidRPr="00883A1D" w:rsidRDefault="007D21E3" w:rsidP="000D06D1">
            <w:pPr>
              <w:spacing w:line="360" w:lineRule="auto"/>
              <w:jc w:val="center"/>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64</w:t>
            </w:r>
          </w:p>
        </w:tc>
      </w:tr>
      <w:tr w:rsidR="00883A1D" w:rsidRPr="00883A1D" w14:paraId="3A861966" w14:textId="77777777" w:rsidTr="000D06D1">
        <w:trPr>
          <w:jc w:val="center"/>
        </w:trPr>
        <w:tc>
          <w:tcPr>
            <w:tcW w:w="4508" w:type="dxa"/>
          </w:tcPr>
          <w:p w14:paraId="7884946D" w14:textId="77777777" w:rsidR="007D21E3" w:rsidRPr="00883A1D" w:rsidRDefault="007D21E3" w:rsidP="000D06D1">
            <w:pPr>
              <w:spacing w:line="360" w:lineRule="auto"/>
              <w:jc w:val="center"/>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Learning rate at 0/40/80/120 epoches</w:t>
            </w:r>
          </w:p>
        </w:tc>
        <w:tc>
          <w:tcPr>
            <w:tcW w:w="2150" w:type="dxa"/>
          </w:tcPr>
          <w:p w14:paraId="113F0A98" w14:textId="77777777" w:rsidR="007D21E3" w:rsidRPr="00883A1D" w:rsidRDefault="007D21E3" w:rsidP="000D06D1">
            <w:pPr>
              <w:spacing w:line="360" w:lineRule="auto"/>
              <w:jc w:val="center"/>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10</w:t>
            </w:r>
            <w:r w:rsidRPr="00883A1D">
              <w:rPr>
                <w:rFonts w:ascii="Times New Roman" w:eastAsia="Batang" w:hAnsi="Times New Roman" w:cs="Times New Roman"/>
                <w:color w:val="000000" w:themeColor="text1"/>
                <w:sz w:val="36"/>
                <w:szCs w:val="36"/>
                <w:vertAlign w:val="superscript"/>
              </w:rPr>
              <w:t>-3</w:t>
            </w:r>
            <w:r w:rsidRPr="00883A1D">
              <w:rPr>
                <w:rFonts w:ascii="Times New Roman" w:eastAsia="Batang" w:hAnsi="Times New Roman" w:cs="Times New Roman"/>
                <w:color w:val="000000" w:themeColor="text1"/>
                <w:sz w:val="36"/>
                <w:szCs w:val="36"/>
              </w:rPr>
              <w:t>/10</w:t>
            </w:r>
            <w:r w:rsidRPr="00883A1D">
              <w:rPr>
                <w:rFonts w:ascii="Times New Roman" w:eastAsia="Batang" w:hAnsi="Times New Roman" w:cs="Times New Roman"/>
                <w:color w:val="000000" w:themeColor="text1"/>
                <w:sz w:val="36"/>
                <w:szCs w:val="36"/>
                <w:vertAlign w:val="superscript"/>
              </w:rPr>
              <w:t>-4</w:t>
            </w:r>
            <w:r w:rsidRPr="00883A1D">
              <w:rPr>
                <w:rFonts w:ascii="Times New Roman" w:eastAsia="Batang" w:hAnsi="Times New Roman" w:cs="Times New Roman"/>
                <w:color w:val="000000" w:themeColor="text1"/>
                <w:sz w:val="36"/>
                <w:szCs w:val="36"/>
              </w:rPr>
              <w:t>/10</w:t>
            </w:r>
            <w:r w:rsidRPr="00883A1D">
              <w:rPr>
                <w:rFonts w:ascii="Times New Roman" w:eastAsia="Batang" w:hAnsi="Times New Roman" w:cs="Times New Roman"/>
                <w:color w:val="000000" w:themeColor="text1"/>
                <w:sz w:val="36"/>
                <w:szCs w:val="36"/>
                <w:vertAlign w:val="superscript"/>
              </w:rPr>
              <w:t>-5</w:t>
            </w:r>
            <w:r w:rsidRPr="00883A1D">
              <w:rPr>
                <w:rFonts w:ascii="Times New Roman" w:eastAsia="Batang" w:hAnsi="Times New Roman" w:cs="Times New Roman"/>
                <w:color w:val="000000" w:themeColor="text1"/>
                <w:sz w:val="36"/>
                <w:szCs w:val="36"/>
              </w:rPr>
              <w:t>/10</w:t>
            </w:r>
            <w:r w:rsidRPr="00883A1D">
              <w:rPr>
                <w:rFonts w:ascii="Times New Roman" w:eastAsia="Batang" w:hAnsi="Times New Roman" w:cs="Times New Roman"/>
                <w:color w:val="000000" w:themeColor="text1"/>
                <w:sz w:val="36"/>
                <w:szCs w:val="36"/>
                <w:vertAlign w:val="superscript"/>
              </w:rPr>
              <w:t>-6</w:t>
            </w:r>
          </w:p>
        </w:tc>
      </w:tr>
      <w:tr w:rsidR="00883A1D" w:rsidRPr="00883A1D" w14:paraId="2ECF1228" w14:textId="77777777" w:rsidTr="000D06D1">
        <w:trPr>
          <w:jc w:val="center"/>
        </w:trPr>
        <w:tc>
          <w:tcPr>
            <w:tcW w:w="4508" w:type="dxa"/>
          </w:tcPr>
          <w:p w14:paraId="45893007" w14:textId="77777777" w:rsidR="007D21E3" w:rsidRPr="00883A1D" w:rsidRDefault="007D21E3" w:rsidP="000D06D1">
            <w:pPr>
              <w:spacing w:line="360" w:lineRule="auto"/>
              <w:jc w:val="center"/>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Dropout probability</w:t>
            </w:r>
          </w:p>
        </w:tc>
        <w:tc>
          <w:tcPr>
            <w:tcW w:w="2150" w:type="dxa"/>
          </w:tcPr>
          <w:p w14:paraId="3B044B71" w14:textId="77777777" w:rsidR="007D21E3" w:rsidRPr="00883A1D" w:rsidRDefault="007D21E3" w:rsidP="000D06D1">
            <w:pPr>
              <w:spacing w:line="360" w:lineRule="auto"/>
              <w:jc w:val="center"/>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0.2</w:t>
            </w:r>
          </w:p>
        </w:tc>
      </w:tr>
      <w:tr w:rsidR="00527B09" w:rsidRPr="00883A1D" w14:paraId="73256ED4" w14:textId="77777777" w:rsidTr="000D06D1">
        <w:trPr>
          <w:jc w:val="center"/>
        </w:trPr>
        <w:tc>
          <w:tcPr>
            <w:tcW w:w="4508" w:type="dxa"/>
          </w:tcPr>
          <w:p w14:paraId="58F855C8" w14:textId="77777777" w:rsidR="007D21E3" w:rsidRPr="00883A1D" w:rsidRDefault="007D21E3" w:rsidP="000D06D1">
            <w:pPr>
              <w:spacing w:line="360" w:lineRule="auto"/>
              <w:jc w:val="center"/>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Weight decay</w:t>
            </w:r>
          </w:p>
        </w:tc>
        <w:tc>
          <w:tcPr>
            <w:tcW w:w="2150" w:type="dxa"/>
          </w:tcPr>
          <w:p w14:paraId="49FFBDE9" w14:textId="77777777" w:rsidR="007D21E3" w:rsidRPr="00883A1D" w:rsidRDefault="007D21E3" w:rsidP="000D06D1">
            <w:pPr>
              <w:spacing w:line="360" w:lineRule="auto"/>
              <w:jc w:val="center"/>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10</w:t>
            </w:r>
            <w:r w:rsidRPr="00883A1D">
              <w:rPr>
                <w:rFonts w:ascii="Times New Roman" w:eastAsia="Batang" w:hAnsi="Times New Roman" w:cs="Times New Roman"/>
                <w:color w:val="000000" w:themeColor="text1"/>
                <w:sz w:val="36"/>
                <w:szCs w:val="36"/>
                <w:vertAlign w:val="superscript"/>
              </w:rPr>
              <w:t>-6</w:t>
            </w:r>
          </w:p>
        </w:tc>
      </w:tr>
    </w:tbl>
    <w:p w14:paraId="66AF5E48" w14:textId="3F1877C7" w:rsidR="004205BA" w:rsidRPr="00883A1D" w:rsidRDefault="004205BA" w:rsidP="004205BA">
      <w:pPr>
        <w:pStyle w:val="Caption"/>
        <w:rPr>
          <w:rFonts w:ascii="Times New Roman" w:hAnsi="Times New Roman" w:cs="Times New Roman"/>
          <w:color w:val="000000" w:themeColor="text1"/>
          <w:sz w:val="36"/>
          <w:szCs w:val="36"/>
        </w:rPr>
      </w:pPr>
    </w:p>
    <w:p w14:paraId="28B7EFAD" w14:textId="5E69B6EC" w:rsidR="00EA02C3" w:rsidRPr="00883A1D" w:rsidRDefault="00EA02C3" w:rsidP="00EA02C3">
      <w:pPr>
        <w:rPr>
          <w:rFonts w:ascii="Times New Roman" w:eastAsiaTheme="minorEastAsia" w:hAnsi="Times New Roman" w:cs="Times New Roman"/>
          <w:b/>
          <w:color w:val="000000" w:themeColor="text1"/>
          <w:sz w:val="36"/>
          <w:szCs w:val="36"/>
        </w:rPr>
      </w:pPr>
      <w:r w:rsidRPr="00883A1D">
        <w:rPr>
          <w:rFonts w:ascii="Times New Roman" w:eastAsiaTheme="minorEastAsia" w:hAnsi="Times New Roman" w:cs="Times New Roman"/>
          <w:b/>
          <w:color w:val="000000" w:themeColor="text1"/>
          <w:sz w:val="36"/>
          <w:szCs w:val="36"/>
        </w:rPr>
        <w:t>Table S3</w:t>
      </w:r>
      <w:r w:rsidRPr="00883A1D">
        <w:rPr>
          <w:rFonts w:ascii="Times New Roman" w:hAnsi="Times New Roman" w:cs="Times New Roman"/>
          <w:b/>
          <w:color w:val="000000" w:themeColor="text1"/>
          <w:sz w:val="36"/>
          <w:szCs w:val="36"/>
        </w:rPr>
        <w:t xml:space="preserve">. </w:t>
      </w:r>
      <w:r w:rsidRPr="00883A1D">
        <w:rPr>
          <w:rFonts w:ascii="Times New Roman" w:hAnsi="Times New Roman" w:cs="Times New Roman"/>
          <w:b/>
          <w:i/>
          <w:iCs/>
          <w:color w:val="000000" w:themeColor="text1"/>
          <w:sz w:val="36"/>
          <w:szCs w:val="36"/>
        </w:rPr>
        <w:t>R</w:t>
      </w:r>
      <w:r w:rsidRPr="00883A1D">
        <w:rPr>
          <w:rFonts w:ascii="Times New Roman" w:hAnsi="Times New Roman" w:cs="Times New Roman"/>
          <w:b/>
          <w:color w:val="000000" w:themeColor="text1"/>
          <w:sz w:val="36"/>
          <w:szCs w:val="36"/>
          <w:vertAlign w:val="superscript"/>
        </w:rPr>
        <w:t>2</w:t>
      </w:r>
      <w:r w:rsidRPr="00883A1D">
        <w:rPr>
          <w:rFonts w:ascii="Times New Roman" w:hAnsi="Times New Roman" w:cs="Times New Roman"/>
          <w:b/>
          <w:color w:val="000000" w:themeColor="text1"/>
          <w:sz w:val="36"/>
          <w:szCs w:val="36"/>
        </w:rPr>
        <w:t xml:space="preserve"> of the trained GNN for the training, validation, and test sets</w:t>
      </w:r>
    </w:p>
    <w:tbl>
      <w:tblPr>
        <w:tblStyle w:val="2"/>
        <w:tblW w:w="8981" w:type="dxa"/>
        <w:tblInd w:w="0" w:type="dxa"/>
        <w:tblLayout w:type="fixed"/>
        <w:tblLook w:val="0600" w:firstRow="0" w:lastRow="0" w:firstColumn="0" w:lastColumn="0" w:noHBand="1" w:noVBand="1"/>
      </w:tblPr>
      <w:tblGrid>
        <w:gridCol w:w="2246"/>
        <w:gridCol w:w="2245"/>
        <w:gridCol w:w="2245"/>
        <w:gridCol w:w="2245"/>
      </w:tblGrid>
      <w:tr w:rsidR="00883A1D" w:rsidRPr="00883A1D" w14:paraId="5D7A0B26" w14:textId="77777777" w:rsidTr="002F007F">
        <w:trPr>
          <w:trHeight w:val="199"/>
        </w:trPr>
        <w:tc>
          <w:tcPr>
            <w:tcW w:w="2246" w:type="dxa"/>
            <w:tcBorders>
              <w:top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0C0DFCC" w14:textId="4552242C" w:rsidR="00140EAA" w:rsidRPr="00883A1D" w:rsidRDefault="00DA1339" w:rsidP="00DA1339">
            <w:pPr>
              <w:pBdr>
                <w:top w:val="nil"/>
                <w:left w:val="nil"/>
                <w:bottom w:val="nil"/>
                <w:right w:val="nil"/>
                <w:between w:val="nil"/>
              </w:pBdr>
              <w:spacing w:line="240" w:lineRule="auto"/>
              <w:jc w:val="center"/>
              <w:rPr>
                <w:rFonts w:ascii="Times New Roman" w:hAnsi="Times New Roman" w:cs="Times New Roman"/>
                <w:b/>
                <w:color w:val="000000" w:themeColor="text1"/>
                <w:sz w:val="36"/>
                <w:szCs w:val="36"/>
              </w:rPr>
            </w:pPr>
            <w:r w:rsidRPr="00883A1D">
              <w:rPr>
                <w:rFonts w:ascii="Times New Roman" w:hAnsi="Times New Roman" w:cs="Times New Roman"/>
                <w:b/>
                <w:color w:val="000000" w:themeColor="text1"/>
                <w:sz w:val="36"/>
                <w:szCs w:val="36"/>
                <w:lang w:val="en-US"/>
              </w:rPr>
              <w:t>Receptors / Sets</w:t>
            </w:r>
          </w:p>
        </w:tc>
        <w:tc>
          <w:tcPr>
            <w:tcW w:w="2245" w:type="dxa"/>
            <w:tcBorders>
              <w:top w:val="single" w:sz="4" w:space="0" w:color="auto"/>
              <w:left w:val="single" w:sz="4" w:space="0" w:color="auto"/>
              <w:bottom w:val="single" w:sz="4" w:space="0" w:color="auto"/>
            </w:tcBorders>
            <w:shd w:val="clear" w:color="auto" w:fill="auto"/>
            <w:tcMar>
              <w:top w:w="100" w:type="dxa"/>
              <w:left w:w="100" w:type="dxa"/>
              <w:bottom w:w="100" w:type="dxa"/>
              <w:right w:w="100" w:type="dxa"/>
            </w:tcMar>
          </w:tcPr>
          <w:p w14:paraId="325687AD" w14:textId="77777777" w:rsidR="00140EAA" w:rsidRPr="00883A1D" w:rsidRDefault="00140EAA" w:rsidP="009D4B64">
            <w:pPr>
              <w:pBdr>
                <w:top w:val="nil"/>
                <w:left w:val="nil"/>
                <w:bottom w:val="nil"/>
                <w:right w:val="nil"/>
                <w:between w:val="nil"/>
              </w:pBdr>
              <w:spacing w:line="240" w:lineRule="auto"/>
              <w:jc w:val="center"/>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Training</w:t>
            </w:r>
          </w:p>
        </w:tc>
        <w:tc>
          <w:tcPr>
            <w:tcW w:w="2245" w:type="dxa"/>
            <w:tcBorders>
              <w:top w:val="single" w:sz="4" w:space="0" w:color="auto"/>
              <w:bottom w:val="single" w:sz="4" w:space="0" w:color="auto"/>
            </w:tcBorders>
            <w:shd w:val="clear" w:color="auto" w:fill="auto"/>
            <w:tcMar>
              <w:top w:w="100" w:type="dxa"/>
              <w:left w:w="100" w:type="dxa"/>
              <w:bottom w:w="100" w:type="dxa"/>
              <w:right w:w="100" w:type="dxa"/>
            </w:tcMar>
          </w:tcPr>
          <w:p w14:paraId="3C9FC759" w14:textId="77777777" w:rsidR="00140EAA" w:rsidRPr="00883A1D" w:rsidRDefault="00140EAA" w:rsidP="009D4B64">
            <w:pPr>
              <w:pBdr>
                <w:top w:val="nil"/>
                <w:left w:val="nil"/>
                <w:bottom w:val="nil"/>
                <w:right w:val="nil"/>
                <w:between w:val="nil"/>
              </w:pBdr>
              <w:spacing w:line="240" w:lineRule="auto"/>
              <w:jc w:val="center"/>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Validation</w:t>
            </w:r>
          </w:p>
        </w:tc>
        <w:tc>
          <w:tcPr>
            <w:tcW w:w="2245" w:type="dxa"/>
            <w:tcBorders>
              <w:top w:val="single" w:sz="4" w:space="0" w:color="auto"/>
              <w:bottom w:val="single" w:sz="4" w:space="0" w:color="auto"/>
            </w:tcBorders>
            <w:shd w:val="clear" w:color="auto" w:fill="auto"/>
            <w:tcMar>
              <w:top w:w="100" w:type="dxa"/>
              <w:left w:w="100" w:type="dxa"/>
              <w:bottom w:w="100" w:type="dxa"/>
              <w:right w:w="100" w:type="dxa"/>
            </w:tcMar>
          </w:tcPr>
          <w:p w14:paraId="58AF7075" w14:textId="77777777" w:rsidR="00140EAA" w:rsidRPr="00883A1D" w:rsidRDefault="00140EAA" w:rsidP="009D4B64">
            <w:pPr>
              <w:pBdr>
                <w:top w:val="nil"/>
                <w:left w:val="nil"/>
                <w:bottom w:val="nil"/>
                <w:right w:val="nil"/>
                <w:between w:val="nil"/>
              </w:pBdr>
              <w:spacing w:line="240" w:lineRule="auto"/>
              <w:jc w:val="center"/>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Test</w:t>
            </w:r>
          </w:p>
        </w:tc>
      </w:tr>
      <w:tr w:rsidR="00883A1D" w:rsidRPr="00883A1D" w14:paraId="364E7975" w14:textId="77777777" w:rsidTr="009D4B64">
        <w:trPr>
          <w:trHeight w:val="193"/>
        </w:trPr>
        <w:tc>
          <w:tcPr>
            <w:tcW w:w="2246" w:type="dxa"/>
            <w:tcBorders>
              <w:top w:val="single" w:sz="4" w:space="0" w:color="auto"/>
              <w:right w:val="single" w:sz="4" w:space="0" w:color="auto"/>
            </w:tcBorders>
            <w:shd w:val="clear" w:color="auto" w:fill="auto"/>
            <w:tcMar>
              <w:top w:w="100" w:type="dxa"/>
              <w:left w:w="100" w:type="dxa"/>
              <w:bottom w:w="100" w:type="dxa"/>
              <w:right w:w="100" w:type="dxa"/>
            </w:tcMar>
          </w:tcPr>
          <w:p w14:paraId="2E0A980F" w14:textId="3C068E1A" w:rsidR="00140EAA" w:rsidRPr="00883A1D" w:rsidRDefault="009D4B64" w:rsidP="009D4B64">
            <w:pPr>
              <w:pBdr>
                <w:top w:val="nil"/>
                <w:left w:val="nil"/>
                <w:bottom w:val="nil"/>
                <w:right w:val="nil"/>
                <w:between w:val="nil"/>
              </w:pBdr>
              <w:spacing w:line="240" w:lineRule="auto"/>
              <w:jc w:val="center"/>
              <w:rPr>
                <w:rFonts w:ascii="Times New Roman" w:hAnsi="Times New Roman" w:cs="Times New Roman"/>
                <w:color w:val="000000" w:themeColor="text1"/>
                <w:sz w:val="36"/>
                <w:szCs w:val="36"/>
              </w:rPr>
            </w:pPr>
            <w:r w:rsidRPr="00883A1D">
              <w:rPr>
                <w:rFonts w:ascii="Times New Roman" w:eastAsia="Malgun Gothic" w:hAnsi="Times New Roman" w:cs="Times New Roman"/>
                <w:color w:val="000000" w:themeColor="text1"/>
                <w:sz w:val="36"/>
                <w:szCs w:val="36"/>
                <w:lang w:val="en-US"/>
              </w:rPr>
              <w:t>MPro</w:t>
            </w:r>
          </w:p>
        </w:tc>
        <w:tc>
          <w:tcPr>
            <w:tcW w:w="2245" w:type="dxa"/>
            <w:tcBorders>
              <w:top w:val="single" w:sz="4" w:space="0" w:color="auto"/>
              <w:left w:val="single" w:sz="4" w:space="0" w:color="auto"/>
            </w:tcBorders>
            <w:shd w:val="clear" w:color="auto" w:fill="auto"/>
            <w:tcMar>
              <w:top w:w="100" w:type="dxa"/>
              <w:left w:w="100" w:type="dxa"/>
              <w:bottom w:w="100" w:type="dxa"/>
              <w:right w:w="100" w:type="dxa"/>
            </w:tcMar>
          </w:tcPr>
          <w:p w14:paraId="67783676" w14:textId="77777777" w:rsidR="00140EAA" w:rsidRPr="00883A1D" w:rsidRDefault="00140EAA" w:rsidP="009D4B64">
            <w:pPr>
              <w:pBdr>
                <w:top w:val="nil"/>
                <w:left w:val="nil"/>
                <w:bottom w:val="nil"/>
                <w:right w:val="nil"/>
                <w:between w:val="nil"/>
              </w:pBdr>
              <w:spacing w:line="240" w:lineRule="auto"/>
              <w:jc w:val="center"/>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0.852</w:t>
            </w:r>
          </w:p>
        </w:tc>
        <w:tc>
          <w:tcPr>
            <w:tcW w:w="2245" w:type="dxa"/>
            <w:tcBorders>
              <w:top w:val="single" w:sz="4" w:space="0" w:color="auto"/>
            </w:tcBorders>
            <w:shd w:val="clear" w:color="auto" w:fill="auto"/>
            <w:tcMar>
              <w:top w:w="100" w:type="dxa"/>
              <w:left w:w="100" w:type="dxa"/>
              <w:bottom w:w="100" w:type="dxa"/>
              <w:right w:w="100" w:type="dxa"/>
            </w:tcMar>
          </w:tcPr>
          <w:p w14:paraId="09CE43DB" w14:textId="77777777" w:rsidR="00140EAA" w:rsidRPr="00883A1D" w:rsidRDefault="00140EAA" w:rsidP="009D4B64">
            <w:pPr>
              <w:pBdr>
                <w:top w:val="nil"/>
                <w:left w:val="nil"/>
                <w:bottom w:val="nil"/>
                <w:right w:val="nil"/>
                <w:between w:val="nil"/>
              </w:pBdr>
              <w:spacing w:line="240" w:lineRule="auto"/>
              <w:jc w:val="center"/>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0.686</w:t>
            </w:r>
          </w:p>
        </w:tc>
        <w:tc>
          <w:tcPr>
            <w:tcW w:w="2245" w:type="dxa"/>
            <w:tcBorders>
              <w:top w:val="single" w:sz="4" w:space="0" w:color="auto"/>
            </w:tcBorders>
            <w:shd w:val="clear" w:color="auto" w:fill="auto"/>
            <w:tcMar>
              <w:top w:w="100" w:type="dxa"/>
              <w:left w:w="100" w:type="dxa"/>
              <w:bottom w:w="100" w:type="dxa"/>
              <w:right w:w="100" w:type="dxa"/>
            </w:tcMar>
          </w:tcPr>
          <w:p w14:paraId="490DED1E" w14:textId="77777777" w:rsidR="00140EAA" w:rsidRPr="00883A1D" w:rsidRDefault="00140EAA" w:rsidP="009D4B64">
            <w:pPr>
              <w:pBdr>
                <w:top w:val="nil"/>
                <w:left w:val="nil"/>
                <w:bottom w:val="nil"/>
                <w:right w:val="nil"/>
                <w:between w:val="nil"/>
              </w:pBdr>
              <w:spacing w:line="240" w:lineRule="auto"/>
              <w:jc w:val="center"/>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0.872</w:t>
            </w:r>
          </w:p>
        </w:tc>
      </w:tr>
      <w:tr w:rsidR="00883A1D" w:rsidRPr="00883A1D" w14:paraId="2C1CF858" w14:textId="77777777" w:rsidTr="009D4B64">
        <w:trPr>
          <w:trHeight w:val="199"/>
        </w:trPr>
        <w:tc>
          <w:tcPr>
            <w:tcW w:w="2246" w:type="dxa"/>
            <w:tcBorders>
              <w:right w:val="single" w:sz="4" w:space="0" w:color="auto"/>
            </w:tcBorders>
            <w:shd w:val="clear" w:color="auto" w:fill="auto"/>
            <w:tcMar>
              <w:top w:w="100" w:type="dxa"/>
              <w:left w:w="100" w:type="dxa"/>
              <w:bottom w:w="100" w:type="dxa"/>
              <w:right w:w="100" w:type="dxa"/>
            </w:tcMar>
          </w:tcPr>
          <w:p w14:paraId="7B964402" w14:textId="459F8ADF" w:rsidR="00140EAA" w:rsidRPr="00883A1D" w:rsidRDefault="009D4B64" w:rsidP="009D4B64">
            <w:pPr>
              <w:pBdr>
                <w:top w:val="nil"/>
                <w:left w:val="nil"/>
                <w:bottom w:val="nil"/>
                <w:right w:val="nil"/>
                <w:between w:val="nil"/>
              </w:pBdr>
              <w:spacing w:line="240" w:lineRule="auto"/>
              <w:jc w:val="center"/>
              <w:rPr>
                <w:rFonts w:ascii="Times New Roman" w:eastAsia="Malgun Gothic" w:hAnsi="Times New Roman" w:cs="Times New Roman"/>
                <w:color w:val="000000" w:themeColor="text1"/>
                <w:sz w:val="36"/>
                <w:szCs w:val="36"/>
                <w:lang w:val="en-US"/>
              </w:rPr>
            </w:pPr>
            <w:r w:rsidRPr="00883A1D">
              <w:rPr>
                <w:rFonts w:ascii="Times New Roman" w:eastAsia="Malgun Gothic" w:hAnsi="Times New Roman" w:cs="Times New Roman"/>
                <w:color w:val="000000" w:themeColor="text1"/>
                <w:sz w:val="36"/>
                <w:szCs w:val="36"/>
                <w:lang w:val="en-US"/>
              </w:rPr>
              <w:t>BTK</w:t>
            </w:r>
          </w:p>
        </w:tc>
        <w:tc>
          <w:tcPr>
            <w:tcW w:w="2245" w:type="dxa"/>
            <w:tcBorders>
              <w:left w:val="single" w:sz="4" w:space="0" w:color="auto"/>
            </w:tcBorders>
            <w:shd w:val="clear" w:color="auto" w:fill="auto"/>
            <w:tcMar>
              <w:top w:w="100" w:type="dxa"/>
              <w:left w:w="100" w:type="dxa"/>
              <w:bottom w:w="100" w:type="dxa"/>
              <w:right w:w="100" w:type="dxa"/>
            </w:tcMar>
          </w:tcPr>
          <w:p w14:paraId="4EBBFE02" w14:textId="5D93FDA1" w:rsidR="00140EAA" w:rsidRPr="00883A1D" w:rsidRDefault="00140EAA" w:rsidP="009D4B64">
            <w:pPr>
              <w:pBdr>
                <w:top w:val="nil"/>
                <w:left w:val="nil"/>
                <w:bottom w:val="nil"/>
                <w:right w:val="nil"/>
                <w:between w:val="nil"/>
              </w:pBdr>
              <w:spacing w:line="240" w:lineRule="auto"/>
              <w:jc w:val="center"/>
              <w:rPr>
                <w:rFonts w:ascii="Times New Roman" w:eastAsiaTheme="minorEastAsia" w:hAnsi="Times New Roman" w:cs="Times New Roman"/>
                <w:color w:val="000000" w:themeColor="text1"/>
                <w:sz w:val="36"/>
                <w:szCs w:val="36"/>
              </w:rPr>
            </w:pPr>
            <w:r w:rsidRPr="00883A1D">
              <w:rPr>
                <w:rFonts w:ascii="Times New Roman" w:hAnsi="Times New Roman" w:cs="Times New Roman"/>
                <w:color w:val="000000" w:themeColor="text1"/>
                <w:sz w:val="36"/>
                <w:szCs w:val="36"/>
              </w:rPr>
              <w:t>0.</w:t>
            </w:r>
            <w:r w:rsidR="001A748D" w:rsidRPr="00883A1D">
              <w:rPr>
                <w:rFonts w:ascii="Times New Roman" w:eastAsiaTheme="minorEastAsia" w:hAnsi="Times New Roman" w:cs="Times New Roman"/>
                <w:color w:val="000000" w:themeColor="text1"/>
                <w:sz w:val="36"/>
                <w:szCs w:val="36"/>
              </w:rPr>
              <w:t>818</w:t>
            </w:r>
          </w:p>
        </w:tc>
        <w:tc>
          <w:tcPr>
            <w:tcW w:w="2245" w:type="dxa"/>
            <w:shd w:val="clear" w:color="auto" w:fill="auto"/>
            <w:tcMar>
              <w:top w:w="100" w:type="dxa"/>
              <w:left w:w="100" w:type="dxa"/>
              <w:bottom w:w="100" w:type="dxa"/>
              <w:right w:w="100" w:type="dxa"/>
            </w:tcMar>
          </w:tcPr>
          <w:p w14:paraId="1D0C612E" w14:textId="3F6E2A87" w:rsidR="00140EAA" w:rsidRPr="00883A1D" w:rsidRDefault="001A748D" w:rsidP="009D4B64">
            <w:pPr>
              <w:pBdr>
                <w:top w:val="nil"/>
                <w:left w:val="nil"/>
                <w:bottom w:val="nil"/>
                <w:right w:val="nil"/>
                <w:between w:val="nil"/>
              </w:pBdr>
              <w:spacing w:line="240" w:lineRule="auto"/>
              <w:jc w:val="center"/>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0.845</w:t>
            </w:r>
          </w:p>
        </w:tc>
        <w:tc>
          <w:tcPr>
            <w:tcW w:w="2245" w:type="dxa"/>
            <w:shd w:val="clear" w:color="auto" w:fill="auto"/>
            <w:tcMar>
              <w:top w:w="100" w:type="dxa"/>
              <w:left w:w="100" w:type="dxa"/>
              <w:bottom w:w="100" w:type="dxa"/>
              <w:right w:w="100" w:type="dxa"/>
            </w:tcMar>
          </w:tcPr>
          <w:p w14:paraId="7EF8DC00" w14:textId="6D8ACDA2" w:rsidR="00140EAA" w:rsidRPr="00883A1D" w:rsidRDefault="001A748D" w:rsidP="009D4B64">
            <w:pPr>
              <w:pBdr>
                <w:top w:val="nil"/>
                <w:left w:val="nil"/>
                <w:bottom w:val="nil"/>
                <w:right w:val="nil"/>
                <w:between w:val="nil"/>
              </w:pBdr>
              <w:spacing w:line="240" w:lineRule="auto"/>
              <w:jc w:val="center"/>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0.836</w:t>
            </w:r>
          </w:p>
        </w:tc>
      </w:tr>
      <w:tr w:rsidR="00883A1D" w:rsidRPr="00883A1D" w14:paraId="0847FF83" w14:textId="77777777" w:rsidTr="009D4B64">
        <w:trPr>
          <w:trHeight w:val="199"/>
        </w:trPr>
        <w:tc>
          <w:tcPr>
            <w:tcW w:w="2246" w:type="dxa"/>
            <w:tcBorders>
              <w:right w:val="single" w:sz="4" w:space="0" w:color="auto"/>
            </w:tcBorders>
            <w:shd w:val="clear" w:color="auto" w:fill="auto"/>
            <w:tcMar>
              <w:top w:w="100" w:type="dxa"/>
              <w:left w:w="100" w:type="dxa"/>
              <w:bottom w:w="100" w:type="dxa"/>
              <w:right w:w="100" w:type="dxa"/>
            </w:tcMar>
          </w:tcPr>
          <w:p w14:paraId="6E7003AF" w14:textId="1706D2BF" w:rsidR="00140EAA" w:rsidRPr="00883A1D" w:rsidRDefault="009D4B64" w:rsidP="009D4B64">
            <w:pPr>
              <w:pBdr>
                <w:top w:val="nil"/>
                <w:left w:val="nil"/>
                <w:bottom w:val="nil"/>
                <w:right w:val="nil"/>
                <w:between w:val="nil"/>
              </w:pBdr>
              <w:spacing w:line="240" w:lineRule="auto"/>
              <w:jc w:val="center"/>
              <w:rPr>
                <w:rFonts w:ascii="Times New Roman" w:hAnsi="Times New Roman" w:cs="Times New Roman"/>
                <w:color w:val="000000" w:themeColor="text1"/>
                <w:sz w:val="36"/>
                <w:szCs w:val="36"/>
                <w:lang w:val="en-US"/>
              </w:rPr>
            </w:pPr>
            <w:r w:rsidRPr="00883A1D">
              <w:rPr>
                <w:rFonts w:ascii="Times New Roman" w:eastAsia="Malgun Gothic" w:hAnsi="Times New Roman" w:cs="Times New Roman"/>
                <w:color w:val="000000" w:themeColor="text1"/>
                <w:sz w:val="36"/>
                <w:szCs w:val="36"/>
                <w:lang w:val="en-US"/>
              </w:rPr>
              <w:t>ALK</w:t>
            </w:r>
          </w:p>
        </w:tc>
        <w:tc>
          <w:tcPr>
            <w:tcW w:w="2245" w:type="dxa"/>
            <w:tcBorders>
              <w:left w:val="single" w:sz="4" w:space="0" w:color="auto"/>
            </w:tcBorders>
            <w:shd w:val="clear" w:color="auto" w:fill="auto"/>
            <w:tcMar>
              <w:top w:w="100" w:type="dxa"/>
              <w:left w:w="100" w:type="dxa"/>
              <w:bottom w:w="100" w:type="dxa"/>
              <w:right w:w="100" w:type="dxa"/>
            </w:tcMar>
          </w:tcPr>
          <w:p w14:paraId="5A4A47DC" w14:textId="77777777" w:rsidR="00140EAA" w:rsidRPr="00883A1D" w:rsidRDefault="00140EAA" w:rsidP="009D4B64">
            <w:pPr>
              <w:pBdr>
                <w:top w:val="nil"/>
                <w:left w:val="nil"/>
                <w:bottom w:val="nil"/>
                <w:right w:val="nil"/>
                <w:between w:val="nil"/>
              </w:pBdr>
              <w:spacing w:line="240" w:lineRule="auto"/>
              <w:jc w:val="center"/>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0.814</w:t>
            </w:r>
          </w:p>
        </w:tc>
        <w:tc>
          <w:tcPr>
            <w:tcW w:w="2245" w:type="dxa"/>
            <w:shd w:val="clear" w:color="auto" w:fill="auto"/>
            <w:tcMar>
              <w:top w:w="100" w:type="dxa"/>
              <w:left w:w="100" w:type="dxa"/>
              <w:bottom w:w="100" w:type="dxa"/>
              <w:right w:w="100" w:type="dxa"/>
            </w:tcMar>
          </w:tcPr>
          <w:p w14:paraId="6EB3A35A" w14:textId="77777777" w:rsidR="00140EAA" w:rsidRPr="00883A1D" w:rsidRDefault="00140EAA" w:rsidP="009D4B64">
            <w:pPr>
              <w:pBdr>
                <w:top w:val="nil"/>
                <w:left w:val="nil"/>
                <w:bottom w:val="nil"/>
                <w:right w:val="nil"/>
                <w:between w:val="nil"/>
              </w:pBdr>
              <w:spacing w:line="240" w:lineRule="auto"/>
              <w:jc w:val="center"/>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0.837</w:t>
            </w:r>
          </w:p>
        </w:tc>
        <w:tc>
          <w:tcPr>
            <w:tcW w:w="2245" w:type="dxa"/>
            <w:shd w:val="clear" w:color="auto" w:fill="auto"/>
            <w:tcMar>
              <w:top w:w="100" w:type="dxa"/>
              <w:left w:w="100" w:type="dxa"/>
              <w:bottom w:w="100" w:type="dxa"/>
              <w:right w:w="100" w:type="dxa"/>
            </w:tcMar>
          </w:tcPr>
          <w:p w14:paraId="7C8EAB21" w14:textId="77777777" w:rsidR="00140EAA" w:rsidRPr="00883A1D" w:rsidRDefault="00140EAA" w:rsidP="009D4B64">
            <w:pPr>
              <w:pBdr>
                <w:top w:val="nil"/>
                <w:left w:val="nil"/>
                <w:bottom w:val="nil"/>
                <w:right w:val="nil"/>
                <w:between w:val="nil"/>
              </w:pBdr>
              <w:spacing w:line="240" w:lineRule="auto"/>
              <w:jc w:val="center"/>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0.826</w:t>
            </w:r>
          </w:p>
        </w:tc>
      </w:tr>
      <w:tr w:rsidR="00140EAA" w:rsidRPr="00883A1D" w14:paraId="5D5D04D1" w14:textId="77777777" w:rsidTr="009D4B64">
        <w:trPr>
          <w:trHeight w:val="211"/>
        </w:trPr>
        <w:tc>
          <w:tcPr>
            <w:tcW w:w="2246" w:type="dxa"/>
            <w:tcBorders>
              <w:bottom w:val="single" w:sz="4" w:space="0" w:color="auto"/>
              <w:right w:val="single" w:sz="4" w:space="0" w:color="auto"/>
            </w:tcBorders>
            <w:shd w:val="clear" w:color="auto" w:fill="auto"/>
            <w:tcMar>
              <w:top w:w="100" w:type="dxa"/>
              <w:left w:w="100" w:type="dxa"/>
              <w:bottom w:w="100" w:type="dxa"/>
              <w:right w:w="100" w:type="dxa"/>
            </w:tcMar>
          </w:tcPr>
          <w:p w14:paraId="4D21F511" w14:textId="7857EAA9" w:rsidR="00140EAA" w:rsidRPr="00883A1D" w:rsidRDefault="009D4B64" w:rsidP="009D4B64">
            <w:pPr>
              <w:pBdr>
                <w:top w:val="nil"/>
                <w:left w:val="nil"/>
                <w:bottom w:val="nil"/>
                <w:right w:val="nil"/>
                <w:between w:val="nil"/>
              </w:pBdr>
              <w:spacing w:line="240" w:lineRule="auto"/>
              <w:jc w:val="center"/>
              <w:rPr>
                <w:rFonts w:ascii="Times New Roman" w:eastAsia="Malgun Gothic" w:hAnsi="Times New Roman" w:cs="Times New Roman"/>
                <w:color w:val="000000" w:themeColor="text1"/>
                <w:sz w:val="36"/>
                <w:szCs w:val="36"/>
                <w:lang w:val="en-US"/>
              </w:rPr>
            </w:pPr>
            <w:r w:rsidRPr="00883A1D">
              <w:rPr>
                <w:rFonts w:ascii="Times New Roman" w:eastAsia="Malgun Gothic" w:hAnsi="Times New Roman" w:cs="Times New Roman"/>
                <w:color w:val="000000" w:themeColor="text1"/>
                <w:sz w:val="36"/>
                <w:szCs w:val="36"/>
                <w:lang w:val="en-US"/>
              </w:rPr>
              <w:t>H1N1 NA</w:t>
            </w:r>
          </w:p>
        </w:tc>
        <w:tc>
          <w:tcPr>
            <w:tcW w:w="2245" w:type="dxa"/>
            <w:tcBorders>
              <w:left w:val="single" w:sz="4" w:space="0" w:color="auto"/>
              <w:bottom w:val="single" w:sz="4" w:space="0" w:color="auto"/>
            </w:tcBorders>
            <w:shd w:val="clear" w:color="auto" w:fill="auto"/>
            <w:tcMar>
              <w:top w:w="100" w:type="dxa"/>
              <w:left w:w="100" w:type="dxa"/>
              <w:bottom w:w="100" w:type="dxa"/>
              <w:right w:w="100" w:type="dxa"/>
            </w:tcMar>
          </w:tcPr>
          <w:p w14:paraId="2AC37B06" w14:textId="77777777" w:rsidR="00140EAA" w:rsidRPr="00883A1D" w:rsidRDefault="00140EAA" w:rsidP="009D4B64">
            <w:pPr>
              <w:pBdr>
                <w:top w:val="nil"/>
                <w:left w:val="nil"/>
                <w:bottom w:val="nil"/>
                <w:right w:val="nil"/>
                <w:between w:val="nil"/>
              </w:pBdr>
              <w:spacing w:line="240" w:lineRule="auto"/>
              <w:jc w:val="center"/>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0.839</w:t>
            </w:r>
          </w:p>
        </w:tc>
        <w:tc>
          <w:tcPr>
            <w:tcW w:w="2245" w:type="dxa"/>
            <w:tcBorders>
              <w:bottom w:val="single" w:sz="4" w:space="0" w:color="auto"/>
            </w:tcBorders>
            <w:shd w:val="clear" w:color="auto" w:fill="auto"/>
            <w:tcMar>
              <w:top w:w="100" w:type="dxa"/>
              <w:left w:w="100" w:type="dxa"/>
              <w:bottom w:w="100" w:type="dxa"/>
              <w:right w:w="100" w:type="dxa"/>
            </w:tcMar>
          </w:tcPr>
          <w:p w14:paraId="28535399" w14:textId="77777777" w:rsidR="00140EAA" w:rsidRPr="00883A1D" w:rsidRDefault="00140EAA" w:rsidP="009D4B64">
            <w:pPr>
              <w:pBdr>
                <w:top w:val="nil"/>
                <w:left w:val="nil"/>
                <w:bottom w:val="nil"/>
                <w:right w:val="nil"/>
                <w:between w:val="nil"/>
              </w:pBdr>
              <w:spacing w:line="240" w:lineRule="auto"/>
              <w:jc w:val="center"/>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0.838</w:t>
            </w:r>
          </w:p>
        </w:tc>
        <w:tc>
          <w:tcPr>
            <w:tcW w:w="2245" w:type="dxa"/>
            <w:tcBorders>
              <w:bottom w:val="single" w:sz="4" w:space="0" w:color="auto"/>
            </w:tcBorders>
            <w:shd w:val="clear" w:color="auto" w:fill="auto"/>
            <w:tcMar>
              <w:top w:w="100" w:type="dxa"/>
              <w:left w:w="100" w:type="dxa"/>
              <w:bottom w:w="100" w:type="dxa"/>
              <w:right w:w="100" w:type="dxa"/>
            </w:tcMar>
          </w:tcPr>
          <w:p w14:paraId="1FBAD3D3" w14:textId="77777777" w:rsidR="00140EAA" w:rsidRPr="00883A1D" w:rsidRDefault="00140EAA" w:rsidP="009D4B64">
            <w:pPr>
              <w:keepNext/>
              <w:pBdr>
                <w:top w:val="nil"/>
                <w:left w:val="nil"/>
                <w:bottom w:val="nil"/>
                <w:right w:val="nil"/>
                <w:between w:val="nil"/>
              </w:pBdr>
              <w:spacing w:line="240" w:lineRule="auto"/>
              <w:jc w:val="center"/>
              <w:rPr>
                <w:rFonts w:ascii="Times New Roman" w:hAnsi="Times New Roman" w:cs="Times New Roman"/>
                <w:color w:val="000000" w:themeColor="text1"/>
                <w:sz w:val="36"/>
                <w:szCs w:val="36"/>
              </w:rPr>
            </w:pPr>
            <w:r w:rsidRPr="00883A1D">
              <w:rPr>
                <w:rFonts w:ascii="Times New Roman" w:hAnsi="Times New Roman" w:cs="Times New Roman"/>
                <w:color w:val="000000" w:themeColor="text1"/>
                <w:sz w:val="36"/>
                <w:szCs w:val="36"/>
              </w:rPr>
              <w:t>0.863</w:t>
            </w:r>
          </w:p>
        </w:tc>
      </w:tr>
    </w:tbl>
    <w:p w14:paraId="4E7FCBB1" w14:textId="29E98F40" w:rsidR="0067318E" w:rsidRPr="00883A1D" w:rsidRDefault="0067318E" w:rsidP="004A36E4">
      <w:pPr>
        <w:spacing w:line="360" w:lineRule="auto"/>
        <w:rPr>
          <w:rFonts w:ascii="Times New Roman" w:eastAsiaTheme="minorEastAsia" w:hAnsi="Times New Roman" w:cs="Times New Roman"/>
          <w:b/>
          <w:color w:val="000000" w:themeColor="text1"/>
          <w:sz w:val="36"/>
          <w:szCs w:val="36"/>
        </w:rPr>
      </w:pPr>
    </w:p>
    <w:p w14:paraId="00295D46" w14:textId="4DEC03CC" w:rsidR="002428E1" w:rsidRPr="00883A1D" w:rsidRDefault="002428E1" w:rsidP="004A36E4">
      <w:pPr>
        <w:spacing w:line="360" w:lineRule="auto"/>
        <w:rPr>
          <w:rFonts w:ascii="Times New Roman" w:eastAsiaTheme="minorEastAsia" w:hAnsi="Times New Roman" w:cs="Times New Roman"/>
          <w:b/>
          <w:color w:val="000000" w:themeColor="text1"/>
          <w:sz w:val="36"/>
          <w:szCs w:val="36"/>
        </w:rPr>
      </w:pPr>
    </w:p>
    <w:p w14:paraId="725A79E1" w14:textId="77777777" w:rsidR="002428E1" w:rsidRPr="00883A1D" w:rsidRDefault="002428E1" w:rsidP="004A36E4">
      <w:pPr>
        <w:spacing w:line="360" w:lineRule="auto"/>
        <w:rPr>
          <w:rFonts w:ascii="Times New Roman" w:eastAsiaTheme="minorEastAsia" w:hAnsi="Times New Roman" w:cs="Times New Roman"/>
          <w:b/>
          <w:color w:val="000000" w:themeColor="text1"/>
          <w:sz w:val="36"/>
          <w:szCs w:val="36"/>
        </w:rPr>
      </w:pPr>
    </w:p>
    <w:p w14:paraId="4C45C142" w14:textId="238D8BF9" w:rsidR="002428E1" w:rsidRPr="00883A1D" w:rsidRDefault="002428E1" w:rsidP="002428E1">
      <w:pPr>
        <w:spacing w:line="480" w:lineRule="auto"/>
        <w:rPr>
          <w:rFonts w:ascii="Times New Roman" w:eastAsiaTheme="minorEastAsia" w:hAnsi="Times New Roman" w:cs="Times New Roman"/>
          <w:b/>
          <w:color w:val="000000" w:themeColor="text1"/>
          <w:sz w:val="36"/>
          <w:szCs w:val="36"/>
        </w:rPr>
      </w:pPr>
      <w:r w:rsidRPr="00883A1D">
        <w:rPr>
          <w:rFonts w:ascii="Times New Roman" w:eastAsiaTheme="minorEastAsia" w:hAnsi="Times New Roman" w:cs="Times New Roman"/>
          <w:b/>
          <w:color w:val="000000" w:themeColor="text1"/>
          <w:sz w:val="36"/>
          <w:szCs w:val="36"/>
        </w:rPr>
        <w:t xml:space="preserve">Table S4. Comparison </w:t>
      </w:r>
      <w:r w:rsidR="007A209B" w:rsidRPr="00883A1D">
        <w:rPr>
          <w:rFonts w:ascii="Times New Roman" w:eastAsiaTheme="minorEastAsia" w:hAnsi="Times New Roman" w:cs="Times New Roman"/>
          <w:b/>
          <w:color w:val="000000" w:themeColor="text1"/>
          <w:sz w:val="36"/>
          <w:szCs w:val="36"/>
        </w:rPr>
        <w:t>of fragment selection in CSearch trial molecule generation with and without log frequency weighting</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56"/>
        <w:gridCol w:w="1335"/>
        <w:gridCol w:w="1335"/>
        <w:gridCol w:w="1335"/>
        <w:gridCol w:w="1335"/>
        <w:gridCol w:w="1335"/>
        <w:gridCol w:w="1336"/>
      </w:tblGrid>
      <w:tr w:rsidR="00883A1D" w:rsidRPr="00883A1D" w14:paraId="6DDCFB19" w14:textId="77777777" w:rsidTr="008A60FD">
        <w:trPr>
          <w:trHeight w:val="315"/>
        </w:trPr>
        <w:tc>
          <w:tcPr>
            <w:tcW w:w="0" w:type="auto"/>
            <w:vMerge w:val="restart"/>
            <w:tcMar>
              <w:top w:w="30" w:type="dxa"/>
              <w:left w:w="45" w:type="dxa"/>
              <w:bottom w:w="30" w:type="dxa"/>
              <w:right w:w="45" w:type="dxa"/>
            </w:tcMar>
            <w:vAlign w:val="center"/>
            <w:hideMark/>
          </w:tcPr>
          <w:p w14:paraId="2B13DB57"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CSearch</w:t>
            </w:r>
          </w:p>
        </w:tc>
        <w:tc>
          <w:tcPr>
            <w:tcW w:w="4005" w:type="dxa"/>
            <w:gridSpan w:val="3"/>
            <w:tcMar>
              <w:top w:w="30" w:type="dxa"/>
              <w:left w:w="45" w:type="dxa"/>
              <w:bottom w:w="30" w:type="dxa"/>
              <w:right w:w="45" w:type="dxa"/>
            </w:tcMar>
            <w:vAlign w:val="center"/>
            <w:hideMark/>
          </w:tcPr>
          <w:p w14:paraId="33D274B2" w14:textId="3DB1FA47" w:rsidR="002428E1" w:rsidRPr="00883A1D" w:rsidRDefault="002428E1" w:rsidP="007A209B">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Applying</w:t>
            </w:r>
            <w:r w:rsidRPr="00883A1D">
              <w:rPr>
                <w:rFonts w:ascii="Times New Roman" w:eastAsia="Gulim" w:hAnsi="Times New Roman" w:cs="Times New Roman"/>
                <w:color w:val="000000" w:themeColor="text1"/>
                <w:sz w:val="36"/>
                <w:szCs w:val="36"/>
              </w:rPr>
              <w:br/>
            </w:r>
            <w:r w:rsidR="007A209B" w:rsidRPr="00883A1D">
              <w:rPr>
                <w:rFonts w:ascii="Times New Roman" w:eastAsia="Gulim" w:hAnsi="Times New Roman" w:cs="Times New Roman"/>
                <w:color w:val="000000" w:themeColor="text1"/>
                <w:sz w:val="36"/>
                <w:szCs w:val="36"/>
              </w:rPr>
              <w:t>Weighting</w:t>
            </w:r>
          </w:p>
        </w:tc>
        <w:tc>
          <w:tcPr>
            <w:tcW w:w="4006" w:type="dxa"/>
            <w:gridSpan w:val="3"/>
            <w:tcMar>
              <w:top w:w="30" w:type="dxa"/>
              <w:left w:w="45" w:type="dxa"/>
              <w:bottom w:w="30" w:type="dxa"/>
              <w:right w:w="45" w:type="dxa"/>
            </w:tcMar>
            <w:vAlign w:val="center"/>
            <w:hideMark/>
          </w:tcPr>
          <w:p w14:paraId="2BD38D35" w14:textId="5962B4CE" w:rsidR="002428E1" w:rsidRPr="00883A1D" w:rsidRDefault="007A209B"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No weighting</w:t>
            </w:r>
          </w:p>
        </w:tc>
      </w:tr>
      <w:tr w:rsidR="00883A1D" w:rsidRPr="00883A1D" w14:paraId="60746016" w14:textId="77777777" w:rsidTr="008A60FD">
        <w:trPr>
          <w:trHeight w:val="315"/>
        </w:trPr>
        <w:tc>
          <w:tcPr>
            <w:tcW w:w="0" w:type="auto"/>
            <w:vMerge/>
            <w:tcMar>
              <w:top w:w="30" w:type="dxa"/>
              <w:left w:w="45" w:type="dxa"/>
              <w:bottom w:w="30" w:type="dxa"/>
              <w:right w:w="45" w:type="dxa"/>
            </w:tcMar>
            <w:vAlign w:val="center"/>
            <w:hideMark/>
          </w:tcPr>
          <w:p w14:paraId="5199EDE9" w14:textId="77777777" w:rsidR="002428E1" w:rsidRPr="00883A1D" w:rsidRDefault="002428E1" w:rsidP="008A60FD">
            <w:pPr>
              <w:jc w:val="center"/>
              <w:rPr>
                <w:rFonts w:ascii="Times New Roman" w:hAnsi="Times New Roman" w:cs="Times New Roman"/>
                <w:color w:val="000000" w:themeColor="text1"/>
                <w:sz w:val="36"/>
                <w:szCs w:val="36"/>
              </w:rPr>
            </w:pPr>
          </w:p>
        </w:tc>
        <w:tc>
          <w:tcPr>
            <w:tcW w:w="1335" w:type="dxa"/>
            <w:tcMar>
              <w:top w:w="30" w:type="dxa"/>
              <w:left w:w="45" w:type="dxa"/>
              <w:bottom w:w="30" w:type="dxa"/>
              <w:right w:w="45" w:type="dxa"/>
            </w:tcMar>
            <w:vAlign w:val="center"/>
            <w:hideMark/>
          </w:tcPr>
          <w:p w14:paraId="1948D8FE"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Top 1 obj</w:t>
            </w:r>
          </w:p>
        </w:tc>
        <w:tc>
          <w:tcPr>
            <w:tcW w:w="1335" w:type="dxa"/>
            <w:tcMar>
              <w:top w:w="30" w:type="dxa"/>
              <w:left w:w="45" w:type="dxa"/>
              <w:bottom w:w="30" w:type="dxa"/>
              <w:right w:w="45" w:type="dxa"/>
            </w:tcMar>
            <w:vAlign w:val="center"/>
            <w:hideMark/>
          </w:tcPr>
          <w:p w14:paraId="1AB9377B"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Mean obj</w:t>
            </w:r>
          </w:p>
        </w:tc>
        <w:tc>
          <w:tcPr>
            <w:tcW w:w="1335" w:type="dxa"/>
            <w:tcMar>
              <w:top w:w="30" w:type="dxa"/>
              <w:left w:w="45" w:type="dxa"/>
              <w:bottom w:w="30" w:type="dxa"/>
              <w:right w:w="45" w:type="dxa"/>
            </w:tcMar>
            <w:vAlign w:val="center"/>
            <w:hideMark/>
          </w:tcPr>
          <w:p w14:paraId="4E922DCB"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Mean SA</w:t>
            </w:r>
          </w:p>
        </w:tc>
        <w:tc>
          <w:tcPr>
            <w:tcW w:w="1335" w:type="dxa"/>
            <w:tcMar>
              <w:top w:w="30" w:type="dxa"/>
              <w:left w:w="45" w:type="dxa"/>
              <w:bottom w:w="30" w:type="dxa"/>
              <w:right w:w="45" w:type="dxa"/>
            </w:tcMar>
            <w:vAlign w:val="center"/>
            <w:hideMark/>
          </w:tcPr>
          <w:p w14:paraId="58F3A2DB"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Top 1 obj</w:t>
            </w:r>
          </w:p>
        </w:tc>
        <w:tc>
          <w:tcPr>
            <w:tcW w:w="1335" w:type="dxa"/>
            <w:tcMar>
              <w:top w:w="30" w:type="dxa"/>
              <w:left w:w="45" w:type="dxa"/>
              <w:bottom w:w="30" w:type="dxa"/>
              <w:right w:w="45" w:type="dxa"/>
            </w:tcMar>
            <w:vAlign w:val="center"/>
            <w:hideMark/>
          </w:tcPr>
          <w:p w14:paraId="15BB8ACC"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Mean obj</w:t>
            </w:r>
          </w:p>
        </w:tc>
        <w:tc>
          <w:tcPr>
            <w:tcW w:w="1336" w:type="dxa"/>
            <w:tcMar>
              <w:top w:w="30" w:type="dxa"/>
              <w:left w:w="45" w:type="dxa"/>
              <w:bottom w:w="30" w:type="dxa"/>
              <w:right w:w="45" w:type="dxa"/>
            </w:tcMar>
            <w:vAlign w:val="center"/>
            <w:hideMark/>
          </w:tcPr>
          <w:p w14:paraId="56C8626A"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Mean SA</w:t>
            </w:r>
          </w:p>
        </w:tc>
      </w:tr>
      <w:tr w:rsidR="00883A1D" w:rsidRPr="00883A1D" w14:paraId="33941F06" w14:textId="77777777" w:rsidTr="008A60FD">
        <w:trPr>
          <w:trHeight w:val="315"/>
        </w:trPr>
        <w:tc>
          <w:tcPr>
            <w:tcW w:w="0" w:type="auto"/>
            <w:tcMar>
              <w:top w:w="30" w:type="dxa"/>
              <w:left w:w="45" w:type="dxa"/>
              <w:bottom w:w="30" w:type="dxa"/>
              <w:right w:w="45" w:type="dxa"/>
            </w:tcMar>
            <w:vAlign w:val="center"/>
            <w:hideMark/>
          </w:tcPr>
          <w:p w14:paraId="6B971530"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MPro</w:t>
            </w:r>
          </w:p>
        </w:tc>
        <w:tc>
          <w:tcPr>
            <w:tcW w:w="1335" w:type="dxa"/>
            <w:tcMar>
              <w:top w:w="30" w:type="dxa"/>
              <w:left w:w="45" w:type="dxa"/>
              <w:bottom w:w="30" w:type="dxa"/>
              <w:right w:w="45" w:type="dxa"/>
            </w:tcMar>
            <w:vAlign w:val="center"/>
            <w:hideMark/>
          </w:tcPr>
          <w:p w14:paraId="1E14D38B"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-156.5</w:t>
            </w:r>
          </w:p>
        </w:tc>
        <w:tc>
          <w:tcPr>
            <w:tcW w:w="1335" w:type="dxa"/>
            <w:tcMar>
              <w:top w:w="30" w:type="dxa"/>
              <w:left w:w="45" w:type="dxa"/>
              <w:bottom w:w="30" w:type="dxa"/>
              <w:right w:w="45" w:type="dxa"/>
            </w:tcMar>
            <w:vAlign w:val="center"/>
            <w:hideMark/>
          </w:tcPr>
          <w:p w14:paraId="20042DC6"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-141.14</w:t>
            </w:r>
          </w:p>
        </w:tc>
        <w:tc>
          <w:tcPr>
            <w:tcW w:w="1335" w:type="dxa"/>
            <w:tcMar>
              <w:top w:w="30" w:type="dxa"/>
              <w:left w:w="45" w:type="dxa"/>
              <w:bottom w:w="30" w:type="dxa"/>
              <w:right w:w="45" w:type="dxa"/>
            </w:tcMar>
            <w:vAlign w:val="center"/>
            <w:hideMark/>
          </w:tcPr>
          <w:p w14:paraId="5B5CDA32" w14:textId="77777777" w:rsidR="002428E1" w:rsidRPr="00883A1D" w:rsidRDefault="002428E1" w:rsidP="008A60FD">
            <w:pPr>
              <w:jc w:val="center"/>
              <w:rPr>
                <w:rFonts w:ascii="Times New Roman" w:eastAsia="Gulim" w:hAnsi="Times New Roman" w:cs="Times New Roman"/>
                <w:b/>
                <w:bCs/>
                <w:color w:val="000000" w:themeColor="text1"/>
                <w:sz w:val="36"/>
                <w:szCs w:val="36"/>
              </w:rPr>
            </w:pPr>
            <w:r w:rsidRPr="00883A1D">
              <w:rPr>
                <w:rFonts w:ascii="Times New Roman" w:eastAsia="Gulim" w:hAnsi="Times New Roman" w:cs="Times New Roman"/>
                <w:b/>
                <w:bCs/>
                <w:color w:val="000000" w:themeColor="text1"/>
                <w:sz w:val="36"/>
                <w:szCs w:val="36"/>
              </w:rPr>
              <w:t>3.87</w:t>
            </w:r>
          </w:p>
        </w:tc>
        <w:tc>
          <w:tcPr>
            <w:tcW w:w="1335" w:type="dxa"/>
            <w:tcMar>
              <w:top w:w="30" w:type="dxa"/>
              <w:left w:w="45" w:type="dxa"/>
              <w:bottom w:w="30" w:type="dxa"/>
              <w:right w:w="45" w:type="dxa"/>
            </w:tcMar>
            <w:vAlign w:val="center"/>
            <w:hideMark/>
          </w:tcPr>
          <w:p w14:paraId="142BA521" w14:textId="77777777" w:rsidR="002428E1" w:rsidRPr="00883A1D" w:rsidRDefault="002428E1" w:rsidP="008A60FD">
            <w:pPr>
              <w:jc w:val="center"/>
              <w:rPr>
                <w:rFonts w:ascii="Times New Roman" w:eastAsia="Gulim" w:hAnsi="Times New Roman" w:cs="Times New Roman"/>
                <w:b/>
                <w:bCs/>
                <w:color w:val="000000" w:themeColor="text1"/>
                <w:sz w:val="36"/>
                <w:szCs w:val="36"/>
              </w:rPr>
            </w:pPr>
            <w:r w:rsidRPr="00883A1D">
              <w:rPr>
                <w:rFonts w:ascii="Times New Roman" w:eastAsia="Gulim" w:hAnsi="Times New Roman" w:cs="Times New Roman"/>
                <w:b/>
                <w:bCs/>
                <w:color w:val="000000" w:themeColor="text1"/>
                <w:sz w:val="36"/>
                <w:szCs w:val="36"/>
              </w:rPr>
              <w:t>-157.1</w:t>
            </w:r>
          </w:p>
        </w:tc>
        <w:tc>
          <w:tcPr>
            <w:tcW w:w="1335" w:type="dxa"/>
            <w:tcMar>
              <w:top w:w="30" w:type="dxa"/>
              <w:left w:w="45" w:type="dxa"/>
              <w:bottom w:w="30" w:type="dxa"/>
              <w:right w:w="45" w:type="dxa"/>
            </w:tcMar>
            <w:vAlign w:val="center"/>
            <w:hideMark/>
          </w:tcPr>
          <w:p w14:paraId="696AAB38" w14:textId="77777777" w:rsidR="002428E1" w:rsidRPr="00883A1D" w:rsidRDefault="002428E1" w:rsidP="008A60FD">
            <w:pPr>
              <w:jc w:val="center"/>
              <w:rPr>
                <w:rFonts w:ascii="Times New Roman" w:eastAsia="Gulim" w:hAnsi="Times New Roman" w:cs="Times New Roman"/>
                <w:b/>
                <w:bCs/>
                <w:color w:val="000000" w:themeColor="text1"/>
                <w:sz w:val="36"/>
                <w:szCs w:val="36"/>
              </w:rPr>
            </w:pPr>
            <w:r w:rsidRPr="00883A1D">
              <w:rPr>
                <w:rFonts w:ascii="Times New Roman" w:eastAsia="Gulim" w:hAnsi="Times New Roman" w:cs="Times New Roman"/>
                <w:b/>
                <w:bCs/>
                <w:color w:val="000000" w:themeColor="text1"/>
                <w:sz w:val="36"/>
                <w:szCs w:val="36"/>
              </w:rPr>
              <w:t>-144.6</w:t>
            </w:r>
          </w:p>
        </w:tc>
        <w:tc>
          <w:tcPr>
            <w:tcW w:w="1336" w:type="dxa"/>
            <w:tcMar>
              <w:top w:w="30" w:type="dxa"/>
              <w:left w:w="45" w:type="dxa"/>
              <w:bottom w:w="30" w:type="dxa"/>
              <w:right w:w="45" w:type="dxa"/>
            </w:tcMar>
            <w:vAlign w:val="center"/>
            <w:hideMark/>
          </w:tcPr>
          <w:p w14:paraId="3C376114"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4.46</w:t>
            </w:r>
          </w:p>
        </w:tc>
      </w:tr>
      <w:tr w:rsidR="00883A1D" w:rsidRPr="00883A1D" w14:paraId="1F061CB8" w14:textId="77777777" w:rsidTr="008A60FD">
        <w:trPr>
          <w:trHeight w:val="315"/>
        </w:trPr>
        <w:tc>
          <w:tcPr>
            <w:tcW w:w="0" w:type="auto"/>
            <w:tcMar>
              <w:top w:w="30" w:type="dxa"/>
              <w:left w:w="45" w:type="dxa"/>
              <w:bottom w:w="30" w:type="dxa"/>
              <w:right w:w="45" w:type="dxa"/>
            </w:tcMar>
            <w:vAlign w:val="center"/>
            <w:hideMark/>
          </w:tcPr>
          <w:p w14:paraId="5476EC17"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BTK</w:t>
            </w:r>
          </w:p>
        </w:tc>
        <w:tc>
          <w:tcPr>
            <w:tcW w:w="1335" w:type="dxa"/>
            <w:tcMar>
              <w:top w:w="30" w:type="dxa"/>
              <w:left w:w="45" w:type="dxa"/>
              <w:bottom w:w="30" w:type="dxa"/>
              <w:right w:w="45" w:type="dxa"/>
            </w:tcMar>
            <w:vAlign w:val="center"/>
            <w:hideMark/>
          </w:tcPr>
          <w:p w14:paraId="714C100F"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-211.5</w:t>
            </w:r>
          </w:p>
        </w:tc>
        <w:tc>
          <w:tcPr>
            <w:tcW w:w="1335" w:type="dxa"/>
            <w:tcMar>
              <w:top w:w="30" w:type="dxa"/>
              <w:left w:w="45" w:type="dxa"/>
              <w:bottom w:w="30" w:type="dxa"/>
              <w:right w:w="45" w:type="dxa"/>
            </w:tcMar>
            <w:vAlign w:val="center"/>
            <w:hideMark/>
          </w:tcPr>
          <w:p w14:paraId="0E110A43" w14:textId="77777777" w:rsidR="002428E1" w:rsidRPr="00883A1D" w:rsidRDefault="002428E1" w:rsidP="008A60FD">
            <w:pPr>
              <w:jc w:val="center"/>
              <w:rPr>
                <w:rFonts w:ascii="Times New Roman" w:eastAsia="Gulim" w:hAnsi="Times New Roman" w:cs="Times New Roman"/>
                <w:b/>
                <w:bCs/>
                <w:color w:val="000000" w:themeColor="text1"/>
                <w:sz w:val="36"/>
                <w:szCs w:val="36"/>
              </w:rPr>
            </w:pPr>
            <w:r w:rsidRPr="00883A1D">
              <w:rPr>
                <w:rFonts w:ascii="Times New Roman" w:eastAsia="Gulim" w:hAnsi="Times New Roman" w:cs="Times New Roman"/>
                <w:b/>
                <w:bCs/>
                <w:color w:val="000000" w:themeColor="text1"/>
                <w:sz w:val="36"/>
                <w:szCs w:val="36"/>
              </w:rPr>
              <w:t>-181.99</w:t>
            </w:r>
          </w:p>
        </w:tc>
        <w:tc>
          <w:tcPr>
            <w:tcW w:w="1335" w:type="dxa"/>
            <w:tcMar>
              <w:top w:w="30" w:type="dxa"/>
              <w:left w:w="45" w:type="dxa"/>
              <w:bottom w:w="30" w:type="dxa"/>
              <w:right w:w="45" w:type="dxa"/>
            </w:tcMar>
            <w:vAlign w:val="center"/>
            <w:hideMark/>
          </w:tcPr>
          <w:p w14:paraId="3EC354BA" w14:textId="77777777" w:rsidR="002428E1" w:rsidRPr="00883A1D" w:rsidRDefault="002428E1" w:rsidP="008A60FD">
            <w:pPr>
              <w:jc w:val="center"/>
              <w:rPr>
                <w:rFonts w:ascii="Times New Roman" w:eastAsia="Gulim" w:hAnsi="Times New Roman" w:cs="Times New Roman"/>
                <w:b/>
                <w:bCs/>
                <w:color w:val="000000" w:themeColor="text1"/>
                <w:sz w:val="36"/>
                <w:szCs w:val="36"/>
              </w:rPr>
            </w:pPr>
            <w:r w:rsidRPr="00883A1D">
              <w:rPr>
                <w:rFonts w:ascii="Times New Roman" w:eastAsia="Gulim" w:hAnsi="Times New Roman" w:cs="Times New Roman"/>
                <w:b/>
                <w:bCs/>
                <w:color w:val="000000" w:themeColor="text1"/>
                <w:sz w:val="36"/>
                <w:szCs w:val="36"/>
              </w:rPr>
              <w:t>3.82</w:t>
            </w:r>
          </w:p>
        </w:tc>
        <w:tc>
          <w:tcPr>
            <w:tcW w:w="1335" w:type="dxa"/>
            <w:tcMar>
              <w:top w:w="30" w:type="dxa"/>
              <w:left w:w="45" w:type="dxa"/>
              <w:bottom w:w="30" w:type="dxa"/>
              <w:right w:w="45" w:type="dxa"/>
            </w:tcMar>
            <w:vAlign w:val="center"/>
            <w:hideMark/>
          </w:tcPr>
          <w:p w14:paraId="669639BC"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-224.1</w:t>
            </w:r>
          </w:p>
        </w:tc>
        <w:tc>
          <w:tcPr>
            <w:tcW w:w="1335" w:type="dxa"/>
            <w:tcMar>
              <w:top w:w="30" w:type="dxa"/>
              <w:left w:w="45" w:type="dxa"/>
              <w:bottom w:w="30" w:type="dxa"/>
              <w:right w:w="45" w:type="dxa"/>
            </w:tcMar>
            <w:vAlign w:val="center"/>
            <w:hideMark/>
          </w:tcPr>
          <w:p w14:paraId="2C31DD28"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-190.9</w:t>
            </w:r>
          </w:p>
        </w:tc>
        <w:tc>
          <w:tcPr>
            <w:tcW w:w="1336" w:type="dxa"/>
            <w:tcMar>
              <w:top w:w="30" w:type="dxa"/>
              <w:left w:w="45" w:type="dxa"/>
              <w:bottom w:w="30" w:type="dxa"/>
              <w:right w:w="45" w:type="dxa"/>
            </w:tcMar>
            <w:vAlign w:val="center"/>
            <w:hideMark/>
          </w:tcPr>
          <w:p w14:paraId="0FFE04AD"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3.91</w:t>
            </w:r>
          </w:p>
        </w:tc>
      </w:tr>
      <w:tr w:rsidR="00883A1D" w:rsidRPr="00883A1D" w14:paraId="58831DFB" w14:textId="77777777" w:rsidTr="008A60FD">
        <w:trPr>
          <w:trHeight w:val="315"/>
        </w:trPr>
        <w:tc>
          <w:tcPr>
            <w:tcW w:w="0" w:type="auto"/>
            <w:tcMar>
              <w:top w:w="30" w:type="dxa"/>
              <w:left w:w="45" w:type="dxa"/>
              <w:bottom w:w="30" w:type="dxa"/>
              <w:right w:w="45" w:type="dxa"/>
            </w:tcMar>
            <w:vAlign w:val="center"/>
            <w:hideMark/>
          </w:tcPr>
          <w:p w14:paraId="48887757"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ALK</w:t>
            </w:r>
          </w:p>
        </w:tc>
        <w:tc>
          <w:tcPr>
            <w:tcW w:w="1335" w:type="dxa"/>
            <w:tcMar>
              <w:top w:w="30" w:type="dxa"/>
              <w:left w:w="45" w:type="dxa"/>
              <w:bottom w:w="30" w:type="dxa"/>
              <w:right w:w="45" w:type="dxa"/>
            </w:tcMar>
            <w:vAlign w:val="center"/>
            <w:hideMark/>
          </w:tcPr>
          <w:p w14:paraId="36571CCC" w14:textId="77777777" w:rsidR="002428E1" w:rsidRPr="00883A1D" w:rsidRDefault="002428E1" w:rsidP="008A60FD">
            <w:pPr>
              <w:jc w:val="center"/>
              <w:rPr>
                <w:rFonts w:ascii="Times New Roman" w:eastAsia="Gulim" w:hAnsi="Times New Roman" w:cs="Times New Roman"/>
                <w:b/>
                <w:bCs/>
                <w:color w:val="000000" w:themeColor="text1"/>
                <w:sz w:val="36"/>
                <w:szCs w:val="36"/>
              </w:rPr>
            </w:pPr>
            <w:r w:rsidRPr="00883A1D">
              <w:rPr>
                <w:rFonts w:ascii="Times New Roman" w:eastAsia="Gulim" w:hAnsi="Times New Roman" w:cs="Times New Roman"/>
                <w:b/>
                <w:bCs/>
                <w:color w:val="000000" w:themeColor="text1"/>
                <w:sz w:val="36"/>
                <w:szCs w:val="36"/>
              </w:rPr>
              <w:t>-173</w:t>
            </w:r>
          </w:p>
        </w:tc>
        <w:tc>
          <w:tcPr>
            <w:tcW w:w="1335" w:type="dxa"/>
            <w:tcMar>
              <w:top w:w="30" w:type="dxa"/>
              <w:left w:w="45" w:type="dxa"/>
              <w:bottom w:w="30" w:type="dxa"/>
              <w:right w:w="45" w:type="dxa"/>
            </w:tcMar>
            <w:vAlign w:val="center"/>
            <w:hideMark/>
          </w:tcPr>
          <w:p w14:paraId="46F88FEE" w14:textId="77777777" w:rsidR="002428E1" w:rsidRPr="00883A1D" w:rsidRDefault="002428E1" w:rsidP="008A60FD">
            <w:pPr>
              <w:jc w:val="center"/>
              <w:rPr>
                <w:rFonts w:ascii="Times New Roman" w:eastAsia="Gulim" w:hAnsi="Times New Roman" w:cs="Times New Roman"/>
                <w:b/>
                <w:bCs/>
                <w:color w:val="000000" w:themeColor="text1"/>
                <w:sz w:val="36"/>
                <w:szCs w:val="36"/>
              </w:rPr>
            </w:pPr>
            <w:r w:rsidRPr="00883A1D">
              <w:rPr>
                <w:rFonts w:ascii="Times New Roman" w:eastAsia="Gulim" w:hAnsi="Times New Roman" w:cs="Times New Roman"/>
                <w:b/>
                <w:bCs/>
                <w:color w:val="000000" w:themeColor="text1"/>
                <w:sz w:val="36"/>
                <w:szCs w:val="36"/>
              </w:rPr>
              <w:t>-153.47</w:t>
            </w:r>
          </w:p>
        </w:tc>
        <w:tc>
          <w:tcPr>
            <w:tcW w:w="1335" w:type="dxa"/>
            <w:tcMar>
              <w:top w:w="30" w:type="dxa"/>
              <w:left w:w="45" w:type="dxa"/>
              <w:bottom w:w="30" w:type="dxa"/>
              <w:right w:w="45" w:type="dxa"/>
            </w:tcMar>
            <w:vAlign w:val="center"/>
            <w:hideMark/>
          </w:tcPr>
          <w:p w14:paraId="48B684C9" w14:textId="77777777" w:rsidR="002428E1" w:rsidRPr="00883A1D" w:rsidRDefault="002428E1" w:rsidP="008A60FD">
            <w:pPr>
              <w:jc w:val="center"/>
              <w:rPr>
                <w:rFonts w:ascii="Times New Roman" w:eastAsia="Gulim" w:hAnsi="Times New Roman" w:cs="Times New Roman"/>
                <w:b/>
                <w:bCs/>
                <w:color w:val="000000" w:themeColor="text1"/>
                <w:sz w:val="36"/>
                <w:szCs w:val="36"/>
              </w:rPr>
            </w:pPr>
            <w:r w:rsidRPr="00883A1D">
              <w:rPr>
                <w:rFonts w:ascii="Times New Roman" w:eastAsia="Gulim" w:hAnsi="Times New Roman" w:cs="Times New Roman"/>
                <w:b/>
                <w:bCs/>
                <w:color w:val="000000" w:themeColor="text1"/>
                <w:sz w:val="36"/>
                <w:szCs w:val="36"/>
              </w:rPr>
              <w:t>3.95</w:t>
            </w:r>
          </w:p>
        </w:tc>
        <w:tc>
          <w:tcPr>
            <w:tcW w:w="1335" w:type="dxa"/>
            <w:tcMar>
              <w:top w:w="30" w:type="dxa"/>
              <w:left w:w="45" w:type="dxa"/>
              <w:bottom w:w="30" w:type="dxa"/>
              <w:right w:w="45" w:type="dxa"/>
            </w:tcMar>
            <w:vAlign w:val="center"/>
            <w:hideMark/>
          </w:tcPr>
          <w:p w14:paraId="1D10FF5E"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-159.5</w:t>
            </w:r>
          </w:p>
        </w:tc>
        <w:tc>
          <w:tcPr>
            <w:tcW w:w="1335" w:type="dxa"/>
            <w:tcMar>
              <w:top w:w="30" w:type="dxa"/>
              <w:left w:w="45" w:type="dxa"/>
              <w:bottom w:w="30" w:type="dxa"/>
              <w:right w:w="45" w:type="dxa"/>
            </w:tcMar>
            <w:vAlign w:val="center"/>
            <w:hideMark/>
          </w:tcPr>
          <w:p w14:paraId="302185A7"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-139.75</w:t>
            </w:r>
          </w:p>
        </w:tc>
        <w:tc>
          <w:tcPr>
            <w:tcW w:w="1336" w:type="dxa"/>
            <w:tcMar>
              <w:top w:w="30" w:type="dxa"/>
              <w:left w:w="45" w:type="dxa"/>
              <w:bottom w:w="30" w:type="dxa"/>
              <w:right w:w="45" w:type="dxa"/>
            </w:tcMar>
            <w:vAlign w:val="center"/>
            <w:hideMark/>
          </w:tcPr>
          <w:p w14:paraId="11111C9B"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4.23</w:t>
            </w:r>
          </w:p>
        </w:tc>
      </w:tr>
      <w:tr w:rsidR="007A209B" w:rsidRPr="00883A1D" w14:paraId="5875B862" w14:textId="77777777" w:rsidTr="008A60FD">
        <w:trPr>
          <w:trHeight w:val="315"/>
        </w:trPr>
        <w:tc>
          <w:tcPr>
            <w:tcW w:w="0" w:type="auto"/>
            <w:tcMar>
              <w:top w:w="30" w:type="dxa"/>
              <w:left w:w="45" w:type="dxa"/>
              <w:bottom w:w="30" w:type="dxa"/>
              <w:right w:w="45" w:type="dxa"/>
            </w:tcMar>
            <w:vAlign w:val="center"/>
            <w:hideMark/>
          </w:tcPr>
          <w:p w14:paraId="3921FE73"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H1N1_NA</w:t>
            </w:r>
          </w:p>
        </w:tc>
        <w:tc>
          <w:tcPr>
            <w:tcW w:w="1335" w:type="dxa"/>
            <w:tcMar>
              <w:top w:w="30" w:type="dxa"/>
              <w:left w:w="45" w:type="dxa"/>
              <w:bottom w:w="30" w:type="dxa"/>
              <w:right w:w="45" w:type="dxa"/>
            </w:tcMar>
            <w:vAlign w:val="center"/>
            <w:hideMark/>
          </w:tcPr>
          <w:p w14:paraId="682B5A91" w14:textId="77777777" w:rsidR="002428E1" w:rsidRPr="00883A1D" w:rsidRDefault="002428E1" w:rsidP="008A60FD">
            <w:pPr>
              <w:jc w:val="center"/>
              <w:rPr>
                <w:rFonts w:ascii="Times New Roman" w:eastAsia="Gulim" w:hAnsi="Times New Roman" w:cs="Times New Roman"/>
                <w:b/>
                <w:bCs/>
                <w:color w:val="000000" w:themeColor="text1"/>
                <w:sz w:val="36"/>
                <w:szCs w:val="36"/>
              </w:rPr>
            </w:pPr>
            <w:r w:rsidRPr="00883A1D">
              <w:rPr>
                <w:rFonts w:ascii="Times New Roman" w:eastAsia="Gulim" w:hAnsi="Times New Roman" w:cs="Times New Roman"/>
                <w:b/>
                <w:bCs/>
                <w:color w:val="000000" w:themeColor="text1"/>
                <w:sz w:val="36"/>
                <w:szCs w:val="36"/>
              </w:rPr>
              <w:t>-153.1</w:t>
            </w:r>
          </w:p>
        </w:tc>
        <w:tc>
          <w:tcPr>
            <w:tcW w:w="1335" w:type="dxa"/>
            <w:tcMar>
              <w:top w:w="30" w:type="dxa"/>
              <w:left w:w="45" w:type="dxa"/>
              <w:bottom w:w="30" w:type="dxa"/>
              <w:right w:w="45" w:type="dxa"/>
            </w:tcMar>
            <w:vAlign w:val="center"/>
            <w:hideMark/>
          </w:tcPr>
          <w:p w14:paraId="623E4FE1" w14:textId="77777777" w:rsidR="002428E1" w:rsidRPr="00883A1D" w:rsidRDefault="002428E1" w:rsidP="008A60FD">
            <w:pPr>
              <w:jc w:val="center"/>
              <w:rPr>
                <w:rFonts w:ascii="Times New Roman" w:eastAsia="Gulim" w:hAnsi="Times New Roman" w:cs="Times New Roman"/>
                <w:b/>
                <w:bCs/>
                <w:color w:val="000000" w:themeColor="text1"/>
                <w:sz w:val="36"/>
                <w:szCs w:val="36"/>
              </w:rPr>
            </w:pPr>
            <w:r w:rsidRPr="00883A1D">
              <w:rPr>
                <w:rFonts w:ascii="Times New Roman" w:eastAsia="Gulim" w:hAnsi="Times New Roman" w:cs="Times New Roman"/>
                <w:b/>
                <w:bCs/>
                <w:color w:val="000000" w:themeColor="text1"/>
                <w:sz w:val="36"/>
                <w:szCs w:val="36"/>
              </w:rPr>
              <w:t>-142.96</w:t>
            </w:r>
          </w:p>
        </w:tc>
        <w:tc>
          <w:tcPr>
            <w:tcW w:w="1335" w:type="dxa"/>
            <w:tcMar>
              <w:top w:w="30" w:type="dxa"/>
              <w:left w:w="45" w:type="dxa"/>
              <w:bottom w:w="30" w:type="dxa"/>
              <w:right w:w="45" w:type="dxa"/>
            </w:tcMar>
            <w:vAlign w:val="center"/>
            <w:hideMark/>
          </w:tcPr>
          <w:p w14:paraId="0B8B5776" w14:textId="77777777" w:rsidR="002428E1" w:rsidRPr="00883A1D" w:rsidRDefault="002428E1" w:rsidP="008A60FD">
            <w:pPr>
              <w:jc w:val="center"/>
              <w:rPr>
                <w:rFonts w:ascii="Times New Roman" w:eastAsia="Gulim" w:hAnsi="Times New Roman" w:cs="Times New Roman"/>
                <w:b/>
                <w:bCs/>
                <w:color w:val="000000" w:themeColor="text1"/>
                <w:sz w:val="36"/>
                <w:szCs w:val="36"/>
              </w:rPr>
            </w:pPr>
            <w:r w:rsidRPr="00883A1D">
              <w:rPr>
                <w:rFonts w:ascii="Times New Roman" w:eastAsia="Gulim" w:hAnsi="Times New Roman" w:cs="Times New Roman"/>
                <w:b/>
                <w:bCs/>
                <w:color w:val="000000" w:themeColor="text1"/>
                <w:sz w:val="36"/>
                <w:szCs w:val="36"/>
              </w:rPr>
              <w:t>4.108</w:t>
            </w:r>
          </w:p>
        </w:tc>
        <w:tc>
          <w:tcPr>
            <w:tcW w:w="1335" w:type="dxa"/>
            <w:tcMar>
              <w:top w:w="30" w:type="dxa"/>
              <w:left w:w="45" w:type="dxa"/>
              <w:bottom w:w="30" w:type="dxa"/>
              <w:right w:w="45" w:type="dxa"/>
            </w:tcMar>
            <w:vAlign w:val="center"/>
            <w:hideMark/>
          </w:tcPr>
          <w:p w14:paraId="7BA712D8"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-146.4</w:t>
            </w:r>
          </w:p>
        </w:tc>
        <w:tc>
          <w:tcPr>
            <w:tcW w:w="1335" w:type="dxa"/>
            <w:tcMar>
              <w:top w:w="30" w:type="dxa"/>
              <w:left w:w="45" w:type="dxa"/>
              <w:bottom w:w="30" w:type="dxa"/>
              <w:right w:w="45" w:type="dxa"/>
            </w:tcMar>
            <w:vAlign w:val="center"/>
            <w:hideMark/>
          </w:tcPr>
          <w:p w14:paraId="538AE586"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-137.67</w:t>
            </w:r>
          </w:p>
        </w:tc>
        <w:tc>
          <w:tcPr>
            <w:tcW w:w="1336" w:type="dxa"/>
            <w:tcMar>
              <w:top w:w="30" w:type="dxa"/>
              <w:left w:w="45" w:type="dxa"/>
              <w:bottom w:w="30" w:type="dxa"/>
              <w:right w:w="45" w:type="dxa"/>
            </w:tcMar>
            <w:vAlign w:val="center"/>
            <w:hideMark/>
          </w:tcPr>
          <w:p w14:paraId="129425AA" w14:textId="77777777" w:rsidR="002428E1" w:rsidRPr="00883A1D" w:rsidRDefault="002428E1" w:rsidP="008A60FD">
            <w:pPr>
              <w:jc w:val="center"/>
              <w:rPr>
                <w:rFonts w:ascii="Times New Roman" w:eastAsia="Gulim" w:hAnsi="Times New Roman" w:cs="Times New Roman"/>
                <w:color w:val="000000" w:themeColor="text1"/>
                <w:sz w:val="36"/>
                <w:szCs w:val="36"/>
              </w:rPr>
            </w:pPr>
            <w:r w:rsidRPr="00883A1D">
              <w:rPr>
                <w:rFonts w:ascii="Times New Roman" w:eastAsia="Gulim" w:hAnsi="Times New Roman" w:cs="Times New Roman"/>
                <w:color w:val="000000" w:themeColor="text1"/>
                <w:sz w:val="36"/>
                <w:szCs w:val="36"/>
              </w:rPr>
              <w:t>4.29</w:t>
            </w:r>
          </w:p>
        </w:tc>
      </w:tr>
    </w:tbl>
    <w:p w14:paraId="6154A26D" w14:textId="30563203" w:rsidR="00EA02C3" w:rsidRPr="00883A1D" w:rsidRDefault="00EA02C3">
      <w:pPr>
        <w:widowControl/>
        <w:wordWrap/>
        <w:autoSpaceDE/>
        <w:autoSpaceDN/>
        <w:rPr>
          <w:rFonts w:ascii="Times New Roman" w:eastAsiaTheme="minorEastAsia" w:hAnsi="Times New Roman" w:cs="Times New Roman"/>
          <w:b/>
          <w:color w:val="000000" w:themeColor="text1"/>
          <w:sz w:val="36"/>
          <w:szCs w:val="36"/>
          <w:lang w:val="pt-BR"/>
        </w:rPr>
      </w:pPr>
    </w:p>
    <w:p w14:paraId="75C96A7D" w14:textId="4B072F9A" w:rsidR="002428E1" w:rsidRPr="00883A1D" w:rsidRDefault="002428E1">
      <w:pPr>
        <w:widowControl/>
        <w:wordWrap/>
        <w:autoSpaceDE/>
        <w:autoSpaceDN/>
        <w:rPr>
          <w:rFonts w:ascii="Times New Roman" w:eastAsiaTheme="minorEastAsia" w:hAnsi="Times New Roman" w:cs="Times New Roman"/>
          <w:b/>
          <w:color w:val="000000" w:themeColor="text1"/>
          <w:sz w:val="36"/>
          <w:szCs w:val="36"/>
          <w:lang w:val="pt-BR"/>
        </w:rPr>
      </w:pPr>
    </w:p>
    <w:p w14:paraId="6DB9F9E3" w14:textId="12B47C98" w:rsidR="002428E1" w:rsidRPr="00883A1D" w:rsidRDefault="002428E1">
      <w:pPr>
        <w:widowControl/>
        <w:wordWrap/>
        <w:autoSpaceDE/>
        <w:autoSpaceDN/>
        <w:rPr>
          <w:rFonts w:ascii="Times New Roman" w:eastAsiaTheme="minorEastAsia" w:hAnsi="Times New Roman" w:cs="Times New Roman"/>
          <w:b/>
          <w:color w:val="000000" w:themeColor="text1"/>
          <w:sz w:val="36"/>
          <w:szCs w:val="36"/>
          <w:lang w:val="pt-BR"/>
        </w:rPr>
      </w:pPr>
    </w:p>
    <w:p w14:paraId="311C81E6" w14:textId="2DB0349D" w:rsidR="002428E1" w:rsidRPr="00883A1D" w:rsidRDefault="002428E1">
      <w:pPr>
        <w:widowControl/>
        <w:wordWrap/>
        <w:autoSpaceDE/>
        <w:autoSpaceDN/>
        <w:rPr>
          <w:rFonts w:ascii="Times New Roman" w:eastAsiaTheme="minorEastAsia" w:hAnsi="Times New Roman" w:cs="Times New Roman"/>
          <w:b/>
          <w:color w:val="000000" w:themeColor="text1"/>
          <w:sz w:val="36"/>
          <w:szCs w:val="36"/>
          <w:lang w:val="pt-BR"/>
        </w:rPr>
      </w:pPr>
    </w:p>
    <w:p w14:paraId="5BDF3FA1" w14:textId="1E98E01A" w:rsidR="002428E1" w:rsidRPr="00883A1D" w:rsidRDefault="002428E1">
      <w:pPr>
        <w:widowControl/>
        <w:wordWrap/>
        <w:autoSpaceDE/>
        <w:autoSpaceDN/>
        <w:rPr>
          <w:rFonts w:ascii="Times New Roman" w:eastAsiaTheme="minorEastAsia" w:hAnsi="Times New Roman" w:cs="Times New Roman"/>
          <w:b/>
          <w:color w:val="000000" w:themeColor="text1"/>
          <w:sz w:val="36"/>
          <w:szCs w:val="36"/>
          <w:lang w:val="pt-BR"/>
        </w:rPr>
      </w:pPr>
    </w:p>
    <w:p w14:paraId="69DA0C66" w14:textId="6D1AA5C7" w:rsidR="002428E1" w:rsidRPr="00883A1D" w:rsidRDefault="002428E1">
      <w:pPr>
        <w:widowControl/>
        <w:wordWrap/>
        <w:autoSpaceDE/>
        <w:autoSpaceDN/>
        <w:rPr>
          <w:rFonts w:ascii="Times New Roman" w:eastAsiaTheme="minorEastAsia" w:hAnsi="Times New Roman" w:cs="Times New Roman"/>
          <w:b/>
          <w:color w:val="000000" w:themeColor="text1"/>
          <w:sz w:val="36"/>
          <w:szCs w:val="36"/>
          <w:lang w:val="pt-BR"/>
        </w:rPr>
      </w:pPr>
    </w:p>
    <w:p w14:paraId="3256C5BF" w14:textId="45ECED01" w:rsidR="002428E1" w:rsidRPr="00883A1D" w:rsidRDefault="002428E1">
      <w:pPr>
        <w:widowControl/>
        <w:wordWrap/>
        <w:autoSpaceDE/>
        <w:autoSpaceDN/>
        <w:rPr>
          <w:rFonts w:ascii="Times New Roman" w:eastAsiaTheme="minorEastAsia" w:hAnsi="Times New Roman" w:cs="Times New Roman"/>
          <w:b/>
          <w:color w:val="000000" w:themeColor="text1"/>
          <w:sz w:val="36"/>
          <w:szCs w:val="36"/>
          <w:lang w:val="pt-BR"/>
        </w:rPr>
      </w:pPr>
    </w:p>
    <w:p w14:paraId="2D4D172E" w14:textId="017F150F" w:rsidR="002428E1" w:rsidRPr="00883A1D" w:rsidRDefault="002428E1">
      <w:pPr>
        <w:widowControl/>
        <w:wordWrap/>
        <w:autoSpaceDE/>
        <w:autoSpaceDN/>
        <w:rPr>
          <w:rFonts w:ascii="Times New Roman" w:eastAsiaTheme="minorEastAsia" w:hAnsi="Times New Roman" w:cs="Times New Roman"/>
          <w:b/>
          <w:color w:val="000000" w:themeColor="text1"/>
          <w:sz w:val="36"/>
          <w:szCs w:val="36"/>
          <w:lang w:val="pt-BR"/>
        </w:rPr>
      </w:pPr>
    </w:p>
    <w:p w14:paraId="03578FA8" w14:textId="512EE424" w:rsidR="002428E1" w:rsidRPr="00883A1D" w:rsidRDefault="002428E1">
      <w:pPr>
        <w:widowControl/>
        <w:wordWrap/>
        <w:autoSpaceDE/>
        <w:autoSpaceDN/>
        <w:rPr>
          <w:rFonts w:ascii="Times New Roman" w:eastAsiaTheme="minorEastAsia" w:hAnsi="Times New Roman" w:cs="Times New Roman"/>
          <w:b/>
          <w:color w:val="000000" w:themeColor="text1"/>
          <w:sz w:val="36"/>
          <w:szCs w:val="36"/>
          <w:lang w:val="pt-BR"/>
        </w:rPr>
      </w:pPr>
    </w:p>
    <w:p w14:paraId="0EF322B0" w14:textId="208679DB" w:rsidR="002428E1" w:rsidRPr="00883A1D" w:rsidRDefault="002428E1">
      <w:pPr>
        <w:widowControl/>
        <w:wordWrap/>
        <w:autoSpaceDE/>
        <w:autoSpaceDN/>
        <w:rPr>
          <w:rFonts w:ascii="Times New Roman" w:eastAsiaTheme="minorEastAsia" w:hAnsi="Times New Roman" w:cs="Times New Roman"/>
          <w:b/>
          <w:color w:val="000000" w:themeColor="text1"/>
          <w:sz w:val="36"/>
          <w:szCs w:val="36"/>
          <w:lang w:val="pt-BR"/>
        </w:rPr>
      </w:pPr>
    </w:p>
    <w:p w14:paraId="61FD77B6" w14:textId="53E660F3" w:rsidR="002428E1" w:rsidRPr="00883A1D" w:rsidRDefault="002428E1">
      <w:pPr>
        <w:widowControl/>
        <w:wordWrap/>
        <w:autoSpaceDE/>
        <w:autoSpaceDN/>
        <w:rPr>
          <w:rFonts w:ascii="Times New Roman" w:eastAsiaTheme="minorEastAsia" w:hAnsi="Times New Roman" w:cs="Times New Roman"/>
          <w:b/>
          <w:color w:val="000000" w:themeColor="text1"/>
          <w:sz w:val="36"/>
          <w:szCs w:val="36"/>
          <w:lang w:val="pt-BR"/>
        </w:rPr>
      </w:pPr>
    </w:p>
    <w:p w14:paraId="48223054" w14:textId="62A4EF7D" w:rsidR="002428E1" w:rsidRPr="00883A1D" w:rsidRDefault="002428E1">
      <w:pPr>
        <w:widowControl/>
        <w:wordWrap/>
        <w:autoSpaceDE/>
        <w:autoSpaceDN/>
        <w:rPr>
          <w:rFonts w:ascii="Times New Roman" w:eastAsiaTheme="minorEastAsia" w:hAnsi="Times New Roman" w:cs="Times New Roman"/>
          <w:b/>
          <w:color w:val="000000" w:themeColor="text1"/>
          <w:sz w:val="36"/>
          <w:szCs w:val="36"/>
          <w:lang w:val="pt-BR"/>
        </w:rPr>
      </w:pPr>
    </w:p>
    <w:p w14:paraId="6C847A9B" w14:textId="3160713D" w:rsidR="002428E1" w:rsidRPr="00883A1D" w:rsidRDefault="002428E1">
      <w:pPr>
        <w:widowControl/>
        <w:wordWrap/>
        <w:autoSpaceDE/>
        <w:autoSpaceDN/>
        <w:rPr>
          <w:rFonts w:ascii="Times New Roman" w:eastAsiaTheme="minorEastAsia" w:hAnsi="Times New Roman" w:cs="Times New Roman"/>
          <w:b/>
          <w:color w:val="000000" w:themeColor="text1"/>
          <w:sz w:val="36"/>
          <w:szCs w:val="36"/>
          <w:lang w:val="pt-BR"/>
        </w:rPr>
      </w:pPr>
    </w:p>
    <w:p w14:paraId="5BE4FE69" w14:textId="7B00E665" w:rsidR="002428E1" w:rsidRPr="00883A1D" w:rsidRDefault="002428E1">
      <w:pPr>
        <w:widowControl/>
        <w:wordWrap/>
        <w:autoSpaceDE/>
        <w:autoSpaceDN/>
        <w:rPr>
          <w:rFonts w:ascii="Times New Roman" w:eastAsiaTheme="minorEastAsia" w:hAnsi="Times New Roman" w:cs="Times New Roman"/>
          <w:b/>
          <w:color w:val="000000" w:themeColor="text1"/>
          <w:sz w:val="36"/>
          <w:szCs w:val="36"/>
          <w:lang w:val="pt-BR"/>
        </w:rPr>
      </w:pPr>
    </w:p>
    <w:p w14:paraId="6C93B23D" w14:textId="7929D09B" w:rsidR="002428E1" w:rsidRPr="00883A1D" w:rsidRDefault="002428E1">
      <w:pPr>
        <w:widowControl/>
        <w:wordWrap/>
        <w:autoSpaceDE/>
        <w:autoSpaceDN/>
        <w:rPr>
          <w:rFonts w:ascii="Times New Roman" w:eastAsiaTheme="minorEastAsia" w:hAnsi="Times New Roman" w:cs="Times New Roman"/>
          <w:b/>
          <w:color w:val="000000" w:themeColor="text1"/>
          <w:sz w:val="36"/>
          <w:szCs w:val="36"/>
          <w:lang w:val="pt-BR"/>
        </w:rPr>
      </w:pPr>
    </w:p>
    <w:p w14:paraId="5434D3A7" w14:textId="09A88590" w:rsidR="002428E1" w:rsidRPr="00883A1D" w:rsidRDefault="002428E1">
      <w:pPr>
        <w:widowControl/>
        <w:wordWrap/>
        <w:autoSpaceDE/>
        <w:autoSpaceDN/>
        <w:rPr>
          <w:rFonts w:ascii="Times New Roman" w:eastAsiaTheme="minorEastAsia" w:hAnsi="Times New Roman" w:cs="Times New Roman"/>
          <w:b/>
          <w:color w:val="000000" w:themeColor="text1"/>
          <w:sz w:val="36"/>
          <w:szCs w:val="36"/>
          <w:lang w:val="pt-BR"/>
        </w:rPr>
      </w:pPr>
    </w:p>
    <w:p w14:paraId="21189B43" w14:textId="77777777" w:rsidR="002428E1" w:rsidRPr="00883A1D" w:rsidRDefault="002428E1">
      <w:pPr>
        <w:widowControl/>
        <w:wordWrap/>
        <w:autoSpaceDE/>
        <w:autoSpaceDN/>
        <w:rPr>
          <w:rFonts w:ascii="Times New Roman" w:eastAsiaTheme="minorEastAsia" w:hAnsi="Times New Roman" w:cs="Times New Roman"/>
          <w:b/>
          <w:color w:val="000000" w:themeColor="text1"/>
          <w:sz w:val="36"/>
          <w:szCs w:val="36"/>
          <w:lang w:val="pt-BR"/>
        </w:rPr>
      </w:pPr>
    </w:p>
    <w:p w14:paraId="210E337E" w14:textId="3A4C5F9E" w:rsidR="00F86E65" w:rsidRPr="00883A1D" w:rsidRDefault="00883A1D" w:rsidP="00D1798A">
      <w:pPr>
        <w:spacing w:line="480" w:lineRule="auto"/>
        <w:rPr>
          <w:rFonts w:ascii="Times New Roman" w:eastAsiaTheme="minorEastAsia" w:hAnsi="Times New Roman" w:cs="Times New Roman"/>
          <w:b/>
          <w:color w:val="000000" w:themeColor="text1"/>
          <w:sz w:val="36"/>
          <w:szCs w:val="36"/>
        </w:rPr>
      </w:pPr>
      <w:r w:rsidRPr="00883A1D">
        <w:rPr>
          <w:rFonts w:ascii="Times New Roman" w:eastAsiaTheme="minorEastAsia" w:hAnsi="Times New Roman" w:cs="Times New Roman"/>
          <w:b/>
          <w:noProof/>
          <w:color w:val="000000" w:themeColor="text1"/>
          <w:sz w:val="36"/>
          <w:szCs w:val="36"/>
        </w:rPr>
        <w:pict w14:anchorId="423615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2pt;height:340pt;mso-width-percent:0;mso-height-percent:0;mso-width-percent:0;mso-height-percent:0">
            <v:imagedata r:id="rId7" o:title="FigureS1"/>
          </v:shape>
        </w:pict>
      </w:r>
    </w:p>
    <w:p w14:paraId="3FCBC728" w14:textId="218DFB60" w:rsidR="007D245C" w:rsidRPr="00883A1D" w:rsidRDefault="00D1798A" w:rsidP="007D245C">
      <w:pPr>
        <w:spacing w:line="480" w:lineRule="auto"/>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b/>
          <w:color w:val="000000" w:themeColor="text1"/>
          <w:sz w:val="36"/>
          <w:szCs w:val="36"/>
        </w:rPr>
        <w:t xml:space="preserve">Figure S1. </w:t>
      </w:r>
      <w:r w:rsidR="00792B1F" w:rsidRPr="00883A1D">
        <w:rPr>
          <w:rFonts w:ascii="Times New Roman" w:eastAsiaTheme="minorEastAsia" w:hAnsi="Times New Roman" w:cs="Times New Roman"/>
          <w:b/>
          <w:bCs/>
          <w:color w:val="000000" w:themeColor="text1"/>
          <w:sz w:val="36"/>
          <w:szCs w:val="36"/>
        </w:rPr>
        <w:t>BRIC</w:t>
      </w:r>
      <w:r w:rsidR="00885B08" w:rsidRPr="00883A1D">
        <w:rPr>
          <w:rFonts w:ascii="Times New Roman" w:eastAsiaTheme="minorEastAsia" w:hAnsi="Times New Roman" w:cs="Times New Roman"/>
          <w:b/>
          <w:bCs/>
          <w:color w:val="000000" w:themeColor="text1"/>
          <w:sz w:val="36"/>
          <w:szCs w:val="36"/>
        </w:rPr>
        <w:t>S</w:t>
      </w:r>
      <w:r w:rsidR="00792B1F" w:rsidRPr="00883A1D">
        <w:rPr>
          <w:rFonts w:ascii="Times New Roman" w:eastAsiaTheme="minorEastAsia" w:hAnsi="Times New Roman" w:cs="Times New Roman"/>
          <w:b/>
          <w:bCs/>
          <w:color w:val="000000" w:themeColor="text1"/>
          <w:sz w:val="36"/>
          <w:szCs w:val="36"/>
        </w:rPr>
        <w:t xml:space="preserve"> retrosynthesis rule</w:t>
      </w:r>
      <w:r w:rsidR="00885B08" w:rsidRPr="00883A1D">
        <w:rPr>
          <w:rFonts w:ascii="Times New Roman" w:eastAsiaTheme="minorEastAsia" w:hAnsi="Times New Roman" w:cs="Times New Roman"/>
          <w:b/>
          <w:bCs/>
          <w:color w:val="000000" w:themeColor="text1"/>
          <w:sz w:val="36"/>
          <w:szCs w:val="36"/>
        </w:rPr>
        <w:t>s</w:t>
      </w:r>
      <w:r w:rsidR="00792B1F" w:rsidRPr="00883A1D">
        <w:rPr>
          <w:rFonts w:ascii="Times New Roman" w:eastAsiaTheme="minorEastAsia" w:hAnsi="Times New Roman" w:cs="Times New Roman"/>
          <w:b/>
          <w:bCs/>
          <w:color w:val="000000" w:themeColor="text1"/>
          <w:sz w:val="36"/>
          <w:szCs w:val="36"/>
        </w:rPr>
        <w:t xml:space="preserve"> used in virtual synthesis. </w:t>
      </w:r>
      <w:r w:rsidR="007D245C" w:rsidRPr="00883A1D">
        <w:rPr>
          <w:rFonts w:ascii="Times New Roman" w:eastAsiaTheme="minorEastAsia" w:hAnsi="Times New Roman" w:cs="Times New Roman"/>
          <w:color w:val="000000" w:themeColor="text1"/>
          <w:sz w:val="36"/>
          <w:szCs w:val="36"/>
        </w:rPr>
        <w:t>To trace the origins of medicinal chemistry, carbonyl and alkyl fragments (L</w:t>
      </w:r>
      <w:r w:rsidR="007D245C" w:rsidRPr="00883A1D">
        <w:rPr>
          <w:rFonts w:ascii="Times New Roman" w:eastAsiaTheme="minorEastAsia" w:hAnsi="Times New Roman" w:cs="Times New Roman"/>
          <w:color w:val="000000" w:themeColor="text1"/>
          <w:sz w:val="36"/>
          <w:szCs w:val="36"/>
          <w:vertAlign w:val="subscript"/>
        </w:rPr>
        <w:t>1</w:t>
      </w:r>
      <w:r w:rsidR="007D245C" w:rsidRPr="00883A1D">
        <w:rPr>
          <w:rFonts w:ascii="Times New Roman" w:eastAsiaTheme="minorEastAsia" w:hAnsi="Times New Roman" w:cs="Times New Roman"/>
          <w:color w:val="000000" w:themeColor="text1"/>
          <w:sz w:val="36"/>
          <w:szCs w:val="36"/>
        </w:rPr>
        <w:t xml:space="preserve"> / L</w:t>
      </w:r>
      <w:r w:rsidR="007D245C" w:rsidRPr="00883A1D">
        <w:rPr>
          <w:rFonts w:ascii="Times New Roman" w:eastAsiaTheme="minorEastAsia" w:hAnsi="Times New Roman" w:cs="Times New Roman"/>
          <w:color w:val="000000" w:themeColor="text1"/>
          <w:sz w:val="36"/>
          <w:szCs w:val="36"/>
          <w:vertAlign w:val="subscript"/>
        </w:rPr>
        <w:t>6</w:t>
      </w:r>
      <w:r w:rsidR="007D245C" w:rsidRPr="00883A1D">
        <w:rPr>
          <w:rFonts w:ascii="Times New Roman" w:eastAsiaTheme="minorEastAsia" w:hAnsi="Times New Roman" w:cs="Times New Roman"/>
          <w:color w:val="000000" w:themeColor="text1"/>
          <w:sz w:val="36"/>
          <w:szCs w:val="36"/>
        </w:rPr>
        <w:t>, L</w:t>
      </w:r>
      <w:r w:rsidR="007D245C" w:rsidRPr="00883A1D">
        <w:rPr>
          <w:rFonts w:ascii="Times New Roman" w:eastAsiaTheme="minorEastAsia" w:hAnsi="Times New Roman" w:cs="Times New Roman"/>
          <w:color w:val="000000" w:themeColor="text1"/>
          <w:sz w:val="36"/>
          <w:szCs w:val="36"/>
          <w:vertAlign w:val="subscript"/>
        </w:rPr>
        <w:t>4</w:t>
      </w:r>
      <w:r w:rsidR="007D245C" w:rsidRPr="00883A1D">
        <w:rPr>
          <w:rFonts w:ascii="Times New Roman" w:eastAsiaTheme="minorEastAsia" w:hAnsi="Times New Roman" w:cs="Times New Roman"/>
          <w:color w:val="000000" w:themeColor="text1"/>
          <w:sz w:val="36"/>
          <w:szCs w:val="36"/>
        </w:rPr>
        <w:t xml:space="preserve"> / L</w:t>
      </w:r>
      <w:r w:rsidR="007D245C" w:rsidRPr="00883A1D">
        <w:rPr>
          <w:rFonts w:ascii="Times New Roman" w:eastAsiaTheme="minorEastAsia" w:hAnsi="Times New Roman" w:cs="Times New Roman"/>
          <w:color w:val="000000" w:themeColor="text1"/>
          <w:sz w:val="36"/>
          <w:szCs w:val="36"/>
          <w:vertAlign w:val="subscript"/>
        </w:rPr>
        <w:t>8</w:t>
      </w:r>
      <w:r w:rsidR="007D245C" w:rsidRPr="00883A1D">
        <w:rPr>
          <w:rFonts w:ascii="Times New Roman" w:eastAsiaTheme="minorEastAsia" w:hAnsi="Times New Roman" w:cs="Times New Roman"/>
          <w:color w:val="000000" w:themeColor="text1"/>
          <w:sz w:val="36"/>
          <w:szCs w:val="36"/>
        </w:rPr>
        <w:t>) are represented as independent group but identical. The R groups may include additional linking atoms or serve as linking atoms themselves, while R' groups may consist of hydrogen only. 'X' denotes any element from the set C, N, O, or S.</w:t>
      </w:r>
    </w:p>
    <w:p w14:paraId="3E020FCA" w14:textId="77777777" w:rsidR="007D245C" w:rsidRPr="00883A1D" w:rsidRDefault="007D245C" w:rsidP="007D245C">
      <w:pPr>
        <w:spacing w:line="480" w:lineRule="auto"/>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 Although the term generally refers to all aromatic rings, it is represented here as benzene-based for simplicity.</w:t>
      </w:r>
    </w:p>
    <w:p w14:paraId="70248A6D" w14:textId="77777777" w:rsidR="007D245C" w:rsidRPr="00883A1D" w:rsidRDefault="007D245C" w:rsidP="007D245C">
      <w:pPr>
        <w:spacing w:line="480" w:lineRule="auto"/>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color w:val="000000" w:themeColor="text1"/>
          <w:sz w:val="36"/>
          <w:szCs w:val="36"/>
        </w:rPr>
        <w:t>**: Although the term generally refers to all single bond rings, it is represented here as hexane-based for simplicity.</w:t>
      </w:r>
    </w:p>
    <w:p w14:paraId="0305D817" w14:textId="463A2F95" w:rsidR="00465F5D" w:rsidRPr="00883A1D" w:rsidRDefault="00883A1D" w:rsidP="00604B07">
      <w:pPr>
        <w:spacing w:line="480" w:lineRule="auto"/>
        <w:rPr>
          <w:rFonts w:ascii="Times New Roman" w:eastAsiaTheme="minorEastAsia" w:hAnsi="Times New Roman" w:cs="Times New Roman"/>
          <w:bCs/>
          <w:color w:val="000000" w:themeColor="text1"/>
          <w:sz w:val="36"/>
          <w:szCs w:val="36"/>
        </w:rPr>
      </w:pPr>
      <w:r w:rsidRPr="00883A1D">
        <w:rPr>
          <w:rFonts w:ascii="Times New Roman" w:eastAsiaTheme="minorEastAsia" w:hAnsi="Times New Roman" w:cs="Times New Roman"/>
          <w:bCs/>
          <w:noProof/>
          <w:color w:val="000000" w:themeColor="text1"/>
          <w:sz w:val="36"/>
          <w:szCs w:val="36"/>
        </w:rPr>
        <w:pict w14:anchorId="0AEAF375">
          <v:shape id="_x0000_i1026" type="#_x0000_t75" alt="" style="width:451pt;height:239pt;mso-width-percent:0;mso-height-percent:0;mso-width-percent:0;mso-height-percent:0">
            <v:imagedata r:id="rId8" o:title="FigureS2"/>
          </v:shape>
        </w:pict>
      </w:r>
    </w:p>
    <w:p w14:paraId="473757A8" w14:textId="574F7F2C" w:rsidR="001A72A5" w:rsidRPr="00883A1D" w:rsidRDefault="001A72A5" w:rsidP="001A72A5">
      <w:pPr>
        <w:spacing w:line="480" w:lineRule="auto"/>
        <w:rPr>
          <w:rFonts w:ascii="Times New Roman" w:hAnsi="Times New Roman" w:cs="Times New Roman"/>
          <w:color w:val="000000" w:themeColor="text1"/>
          <w:sz w:val="36"/>
          <w:szCs w:val="36"/>
        </w:rPr>
      </w:pPr>
      <w:r w:rsidRPr="00883A1D">
        <w:rPr>
          <w:rFonts w:ascii="Times New Roman" w:eastAsiaTheme="minorEastAsia" w:hAnsi="Times New Roman" w:cs="Times New Roman"/>
          <w:b/>
          <w:color w:val="000000" w:themeColor="text1"/>
          <w:sz w:val="36"/>
          <w:szCs w:val="36"/>
        </w:rPr>
        <w:t xml:space="preserve">Figure S2. </w:t>
      </w:r>
      <w:r w:rsidR="0008189B" w:rsidRPr="00883A1D">
        <w:rPr>
          <w:rFonts w:ascii="Times New Roman" w:hAnsi="Times New Roman" w:cs="Times New Roman"/>
          <w:b/>
          <w:color w:val="000000" w:themeColor="text1"/>
          <w:sz w:val="36"/>
          <w:szCs w:val="36"/>
        </w:rPr>
        <w:t>Two-dimensional structures of top 5 chemicals obtained by VS, CSearch, and Known binders for BTK.</w:t>
      </w:r>
      <w:r w:rsidR="0008189B" w:rsidRPr="00883A1D">
        <w:rPr>
          <w:rFonts w:ascii="Times New Roman" w:hAnsi="Times New Roman" w:cs="Times New Roman"/>
          <w:color w:val="000000" w:themeColor="text1"/>
          <w:sz w:val="36"/>
          <w:szCs w:val="36"/>
        </w:rPr>
        <w:t xml:space="preserve"> </w:t>
      </w:r>
    </w:p>
    <w:p w14:paraId="5DEB60BD" w14:textId="74783B86" w:rsidR="00F86E65" w:rsidRPr="00883A1D" w:rsidRDefault="00883A1D" w:rsidP="001A72A5">
      <w:pPr>
        <w:spacing w:line="480" w:lineRule="auto"/>
        <w:rPr>
          <w:rFonts w:ascii="Times New Roman" w:hAnsi="Times New Roman" w:cs="Times New Roman"/>
          <w:color w:val="000000" w:themeColor="text1"/>
          <w:sz w:val="36"/>
          <w:szCs w:val="36"/>
        </w:rPr>
      </w:pPr>
      <w:r w:rsidRPr="00883A1D">
        <w:rPr>
          <w:rFonts w:ascii="Times New Roman" w:hAnsi="Times New Roman" w:cs="Times New Roman"/>
          <w:noProof/>
          <w:color w:val="000000" w:themeColor="text1"/>
          <w:sz w:val="36"/>
          <w:szCs w:val="36"/>
        </w:rPr>
        <w:pict w14:anchorId="55F1F378">
          <v:shape id="_x0000_i1027" type="#_x0000_t75" alt="" style="width:451pt;height:239pt;mso-width-percent:0;mso-height-percent:0;mso-width-percent:0;mso-height-percent:0">
            <v:imagedata r:id="rId9" o:title="FigureS3"/>
          </v:shape>
        </w:pict>
      </w:r>
    </w:p>
    <w:p w14:paraId="38AAB7BA" w14:textId="011D209D" w:rsidR="00465F5D" w:rsidRPr="00883A1D" w:rsidRDefault="001A72A5" w:rsidP="0008189B">
      <w:pPr>
        <w:spacing w:line="480" w:lineRule="auto"/>
        <w:jc w:val="left"/>
        <w:rPr>
          <w:rFonts w:ascii="Times New Roman" w:hAnsi="Times New Roman" w:cs="Times New Roman"/>
          <w:color w:val="000000" w:themeColor="text1"/>
          <w:sz w:val="36"/>
          <w:szCs w:val="36"/>
        </w:rPr>
      </w:pPr>
      <w:r w:rsidRPr="00883A1D">
        <w:rPr>
          <w:rFonts w:ascii="Times New Roman" w:eastAsiaTheme="minorEastAsia" w:hAnsi="Times New Roman" w:cs="Times New Roman"/>
          <w:b/>
          <w:color w:val="000000" w:themeColor="text1"/>
          <w:sz w:val="36"/>
          <w:szCs w:val="36"/>
        </w:rPr>
        <w:t xml:space="preserve">Figure S3. </w:t>
      </w:r>
      <w:r w:rsidR="0008189B" w:rsidRPr="00883A1D">
        <w:rPr>
          <w:rFonts w:ascii="Times New Roman" w:hAnsi="Times New Roman" w:cs="Times New Roman"/>
          <w:b/>
          <w:color w:val="000000" w:themeColor="text1"/>
          <w:sz w:val="36"/>
          <w:szCs w:val="36"/>
        </w:rPr>
        <w:t>Two-dimensional structures of top 5 chemicals obtained by VS, CSearch, and Known binders for ALK.</w:t>
      </w:r>
      <w:r w:rsidR="0008189B" w:rsidRPr="00883A1D">
        <w:rPr>
          <w:rFonts w:ascii="Times New Roman" w:hAnsi="Times New Roman" w:cs="Times New Roman"/>
          <w:color w:val="000000" w:themeColor="text1"/>
          <w:sz w:val="36"/>
          <w:szCs w:val="36"/>
        </w:rPr>
        <w:t xml:space="preserve"> </w:t>
      </w:r>
    </w:p>
    <w:p w14:paraId="5578E4C6" w14:textId="47A5C362" w:rsidR="0008189B" w:rsidRPr="00883A1D" w:rsidRDefault="00883A1D" w:rsidP="0008189B">
      <w:pPr>
        <w:spacing w:line="480" w:lineRule="auto"/>
        <w:jc w:val="left"/>
        <w:rPr>
          <w:rFonts w:ascii="Times New Roman" w:eastAsiaTheme="minorEastAsia" w:hAnsi="Times New Roman" w:cs="Times New Roman"/>
          <w:color w:val="000000" w:themeColor="text1"/>
          <w:sz w:val="36"/>
          <w:szCs w:val="36"/>
        </w:rPr>
      </w:pPr>
      <w:r w:rsidRPr="00883A1D">
        <w:rPr>
          <w:rFonts w:ascii="Times New Roman" w:eastAsiaTheme="minorEastAsia" w:hAnsi="Times New Roman" w:cs="Times New Roman"/>
          <w:noProof/>
          <w:color w:val="000000" w:themeColor="text1"/>
          <w:sz w:val="36"/>
          <w:szCs w:val="36"/>
        </w:rPr>
        <w:pict w14:anchorId="1DD634CC">
          <v:shape id="_x0000_i1028" type="#_x0000_t75" alt="" style="width:451pt;height:239pt;mso-width-percent:0;mso-height-percent:0;mso-width-percent:0;mso-height-percent:0">
            <v:imagedata r:id="rId10" o:title="FigureS4"/>
          </v:shape>
        </w:pict>
      </w:r>
    </w:p>
    <w:p w14:paraId="5B82E27A" w14:textId="5C83A091" w:rsidR="001A72A5" w:rsidRPr="00883A1D" w:rsidRDefault="001A72A5" w:rsidP="0008189B">
      <w:pPr>
        <w:spacing w:line="480" w:lineRule="auto"/>
        <w:rPr>
          <w:rFonts w:ascii="Times New Roman" w:hAnsi="Times New Roman" w:cs="Times New Roman"/>
          <w:color w:val="000000" w:themeColor="text1"/>
          <w:sz w:val="36"/>
          <w:szCs w:val="36"/>
        </w:rPr>
      </w:pPr>
      <w:r w:rsidRPr="00883A1D">
        <w:rPr>
          <w:rFonts w:ascii="Times New Roman" w:eastAsiaTheme="minorEastAsia" w:hAnsi="Times New Roman" w:cs="Times New Roman"/>
          <w:b/>
          <w:color w:val="000000" w:themeColor="text1"/>
          <w:sz w:val="36"/>
          <w:szCs w:val="36"/>
        </w:rPr>
        <w:t xml:space="preserve">Figure S4. </w:t>
      </w:r>
      <w:r w:rsidR="0008189B" w:rsidRPr="00883A1D">
        <w:rPr>
          <w:rFonts w:ascii="Times New Roman" w:hAnsi="Times New Roman" w:cs="Times New Roman"/>
          <w:b/>
          <w:color w:val="000000" w:themeColor="text1"/>
          <w:sz w:val="36"/>
          <w:szCs w:val="36"/>
        </w:rPr>
        <w:t>Two-dimensional structures of top 5 chemicals obtained by VS, CSearch, and Known binders for H1N1</w:t>
      </w:r>
      <w:r w:rsidR="009F33B1" w:rsidRPr="00883A1D">
        <w:rPr>
          <w:rFonts w:ascii="Times New Roman" w:hAnsi="Times New Roman" w:cs="Times New Roman"/>
          <w:b/>
          <w:color w:val="000000" w:themeColor="text1"/>
          <w:sz w:val="36"/>
          <w:szCs w:val="36"/>
        </w:rPr>
        <w:t>_</w:t>
      </w:r>
      <w:r w:rsidR="0008189B" w:rsidRPr="00883A1D">
        <w:rPr>
          <w:rFonts w:ascii="Times New Roman" w:hAnsi="Times New Roman" w:cs="Times New Roman"/>
          <w:b/>
          <w:color w:val="000000" w:themeColor="text1"/>
          <w:sz w:val="36"/>
          <w:szCs w:val="36"/>
        </w:rPr>
        <w:t>NA.</w:t>
      </w:r>
    </w:p>
    <w:p w14:paraId="4283217C" w14:textId="09B47201" w:rsidR="00527B09" w:rsidRPr="00883A1D" w:rsidRDefault="00527B09" w:rsidP="00D1798A">
      <w:pPr>
        <w:spacing w:line="480" w:lineRule="auto"/>
        <w:rPr>
          <w:rFonts w:ascii="Times New Roman" w:eastAsiaTheme="minorEastAsia" w:hAnsi="Times New Roman" w:cs="Times New Roman"/>
          <w:b/>
          <w:color w:val="000000" w:themeColor="text1"/>
          <w:sz w:val="36"/>
          <w:szCs w:val="36"/>
        </w:rPr>
      </w:pPr>
    </w:p>
    <w:p w14:paraId="29554A05" w14:textId="1F40A47E" w:rsidR="00DB66C6" w:rsidRPr="00883A1D" w:rsidRDefault="00DB66C6" w:rsidP="0061721E">
      <w:pPr>
        <w:spacing w:line="480" w:lineRule="auto"/>
        <w:rPr>
          <w:rFonts w:ascii="Times New Roman" w:eastAsiaTheme="minorEastAsia" w:hAnsi="Times New Roman" w:cs="Times New Roman"/>
          <w:b/>
          <w:color w:val="000000" w:themeColor="text1"/>
          <w:sz w:val="36"/>
          <w:szCs w:val="36"/>
        </w:rPr>
      </w:pPr>
    </w:p>
    <w:p w14:paraId="0DF325F5" w14:textId="77777777" w:rsidR="00367FB6" w:rsidRPr="00883A1D" w:rsidRDefault="00367FB6" w:rsidP="0061721E">
      <w:pPr>
        <w:spacing w:line="480" w:lineRule="auto"/>
        <w:rPr>
          <w:rFonts w:ascii="Times New Roman" w:eastAsiaTheme="minorEastAsia" w:hAnsi="Times New Roman" w:cs="Times New Roman"/>
          <w:b/>
          <w:color w:val="000000" w:themeColor="text1"/>
          <w:sz w:val="36"/>
          <w:szCs w:val="36"/>
        </w:rPr>
      </w:pPr>
    </w:p>
    <w:p w14:paraId="7BF8EB73" w14:textId="77777777" w:rsidR="0061721E" w:rsidRPr="00883A1D" w:rsidRDefault="0061721E" w:rsidP="00D1798A">
      <w:pPr>
        <w:spacing w:line="480" w:lineRule="auto"/>
        <w:rPr>
          <w:rFonts w:ascii="Times New Roman" w:eastAsiaTheme="minorEastAsia" w:hAnsi="Times New Roman" w:cs="Times New Roman"/>
          <w:b/>
          <w:color w:val="000000" w:themeColor="text1"/>
          <w:sz w:val="36"/>
          <w:szCs w:val="36"/>
        </w:rPr>
      </w:pPr>
    </w:p>
    <w:p w14:paraId="1CA94F95" w14:textId="77777777" w:rsidR="00CC2B59" w:rsidRPr="00883A1D" w:rsidRDefault="00CC2B59">
      <w:pPr>
        <w:widowControl/>
        <w:wordWrap/>
        <w:autoSpaceDE/>
        <w:autoSpaceDN/>
        <w:rPr>
          <w:rFonts w:ascii="Times New Roman" w:eastAsiaTheme="minorEastAsia" w:hAnsi="Times New Roman" w:cs="Times New Roman"/>
          <w:b/>
          <w:color w:val="000000" w:themeColor="text1"/>
          <w:sz w:val="36"/>
          <w:szCs w:val="36"/>
        </w:rPr>
      </w:pPr>
      <w:r w:rsidRPr="00883A1D">
        <w:rPr>
          <w:rFonts w:ascii="Times New Roman" w:eastAsiaTheme="minorEastAsia" w:hAnsi="Times New Roman" w:cs="Times New Roman"/>
          <w:b/>
          <w:color w:val="000000" w:themeColor="text1"/>
          <w:sz w:val="36"/>
          <w:szCs w:val="36"/>
        </w:rPr>
        <w:br w:type="page"/>
      </w:r>
    </w:p>
    <w:p w14:paraId="40CB69C3" w14:textId="5CF4212B" w:rsidR="00272FF1" w:rsidRPr="00883A1D" w:rsidRDefault="00272FF1" w:rsidP="00D1798A">
      <w:pPr>
        <w:spacing w:line="480" w:lineRule="auto"/>
        <w:rPr>
          <w:rFonts w:ascii="Times New Roman" w:eastAsiaTheme="minorEastAsia" w:hAnsi="Times New Roman" w:cs="Times New Roman"/>
          <w:b/>
          <w:color w:val="000000" w:themeColor="text1"/>
          <w:sz w:val="36"/>
          <w:szCs w:val="36"/>
        </w:rPr>
      </w:pPr>
      <w:r w:rsidRPr="00883A1D">
        <w:rPr>
          <w:rFonts w:ascii="Times New Roman" w:eastAsiaTheme="minorEastAsia" w:hAnsi="Times New Roman" w:cs="Times New Roman"/>
          <w:b/>
          <w:color w:val="000000" w:themeColor="text1"/>
          <w:sz w:val="36"/>
          <w:szCs w:val="36"/>
        </w:rPr>
        <w:t>References</w:t>
      </w:r>
    </w:p>
    <w:p w14:paraId="5A9301A5" w14:textId="20A196EF" w:rsidR="00AA6078" w:rsidRPr="00883A1D" w:rsidRDefault="00DB66C6" w:rsidP="00AA6078">
      <w:pPr>
        <w:spacing w:line="360" w:lineRule="auto"/>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1</w:t>
      </w:r>
      <w:r w:rsidR="00527B09" w:rsidRPr="00883A1D">
        <w:rPr>
          <w:rFonts w:ascii="Times New Roman" w:eastAsia="Batang" w:hAnsi="Times New Roman" w:cs="Times New Roman"/>
          <w:color w:val="000000" w:themeColor="text1"/>
          <w:sz w:val="36"/>
          <w:szCs w:val="36"/>
        </w:rPr>
        <w:t>.</w:t>
      </w:r>
      <w:r w:rsidR="00272FF1" w:rsidRPr="00883A1D">
        <w:rPr>
          <w:rFonts w:ascii="Times New Roman" w:eastAsia="Batang" w:hAnsi="Times New Roman" w:cs="Times New Roman"/>
          <w:color w:val="000000" w:themeColor="text1"/>
          <w:sz w:val="36"/>
          <w:szCs w:val="36"/>
        </w:rPr>
        <w:t xml:space="preserve"> </w:t>
      </w:r>
      <w:r w:rsidR="00AA6078" w:rsidRPr="00883A1D">
        <w:rPr>
          <w:rFonts w:ascii="Times New Roman" w:eastAsia="Batang" w:hAnsi="Times New Roman" w:cs="Times New Roman"/>
          <w:color w:val="000000" w:themeColor="text1"/>
          <w:sz w:val="36"/>
          <w:szCs w:val="36"/>
        </w:rPr>
        <w:t>Ba JL, Kiros JR, Hinton GE (2016) Layer normalization. arXiv preprint arXiv:1607.06450</w:t>
      </w:r>
    </w:p>
    <w:p w14:paraId="54B2EB89" w14:textId="56C55D1C" w:rsidR="00AA6078" w:rsidRPr="00883A1D" w:rsidRDefault="00DB66C6" w:rsidP="00AA6078">
      <w:pPr>
        <w:spacing w:line="360" w:lineRule="auto"/>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lang w:val="nl-NL"/>
        </w:rPr>
        <w:t>2</w:t>
      </w:r>
      <w:r w:rsidR="00527B09" w:rsidRPr="00883A1D">
        <w:rPr>
          <w:rFonts w:ascii="Times New Roman" w:eastAsia="Batang" w:hAnsi="Times New Roman" w:cs="Times New Roman"/>
          <w:color w:val="000000" w:themeColor="text1"/>
          <w:sz w:val="36"/>
          <w:szCs w:val="36"/>
          <w:lang w:val="nl-NL"/>
        </w:rPr>
        <w:t>.</w:t>
      </w:r>
      <w:r w:rsidR="00AA6078" w:rsidRPr="00883A1D">
        <w:rPr>
          <w:rFonts w:ascii="Times New Roman" w:eastAsia="Batang" w:hAnsi="Times New Roman" w:cs="Times New Roman"/>
          <w:color w:val="000000" w:themeColor="text1"/>
          <w:sz w:val="36"/>
          <w:szCs w:val="36"/>
          <w:lang w:val="nl-NL"/>
        </w:rPr>
        <w:t xml:space="preserve"> Lee J, Lee Y, Kim J et al. </w:t>
      </w:r>
      <w:r w:rsidR="00AA6078" w:rsidRPr="00883A1D">
        <w:rPr>
          <w:rFonts w:ascii="Times New Roman" w:eastAsia="Batang" w:hAnsi="Times New Roman" w:cs="Times New Roman"/>
          <w:color w:val="000000" w:themeColor="text1"/>
          <w:sz w:val="36"/>
          <w:szCs w:val="36"/>
        </w:rPr>
        <w:t>(2019) Set transformer: A framework for attention-based</w:t>
      </w:r>
    </w:p>
    <w:p w14:paraId="6F02C361" w14:textId="77777777" w:rsidR="00AA6078" w:rsidRPr="00883A1D" w:rsidRDefault="00AA6078" w:rsidP="00AA6078">
      <w:pPr>
        <w:spacing w:line="360" w:lineRule="auto"/>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permutation-invariant neural networks. In: International conference on machine learning.</w:t>
      </w:r>
    </w:p>
    <w:p w14:paraId="580E4D8F" w14:textId="77777777" w:rsidR="00AA6078" w:rsidRPr="00883A1D" w:rsidRDefault="00AA6078" w:rsidP="00AA6078">
      <w:pPr>
        <w:spacing w:line="360" w:lineRule="auto"/>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PMLR, p 3744-3753</w:t>
      </w:r>
    </w:p>
    <w:p w14:paraId="37C24163" w14:textId="18AD299E" w:rsidR="00AA6078" w:rsidRPr="00883A1D" w:rsidRDefault="00DB66C6" w:rsidP="00AA6078">
      <w:pPr>
        <w:spacing w:line="360" w:lineRule="auto"/>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3</w:t>
      </w:r>
      <w:r w:rsidR="00527B09" w:rsidRPr="00883A1D">
        <w:rPr>
          <w:rFonts w:ascii="Times New Roman" w:eastAsia="Batang" w:hAnsi="Times New Roman" w:cs="Times New Roman"/>
          <w:color w:val="000000" w:themeColor="text1"/>
          <w:sz w:val="36"/>
          <w:szCs w:val="36"/>
        </w:rPr>
        <w:t>.</w:t>
      </w:r>
      <w:r w:rsidR="00AA6078" w:rsidRPr="00883A1D">
        <w:rPr>
          <w:rFonts w:ascii="Times New Roman" w:eastAsia="Batang" w:hAnsi="Times New Roman" w:cs="Times New Roman"/>
          <w:color w:val="000000" w:themeColor="text1"/>
          <w:sz w:val="36"/>
          <w:szCs w:val="36"/>
        </w:rPr>
        <w:t xml:space="preserve"> Paszke A, Gross S, Chintala S et al. (2017) Automatic differentiation in pytorch.</w:t>
      </w:r>
    </w:p>
    <w:p w14:paraId="32535605" w14:textId="30238C06" w:rsidR="00AA6078" w:rsidRPr="00883A1D" w:rsidRDefault="00DB66C6" w:rsidP="00AA6078">
      <w:pPr>
        <w:spacing w:line="360" w:lineRule="auto"/>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lang w:val="fi-FI"/>
        </w:rPr>
        <w:t>4</w:t>
      </w:r>
      <w:r w:rsidR="00527B09" w:rsidRPr="00883A1D">
        <w:rPr>
          <w:rFonts w:ascii="Times New Roman" w:eastAsia="Batang" w:hAnsi="Times New Roman" w:cs="Times New Roman"/>
          <w:color w:val="000000" w:themeColor="text1"/>
          <w:sz w:val="36"/>
          <w:szCs w:val="36"/>
          <w:lang w:val="fi-FI"/>
        </w:rPr>
        <w:t>.</w:t>
      </w:r>
      <w:r w:rsidR="00AA6078" w:rsidRPr="00883A1D">
        <w:rPr>
          <w:rFonts w:ascii="Times New Roman" w:eastAsia="Batang" w:hAnsi="Times New Roman" w:cs="Times New Roman"/>
          <w:color w:val="000000" w:themeColor="text1"/>
          <w:sz w:val="36"/>
          <w:szCs w:val="36"/>
          <w:lang w:val="fi-FI"/>
        </w:rPr>
        <w:t xml:space="preserve"> Srivastava N, Hinton G, Krizhevsky A et al. </w:t>
      </w:r>
      <w:r w:rsidR="00AA6078" w:rsidRPr="00883A1D">
        <w:rPr>
          <w:rFonts w:ascii="Times New Roman" w:eastAsia="Batang" w:hAnsi="Times New Roman" w:cs="Times New Roman"/>
          <w:color w:val="000000" w:themeColor="text1"/>
          <w:sz w:val="36"/>
          <w:szCs w:val="36"/>
        </w:rPr>
        <w:t>(2014) Dropout: a simple way to prevent neural</w:t>
      </w:r>
    </w:p>
    <w:p w14:paraId="4217DC9A" w14:textId="77777777" w:rsidR="00AA6078" w:rsidRPr="00883A1D" w:rsidRDefault="00AA6078" w:rsidP="00AA6078">
      <w:pPr>
        <w:spacing w:line="360" w:lineRule="auto"/>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networks from overfitting. The journal of machine learning research 15:1929-1958</w:t>
      </w:r>
    </w:p>
    <w:p w14:paraId="2876D12B" w14:textId="3355DC14" w:rsidR="00AA6078" w:rsidRPr="00883A1D" w:rsidRDefault="00DB66C6" w:rsidP="00AA6078">
      <w:pPr>
        <w:spacing w:line="360" w:lineRule="auto"/>
        <w:rPr>
          <w:rFonts w:ascii="Times New Roman" w:eastAsia="Batang"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5</w:t>
      </w:r>
      <w:r w:rsidR="00527B09" w:rsidRPr="00883A1D">
        <w:rPr>
          <w:rFonts w:ascii="Times New Roman" w:eastAsia="Batang" w:hAnsi="Times New Roman" w:cs="Times New Roman"/>
          <w:color w:val="000000" w:themeColor="text1"/>
          <w:sz w:val="36"/>
          <w:szCs w:val="36"/>
        </w:rPr>
        <w:t>.</w:t>
      </w:r>
      <w:r w:rsidR="00AA6078" w:rsidRPr="00883A1D">
        <w:rPr>
          <w:rFonts w:ascii="Times New Roman" w:eastAsia="Batang" w:hAnsi="Times New Roman" w:cs="Times New Roman"/>
          <w:color w:val="000000" w:themeColor="text1"/>
          <w:sz w:val="36"/>
          <w:szCs w:val="36"/>
        </w:rPr>
        <w:t xml:space="preserve"> Wang MY (2019) Deep graph library: Towards efficient and scalable deep learning on</w:t>
      </w:r>
    </w:p>
    <w:p w14:paraId="17B2AA28" w14:textId="7F40CC24" w:rsidR="00406A66" w:rsidRPr="00883A1D" w:rsidRDefault="00AA6078" w:rsidP="00367FB6">
      <w:pPr>
        <w:spacing w:line="360" w:lineRule="auto"/>
        <w:rPr>
          <w:rFonts w:ascii="Times New Roman" w:eastAsiaTheme="minorEastAsia" w:hAnsi="Times New Roman" w:cs="Times New Roman"/>
          <w:color w:val="000000" w:themeColor="text1"/>
          <w:sz w:val="36"/>
          <w:szCs w:val="36"/>
        </w:rPr>
      </w:pPr>
      <w:r w:rsidRPr="00883A1D">
        <w:rPr>
          <w:rFonts w:ascii="Times New Roman" w:eastAsia="Batang" w:hAnsi="Times New Roman" w:cs="Times New Roman"/>
          <w:color w:val="000000" w:themeColor="text1"/>
          <w:sz w:val="36"/>
          <w:szCs w:val="36"/>
        </w:rPr>
        <w:t>graphs. In: ICLR workshop on representation learning on graphs and manifolds.</w:t>
      </w:r>
      <w:bookmarkEnd w:id="0"/>
    </w:p>
    <w:sectPr w:rsidR="00406A66" w:rsidRPr="00883A1D" w:rsidSect="00883A1D">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A66546" w14:textId="77777777" w:rsidR="00347A02" w:rsidRDefault="00347A02" w:rsidP="004C790B">
      <w:pPr>
        <w:spacing w:after="0" w:line="240" w:lineRule="auto"/>
      </w:pPr>
      <w:r>
        <w:separator/>
      </w:r>
    </w:p>
  </w:endnote>
  <w:endnote w:type="continuationSeparator" w:id="0">
    <w:p w14:paraId="7072510D" w14:textId="77777777" w:rsidR="00347A02" w:rsidRDefault="00347A02" w:rsidP="004C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Gulim">
    <w:altName w:val="Arial Unicode MS"/>
    <w:panose1 w:val="020B0600000101010101"/>
    <w:charset w:val="81"/>
    <w:family w:val="roman"/>
    <w:notTrueType/>
    <w:pitch w:val="fixed"/>
    <w:sig w:usb0="00000000"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09B120" w14:textId="77777777" w:rsidR="00347A02" w:rsidRDefault="00347A02" w:rsidP="004C790B">
      <w:pPr>
        <w:spacing w:after="0" w:line="240" w:lineRule="auto"/>
      </w:pPr>
      <w:r>
        <w:separator/>
      </w:r>
    </w:p>
  </w:footnote>
  <w:footnote w:type="continuationSeparator" w:id="0">
    <w:p w14:paraId="4760D530" w14:textId="77777777" w:rsidR="00347A02" w:rsidRDefault="00347A02" w:rsidP="004C79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8137F4"/>
    <w:multiLevelType w:val="hybridMultilevel"/>
    <w:tmpl w:val="4300B390"/>
    <w:lvl w:ilvl="0" w:tplc="3E86F61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bordersDoNotSurroundHeader/>
  <w:bordersDoNotSurroundFooter/>
  <w:revisionView w:markup="0"/>
  <w:defaultTabStop w:val="800"/>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EAA"/>
    <w:rsid w:val="000021B3"/>
    <w:rsid w:val="00022124"/>
    <w:rsid w:val="00030F41"/>
    <w:rsid w:val="0003793B"/>
    <w:rsid w:val="00045950"/>
    <w:rsid w:val="0004738F"/>
    <w:rsid w:val="00061E88"/>
    <w:rsid w:val="0008189B"/>
    <w:rsid w:val="000C129B"/>
    <w:rsid w:val="000D06D1"/>
    <w:rsid w:val="000D6A38"/>
    <w:rsid w:val="000E4B80"/>
    <w:rsid w:val="000F2CC4"/>
    <w:rsid w:val="001071EF"/>
    <w:rsid w:val="00113E13"/>
    <w:rsid w:val="00117D4A"/>
    <w:rsid w:val="00140EAA"/>
    <w:rsid w:val="00165F5B"/>
    <w:rsid w:val="0018273C"/>
    <w:rsid w:val="00184BC0"/>
    <w:rsid w:val="00197113"/>
    <w:rsid w:val="001A72A5"/>
    <w:rsid w:val="001A748D"/>
    <w:rsid w:val="001F3430"/>
    <w:rsid w:val="00206213"/>
    <w:rsid w:val="00230A47"/>
    <w:rsid w:val="00235810"/>
    <w:rsid w:val="00235FE9"/>
    <w:rsid w:val="002428E1"/>
    <w:rsid w:val="00245549"/>
    <w:rsid w:val="00256CBE"/>
    <w:rsid w:val="00261028"/>
    <w:rsid w:val="00272FF1"/>
    <w:rsid w:val="00275753"/>
    <w:rsid w:val="0028616A"/>
    <w:rsid w:val="002923E7"/>
    <w:rsid w:val="002C3E9E"/>
    <w:rsid w:val="002D40B2"/>
    <w:rsid w:val="002F007F"/>
    <w:rsid w:val="002F38F7"/>
    <w:rsid w:val="002F4249"/>
    <w:rsid w:val="003015A6"/>
    <w:rsid w:val="00303AA5"/>
    <w:rsid w:val="0031208A"/>
    <w:rsid w:val="00316EA0"/>
    <w:rsid w:val="00317417"/>
    <w:rsid w:val="00343A1C"/>
    <w:rsid w:val="00347A02"/>
    <w:rsid w:val="00360D45"/>
    <w:rsid w:val="00362B6E"/>
    <w:rsid w:val="00367FB6"/>
    <w:rsid w:val="00383D8C"/>
    <w:rsid w:val="003B38D6"/>
    <w:rsid w:val="003D5707"/>
    <w:rsid w:val="003D7D2B"/>
    <w:rsid w:val="003F5B87"/>
    <w:rsid w:val="004057BD"/>
    <w:rsid w:val="00406A66"/>
    <w:rsid w:val="004205BA"/>
    <w:rsid w:val="00431A69"/>
    <w:rsid w:val="00433DDE"/>
    <w:rsid w:val="00465590"/>
    <w:rsid w:val="00465F5D"/>
    <w:rsid w:val="004A36E4"/>
    <w:rsid w:val="004B1414"/>
    <w:rsid w:val="004B477F"/>
    <w:rsid w:val="004C790B"/>
    <w:rsid w:val="004D2FB3"/>
    <w:rsid w:val="004F202C"/>
    <w:rsid w:val="00502AE9"/>
    <w:rsid w:val="00504334"/>
    <w:rsid w:val="00506D83"/>
    <w:rsid w:val="00511010"/>
    <w:rsid w:val="00527B09"/>
    <w:rsid w:val="00542247"/>
    <w:rsid w:val="005536A2"/>
    <w:rsid w:val="005B108B"/>
    <w:rsid w:val="005D2F78"/>
    <w:rsid w:val="005E72F6"/>
    <w:rsid w:val="0060007B"/>
    <w:rsid w:val="00604B07"/>
    <w:rsid w:val="0061721E"/>
    <w:rsid w:val="00626725"/>
    <w:rsid w:val="006405E7"/>
    <w:rsid w:val="00641389"/>
    <w:rsid w:val="006535EB"/>
    <w:rsid w:val="0067318E"/>
    <w:rsid w:val="006D7086"/>
    <w:rsid w:val="006E2EAA"/>
    <w:rsid w:val="006F1A47"/>
    <w:rsid w:val="0072050E"/>
    <w:rsid w:val="00743ACD"/>
    <w:rsid w:val="007603E7"/>
    <w:rsid w:val="00764044"/>
    <w:rsid w:val="007641B7"/>
    <w:rsid w:val="007827EA"/>
    <w:rsid w:val="00785499"/>
    <w:rsid w:val="00792B1F"/>
    <w:rsid w:val="007A209B"/>
    <w:rsid w:val="007A5441"/>
    <w:rsid w:val="007B7589"/>
    <w:rsid w:val="007C09FD"/>
    <w:rsid w:val="007D21E3"/>
    <w:rsid w:val="007D245C"/>
    <w:rsid w:val="007D3D97"/>
    <w:rsid w:val="007F5F43"/>
    <w:rsid w:val="00802D17"/>
    <w:rsid w:val="0081305B"/>
    <w:rsid w:val="00830AD4"/>
    <w:rsid w:val="0083254A"/>
    <w:rsid w:val="00850DBB"/>
    <w:rsid w:val="00860840"/>
    <w:rsid w:val="00866D49"/>
    <w:rsid w:val="008775FA"/>
    <w:rsid w:val="008834C4"/>
    <w:rsid w:val="00883A1D"/>
    <w:rsid w:val="00885B08"/>
    <w:rsid w:val="0089294F"/>
    <w:rsid w:val="0089658A"/>
    <w:rsid w:val="008B63AB"/>
    <w:rsid w:val="008E0EF9"/>
    <w:rsid w:val="008E0F1A"/>
    <w:rsid w:val="009032E2"/>
    <w:rsid w:val="00903BA2"/>
    <w:rsid w:val="00910FF7"/>
    <w:rsid w:val="00916850"/>
    <w:rsid w:val="0091752C"/>
    <w:rsid w:val="00952923"/>
    <w:rsid w:val="009621D7"/>
    <w:rsid w:val="009811E1"/>
    <w:rsid w:val="00991804"/>
    <w:rsid w:val="009D01D2"/>
    <w:rsid w:val="009D4B64"/>
    <w:rsid w:val="009E5793"/>
    <w:rsid w:val="009F33B1"/>
    <w:rsid w:val="009F5E21"/>
    <w:rsid w:val="00A11DF5"/>
    <w:rsid w:val="00A159E9"/>
    <w:rsid w:val="00A214EF"/>
    <w:rsid w:val="00AA6078"/>
    <w:rsid w:val="00AC08B8"/>
    <w:rsid w:val="00AD6421"/>
    <w:rsid w:val="00B234C7"/>
    <w:rsid w:val="00B355C7"/>
    <w:rsid w:val="00B40FD9"/>
    <w:rsid w:val="00B61FE0"/>
    <w:rsid w:val="00B67553"/>
    <w:rsid w:val="00B7615D"/>
    <w:rsid w:val="00B80BCA"/>
    <w:rsid w:val="00B95850"/>
    <w:rsid w:val="00BA3245"/>
    <w:rsid w:val="00BC17C4"/>
    <w:rsid w:val="00BF201D"/>
    <w:rsid w:val="00C01DF4"/>
    <w:rsid w:val="00C1324A"/>
    <w:rsid w:val="00C173CC"/>
    <w:rsid w:val="00C712F7"/>
    <w:rsid w:val="00C7206B"/>
    <w:rsid w:val="00CC2B59"/>
    <w:rsid w:val="00D077FC"/>
    <w:rsid w:val="00D1798A"/>
    <w:rsid w:val="00D2142C"/>
    <w:rsid w:val="00D300EB"/>
    <w:rsid w:val="00D742E4"/>
    <w:rsid w:val="00D74898"/>
    <w:rsid w:val="00DA1339"/>
    <w:rsid w:val="00DA56E8"/>
    <w:rsid w:val="00DB2556"/>
    <w:rsid w:val="00DB66C6"/>
    <w:rsid w:val="00DB6FEF"/>
    <w:rsid w:val="00DC434A"/>
    <w:rsid w:val="00DD2DD6"/>
    <w:rsid w:val="00DE1147"/>
    <w:rsid w:val="00E02243"/>
    <w:rsid w:val="00E41B00"/>
    <w:rsid w:val="00E70233"/>
    <w:rsid w:val="00E72555"/>
    <w:rsid w:val="00E762A6"/>
    <w:rsid w:val="00E90CD6"/>
    <w:rsid w:val="00E91123"/>
    <w:rsid w:val="00E946DE"/>
    <w:rsid w:val="00EA02C3"/>
    <w:rsid w:val="00EC1000"/>
    <w:rsid w:val="00EE55B4"/>
    <w:rsid w:val="00EF3303"/>
    <w:rsid w:val="00F02244"/>
    <w:rsid w:val="00F141D5"/>
    <w:rsid w:val="00F32CEC"/>
    <w:rsid w:val="00F43F79"/>
    <w:rsid w:val="00F55974"/>
    <w:rsid w:val="00F642A9"/>
    <w:rsid w:val="00F718CB"/>
    <w:rsid w:val="00F86281"/>
    <w:rsid w:val="00F86E65"/>
    <w:rsid w:val="00FA4CCC"/>
    <w:rsid w:val="00FE0B19"/>
    <w:rsid w:val="00FF2E4E"/>
    <w:rsid w:val="00FF6BD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2D486B"/>
  <w15:chartTrackingRefBased/>
  <w15:docId w15:val="{68D3C7C9-0FC2-44E9-894A-5FF5EF9E6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times new roman"/>
    <w:qFormat/>
    <w:rsid w:val="0028616A"/>
    <w:pPr>
      <w:widowControl w:val="0"/>
      <w:wordWrap w:val="0"/>
      <w:autoSpaceDE w:val="0"/>
      <w:autoSpaceDN w:val="0"/>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2">
    <w:name w:val="2"/>
    <w:basedOn w:val="TableNormal"/>
    <w:rsid w:val="00504334"/>
    <w:pPr>
      <w:spacing w:after="120" w:line="264" w:lineRule="auto"/>
      <w:jc w:val="left"/>
    </w:pPr>
    <w:rPr>
      <w:kern w:val="0"/>
      <w:szCs w:val="20"/>
      <w:lang w:val="ko"/>
    </w:rPr>
    <w:tblPr>
      <w:tblStyleRowBandSize w:val="1"/>
      <w:tblStyleColBandSize w:val="1"/>
      <w:tblInd w:w="0" w:type="nil"/>
      <w:tblCellMar>
        <w:top w:w="100" w:type="dxa"/>
        <w:left w:w="100" w:type="dxa"/>
        <w:bottom w:w="100" w:type="dxa"/>
        <w:right w:w="100" w:type="dxa"/>
      </w:tblCellMar>
    </w:tblPr>
  </w:style>
  <w:style w:type="paragraph" w:styleId="Header">
    <w:name w:val="header"/>
    <w:basedOn w:val="Normal"/>
    <w:link w:val="HeaderChar"/>
    <w:uiPriority w:val="99"/>
    <w:unhideWhenUsed/>
    <w:rsid w:val="004C790B"/>
    <w:pPr>
      <w:tabs>
        <w:tab w:val="center" w:pos="4513"/>
        <w:tab w:val="right" w:pos="9026"/>
      </w:tabs>
      <w:snapToGrid w:val="0"/>
    </w:pPr>
  </w:style>
  <w:style w:type="character" w:customStyle="1" w:styleId="HeaderChar">
    <w:name w:val="Header Char"/>
    <w:basedOn w:val="DefaultParagraphFont"/>
    <w:link w:val="Header"/>
    <w:uiPriority w:val="99"/>
    <w:rsid w:val="004C790B"/>
    <w:rPr>
      <w:rFonts w:eastAsia="Times New Roman"/>
    </w:rPr>
  </w:style>
  <w:style w:type="paragraph" w:styleId="Footer">
    <w:name w:val="footer"/>
    <w:basedOn w:val="Normal"/>
    <w:link w:val="FooterChar"/>
    <w:uiPriority w:val="99"/>
    <w:unhideWhenUsed/>
    <w:rsid w:val="004C790B"/>
    <w:pPr>
      <w:tabs>
        <w:tab w:val="center" w:pos="4513"/>
        <w:tab w:val="right" w:pos="9026"/>
      </w:tabs>
      <w:snapToGrid w:val="0"/>
    </w:pPr>
  </w:style>
  <w:style w:type="character" w:customStyle="1" w:styleId="FooterChar">
    <w:name w:val="Footer Char"/>
    <w:basedOn w:val="DefaultParagraphFont"/>
    <w:link w:val="Footer"/>
    <w:uiPriority w:val="99"/>
    <w:rsid w:val="004C790B"/>
    <w:rPr>
      <w:rFonts w:eastAsia="Times New Roman"/>
    </w:rPr>
  </w:style>
  <w:style w:type="table" w:styleId="TableGrid">
    <w:name w:val="Table Grid"/>
    <w:basedOn w:val="TableNormal"/>
    <w:uiPriority w:val="39"/>
    <w:rsid w:val="00140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D2F78"/>
    <w:rPr>
      <w:b/>
      <w:bCs/>
      <w:szCs w:val="20"/>
    </w:rPr>
  </w:style>
  <w:style w:type="character" w:customStyle="1" w:styleId="katex-mathml">
    <w:name w:val="katex-mathml"/>
    <w:basedOn w:val="DefaultParagraphFont"/>
    <w:rsid w:val="00316EA0"/>
  </w:style>
  <w:style w:type="character" w:customStyle="1" w:styleId="mord">
    <w:name w:val="mord"/>
    <w:basedOn w:val="DefaultParagraphFont"/>
    <w:rsid w:val="00316EA0"/>
  </w:style>
  <w:style w:type="character" w:customStyle="1" w:styleId="mrel">
    <w:name w:val="mrel"/>
    <w:basedOn w:val="DefaultParagraphFont"/>
    <w:rsid w:val="00316EA0"/>
  </w:style>
  <w:style w:type="table" w:styleId="PlainTable2">
    <w:name w:val="Plain Table 2"/>
    <w:basedOn w:val="TableNormal"/>
    <w:uiPriority w:val="42"/>
    <w:rsid w:val="00061E8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
    <w:name w:val="EndNote Bibliography"/>
    <w:basedOn w:val="Normal"/>
    <w:link w:val="EndNoteBibliographyChar"/>
    <w:rsid w:val="000021B3"/>
    <w:pPr>
      <w:widowControl/>
      <w:wordWrap/>
      <w:autoSpaceDE/>
      <w:autoSpaceDN/>
      <w:spacing w:after="0" w:line="240" w:lineRule="auto"/>
      <w:jc w:val="left"/>
    </w:pPr>
    <w:rPr>
      <w:rFonts w:ascii="Times New Roman" w:hAnsi="Times New Roman" w:cs="Times New Roman"/>
      <w:noProof/>
      <w:kern w:val="0"/>
      <w:sz w:val="22"/>
      <w:szCs w:val="24"/>
      <w:lang w:eastAsia="zh-CN"/>
    </w:rPr>
  </w:style>
  <w:style w:type="character" w:customStyle="1" w:styleId="EndNoteBibliographyChar">
    <w:name w:val="EndNote Bibliography Char"/>
    <w:basedOn w:val="DefaultParagraphFont"/>
    <w:link w:val="EndNoteBibliography"/>
    <w:rsid w:val="000021B3"/>
    <w:rPr>
      <w:rFonts w:ascii="Times New Roman" w:eastAsia="Times New Roman" w:hAnsi="Times New Roman" w:cs="Times New Roman"/>
      <w:noProof/>
      <w:kern w:val="0"/>
      <w:sz w:val="22"/>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98214">
      <w:bodyDiv w:val="1"/>
      <w:marLeft w:val="0"/>
      <w:marRight w:val="0"/>
      <w:marTop w:val="0"/>
      <w:marBottom w:val="0"/>
      <w:divBdr>
        <w:top w:val="none" w:sz="0" w:space="0" w:color="auto"/>
        <w:left w:val="none" w:sz="0" w:space="0" w:color="auto"/>
        <w:bottom w:val="none" w:sz="0" w:space="0" w:color="auto"/>
        <w:right w:val="none" w:sz="0" w:space="0" w:color="auto"/>
      </w:divBdr>
    </w:div>
    <w:div w:id="142738648">
      <w:bodyDiv w:val="1"/>
      <w:marLeft w:val="0"/>
      <w:marRight w:val="0"/>
      <w:marTop w:val="0"/>
      <w:marBottom w:val="0"/>
      <w:divBdr>
        <w:top w:val="none" w:sz="0" w:space="0" w:color="auto"/>
        <w:left w:val="none" w:sz="0" w:space="0" w:color="auto"/>
        <w:bottom w:val="none" w:sz="0" w:space="0" w:color="auto"/>
        <w:right w:val="none" w:sz="0" w:space="0" w:color="auto"/>
      </w:divBdr>
    </w:div>
    <w:div w:id="426654045">
      <w:bodyDiv w:val="1"/>
      <w:marLeft w:val="0"/>
      <w:marRight w:val="0"/>
      <w:marTop w:val="0"/>
      <w:marBottom w:val="0"/>
      <w:divBdr>
        <w:top w:val="none" w:sz="0" w:space="0" w:color="auto"/>
        <w:left w:val="none" w:sz="0" w:space="0" w:color="auto"/>
        <w:bottom w:val="none" w:sz="0" w:space="0" w:color="auto"/>
        <w:right w:val="none" w:sz="0" w:space="0" w:color="auto"/>
      </w:divBdr>
      <w:divsChild>
        <w:div w:id="1739328688">
          <w:marLeft w:val="0"/>
          <w:marRight w:val="0"/>
          <w:marTop w:val="0"/>
          <w:marBottom w:val="60"/>
          <w:divBdr>
            <w:top w:val="none" w:sz="0" w:space="0" w:color="auto"/>
            <w:left w:val="none" w:sz="0" w:space="0" w:color="auto"/>
            <w:bottom w:val="none" w:sz="0" w:space="0" w:color="auto"/>
            <w:right w:val="none" w:sz="0" w:space="0" w:color="auto"/>
          </w:divBdr>
          <w:divsChild>
            <w:div w:id="1979335157">
              <w:marLeft w:val="0"/>
              <w:marRight w:val="0"/>
              <w:marTop w:val="0"/>
              <w:marBottom w:val="0"/>
              <w:divBdr>
                <w:top w:val="none" w:sz="0" w:space="0" w:color="auto"/>
                <w:left w:val="none" w:sz="0" w:space="0" w:color="auto"/>
                <w:bottom w:val="none" w:sz="0" w:space="0" w:color="auto"/>
                <w:right w:val="none" w:sz="0" w:space="0" w:color="auto"/>
              </w:divBdr>
              <w:divsChild>
                <w:div w:id="431241346">
                  <w:marLeft w:val="0"/>
                  <w:marRight w:val="0"/>
                  <w:marTop w:val="0"/>
                  <w:marBottom w:val="0"/>
                  <w:divBdr>
                    <w:top w:val="none" w:sz="0" w:space="0" w:color="auto"/>
                    <w:left w:val="none" w:sz="0" w:space="0" w:color="auto"/>
                    <w:bottom w:val="none" w:sz="0" w:space="0" w:color="auto"/>
                    <w:right w:val="none" w:sz="0" w:space="0" w:color="auto"/>
                  </w:divBdr>
                  <w:divsChild>
                    <w:div w:id="1861815925">
                      <w:marLeft w:val="0"/>
                      <w:marRight w:val="0"/>
                      <w:marTop w:val="0"/>
                      <w:marBottom w:val="0"/>
                      <w:divBdr>
                        <w:top w:val="none" w:sz="0" w:space="0" w:color="auto"/>
                        <w:left w:val="none" w:sz="0" w:space="0" w:color="auto"/>
                        <w:bottom w:val="none" w:sz="0" w:space="0" w:color="auto"/>
                        <w:right w:val="none" w:sz="0" w:space="0" w:color="auto"/>
                      </w:divBdr>
                      <w:divsChild>
                        <w:div w:id="3539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626635">
      <w:bodyDiv w:val="1"/>
      <w:marLeft w:val="0"/>
      <w:marRight w:val="0"/>
      <w:marTop w:val="0"/>
      <w:marBottom w:val="0"/>
      <w:divBdr>
        <w:top w:val="none" w:sz="0" w:space="0" w:color="auto"/>
        <w:left w:val="none" w:sz="0" w:space="0" w:color="auto"/>
        <w:bottom w:val="none" w:sz="0" w:space="0" w:color="auto"/>
        <w:right w:val="none" w:sz="0" w:space="0" w:color="auto"/>
      </w:divBdr>
    </w:div>
    <w:div w:id="613053843">
      <w:bodyDiv w:val="1"/>
      <w:marLeft w:val="0"/>
      <w:marRight w:val="0"/>
      <w:marTop w:val="0"/>
      <w:marBottom w:val="0"/>
      <w:divBdr>
        <w:top w:val="none" w:sz="0" w:space="0" w:color="auto"/>
        <w:left w:val="none" w:sz="0" w:space="0" w:color="auto"/>
        <w:bottom w:val="none" w:sz="0" w:space="0" w:color="auto"/>
        <w:right w:val="none" w:sz="0" w:space="0" w:color="auto"/>
      </w:divBdr>
    </w:div>
    <w:div w:id="629671250">
      <w:bodyDiv w:val="1"/>
      <w:marLeft w:val="0"/>
      <w:marRight w:val="0"/>
      <w:marTop w:val="0"/>
      <w:marBottom w:val="0"/>
      <w:divBdr>
        <w:top w:val="none" w:sz="0" w:space="0" w:color="auto"/>
        <w:left w:val="none" w:sz="0" w:space="0" w:color="auto"/>
        <w:bottom w:val="none" w:sz="0" w:space="0" w:color="auto"/>
        <w:right w:val="none" w:sz="0" w:space="0" w:color="auto"/>
      </w:divBdr>
      <w:divsChild>
        <w:div w:id="1507206901">
          <w:marLeft w:val="0"/>
          <w:marRight w:val="0"/>
          <w:marTop w:val="0"/>
          <w:marBottom w:val="0"/>
          <w:divBdr>
            <w:top w:val="single" w:sz="2" w:space="0" w:color="E3E3E3"/>
            <w:left w:val="single" w:sz="2" w:space="0" w:color="E3E3E3"/>
            <w:bottom w:val="single" w:sz="2" w:space="0" w:color="E3E3E3"/>
            <w:right w:val="single" w:sz="2" w:space="0" w:color="E3E3E3"/>
          </w:divBdr>
          <w:divsChild>
            <w:div w:id="615601991">
              <w:marLeft w:val="0"/>
              <w:marRight w:val="0"/>
              <w:marTop w:val="0"/>
              <w:marBottom w:val="0"/>
              <w:divBdr>
                <w:top w:val="single" w:sz="2" w:space="0" w:color="E3E3E3"/>
                <w:left w:val="single" w:sz="2" w:space="0" w:color="E3E3E3"/>
                <w:bottom w:val="single" w:sz="2" w:space="0" w:color="E3E3E3"/>
                <w:right w:val="single" w:sz="2" w:space="0" w:color="E3E3E3"/>
              </w:divBdr>
              <w:divsChild>
                <w:div w:id="2066637485">
                  <w:marLeft w:val="0"/>
                  <w:marRight w:val="0"/>
                  <w:marTop w:val="0"/>
                  <w:marBottom w:val="0"/>
                  <w:divBdr>
                    <w:top w:val="single" w:sz="2" w:space="0" w:color="E3E3E3"/>
                    <w:left w:val="single" w:sz="2" w:space="0" w:color="E3E3E3"/>
                    <w:bottom w:val="single" w:sz="2" w:space="0" w:color="E3E3E3"/>
                    <w:right w:val="single" w:sz="2" w:space="0" w:color="E3E3E3"/>
                  </w:divBdr>
                  <w:divsChild>
                    <w:div w:id="88074838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853494498">
          <w:marLeft w:val="0"/>
          <w:marRight w:val="0"/>
          <w:marTop w:val="0"/>
          <w:marBottom w:val="0"/>
          <w:divBdr>
            <w:top w:val="single" w:sz="2" w:space="0" w:color="E3E3E3"/>
            <w:left w:val="single" w:sz="2" w:space="0" w:color="E3E3E3"/>
            <w:bottom w:val="single" w:sz="2" w:space="0" w:color="E3E3E3"/>
            <w:right w:val="single" w:sz="2" w:space="0" w:color="E3E3E3"/>
          </w:divBdr>
          <w:divsChild>
            <w:div w:id="1616134865">
              <w:marLeft w:val="0"/>
              <w:marRight w:val="0"/>
              <w:marTop w:val="0"/>
              <w:marBottom w:val="0"/>
              <w:divBdr>
                <w:top w:val="single" w:sz="2" w:space="0" w:color="E3E3E3"/>
                <w:left w:val="single" w:sz="2" w:space="0" w:color="E3E3E3"/>
                <w:bottom w:val="single" w:sz="2" w:space="0" w:color="E3E3E3"/>
                <w:right w:val="single" w:sz="2" w:space="0" w:color="E3E3E3"/>
              </w:divBdr>
              <w:divsChild>
                <w:div w:id="189030292">
                  <w:marLeft w:val="0"/>
                  <w:marRight w:val="0"/>
                  <w:marTop w:val="0"/>
                  <w:marBottom w:val="0"/>
                  <w:divBdr>
                    <w:top w:val="single" w:sz="2" w:space="2" w:color="E3E3E3"/>
                    <w:left w:val="single" w:sz="2" w:space="0" w:color="E3E3E3"/>
                    <w:bottom w:val="single" w:sz="2" w:space="0" w:color="E3E3E3"/>
                    <w:right w:val="single" w:sz="2" w:space="0" w:color="E3E3E3"/>
                  </w:divBdr>
                  <w:divsChild>
                    <w:div w:id="1843262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146361183">
      <w:bodyDiv w:val="1"/>
      <w:marLeft w:val="0"/>
      <w:marRight w:val="0"/>
      <w:marTop w:val="0"/>
      <w:marBottom w:val="0"/>
      <w:divBdr>
        <w:top w:val="none" w:sz="0" w:space="0" w:color="auto"/>
        <w:left w:val="none" w:sz="0" w:space="0" w:color="auto"/>
        <w:bottom w:val="none" w:sz="0" w:space="0" w:color="auto"/>
        <w:right w:val="none" w:sz="0" w:space="0" w:color="auto"/>
      </w:divBdr>
      <w:divsChild>
        <w:div w:id="902717872">
          <w:marLeft w:val="0"/>
          <w:marRight w:val="0"/>
          <w:marTop w:val="0"/>
          <w:marBottom w:val="0"/>
          <w:divBdr>
            <w:top w:val="none" w:sz="0" w:space="0" w:color="auto"/>
            <w:left w:val="none" w:sz="0" w:space="0" w:color="auto"/>
            <w:bottom w:val="none" w:sz="0" w:space="0" w:color="auto"/>
            <w:right w:val="none" w:sz="0" w:space="0" w:color="auto"/>
          </w:divBdr>
          <w:divsChild>
            <w:div w:id="1438478619">
              <w:marLeft w:val="0"/>
              <w:marRight w:val="0"/>
              <w:marTop w:val="0"/>
              <w:marBottom w:val="0"/>
              <w:divBdr>
                <w:top w:val="none" w:sz="0" w:space="0" w:color="auto"/>
                <w:left w:val="none" w:sz="0" w:space="0" w:color="auto"/>
                <w:bottom w:val="none" w:sz="0" w:space="0" w:color="auto"/>
                <w:right w:val="none" w:sz="0" w:space="0" w:color="auto"/>
              </w:divBdr>
              <w:divsChild>
                <w:div w:id="1511526330">
                  <w:marLeft w:val="0"/>
                  <w:marRight w:val="0"/>
                  <w:marTop w:val="0"/>
                  <w:marBottom w:val="0"/>
                  <w:divBdr>
                    <w:top w:val="none" w:sz="0" w:space="0" w:color="auto"/>
                    <w:left w:val="none" w:sz="0" w:space="0" w:color="auto"/>
                    <w:bottom w:val="none" w:sz="0" w:space="0" w:color="auto"/>
                    <w:right w:val="none" w:sz="0" w:space="0" w:color="auto"/>
                  </w:divBdr>
                  <w:divsChild>
                    <w:div w:id="1917278203">
                      <w:marLeft w:val="0"/>
                      <w:marRight w:val="0"/>
                      <w:marTop w:val="0"/>
                      <w:marBottom w:val="0"/>
                      <w:divBdr>
                        <w:top w:val="none" w:sz="0" w:space="0" w:color="auto"/>
                        <w:left w:val="none" w:sz="0" w:space="0" w:color="auto"/>
                        <w:bottom w:val="none" w:sz="0" w:space="0" w:color="auto"/>
                        <w:right w:val="none" w:sz="0" w:space="0" w:color="auto"/>
                      </w:divBdr>
                      <w:divsChild>
                        <w:div w:id="462503867">
                          <w:marLeft w:val="0"/>
                          <w:marRight w:val="0"/>
                          <w:marTop w:val="0"/>
                          <w:marBottom w:val="0"/>
                          <w:divBdr>
                            <w:top w:val="none" w:sz="0" w:space="0" w:color="auto"/>
                            <w:left w:val="none" w:sz="0" w:space="0" w:color="auto"/>
                            <w:bottom w:val="none" w:sz="0" w:space="0" w:color="auto"/>
                            <w:right w:val="none" w:sz="0" w:space="0" w:color="auto"/>
                          </w:divBdr>
                          <w:divsChild>
                            <w:div w:id="201209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2574010">
      <w:bodyDiv w:val="1"/>
      <w:marLeft w:val="0"/>
      <w:marRight w:val="0"/>
      <w:marTop w:val="0"/>
      <w:marBottom w:val="0"/>
      <w:divBdr>
        <w:top w:val="none" w:sz="0" w:space="0" w:color="auto"/>
        <w:left w:val="none" w:sz="0" w:space="0" w:color="auto"/>
        <w:bottom w:val="none" w:sz="0" w:space="0" w:color="auto"/>
        <w:right w:val="none" w:sz="0" w:space="0" w:color="auto"/>
      </w:divBdr>
    </w:div>
    <w:div w:id="1583293361">
      <w:bodyDiv w:val="1"/>
      <w:marLeft w:val="0"/>
      <w:marRight w:val="0"/>
      <w:marTop w:val="0"/>
      <w:marBottom w:val="0"/>
      <w:divBdr>
        <w:top w:val="none" w:sz="0" w:space="0" w:color="auto"/>
        <w:left w:val="none" w:sz="0" w:space="0" w:color="auto"/>
        <w:bottom w:val="none" w:sz="0" w:space="0" w:color="auto"/>
        <w:right w:val="none" w:sz="0" w:space="0" w:color="auto"/>
      </w:divBdr>
    </w:div>
    <w:div w:id="1943757936">
      <w:bodyDiv w:val="1"/>
      <w:marLeft w:val="0"/>
      <w:marRight w:val="0"/>
      <w:marTop w:val="0"/>
      <w:marBottom w:val="0"/>
      <w:divBdr>
        <w:top w:val="none" w:sz="0" w:space="0" w:color="auto"/>
        <w:left w:val="none" w:sz="0" w:space="0" w:color="auto"/>
        <w:bottom w:val="none" w:sz="0" w:space="0" w:color="auto"/>
        <w:right w:val="none" w:sz="0" w:space="0" w:color="auto"/>
      </w:divBdr>
    </w:div>
    <w:div w:id="2064598062">
      <w:bodyDiv w:val="1"/>
      <w:marLeft w:val="0"/>
      <w:marRight w:val="0"/>
      <w:marTop w:val="0"/>
      <w:marBottom w:val="0"/>
      <w:divBdr>
        <w:top w:val="none" w:sz="0" w:space="0" w:color="auto"/>
        <w:left w:val="none" w:sz="0" w:space="0" w:color="auto"/>
        <w:bottom w:val="none" w:sz="0" w:space="0" w:color="auto"/>
        <w:right w:val="none" w:sz="0" w:space="0" w:color="auto"/>
      </w:divBdr>
    </w:div>
    <w:div w:id="2095934417">
      <w:bodyDiv w:val="1"/>
      <w:marLeft w:val="0"/>
      <w:marRight w:val="0"/>
      <w:marTop w:val="0"/>
      <w:marBottom w:val="0"/>
      <w:divBdr>
        <w:top w:val="none" w:sz="0" w:space="0" w:color="auto"/>
        <w:left w:val="none" w:sz="0" w:space="0" w:color="auto"/>
        <w:bottom w:val="none" w:sz="0" w:space="0" w:color="auto"/>
        <w:right w:val="none" w:sz="0" w:space="0" w:color="auto"/>
      </w:divBdr>
    </w:div>
    <w:div w:id="2102331698">
      <w:bodyDiv w:val="1"/>
      <w:marLeft w:val="0"/>
      <w:marRight w:val="0"/>
      <w:marTop w:val="0"/>
      <w:marBottom w:val="0"/>
      <w:divBdr>
        <w:top w:val="none" w:sz="0" w:space="0" w:color="auto"/>
        <w:left w:val="none" w:sz="0" w:space="0" w:color="auto"/>
        <w:bottom w:val="none" w:sz="0" w:space="0" w:color="auto"/>
        <w:right w:val="none" w:sz="0" w:space="0" w:color="auto"/>
      </w:divBdr>
    </w:div>
    <w:div w:id="2125727459">
      <w:bodyDiv w:val="1"/>
      <w:marLeft w:val="0"/>
      <w:marRight w:val="0"/>
      <w:marTop w:val="0"/>
      <w:marBottom w:val="0"/>
      <w:divBdr>
        <w:top w:val="none" w:sz="0" w:space="0" w:color="auto"/>
        <w:left w:val="none" w:sz="0" w:space="0" w:color="auto"/>
        <w:bottom w:val="none" w:sz="0" w:space="0" w:color="auto"/>
        <w:right w:val="none" w:sz="0" w:space="0" w:color="auto"/>
      </w:divBdr>
      <w:divsChild>
        <w:div w:id="1811942274">
          <w:marLeft w:val="0"/>
          <w:marRight w:val="0"/>
          <w:marTop w:val="0"/>
          <w:marBottom w:val="0"/>
          <w:divBdr>
            <w:top w:val="none" w:sz="0" w:space="0" w:color="auto"/>
            <w:left w:val="none" w:sz="0" w:space="0" w:color="auto"/>
            <w:bottom w:val="none" w:sz="0" w:space="0" w:color="auto"/>
            <w:right w:val="none" w:sz="0" w:space="0" w:color="auto"/>
          </w:divBdr>
          <w:divsChild>
            <w:div w:id="2020228286">
              <w:marLeft w:val="0"/>
              <w:marRight w:val="0"/>
              <w:marTop w:val="0"/>
              <w:marBottom w:val="0"/>
              <w:divBdr>
                <w:top w:val="none" w:sz="0" w:space="0" w:color="auto"/>
                <w:left w:val="none" w:sz="0" w:space="0" w:color="auto"/>
                <w:bottom w:val="none" w:sz="0" w:space="0" w:color="auto"/>
                <w:right w:val="none" w:sz="0" w:space="0" w:color="auto"/>
              </w:divBdr>
              <w:divsChild>
                <w:div w:id="1511412501">
                  <w:marLeft w:val="0"/>
                  <w:marRight w:val="0"/>
                  <w:marTop w:val="0"/>
                  <w:marBottom w:val="0"/>
                  <w:divBdr>
                    <w:top w:val="none" w:sz="0" w:space="0" w:color="auto"/>
                    <w:left w:val="none" w:sz="0" w:space="0" w:color="auto"/>
                    <w:bottom w:val="none" w:sz="0" w:space="0" w:color="auto"/>
                    <w:right w:val="none" w:sz="0" w:space="0" w:color="auto"/>
                  </w:divBdr>
                  <w:divsChild>
                    <w:div w:id="1674607780">
                      <w:marLeft w:val="0"/>
                      <w:marRight w:val="0"/>
                      <w:marTop w:val="0"/>
                      <w:marBottom w:val="0"/>
                      <w:divBdr>
                        <w:top w:val="none" w:sz="0" w:space="0" w:color="auto"/>
                        <w:left w:val="none" w:sz="0" w:space="0" w:color="auto"/>
                        <w:bottom w:val="none" w:sz="0" w:space="0" w:color="auto"/>
                        <w:right w:val="none" w:sz="0" w:space="0" w:color="auto"/>
                      </w:divBdr>
                      <w:divsChild>
                        <w:div w:id="566454252">
                          <w:marLeft w:val="0"/>
                          <w:marRight w:val="0"/>
                          <w:marTop w:val="0"/>
                          <w:marBottom w:val="0"/>
                          <w:divBdr>
                            <w:top w:val="none" w:sz="0" w:space="0" w:color="auto"/>
                            <w:left w:val="none" w:sz="0" w:space="0" w:color="auto"/>
                            <w:bottom w:val="none" w:sz="0" w:space="0" w:color="auto"/>
                            <w:right w:val="none" w:sz="0" w:space="0" w:color="auto"/>
                          </w:divBdr>
                          <w:divsChild>
                            <w:div w:id="1708870202">
                              <w:marLeft w:val="-240"/>
                              <w:marRight w:val="-120"/>
                              <w:marTop w:val="0"/>
                              <w:marBottom w:val="0"/>
                              <w:divBdr>
                                <w:top w:val="none" w:sz="0" w:space="0" w:color="auto"/>
                                <w:left w:val="none" w:sz="0" w:space="0" w:color="auto"/>
                                <w:bottom w:val="none" w:sz="0" w:space="0" w:color="auto"/>
                                <w:right w:val="none" w:sz="0" w:space="0" w:color="auto"/>
                              </w:divBdr>
                              <w:divsChild>
                                <w:div w:id="1724282027">
                                  <w:marLeft w:val="0"/>
                                  <w:marRight w:val="0"/>
                                  <w:marTop w:val="0"/>
                                  <w:marBottom w:val="60"/>
                                  <w:divBdr>
                                    <w:top w:val="none" w:sz="0" w:space="0" w:color="auto"/>
                                    <w:left w:val="none" w:sz="0" w:space="0" w:color="auto"/>
                                    <w:bottom w:val="none" w:sz="0" w:space="0" w:color="auto"/>
                                    <w:right w:val="none" w:sz="0" w:space="0" w:color="auto"/>
                                  </w:divBdr>
                                  <w:divsChild>
                                    <w:div w:id="2099596893">
                                      <w:marLeft w:val="0"/>
                                      <w:marRight w:val="0"/>
                                      <w:marTop w:val="0"/>
                                      <w:marBottom w:val="0"/>
                                      <w:divBdr>
                                        <w:top w:val="none" w:sz="0" w:space="0" w:color="auto"/>
                                        <w:left w:val="none" w:sz="0" w:space="0" w:color="auto"/>
                                        <w:bottom w:val="none" w:sz="0" w:space="0" w:color="auto"/>
                                        <w:right w:val="none" w:sz="0" w:space="0" w:color="auto"/>
                                      </w:divBdr>
                                      <w:divsChild>
                                        <w:div w:id="1851019740">
                                          <w:marLeft w:val="0"/>
                                          <w:marRight w:val="0"/>
                                          <w:marTop w:val="0"/>
                                          <w:marBottom w:val="0"/>
                                          <w:divBdr>
                                            <w:top w:val="none" w:sz="0" w:space="0" w:color="auto"/>
                                            <w:left w:val="none" w:sz="0" w:space="0" w:color="auto"/>
                                            <w:bottom w:val="none" w:sz="0" w:space="0" w:color="auto"/>
                                            <w:right w:val="none" w:sz="0" w:space="0" w:color="auto"/>
                                          </w:divBdr>
                                          <w:divsChild>
                                            <w:div w:id="718431282">
                                              <w:marLeft w:val="0"/>
                                              <w:marRight w:val="0"/>
                                              <w:marTop w:val="0"/>
                                              <w:marBottom w:val="0"/>
                                              <w:divBdr>
                                                <w:top w:val="none" w:sz="0" w:space="0" w:color="auto"/>
                                                <w:left w:val="none" w:sz="0" w:space="0" w:color="auto"/>
                                                <w:bottom w:val="none" w:sz="0" w:space="0" w:color="auto"/>
                                                <w:right w:val="none" w:sz="0" w:space="0" w:color="auto"/>
                                              </w:divBdr>
                                              <w:divsChild>
                                                <w:div w:id="173122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1291</Words>
  <Characters>7361</Characters>
  <Application>Microsoft Office Word</Application>
  <DocSecurity>0</DocSecurity>
  <Lines>61</Lines>
  <Paragraphs>17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김학진</dc:creator>
  <cp:keywords/>
  <dc:description/>
  <cp:lastModifiedBy>Nithya sudalai</cp:lastModifiedBy>
  <cp:revision>4</cp:revision>
  <dcterms:created xsi:type="dcterms:W3CDTF">2024-11-13T17:50:00Z</dcterms:created>
  <dcterms:modified xsi:type="dcterms:W3CDTF">2024-11-26T09:56:00Z</dcterms:modified>
</cp:coreProperties>
</file>