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52651" w14:textId="77777777" w:rsidR="000A43C2" w:rsidRPr="000826F4" w:rsidRDefault="000A43C2" w:rsidP="000A43C2">
      <w:pPr>
        <w:tabs>
          <w:tab w:val="left" w:pos="2127"/>
        </w:tabs>
        <w:spacing w:afterLines="100" w:after="312" w:line="48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Hlk151373736"/>
      <w:r w:rsidRPr="000826F4">
        <w:rPr>
          <w:rFonts w:ascii="Times New Roman" w:hAnsi="Times New Roman"/>
          <w:b/>
          <w:sz w:val="32"/>
          <w:szCs w:val="32"/>
        </w:rPr>
        <w:t xml:space="preserve">Learning motif features and topological structure of molecules for metabolic </w:t>
      </w:r>
      <w:r w:rsidRPr="000826F4">
        <w:rPr>
          <w:rFonts w:ascii="Times New Roman" w:hAnsi="Times New Roman"/>
          <w:b/>
          <w:bCs/>
          <w:color w:val="000000" w:themeColor="text1"/>
          <w:kern w:val="36"/>
          <w:sz w:val="32"/>
          <w:szCs w:val="32"/>
          <w:lang w:val="en-GB"/>
        </w:rPr>
        <w:t>pathway prediction</w:t>
      </w:r>
    </w:p>
    <w:bookmarkEnd w:id="0"/>
    <w:p w14:paraId="742BACFE" w14:textId="77777777" w:rsidR="000A43C2" w:rsidRDefault="000A43C2" w:rsidP="000A43C2">
      <w:pPr>
        <w:widowControl/>
        <w:snapToGrid w:val="0"/>
        <w:spacing w:before="120" w:after="36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Jianguo Hu</w:t>
      </w:r>
      <w:r w:rsidRPr="00A87D3E">
        <w:rPr>
          <w:rFonts w:ascii="Times New Roman" w:hAnsi="Times New Roman"/>
          <w:sz w:val="24"/>
          <w:szCs w:val="24"/>
          <w:vertAlign w:val="superscript"/>
        </w:rPr>
        <w:t>1,#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Yiqing</w:t>
      </w:r>
      <w:r>
        <w:rPr>
          <w:rFonts w:ascii="Times New Roman" w:hAnsi="Times New Roman"/>
          <w:sz w:val="24"/>
          <w:szCs w:val="24"/>
        </w:rPr>
        <w:t xml:space="preserve"> Zhang</w:t>
      </w:r>
      <w:r w:rsidRPr="00A87D3E">
        <w:rPr>
          <w:rFonts w:ascii="Times New Roman" w:hAnsi="Times New Roman"/>
          <w:sz w:val="24"/>
          <w:szCs w:val="24"/>
          <w:vertAlign w:val="superscript"/>
        </w:rPr>
        <w:t>1,#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A1657">
        <w:rPr>
          <w:rFonts w:ascii="Times New Roman" w:hAnsi="Times New Roman" w:hint="eastAsia"/>
          <w:sz w:val="24"/>
          <w:szCs w:val="24"/>
        </w:rPr>
        <w:t>Jinxin Xie</w:t>
      </w:r>
      <w:r w:rsidRPr="00A87D3E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A1657">
        <w:rPr>
          <w:rFonts w:ascii="Times New Roman" w:hAnsi="Times New Roman" w:hint="eastAsia"/>
          <w:sz w:val="24"/>
          <w:szCs w:val="24"/>
        </w:rPr>
        <w:t>Zhen Yuan</w:t>
      </w:r>
      <w:r w:rsidRPr="00A87D3E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sz w:val="24"/>
          <w:szCs w:val="24"/>
        </w:rPr>
        <w:t>,</w:t>
      </w:r>
      <w:r w:rsidRPr="00AA1657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Zhangxiang Yin</w:t>
      </w:r>
      <w:r w:rsidRPr="00A87D3E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Shanshan</w:t>
      </w:r>
      <w:r>
        <w:rPr>
          <w:rFonts w:ascii="Times New Roman" w:hAnsi="Times New Roman"/>
          <w:sz w:val="24"/>
          <w:szCs w:val="24"/>
        </w:rPr>
        <w:t xml:space="preserve"> Shi</w:t>
      </w:r>
      <w:r w:rsidRPr="00A87D3E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>Honglin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Li</w:t>
      </w:r>
      <w:r w:rsidRPr="00A87D3E">
        <w:rPr>
          <w:rFonts w:ascii="Times New Roman" w:hAnsi="Times New Roman"/>
          <w:sz w:val="24"/>
          <w:szCs w:val="24"/>
          <w:vertAlign w:val="superscript"/>
        </w:rPr>
        <w:t>1,2,3,</w:t>
      </w:r>
      <w:r>
        <w:rPr>
          <w:rFonts w:ascii="Times New Roman" w:hAnsi="Times New Roman" w:hint="eastAsia"/>
          <w:sz w:val="24"/>
          <w:szCs w:val="24"/>
        </w:rPr>
        <w:t>*,</w:t>
      </w:r>
      <w:r w:rsidRPr="00C11C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>hiliang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Li</w:t>
      </w:r>
      <w:r w:rsidRPr="00281CEF">
        <w:rPr>
          <w:rFonts w:ascii="Times New Roman" w:hAnsi="Times New Roman"/>
          <w:sz w:val="24"/>
          <w:szCs w:val="24"/>
          <w:vertAlign w:val="superscript"/>
        </w:rPr>
        <w:t>1</w:t>
      </w:r>
      <w:r w:rsidRPr="00281CEF">
        <w:rPr>
          <w:rFonts w:ascii="Times New Roman" w:hAnsi="Times New Roman" w:hint="eastAsia"/>
          <w:sz w:val="24"/>
          <w:szCs w:val="24"/>
          <w:vertAlign w:val="superscript"/>
        </w:rPr>
        <w:t>,</w:t>
      </w:r>
      <w:r w:rsidRPr="00A87D3E">
        <w:rPr>
          <w:rFonts w:ascii="Times New Roman" w:hAnsi="Times New Roman"/>
          <w:sz w:val="24"/>
          <w:szCs w:val="24"/>
          <w:vertAlign w:val="superscript"/>
        </w:rPr>
        <w:t>2,</w:t>
      </w:r>
      <w:r>
        <w:rPr>
          <w:rFonts w:ascii="Times New Roman" w:hAnsi="Times New Roman" w:hint="eastAsia"/>
          <w:sz w:val="24"/>
          <w:szCs w:val="24"/>
        </w:rPr>
        <w:t>*</w:t>
      </w:r>
    </w:p>
    <w:p w14:paraId="4A98759F" w14:textId="77777777" w:rsidR="000A43C2" w:rsidRDefault="000A43C2" w:rsidP="000A43C2">
      <w:pPr>
        <w:spacing w:afterLines="50" w:after="156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87D3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A87D3E">
        <w:rPr>
          <w:rFonts w:ascii="Times New Roman" w:hAnsi="Times New Roman"/>
          <w:color w:val="000000" w:themeColor="text1"/>
          <w:sz w:val="24"/>
          <w:szCs w:val="24"/>
        </w:rPr>
        <w:t>Shanghai Key Laboratory of New Drug Design, School of Pharmacy, East China University of Science and Technology, Shanghai 200237, China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A87D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5E53D96" w14:textId="20EF1101" w:rsidR="000A43C2" w:rsidRDefault="000A43C2" w:rsidP="000A43C2">
      <w:pPr>
        <w:spacing w:afterLines="50" w:after="156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87D3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A87D3E">
        <w:rPr>
          <w:rFonts w:ascii="Times New Roman" w:hAnsi="Times New Roman"/>
          <w:color w:val="000000" w:themeColor="text1"/>
          <w:sz w:val="24"/>
          <w:szCs w:val="24"/>
        </w:rPr>
        <w:t xml:space="preserve">Innovation Center for AI and Drug Discovery, </w:t>
      </w:r>
      <w:r w:rsidR="0016023A" w:rsidRPr="00A87D3E">
        <w:rPr>
          <w:rFonts w:ascii="Times New Roman" w:hAnsi="Times New Roman"/>
          <w:color w:val="000000" w:themeColor="text1"/>
          <w:sz w:val="24"/>
          <w:szCs w:val="24"/>
        </w:rPr>
        <w:t>School of Pharmacy</w:t>
      </w:r>
      <w:r w:rsidR="0016023A">
        <w:rPr>
          <w:rFonts w:ascii="Times New Roman" w:hAnsi="Times New Roman" w:hint="eastAsia"/>
          <w:color w:val="000000" w:themeColor="text1"/>
          <w:sz w:val="24"/>
          <w:szCs w:val="24"/>
        </w:rPr>
        <w:t>,</w:t>
      </w:r>
      <w:r w:rsidR="0016023A" w:rsidRPr="00A87D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87D3E">
        <w:rPr>
          <w:rFonts w:ascii="Times New Roman" w:hAnsi="Times New Roman"/>
          <w:color w:val="000000" w:themeColor="text1"/>
          <w:sz w:val="24"/>
          <w:szCs w:val="24"/>
        </w:rPr>
        <w:t>East China Normal University, Shanghai 200062, China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67881C0" w14:textId="77777777" w:rsidR="000A43C2" w:rsidRDefault="000A43C2" w:rsidP="000A43C2">
      <w:pPr>
        <w:spacing w:afterLines="50" w:after="156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87D3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 w:rsidRPr="00A87D3E">
        <w:rPr>
          <w:rFonts w:ascii="Times New Roman" w:hAnsi="Times New Roman"/>
          <w:color w:val="000000" w:themeColor="text1"/>
          <w:sz w:val="24"/>
          <w:szCs w:val="24"/>
        </w:rPr>
        <w:t>Lingang Laboratory, Shanghai 200031, Chin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</w:p>
    <w:p w14:paraId="68168FEB" w14:textId="77777777" w:rsidR="000A43C2" w:rsidRDefault="000A43C2" w:rsidP="000A43C2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49C1D29" w14:textId="77777777" w:rsidR="000A43C2" w:rsidRPr="00AC5EBD" w:rsidRDefault="000A43C2" w:rsidP="000A43C2">
      <w:pPr>
        <w:pStyle w:val="Paragraph"/>
        <w:snapToGrid w:val="0"/>
        <w:spacing w:line="480" w:lineRule="auto"/>
        <w:ind w:firstLine="0"/>
        <w:jc w:val="both"/>
        <w:rPr>
          <w:rFonts w:eastAsiaTheme="minorEastAsia"/>
          <w:lang w:eastAsia="zh-CN"/>
        </w:rPr>
      </w:pPr>
      <w:r w:rsidRPr="00A87D3E">
        <w:rPr>
          <w:vertAlign w:val="superscript"/>
        </w:rPr>
        <w:t>#</w:t>
      </w:r>
      <w:r w:rsidRPr="008E0E63">
        <w:rPr>
          <w:vertAlign w:val="superscript"/>
        </w:rPr>
        <w:t xml:space="preserve"> </w:t>
      </w:r>
      <w:r w:rsidRPr="00662BDC">
        <w:t>These authors contributed equally:</w:t>
      </w:r>
      <w:r w:rsidRPr="008E0E63">
        <w:t xml:space="preserve"> </w:t>
      </w:r>
      <w:bookmarkStart w:id="1" w:name="OLE_LINK15"/>
      <w:r w:rsidRPr="00FD2234">
        <w:t>Jianguo Hu, Yiqing Zhang</w:t>
      </w:r>
      <w:bookmarkEnd w:id="1"/>
    </w:p>
    <w:p w14:paraId="34179239" w14:textId="610BFE4F" w:rsidR="000A43C2" w:rsidRPr="000D18DE" w:rsidRDefault="000A43C2" w:rsidP="000A43C2">
      <w:pPr>
        <w:pStyle w:val="Paragraph"/>
        <w:snapToGrid w:val="0"/>
        <w:spacing w:line="480" w:lineRule="auto"/>
        <w:ind w:firstLine="0"/>
        <w:jc w:val="both"/>
        <w:rPr>
          <w:rFonts w:eastAsiaTheme="minorEastAsia" w:hint="eastAsia"/>
          <w:lang w:eastAsia="zh-CN"/>
        </w:rPr>
      </w:pPr>
      <w:r w:rsidRPr="008E0E63">
        <w:t>*</w:t>
      </w:r>
      <w:r>
        <w:t xml:space="preserve"> </w:t>
      </w:r>
      <w:r w:rsidRPr="008E0E63">
        <w:t xml:space="preserve">Corresponding author. Email: hlli@ecust.edu.cn, </w:t>
      </w:r>
      <w:r w:rsidR="000D18DE" w:rsidRPr="000D18DE">
        <w:t>slli403@163.com</w:t>
      </w:r>
    </w:p>
    <w:p w14:paraId="3A954E89" w14:textId="77777777" w:rsidR="000A43C2" w:rsidRPr="000A43C2" w:rsidRDefault="000A43C2" w:rsidP="00D2651A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</w:p>
    <w:p w14:paraId="731CC892" w14:textId="3247717E" w:rsidR="000A43C2" w:rsidRDefault="000A43C2" w:rsidP="000A43C2">
      <w:pPr>
        <w:widowControl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Cs/>
          <w:sz w:val="24"/>
          <w:szCs w:val="24"/>
        </w:rPr>
        <w:br w:type="page"/>
      </w:r>
    </w:p>
    <w:p w14:paraId="145781C1" w14:textId="7EE74D5D" w:rsidR="00D2651A" w:rsidRDefault="000A43C2" w:rsidP="00D2651A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bookmarkStart w:id="2" w:name="OLE_LINK1"/>
      <w:r w:rsidRPr="000A43C2">
        <w:rPr>
          <w:rFonts w:ascii="Times New Roman" w:eastAsia="宋体" w:hAnsi="Times New Roman" w:cs="Times New Roman" w:hint="eastAsia"/>
          <w:b/>
          <w:sz w:val="24"/>
          <w:szCs w:val="24"/>
        </w:rPr>
        <w:lastRenderedPageBreak/>
        <w:t>S</w:t>
      </w:r>
      <w:r w:rsidR="009554A9">
        <w:rPr>
          <w:rFonts w:ascii="Times New Roman" w:eastAsia="宋体" w:hAnsi="Times New Roman" w:cs="Times New Roman"/>
          <w:b/>
          <w:sz w:val="24"/>
          <w:szCs w:val="24"/>
        </w:rPr>
        <w:t>u</w:t>
      </w:r>
      <w:r w:rsidRPr="000A43C2">
        <w:rPr>
          <w:rFonts w:ascii="Times New Roman" w:eastAsia="宋体" w:hAnsi="Times New Roman" w:cs="Times New Roman" w:hint="eastAsia"/>
          <w:b/>
          <w:sz w:val="24"/>
          <w:szCs w:val="24"/>
        </w:rPr>
        <w:t>pplementary</w:t>
      </w:r>
    </w:p>
    <w:bookmarkEnd w:id="2"/>
    <w:p w14:paraId="2E68B4F5" w14:textId="77777777" w:rsidR="000A43C2" w:rsidRPr="000A43C2" w:rsidRDefault="000A43C2" w:rsidP="00D2651A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14:paraId="22D0CC8D" w14:textId="1EDCB6A4" w:rsidR="00D2651A" w:rsidRPr="00B9455E" w:rsidRDefault="00D2651A" w:rsidP="00D2651A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6412F2" wp14:editId="2D37A5E2">
            <wp:extent cx="5148943" cy="4071116"/>
            <wp:effectExtent l="0" t="0" r="0" b="5715"/>
            <wp:docPr id="4116535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759" cy="408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440441" w14:textId="18091AFD" w:rsidR="00D2651A" w:rsidRPr="00BD54C3" w:rsidRDefault="00D2651A" w:rsidP="00D2651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54C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</w:t>
      </w:r>
      <w:r w:rsidR="000A43C2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BD54C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1. </w:t>
      </w:r>
      <w:r w:rsidR="009554A9">
        <w:rPr>
          <w:rFonts w:ascii="Times New Roman" w:hAnsi="Times New Roman" w:cs="Times New Roman" w:hint="eastAsia"/>
          <w:b/>
          <w:bCs/>
          <w:sz w:val="24"/>
          <w:szCs w:val="24"/>
        </w:rPr>
        <w:t>Proposed i</w:t>
      </w:r>
      <w:r w:rsidR="009554A9" w:rsidRPr="00456E7D">
        <w:rPr>
          <w:rFonts w:ascii="Times New Roman" w:hAnsi="Times New Roman" w:cs="Times New Roman"/>
          <w:b/>
          <w:bCs/>
          <w:sz w:val="24"/>
          <w:szCs w:val="24"/>
        </w:rPr>
        <w:t xml:space="preserve">ntegrated </w:t>
      </w:r>
      <w:r w:rsidR="009554A9">
        <w:rPr>
          <w:rFonts w:ascii="Times New Roman" w:hAnsi="Times New Roman" w:cs="Times New Roman" w:hint="eastAsia"/>
          <w:b/>
          <w:bCs/>
          <w:sz w:val="24"/>
          <w:szCs w:val="24"/>
        </w:rPr>
        <w:t>w</w:t>
      </w:r>
      <w:r w:rsidR="009554A9" w:rsidRPr="00456E7D">
        <w:rPr>
          <w:rFonts w:ascii="Times New Roman" w:hAnsi="Times New Roman" w:cs="Times New Roman"/>
          <w:b/>
          <w:bCs/>
          <w:sz w:val="24"/>
          <w:szCs w:val="24"/>
        </w:rPr>
        <w:t xml:space="preserve">orkflow </w:t>
      </w:r>
      <w:r w:rsidRPr="00456E7D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="009554A9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="009554A9" w:rsidRPr="00456E7D">
        <w:rPr>
          <w:rFonts w:ascii="Times New Roman" w:hAnsi="Times New Roman" w:cs="Times New Roman"/>
          <w:b/>
          <w:bCs/>
          <w:sz w:val="24"/>
          <w:szCs w:val="24"/>
        </w:rPr>
        <w:t xml:space="preserve">etabolomics </w:t>
      </w:r>
      <w:r w:rsidR="009554A9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9554A9" w:rsidRPr="00456E7D">
        <w:rPr>
          <w:rFonts w:ascii="Times New Roman" w:hAnsi="Times New Roman" w:cs="Times New Roman"/>
          <w:b/>
          <w:bCs/>
          <w:sz w:val="24"/>
          <w:szCs w:val="24"/>
        </w:rPr>
        <w:t xml:space="preserve">ata </w:t>
      </w:r>
      <w:r w:rsidR="009554A9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9554A9" w:rsidRPr="00456E7D">
        <w:rPr>
          <w:rFonts w:ascii="Times New Roman" w:hAnsi="Times New Roman" w:cs="Times New Roman"/>
          <w:b/>
          <w:bCs/>
          <w:sz w:val="24"/>
          <w:szCs w:val="24"/>
        </w:rPr>
        <w:t xml:space="preserve">nalysis </w:t>
      </w:r>
      <w:r w:rsidRPr="00456E7D">
        <w:rPr>
          <w:rFonts w:ascii="Times New Roman" w:hAnsi="Times New Roman" w:cs="Times New Roman"/>
          <w:b/>
          <w:bCs/>
          <w:sz w:val="24"/>
          <w:szCs w:val="24"/>
        </w:rPr>
        <w:t>with</w:t>
      </w:r>
      <w:r w:rsidRPr="00456E7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MotifMol3D</w:t>
      </w:r>
    </w:p>
    <w:p w14:paraId="2658A57B" w14:textId="77777777" w:rsidR="00D2651A" w:rsidRPr="00D2651A" w:rsidRDefault="00D2651A"/>
    <w:sectPr w:rsidR="00D2651A" w:rsidRPr="00D26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6B7FA" w14:textId="77777777" w:rsidR="00C57C64" w:rsidRDefault="00C57C64" w:rsidP="00456E7D">
      <w:r>
        <w:separator/>
      </w:r>
    </w:p>
  </w:endnote>
  <w:endnote w:type="continuationSeparator" w:id="0">
    <w:p w14:paraId="3FBAC822" w14:textId="77777777" w:rsidR="00C57C64" w:rsidRDefault="00C57C64" w:rsidP="00456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5B6AD" w14:textId="77777777" w:rsidR="00C57C64" w:rsidRDefault="00C57C64" w:rsidP="00456E7D">
      <w:r>
        <w:separator/>
      </w:r>
    </w:p>
  </w:footnote>
  <w:footnote w:type="continuationSeparator" w:id="0">
    <w:p w14:paraId="13FC59A4" w14:textId="77777777" w:rsidR="00C57C64" w:rsidRDefault="00C57C64" w:rsidP="00456E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AzMjMxNTY0MbU0MDBV0lEKTi0uzszPAykwqgUAcUSHIiwAAAA="/>
  </w:docVars>
  <w:rsids>
    <w:rsidRoot w:val="00D2651A"/>
    <w:rsid w:val="000A43C2"/>
    <w:rsid w:val="000D18DE"/>
    <w:rsid w:val="0016023A"/>
    <w:rsid w:val="00197DFD"/>
    <w:rsid w:val="002957D6"/>
    <w:rsid w:val="00456E7D"/>
    <w:rsid w:val="00465842"/>
    <w:rsid w:val="00512188"/>
    <w:rsid w:val="005F5585"/>
    <w:rsid w:val="00776A15"/>
    <w:rsid w:val="008723E2"/>
    <w:rsid w:val="00882C39"/>
    <w:rsid w:val="009554A9"/>
    <w:rsid w:val="00B80392"/>
    <w:rsid w:val="00C57C64"/>
    <w:rsid w:val="00D2651A"/>
    <w:rsid w:val="00D80A83"/>
    <w:rsid w:val="00E026E2"/>
    <w:rsid w:val="00ED071B"/>
    <w:rsid w:val="00F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2636E"/>
  <w15:chartTrackingRefBased/>
  <w15:docId w15:val="{1C175872-ABD6-40C5-BA5D-79CB31F8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A43C2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styleId="a3">
    <w:name w:val="header"/>
    <w:basedOn w:val="a"/>
    <w:link w:val="a4"/>
    <w:uiPriority w:val="99"/>
    <w:unhideWhenUsed/>
    <w:rsid w:val="00456E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6E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6E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6E7D"/>
    <w:rPr>
      <w:sz w:val="18"/>
      <w:szCs w:val="18"/>
    </w:rPr>
  </w:style>
  <w:style w:type="paragraph" w:styleId="a7">
    <w:name w:val="Revision"/>
    <w:hidden/>
    <w:uiPriority w:val="99"/>
    <w:semiHidden/>
    <w:rsid w:val="00955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Zhang</dc:creator>
  <cp:keywords/>
  <dc:description/>
  <cp:lastModifiedBy>Irena Zhang</cp:lastModifiedBy>
  <cp:revision>4</cp:revision>
  <dcterms:created xsi:type="dcterms:W3CDTF">2025-01-06T10:18:00Z</dcterms:created>
  <dcterms:modified xsi:type="dcterms:W3CDTF">2025-01-08T01:21:00Z</dcterms:modified>
</cp:coreProperties>
</file>