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62E03" w14:textId="6CF02A46" w:rsidR="00DC1EC3" w:rsidRDefault="00330AC6">
      <w:pPr>
        <w:rPr>
          <w:rFonts w:ascii="Times New Roman" w:eastAsia="宋体" w:hAnsi="Times New Roman" w:cs="Times New Roman"/>
          <w:sz w:val="28"/>
          <w:szCs w:val="28"/>
        </w:rPr>
      </w:pPr>
      <w:r w:rsidRPr="00330AC6">
        <w:rPr>
          <w:rFonts w:ascii="Times New Roman" w:eastAsia="宋体" w:hAnsi="Times New Roman" w:cs="Times New Roman"/>
          <w:sz w:val="28"/>
          <w:szCs w:val="28"/>
        </w:rPr>
        <w:t>Suppl</w:t>
      </w:r>
      <w:r>
        <w:rPr>
          <w:rFonts w:ascii="Times New Roman" w:eastAsia="宋体" w:hAnsi="Times New Roman" w:cs="Times New Roman"/>
          <w:sz w:val="28"/>
          <w:szCs w:val="28"/>
        </w:rPr>
        <w:t>e</w:t>
      </w:r>
      <w:r w:rsidRPr="00330AC6">
        <w:rPr>
          <w:rFonts w:ascii="Times New Roman" w:eastAsia="宋体" w:hAnsi="Times New Roman" w:cs="Times New Roman"/>
          <w:sz w:val="28"/>
          <w:szCs w:val="28"/>
        </w:rPr>
        <w:t>mentary Table S1.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Pr="00330AC6">
        <w:rPr>
          <w:rFonts w:ascii="Times New Roman" w:eastAsia="宋体" w:hAnsi="Times New Roman" w:cs="Times New Roman"/>
          <w:sz w:val="28"/>
          <w:szCs w:val="28"/>
        </w:rPr>
        <w:t>Detailed 5-fold cross-validation performance of ProjFusNet.</w:t>
      </w:r>
    </w:p>
    <w:p w14:paraId="1D75341A" w14:textId="5C9DE347" w:rsidR="00330AC6" w:rsidRDefault="00330AC6">
      <w:pPr>
        <w:rPr>
          <w:rFonts w:ascii="Times New Roman" w:eastAsia="宋体" w:hAnsi="Times New Roman" w:cs="Times New Roman"/>
          <w:sz w:val="24"/>
        </w:rPr>
      </w:pPr>
      <w:r w:rsidRPr="00330AC6">
        <w:rPr>
          <w:rFonts w:ascii="Times New Roman" w:eastAsia="宋体" w:hAnsi="Times New Roman" w:cs="Times New Roman"/>
          <w:sz w:val="24"/>
        </w:rPr>
        <w:t>All metrics are reported on the independent testing set. The stability of the model is demonstrated by low standard deviations and narrow ranges between minimum and maximum values.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330AC6" w:rsidRPr="00330AC6" w14:paraId="721A2F2B" w14:textId="77777777" w:rsidTr="00330AC6">
        <w:trPr>
          <w:jc w:val="center"/>
        </w:trPr>
        <w:tc>
          <w:tcPr>
            <w:tcW w:w="1659" w:type="dxa"/>
          </w:tcPr>
          <w:p w14:paraId="6F94E980" w14:textId="35C2705C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sz w:val="21"/>
                <w:szCs w:val="21"/>
              </w:rPr>
              <w:t>Metric</w:t>
            </w:r>
          </w:p>
        </w:tc>
        <w:tc>
          <w:tcPr>
            <w:tcW w:w="1659" w:type="dxa"/>
          </w:tcPr>
          <w:p w14:paraId="3ECEB7DE" w14:textId="5B7EC4FF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sz w:val="21"/>
                <w:szCs w:val="21"/>
              </w:rPr>
              <w:t>Mean</w:t>
            </w:r>
          </w:p>
        </w:tc>
        <w:tc>
          <w:tcPr>
            <w:tcW w:w="1659" w:type="dxa"/>
          </w:tcPr>
          <w:p w14:paraId="1B709226" w14:textId="1EF63656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sz w:val="21"/>
                <w:szCs w:val="21"/>
              </w:rPr>
              <w:t>SD</w:t>
            </w:r>
          </w:p>
        </w:tc>
        <w:tc>
          <w:tcPr>
            <w:tcW w:w="1659" w:type="dxa"/>
          </w:tcPr>
          <w:p w14:paraId="48A36EC1" w14:textId="0B44F7B2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Minimum</w:t>
            </w:r>
          </w:p>
        </w:tc>
        <w:tc>
          <w:tcPr>
            <w:tcW w:w="1660" w:type="dxa"/>
          </w:tcPr>
          <w:p w14:paraId="40DCCFBC" w14:textId="467B0AD2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Maximum</w:t>
            </w:r>
          </w:p>
        </w:tc>
      </w:tr>
      <w:tr w:rsidR="00330AC6" w:rsidRPr="00330AC6" w14:paraId="4A235FB1" w14:textId="77777777" w:rsidTr="00330AC6">
        <w:trPr>
          <w:jc w:val="center"/>
        </w:trPr>
        <w:tc>
          <w:tcPr>
            <w:tcW w:w="1659" w:type="dxa"/>
          </w:tcPr>
          <w:p w14:paraId="71907696" w14:textId="12E53744" w:rsidR="00330AC6" w:rsidRPr="00330AC6" w:rsidRDefault="00330AC6" w:rsidP="00330AC6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Accuracy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(ACC)</w:t>
            </w:r>
          </w:p>
        </w:tc>
        <w:tc>
          <w:tcPr>
            <w:tcW w:w="1659" w:type="dxa"/>
          </w:tcPr>
          <w:p w14:paraId="4E223CF8" w14:textId="7C91C330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0.9543</w:t>
            </w:r>
          </w:p>
        </w:tc>
        <w:tc>
          <w:tcPr>
            <w:tcW w:w="1659" w:type="dxa"/>
          </w:tcPr>
          <w:p w14:paraId="1289E644" w14:textId="1D5027FC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0.0018</w:t>
            </w:r>
          </w:p>
        </w:tc>
        <w:tc>
          <w:tcPr>
            <w:tcW w:w="1659" w:type="dxa"/>
          </w:tcPr>
          <w:p w14:paraId="4F536EF5" w14:textId="21CA957E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0.9515</w:t>
            </w:r>
          </w:p>
        </w:tc>
        <w:tc>
          <w:tcPr>
            <w:tcW w:w="1660" w:type="dxa"/>
          </w:tcPr>
          <w:p w14:paraId="4ED485F1" w14:textId="791D5041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0.9568</w:t>
            </w:r>
          </w:p>
        </w:tc>
      </w:tr>
      <w:tr w:rsidR="00330AC6" w:rsidRPr="00330AC6" w14:paraId="663FCA0C" w14:textId="77777777" w:rsidTr="00330AC6">
        <w:trPr>
          <w:jc w:val="center"/>
        </w:trPr>
        <w:tc>
          <w:tcPr>
            <w:tcW w:w="1659" w:type="dxa"/>
          </w:tcPr>
          <w:p w14:paraId="4A1AEDC8" w14:textId="72FCAA76" w:rsidR="00330AC6" w:rsidRPr="00330AC6" w:rsidRDefault="00330AC6" w:rsidP="00330AC6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Precision</w:t>
            </w:r>
          </w:p>
        </w:tc>
        <w:tc>
          <w:tcPr>
            <w:tcW w:w="1659" w:type="dxa"/>
          </w:tcPr>
          <w:p w14:paraId="0620DB64" w14:textId="54B80A36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0.9522</w:t>
            </w:r>
          </w:p>
        </w:tc>
        <w:tc>
          <w:tcPr>
            <w:tcW w:w="1659" w:type="dxa"/>
          </w:tcPr>
          <w:p w14:paraId="358D349D" w14:textId="1E8CAED5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0.0050</w:t>
            </w:r>
          </w:p>
        </w:tc>
        <w:tc>
          <w:tcPr>
            <w:tcW w:w="1659" w:type="dxa"/>
          </w:tcPr>
          <w:p w14:paraId="0528481A" w14:textId="73D5C754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0.9462</w:t>
            </w:r>
          </w:p>
        </w:tc>
        <w:tc>
          <w:tcPr>
            <w:tcW w:w="1660" w:type="dxa"/>
          </w:tcPr>
          <w:p w14:paraId="7562B17C" w14:textId="749CC26C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0.9584</w:t>
            </w:r>
          </w:p>
        </w:tc>
      </w:tr>
      <w:tr w:rsidR="00330AC6" w:rsidRPr="00330AC6" w14:paraId="4FF5AE9B" w14:textId="77777777" w:rsidTr="00330AC6">
        <w:trPr>
          <w:jc w:val="center"/>
        </w:trPr>
        <w:tc>
          <w:tcPr>
            <w:tcW w:w="1659" w:type="dxa"/>
          </w:tcPr>
          <w:p w14:paraId="38370CB2" w14:textId="4FCE6E62" w:rsidR="00330AC6" w:rsidRPr="00330AC6" w:rsidRDefault="00330AC6" w:rsidP="00330AC6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Recall</w:t>
            </w:r>
          </w:p>
        </w:tc>
        <w:tc>
          <w:tcPr>
            <w:tcW w:w="1659" w:type="dxa"/>
          </w:tcPr>
          <w:p w14:paraId="32EED671" w14:textId="793510AF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0.9567</w:t>
            </w:r>
          </w:p>
        </w:tc>
        <w:tc>
          <w:tcPr>
            <w:tcW w:w="1659" w:type="dxa"/>
          </w:tcPr>
          <w:p w14:paraId="0FA5755C" w14:textId="161BD89B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0.0042</w:t>
            </w:r>
          </w:p>
        </w:tc>
        <w:tc>
          <w:tcPr>
            <w:tcW w:w="1659" w:type="dxa"/>
          </w:tcPr>
          <w:p w14:paraId="599408C3" w14:textId="2FFAD274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0.9495</w:t>
            </w:r>
          </w:p>
        </w:tc>
        <w:tc>
          <w:tcPr>
            <w:tcW w:w="1660" w:type="dxa"/>
          </w:tcPr>
          <w:p w14:paraId="1F20FF7A" w14:textId="32BDE2E1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0.9615</w:t>
            </w:r>
          </w:p>
        </w:tc>
      </w:tr>
      <w:tr w:rsidR="00330AC6" w:rsidRPr="00330AC6" w14:paraId="0DEBAAC3" w14:textId="77777777" w:rsidTr="00330AC6">
        <w:trPr>
          <w:jc w:val="center"/>
        </w:trPr>
        <w:tc>
          <w:tcPr>
            <w:tcW w:w="1659" w:type="dxa"/>
          </w:tcPr>
          <w:p w14:paraId="1F384E7F" w14:textId="2E4B91E1" w:rsidR="00330AC6" w:rsidRPr="00330AC6" w:rsidRDefault="00330AC6" w:rsidP="00330AC6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sz w:val="21"/>
                <w:szCs w:val="21"/>
              </w:rPr>
              <w:t>F1</w:t>
            </w:r>
          </w:p>
        </w:tc>
        <w:tc>
          <w:tcPr>
            <w:tcW w:w="1659" w:type="dxa"/>
          </w:tcPr>
          <w:p w14:paraId="4E281DFA" w14:textId="7667BD84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0.9544</w:t>
            </w:r>
          </w:p>
        </w:tc>
        <w:tc>
          <w:tcPr>
            <w:tcW w:w="1659" w:type="dxa"/>
          </w:tcPr>
          <w:p w14:paraId="7412D05E" w14:textId="34EE50C2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0.0017</w:t>
            </w:r>
          </w:p>
        </w:tc>
        <w:tc>
          <w:tcPr>
            <w:tcW w:w="1659" w:type="dxa"/>
          </w:tcPr>
          <w:p w14:paraId="10D08A1B" w14:textId="44686815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0.9518</w:t>
            </w:r>
          </w:p>
        </w:tc>
        <w:tc>
          <w:tcPr>
            <w:tcW w:w="1660" w:type="dxa"/>
          </w:tcPr>
          <w:p w14:paraId="2B4EED20" w14:textId="39B5A476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0.9570</w:t>
            </w:r>
          </w:p>
        </w:tc>
      </w:tr>
      <w:tr w:rsidR="00330AC6" w:rsidRPr="00330AC6" w14:paraId="56643301" w14:textId="77777777" w:rsidTr="00330AC6">
        <w:trPr>
          <w:jc w:val="center"/>
        </w:trPr>
        <w:tc>
          <w:tcPr>
            <w:tcW w:w="1659" w:type="dxa"/>
          </w:tcPr>
          <w:p w14:paraId="2502AEEB" w14:textId="2653E9E0" w:rsidR="00330AC6" w:rsidRPr="00330AC6" w:rsidRDefault="00330AC6" w:rsidP="00330AC6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AUC</w:t>
            </w:r>
          </w:p>
        </w:tc>
        <w:tc>
          <w:tcPr>
            <w:tcW w:w="1659" w:type="dxa"/>
          </w:tcPr>
          <w:p w14:paraId="72FD2A0F" w14:textId="4D8CE20D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0.9819</w:t>
            </w:r>
          </w:p>
        </w:tc>
        <w:tc>
          <w:tcPr>
            <w:tcW w:w="1659" w:type="dxa"/>
          </w:tcPr>
          <w:p w14:paraId="75438698" w14:textId="359CE9BC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0.0005</w:t>
            </w:r>
          </w:p>
        </w:tc>
        <w:tc>
          <w:tcPr>
            <w:tcW w:w="1659" w:type="dxa"/>
          </w:tcPr>
          <w:p w14:paraId="3A8F6CE1" w14:textId="7DC4F19E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0.9812</w:t>
            </w:r>
          </w:p>
        </w:tc>
        <w:tc>
          <w:tcPr>
            <w:tcW w:w="1660" w:type="dxa"/>
          </w:tcPr>
          <w:p w14:paraId="2B50D0BA" w14:textId="0747A14B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0.9826</w:t>
            </w:r>
          </w:p>
        </w:tc>
      </w:tr>
      <w:tr w:rsidR="00330AC6" w:rsidRPr="00330AC6" w14:paraId="25941565" w14:textId="77777777" w:rsidTr="00330AC6">
        <w:trPr>
          <w:jc w:val="center"/>
        </w:trPr>
        <w:tc>
          <w:tcPr>
            <w:tcW w:w="1659" w:type="dxa"/>
          </w:tcPr>
          <w:p w14:paraId="5D05997C" w14:textId="7632B823" w:rsidR="00330AC6" w:rsidRPr="00330AC6" w:rsidRDefault="00330AC6" w:rsidP="00330AC6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MCC</w:t>
            </w:r>
          </w:p>
        </w:tc>
        <w:tc>
          <w:tcPr>
            <w:tcW w:w="1659" w:type="dxa"/>
          </w:tcPr>
          <w:p w14:paraId="3ADE0802" w14:textId="45BB6073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0.9087</w:t>
            </w:r>
          </w:p>
        </w:tc>
        <w:tc>
          <w:tcPr>
            <w:tcW w:w="1659" w:type="dxa"/>
          </w:tcPr>
          <w:p w14:paraId="72E60605" w14:textId="45A26075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0.0036</w:t>
            </w:r>
          </w:p>
        </w:tc>
        <w:tc>
          <w:tcPr>
            <w:tcW w:w="1659" w:type="dxa"/>
          </w:tcPr>
          <w:p w14:paraId="7D81F116" w14:textId="0776277F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0.9031</w:t>
            </w:r>
          </w:p>
        </w:tc>
        <w:tc>
          <w:tcPr>
            <w:tcW w:w="1660" w:type="dxa"/>
          </w:tcPr>
          <w:p w14:paraId="7D0AE22F" w14:textId="6203688D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0.9137</w:t>
            </w:r>
          </w:p>
        </w:tc>
      </w:tr>
      <w:tr w:rsidR="00330AC6" w:rsidRPr="00330AC6" w14:paraId="711AD79E" w14:textId="77777777" w:rsidTr="00330AC6">
        <w:trPr>
          <w:jc w:val="center"/>
        </w:trPr>
        <w:tc>
          <w:tcPr>
            <w:tcW w:w="1659" w:type="dxa"/>
          </w:tcPr>
          <w:p w14:paraId="6595671A" w14:textId="42C7E3AC" w:rsidR="00330AC6" w:rsidRPr="00330AC6" w:rsidRDefault="00330AC6" w:rsidP="00330AC6">
            <w:pP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Specificity (SP)</w:t>
            </w:r>
          </w:p>
        </w:tc>
        <w:tc>
          <w:tcPr>
            <w:tcW w:w="1659" w:type="dxa"/>
          </w:tcPr>
          <w:p w14:paraId="2FA14B08" w14:textId="6EEB9A81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0.9519</w:t>
            </w:r>
          </w:p>
        </w:tc>
        <w:tc>
          <w:tcPr>
            <w:tcW w:w="1659" w:type="dxa"/>
          </w:tcPr>
          <w:p w14:paraId="59C82BAD" w14:textId="015B3C94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0.0055</w:t>
            </w:r>
          </w:p>
        </w:tc>
        <w:tc>
          <w:tcPr>
            <w:tcW w:w="1659" w:type="dxa"/>
          </w:tcPr>
          <w:p w14:paraId="6F406768" w14:textId="044203F0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0.9456</w:t>
            </w:r>
          </w:p>
        </w:tc>
        <w:tc>
          <w:tcPr>
            <w:tcW w:w="1660" w:type="dxa"/>
          </w:tcPr>
          <w:p w14:paraId="14CBFFA3" w14:textId="37CECCCE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0.9588</w:t>
            </w:r>
          </w:p>
        </w:tc>
      </w:tr>
      <w:tr w:rsidR="00330AC6" w:rsidRPr="00330AC6" w14:paraId="6F4B0719" w14:textId="77777777" w:rsidTr="00330AC6">
        <w:trPr>
          <w:jc w:val="center"/>
        </w:trPr>
        <w:tc>
          <w:tcPr>
            <w:tcW w:w="1659" w:type="dxa"/>
          </w:tcPr>
          <w:p w14:paraId="0FF7B0F5" w14:textId="09761A8D" w:rsidR="00330AC6" w:rsidRPr="00330AC6" w:rsidRDefault="00330AC6" w:rsidP="00330AC6">
            <w:pP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Sensitivity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(SN)</w:t>
            </w:r>
          </w:p>
        </w:tc>
        <w:tc>
          <w:tcPr>
            <w:tcW w:w="1659" w:type="dxa"/>
          </w:tcPr>
          <w:p w14:paraId="2C4C5157" w14:textId="03CE0270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0.9567</w:t>
            </w:r>
          </w:p>
        </w:tc>
        <w:tc>
          <w:tcPr>
            <w:tcW w:w="1659" w:type="dxa"/>
          </w:tcPr>
          <w:p w14:paraId="06D94223" w14:textId="52F0C263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0.0042</w:t>
            </w:r>
          </w:p>
        </w:tc>
        <w:tc>
          <w:tcPr>
            <w:tcW w:w="1659" w:type="dxa"/>
          </w:tcPr>
          <w:p w14:paraId="57CAEFC9" w14:textId="739DB0A7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0.9495</w:t>
            </w:r>
          </w:p>
        </w:tc>
        <w:tc>
          <w:tcPr>
            <w:tcW w:w="1660" w:type="dxa"/>
          </w:tcPr>
          <w:p w14:paraId="1F5DDF44" w14:textId="1393BDAD" w:rsidR="00330AC6" w:rsidRPr="00330AC6" w:rsidRDefault="00330AC6" w:rsidP="00330AC6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30AC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0.9615</w:t>
            </w:r>
          </w:p>
        </w:tc>
      </w:tr>
    </w:tbl>
    <w:p w14:paraId="508406E5" w14:textId="77777777" w:rsidR="00330AC6" w:rsidRPr="00330AC6" w:rsidRDefault="00330AC6">
      <w:pPr>
        <w:rPr>
          <w:rFonts w:ascii="Times New Roman" w:eastAsia="宋体" w:hAnsi="Times New Roman" w:cs="Times New Roman"/>
          <w:sz w:val="24"/>
        </w:rPr>
      </w:pPr>
    </w:p>
    <w:sectPr w:rsidR="00330AC6" w:rsidRPr="00330A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C6"/>
    <w:rsid w:val="000015A8"/>
    <w:rsid w:val="00005561"/>
    <w:rsid w:val="00033227"/>
    <w:rsid w:val="00053291"/>
    <w:rsid w:val="00056FEA"/>
    <w:rsid w:val="000640A5"/>
    <w:rsid w:val="00080E3B"/>
    <w:rsid w:val="000A2E70"/>
    <w:rsid w:val="00107E23"/>
    <w:rsid w:val="00131077"/>
    <w:rsid w:val="001426E0"/>
    <w:rsid w:val="00171398"/>
    <w:rsid w:val="00177D8B"/>
    <w:rsid w:val="001E0420"/>
    <w:rsid w:val="00200F74"/>
    <w:rsid w:val="00203864"/>
    <w:rsid w:val="00204757"/>
    <w:rsid w:val="00220EA8"/>
    <w:rsid w:val="00224235"/>
    <w:rsid w:val="00235B5C"/>
    <w:rsid w:val="0024315B"/>
    <w:rsid w:val="00256599"/>
    <w:rsid w:val="00280E3F"/>
    <w:rsid w:val="002E7CEF"/>
    <w:rsid w:val="0032572C"/>
    <w:rsid w:val="00330AC6"/>
    <w:rsid w:val="00331E7D"/>
    <w:rsid w:val="00335D4E"/>
    <w:rsid w:val="00382A4A"/>
    <w:rsid w:val="0041007D"/>
    <w:rsid w:val="0044025B"/>
    <w:rsid w:val="004977D9"/>
    <w:rsid w:val="004B6AF8"/>
    <w:rsid w:val="004C6379"/>
    <w:rsid w:val="005027CA"/>
    <w:rsid w:val="00527935"/>
    <w:rsid w:val="0055144D"/>
    <w:rsid w:val="00551D69"/>
    <w:rsid w:val="00584C41"/>
    <w:rsid w:val="00586858"/>
    <w:rsid w:val="005C3A35"/>
    <w:rsid w:val="006156D8"/>
    <w:rsid w:val="006238E2"/>
    <w:rsid w:val="00691BAE"/>
    <w:rsid w:val="0069689E"/>
    <w:rsid w:val="006B566D"/>
    <w:rsid w:val="006C4085"/>
    <w:rsid w:val="006D1BE2"/>
    <w:rsid w:val="006E5FB4"/>
    <w:rsid w:val="00787E76"/>
    <w:rsid w:val="007E478E"/>
    <w:rsid w:val="00803A92"/>
    <w:rsid w:val="008062B4"/>
    <w:rsid w:val="00845587"/>
    <w:rsid w:val="00850091"/>
    <w:rsid w:val="008B7E0F"/>
    <w:rsid w:val="008C1152"/>
    <w:rsid w:val="008E4EAA"/>
    <w:rsid w:val="00921A93"/>
    <w:rsid w:val="009334F3"/>
    <w:rsid w:val="00944304"/>
    <w:rsid w:val="00950D87"/>
    <w:rsid w:val="009868E3"/>
    <w:rsid w:val="009A04FB"/>
    <w:rsid w:val="009D692F"/>
    <w:rsid w:val="009F271D"/>
    <w:rsid w:val="00A20E24"/>
    <w:rsid w:val="00A62020"/>
    <w:rsid w:val="00A743B2"/>
    <w:rsid w:val="00AB0FD5"/>
    <w:rsid w:val="00AB3C72"/>
    <w:rsid w:val="00AD42C1"/>
    <w:rsid w:val="00B24002"/>
    <w:rsid w:val="00B45E98"/>
    <w:rsid w:val="00B46639"/>
    <w:rsid w:val="00B619AB"/>
    <w:rsid w:val="00B77086"/>
    <w:rsid w:val="00B843C3"/>
    <w:rsid w:val="00B86911"/>
    <w:rsid w:val="00BA190A"/>
    <w:rsid w:val="00C36CA9"/>
    <w:rsid w:val="00C57B00"/>
    <w:rsid w:val="00C76370"/>
    <w:rsid w:val="00CA066E"/>
    <w:rsid w:val="00CB15A2"/>
    <w:rsid w:val="00CB2581"/>
    <w:rsid w:val="00CD01E6"/>
    <w:rsid w:val="00CD7CF5"/>
    <w:rsid w:val="00CD7FA8"/>
    <w:rsid w:val="00CF242B"/>
    <w:rsid w:val="00CF5B28"/>
    <w:rsid w:val="00D03514"/>
    <w:rsid w:val="00D20855"/>
    <w:rsid w:val="00D71B37"/>
    <w:rsid w:val="00DB38AD"/>
    <w:rsid w:val="00DB3EF6"/>
    <w:rsid w:val="00DC1EC3"/>
    <w:rsid w:val="00E03842"/>
    <w:rsid w:val="00E33C87"/>
    <w:rsid w:val="00E35DF3"/>
    <w:rsid w:val="00E41B4F"/>
    <w:rsid w:val="00E41E7A"/>
    <w:rsid w:val="00E43DB0"/>
    <w:rsid w:val="00E47F62"/>
    <w:rsid w:val="00E54A65"/>
    <w:rsid w:val="00E61F70"/>
    <w:rsid w:val="00E968DF"/>
    <w:rsid w:val="00EA570A"/>
    <w:rsid w:val="00ED5D28"/>
    <w:rsid w:val="00F2794C"/>
    <w:rsid w:val="00F30914"/>
    <w:rsid w:val="00F421AD"/>
    <w:rsid w:val="00F47A8F"/>
    <w:rsid w:val="00FA15F7"/>
    <w:rsid w:val="00FB24B2"/>
    <w:rsid w:val="00FC3168"/>
    <w:rsid w:val="00FC7278"/>
    <w:rsid w:val="00FF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4249C9"/>
  <w15:chartTrackingRefBased/>
  <w15:docId w15:val="{A17DE41E-8D4C-F948-8391-A0B7847B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30AC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0A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0A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0AC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0AC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0AC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0AC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0AC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AC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0AC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0A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0A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0AC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0AC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30AC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0AC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0AC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0AC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0AC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30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0AC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30A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0A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30A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0AC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0AC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0A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30AC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30AC6"/>
    <w:rPr>
      <w:b/>
      <w:bCs/>
      <w:smallCaps/>
      <w:color w:val="0F4761" w:themeColor="accent1" w:themeShade="BF"/>
      <w:spacing w:val="5"/>
    </w:rPr>
  </w:style>
  <w:style w:type="character" w:styleId="ae">
    <w:name w:val="Strong"/>
    <w:basedOn w:val="a0"/>
    <w:uiPriority w:val="22"/>
    <w:qFormat/>
    <w:rsid w:val="00330AC6"/>
    <w:rPr>
      <w:b/>
      <w:bCs/>
    </w:rPr>
  </w:style>
  <w:style w:type="paragraph" w:styleId="af">
    <w:name w:val="Normal (Web)"/>
    <w:basedOn w:val="a"/>
    <w:uiPriority w:val="99"/>
    <w:semiHidden/>
    <w:unhideWhenUsed/>
    <w:rsid w:val="00330AC6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table" w:styleId="af0">
    <w:name w:val="Table Grid"/>
    <w:basedOn w:val="a1"/>
    <w:uiPriority w:val="39"/>
    <w:rsid w:val="00330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4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t34736</dc:creator>
  <cp:keywords/>
  <dc:description/>
  <cp:lastModifiedBy>t34736</cp:lastModifiedBy>
  <cp:revision>1</cp:revision>
  <dcterms:created xsi:type="dcterms:W3CDTF">2025-09-17T11:28:00Z</dcterms:created>
  <dcterms:modified xsi:type="dcterms:W3CDTF">2025-09-17T11:40:00Z</dcterms:modified>
</cp:coreProperties>
</file>