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DB2B8" w14:textId="77777777" w:rsidR="003A1E79" w:rsidRPr="004274B9" w:rsidRDefault="003A1E79" w:rsidP="003A1E79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fr-FR"/>
        </w:rPr>
      </w:pPr>
      <w:bookmarkStart w:id="0" w:name="_gjdgxs" w:colFirst="0" w:colLast="0"/>
      <w:bookmarkEnd w:id="0"/>
      <w:r w:rsidRPr="004274B9">
        <w:rPr>
          <w:rFonts w:eastAsia="Trebuchet MS"/>
          <w:sz w:val="20"/>
          <w:szCs w:val="20"/>
          <w:lang w:val="en-US"/>
        </w:rPr>
        <w:t>Description of a fossil camelid from the Pleistocene of Argentina, and a cladistic analysis of the Camelinae</w:t>
      </w:r>
    </w:p>
    <w:p w14:paraId="6EFDF736" w14:textId="71638C9D" w:rsidR="003A1E79" w:rsidRPr="004274B9" w:rsidRDefault="003A1E79" w:rsidP="003A1E79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fr-FR"/>
        </w:rPr>
      </w:pPr>
      <w:r w:rsidRPr="004274B9">
        <w:rPr>
          <w:rFonts w:eastAsia="Trebuchet MS"/>
          <w:sz w:val="20"/>
          <w:szCs w:val="20"/>
          <w:lang w:val="fr-FR"/>
        </w:rPr>
        <w:t xml:space="preserve">Swiss Journal of </w:t>
      </w:r>
      <w:r w:rsidRPr="004274B9">
        <w:rPr>
          <w:rFonts w:eastAsia="Trebuchet MS"/>
          <w:sz w:val="20"/>
          <w:szCs w:val="20"/>
          <w:lang w:val="en-US"/>
        </w:rPr>
        <w:t>Paleontology</w:t>
      </w:r>
    </w:p>
    <w:p w14:paraId="2001BF91" w14:textId="6FCBC984" w:rsidR="003A1E79" w:rsidRPr="004274B9" w:rsidRDefault="003A1E79" w:rsidP="003A1E79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en-US"/>
        </w:rPr>
      </w:pPr>
      <w:r w:rsidRPr="004274B9">
        <w:rPr>
          <w:rFonts w:eastAsia="Trebuchet MS"/>
          <w:sz w:val="20"/>
          <w:szCs w:val="20"/>
          <w:lang w:val="en-US"/>
        </w:rPr>
        <w:t>Sinéad Lynch,</w:t>
      </w:r>
      <w:r w:rsidRPr="004274B9">
        <w:rPr>
          <w:rFonts w:eastAsia="Trebuchet MS"/>
          <w:sz w:val="20"/>
          <w:szCs w:val="20"/>
        </w:rPr>
        <w:t xml:space="preserve"> </w:t>
      </w:r>
      <w:r w:rsidR="00273D3B" w:rsidRPr="004274B9">
        <w:rPr>
          <w:rFonts w:eastAsia="Trebuchet MS"/>
          <w:sz w:val="20"/>
          <w:szCs w:val="20"/>
        </w:rPr>
        <w:t>Marcelo R. Sánchez-Villagra</w:t>
      </w:r>
      <w:r w:rsidR="00273D3B">
        <w:rPr>
          <w:rFonts w:eastAsia="Trebuchet MS"/>
          <w:sz w:val="20"/>
          <w:szCs w:val="20"/>
        </w:rPr>
        <w:t>,</w:t>
      </w:r>
      <w:r w:rsidR="00273D3B" w:rsidRPr="004274B9">
        <w:rPr>
          <w:rFonts w:eastAsia="Trebuchet MS"/>
          <w:sz w:val="20"/>
          <w:szCs w:val="20"/>
        </w:rPr>
        <w:t xml:space="preserve"> </w:t>
      </w:r>
      <w:r w:rsidRPr="004274B9">
        <w:rPr>
          <w:rFonts w:eastAsia="Trebuchet MS"/>
          <w:sz w:val="20"/>
          <w:szCs w:val="20"/>
        </w:rPr>
        <w:t xml:space="preserve">Ana Balcarcel, </w:t>
      </w:r>
    </w:p>
    <w:p w14:paraId="7E1ED558" w14:textId="77777777" w:rsidR="003A1E79" w:rsidRPr="004274B9" w:rsidRDefault="003A1E79" w:rsidP="003A1E79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en-US"/>
        </w:rPr>
      </w:pPr>
      <w:r w:rsidRPr="004274B9">
        <w:rPr>
          <w:rFonts w:eastAsia="Times New Roman"/>
          <w:sz w:val="20"/>
          <w:szCs w:val="20"/>
          <w:lang w:val="fr-FR"/>
        </w:rPr>
        <w:t>Palaeontological Institute and Museum, University of Zurich, Karl-Schmid-Strasse 4, 8006 Zurich, Switzerland</w:t>
      </w:r>
    </w:p>
    <w:p w14:paraId="556900B9" w14:textId="4FEE3D66" w:rsidR="00334ED1" w:rsidRPr="004274B9" w:rsidRDefault="003A1E79" w:rsidP="00334ED1">
      <w:pPr>
        <w:pStyle w:val="Normal1"/>
        <w:widowControl w:val="0"/>
        <w:spacing w:line="480" w:lineRule="auto"/>
        <w:rPr>
          <w:sz w:val="20"/>
          <w:szCs w:val="20"/>
          <w:lang w:val="fr-FR"/>
        </w:rPr>
      </w:pPr>
      <w:r w:rsidRPr="004274B9">
        <w:rPr>
          <w:rFonts w:eastAsia="Trebuchet MS"/>
          <w:sz w:val="20"/>
          <w:szCs w:val="20"/>
          <w:lang w:val="en-US"/>
        </w:rPr>
        <w:t>Corres</w:t>
      </w:r>
      <w:r w:rsidRPr="004274B9">
        <w:rPr>
          <w:sz w:val="20"/>
          <w:szCs w:val="20"/>
          <w:lang w:val="en-US"/>
        </w:rPr>
        <w:t>ponding Author</w:t>
      </w:r>
      <w:r w:rsidR="00135DD5">
        <w:rPr>
          <w:sz w:val="20"/>
          <w:szCs w:val="20"/>
          <w:lang w:val="en-US"/>
        </w:rPr>
        <w:t>s</w:t>
      </w:r>
      <w:r w:rsidRPr="004274B9">
        <w:rPr>
          <w:sz w:val="20"/>
          <w:szCs w:val="20"/>
          <w:lang w:val="en-US"/>
        </w:rPr>
        <w:t xml:space="preserve"> : </w:t>
      </w:r>
      <w:r w:rsidR="00135DD5" w:rsidRPr="00135DD5">
        <w:rPr>
          <w:sz w:val="20"/>
          <w:szCs w:val="20"/>
          <w:lang w:val="en-US"/>
        </w:rPr>
        <w:t xml:space="preserve">Marcelo R. Sánchez-Villagra, </w:t>
      </w:r>
      <w:r w:rsidR="00135DD5" w:rsidRPr="00804F94">
        <w:rPr>
          <w:sz w:val="20"/>
          <w:szCs w:val="20"/>
          <w:lang w:val="en-US"/>
        </w:rPr>
        <w:t>m.sanchez@pim.uzh.ch ;</w:t>
      </w:r>
      <w:r w:rsidR="00804F94" w:rsidRPr="00804F94">
        <w:rPr>
          <w:sz w:val="20"/>
          <w:szCs w:val="20"/>
          <w:lang w:val="en-US"/>
        </w:rPr>
        <w:t xml:space="preserve"> </w:t>
      </w:r>
      <w:r w:rsidR="00135DD5" w:rsidRPr="00135DD5">
        <w:rPr>
          <w:sz w:val="20"/>
          <w:szCs w:val="20"/>
          <w:lang w:val="en-US"/>
        </w:rPr>
        <w:t xml:space="preserve">Ana Balcarcel, </w:t>
      </w:r>
      <w:r w:rsidR="00B445A6" w:rsidRPr="00B445A6">
        <w:rPr>
          <w:sz w:val="20"/>
          <w:szCs w:val="20"/>
          <w:lang w:val="en-US"/>
        </w:rPr>
        <w:t>ana.balcarcel@gmail.com</w:t>
      </w:r>
      <w:r w:rsidR="00B445A6">
        <w:rPr>
          <w:sz w:val="20"/>
          <w:szCs w:val="20"/>
          <w:lang w:val="en-US"/>
        </w:rPr>
        <w:t xml:space="preserve"> </w:t>
      </w:r>
    </w:p>
    <w:p w14:paraId="107E0252" w14:textId="4DBC8C8E" w:rsidR="002F48D8" w:rsidRPr="004F223A" w:rsidRDefault="003A1E79" w:rsidP="004F223A">
      <w:pPr>
        <w:pStyle w:val="Normal1"/>
        <w:widowControl w:val="0"/>
        <w:spacing w:line="480" w:lineRule="auto"/>
        <w:rPr>
          <w:b/>
          <w:sz w:val="24"/>
          <w:szCs w:val="24"/>
          <w:lang w:val="en-US"/>
        </w:rPr>
      </w:pPr>
      <w:r w:rsidRPr="004F223A">
        <w:rPr>
          <w:b/>
          <w:sz w:val="24"/>
          <w:szCs w:val="24"/>
          <w:lang w:val="en-US"/>
        </w:rPr>
        <w:t>A</w:t>
      </w:r>
      <w:r w:rsidR="00DA09AD">
        <w:rPr>
          <w:rFonts w:eastAsia="Trebuchet MS"/>
          <w:b/>
          <w:sz w:val="24"/>
          <w:szCs w:val="24"/>
          <w:lang w:val="en-US"/>
        </w:rPr>
        <w:t>ppendix 1</w:t>
      </w:r>
      <w:r w:rsidR="004F223A" w:rsidRPr="004F223A">
        <w:rPr>
          <w:b/>
          <w:sz w:val="24"/>
          <w:szCs w:val="24"/>
          <w:lang w:val="en-US"/>
        </w:rPr>
        <w:t xml:space="preserve">: </w:t>
      </w:r>
      <w:r w:rsidR="002F48D8" w:rsidRPr="004F223A">
        <w:rPr>
          <w:b/>
          <w:sz w:val="24"/>
          <w:szCs w:val="24"/>
          <w:highlight w:val="white"/>
          <w:lang w:val="en-US"/>
        </w:rPr>
        <w:t xml:space="preserve">Postcranial </w:t>
      </w:r>
      <w:r w:rsidR="002F48D8" w:rsidRPr="004F223A">
        <w:rPr>
          <w:b/>
          <w:sz w:val="24"/>
          <w:szCs w:val="24"/>
          <w:lang w:val="en-US"/>
        </w:rPr>
        <w:t xml:space="preserve">measurements of </w:t>
      </w:r>
      <w:r w:rsidR="002F48D8" w:rsidRPr="004F223A">
        <w:rPr>
          <w:b/>
          <w:sz w:val="24"/>
          <w:szCs w:val="24"/>
          <w:highlight w:val="white"/>
          <w:lang w:val="en-US"/>
        </w:rPr>
        <w:t xml:space="preserve">PIMUZ A/V 4165 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4"/>
        <w:gridCol w:w="1505"/>
        <w:gridCol w:w="1505"/>
        <w:gridCol w:w="1505"/>
        <w:gridCol w:w="1505"/>
        <w:gridCol w:w="1505"/>
      </w:tblGrid>
      <w:tr w:rsidR="002F48D8" w:rsidRPr="004F223A" w14:paraId="2072C5D4" w14:textId="77777777" w:rsidTr="00515D5C">
        <w:trPr>
          <w:trHeight w:val="420"/>
        </w:trPr>
        <w:tc>
          <w:tcPr>
            <w:tcW w:w="300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BBF5B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Humerus</w:t>
            </w:r>
          </w:p>
        </w:tc>
        <w:tc>
          <w:tcPr>
            <w:tcW w:w="300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8EF69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Radio-ulna</w:t>
            </w:r>
          </w:p>
        </w:tc>
        <w:tc>
          <w:tcPr>
            <w:tcW w:w="300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55175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Metacarpal</w:t>
            </w:r>
          </w:p>
        </w:tc>
      </w:tr>
      <w:tr w:rsidR="002F48D8" w:rsidRPr="004F223A" w14:paraId="05D23D22" w14:textId="77777777" w:rsidTr="00515D5C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C2510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TL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6C8DA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PL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43EB9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TL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6E56B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PL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C2C22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TL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614A0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PL</w:t>
            </w:r>
          </w:p>
        </w:tc>
      </w:tr>
      <w:tr w:rsidR="002F48D8" w:rsidRPr="004F223A" w14:paraId="2AC6D66C" w14:textId="77777777" w:rsidTr="00515D5C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FF054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255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3C272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76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77A0A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407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19750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51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6D56B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288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63F49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42</w:t>
            </w:r>
          </w:p>
        </w:tc>
      </w:tr>
      <w:tr w:rsidR="002F48D8" w:rsidRPr="004F223A" w14:paraId="29613139" w14:textId="77777777" w:rsidTr="00515D5C">
        <w:trPr>
          <w:trHeight w:val="540"/>
        </w:trPr>
        <w:tc>
          <w:tcPr>
            <w:tcW w:w="300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CAD4D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Femur</w:t>
            </w:r>
          </w:p>
        </w:tc>
        <w:tc>
          <w:tcPr>
            <w:tcW w:w="300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12210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Tibia</w:t>
            </w:r>
          </w:p>
        </w:tc>
        <w:tc>
          <w:tcPr>
            <w:tcW w:w="300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49768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Metatarsal</w:t>
            </w:r>
          </w:p>
        </w:tc>
      </w:tr>
      <w:tr w:rsidR="002F48D8" w:rsidRPr="004F223A" w14:paraId="25B06085" w14:textId="77777777" w:rsidTr="00515D5C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A1347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TL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24DC7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PL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EB3F8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TL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B016B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PL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234EB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TL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50D6A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PL</w:t>
            </w:r>
          </w:p>
        </w:tc>
      </w:tr>
      <w:tr w:rsidR="002F48D8" w:rsidRPr="004F223A" w14:paraId="56BB5374" w14:textId="77777777" w:rsidTr="00515D5C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38CF4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346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36726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79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8F60B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358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3EAA5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69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DB64E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280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77333" w14:textId="77777777" w:rsidR="002F48D8" w:rsidRPr="004F223A" w:rsidRDefault="002F48D8" w:rsidP="00515D5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RPr="004F223A">
              <w:rPr>
                <w:sz w:val="24"/>
                <w:szCs w:val="24"/>
              </w:rPr>
              <w:t>40</w:t>
            </w:r>
          </w:p>
        </w:tc>
      </w:tr>
    </w:tbl>
    <w:p w14:paraId="6B7D7782" w14:textId="77777777" w:rsidR="002F48D8" w:rsidRPr="004F223A" w:rsidRDefault="002F48D8" w:rsidP="002F48D8">
      <w:pPr>
        <w:pStyle w:val="Normal1"/>
        <w:widowControl w:val="0"/>
        <w:spacing w:line="360" w:lineRule="auto"/>
        <w:rPr>
          <w:i/>
          <w:sz w:val="24"/>
          <w:szCs w:val="24"/>
        </w:rPr>
      </w:pPr>
    </w:p>
    <w:p w14:paraId="475EA56C" w14:textId="77777777" w:rsidR="002F48D8" w:rsidRPr="004F223A" w:rsidRDefault="002F48D8" w:rsidP="002F48D8">
      <w:pPr>
        <w:pStyle w:val="Normal1"/>
        <w:widowControl w:val="0"/>
        <w:spacing w:line="360" w:lineRule="auto"/>
        <w:rPr>
          <w:sz w:val="24"/>
          <w:szCs w:val="24"/>
        </w:rPr>
      </w:pPr>
      <w:r w:rsidRPr="004F223A">
        <w:rPr>
          <w:sz w:val="24"/>
          <w:szCs w:val="24"/>
        </w:rPr>
        <w:t>Notes</w:t>
      </w:r>
    </w:p>
    <w:p w14:paraId="14FCE8FE" w14:textId="77777777" w:rsidR="002F48D8" w:rsidRPr="004F223A" w:rsidRDefault="002F48D8" w:rsidP="002F48D8">
      <w:pPr>
        <w:pStyle w:val="Normal1"/>
        <w:widowControl w:val="0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4F223A">
        <w:rPr>
          <w:sz w:val="24"/>
          <w:szCs w:val="24"/>
        </w:rPr>
        <w:t>Measurements in millimeters</w:t>
      </w:r>
    </w:p>
    <w:p w14:paraId="45831A0F" w14:textId="77777777" w:rsidR="002F48D8" w:rsidRPr="004F223A" w:rsidRDefault="002F48D8" w:rsidP="002F48D8">
      <w:pPr>
        <w:pStyle w:val="Normal1"/>
        <w:widowControl w:val="0"/>
        <w:numPr>
          <w:ilvl w:val="0"/>
          <w:numId w:val="1"/>
        </w:numPr>
        <w:spacing w:line="360" w:lineRule="auto"/>
        <w:rPr>
          <w:sz w:val="24"/>
          <w:szCs w:val="24"/>
          <w:lang w:val="en-US"/>
        </w:rPr>
      </w:pPr>
      <w:r w:rsidRPr="004F223A">
        <w:rPr>
          <w:sz w:val="24"/>
          <w:szCs w:val="24"/>
          <w:lang w:val="en-US"/>
        </w:rPr>
        <w:t xml:space="preserve">TL = total length ; </w:t>
      </w:r>
      <w:r w:rsidRPr="004F223A">
        <w:rPr>
          <w:sz w:val="24"/>
          <w:szCs w:val="24"/>
          <w:highlight w:val="white"/>
          <w:lang w:val="en-US"/>
        </w:rPr>
        <w:t xml:space="preserve">PL = </w:t>
      </w:r>
      <w:r w:rsidRPr="004F223A">
        <w:rPr>
          <w:sz w:val="24"/>
          <w:szCs w:val="24"/>
          <w:lang w:val="en-US"/>
        </w:rPr>
        <w:t>proximal length</w:t>
      </w:r>
    </w:p>
    <w:p w14:paraId="518B9DB8" w14:textId="4F7472B0" w:rsidR="002F48D8" w:rsidRPr="004F223A" w:rsidRDefault="002F48D8" w:rsidP="002F48D8">
      <w:pPr>
        <w:pStyle w:val="Normal1"/>
        <w:widowControl w:val="0"/>
        <w:numPr>
          <w:ilvl w:val="0"/>
          <w:numId w:val="1"/>
        </w:numPr>
        <w:spacing w:line="360" w:lineRule="auto"/>
        <w:rPr>
          <w:sz w:val="24"/>
          <w:szCs w:val="24"/>
          <w:lang w:val="en-US"/>
        </w:rPr>
      </w:pPr>
      <w:r w:rsidRPr="004F223A">
        <w:rPr>
          <w:sz w:val="24"/>
          <w:szCs w:val="24"/>
          <w:lang w:val="en-US"/>
        </w:rPr>
        <w:t>For figures on these measurements see p.68-69, Scherer</w:t>
      </w:r>
      <w:hyperlink r:id="rId6">
        <w:r w:rsidRPr="004F223A">
          <w:rPr>
            <w:sz w:val="24"/>
            <w:szCs w:val="24"/>
            <w:lang w:val="en-US"/>
          </w:rPr>
          <w:t xml:space="preserve"> (</w:t>
        </w:r>
      </w:hyperlink>
      <w:bookmarkStart w:id="1" w:name="_GoBack"/>
      <w:bookmarkEnd w:id="1"/>
      <w:r w:rsidRPr="004F223A">
        <w:rPr>
          <w:sz w:val="24"/>
          <w:szCs w:val="24"/>
          <w:lang w:val="en-US"/>
        </w:rPr>
        <w:t>2009)</w:t>
      </w:r>
    </w:p>
    <w:p w14:paraId="742E87BD" w14:textId="77777777" w:rsidR="00D23179" w:rsidRPr="004F223A" w:rsidRDefault="00D23179" w:rsidP="00D80B79">
      <w:pPr>
        <w:tabs>
          <w:tab w:val="left" w:pos="2443"/>
        </w:tabs>
        <w:rPr>
          <w:b/>
          <w:color w:val="FF0000"/>
        </w:rPr>
      </w:pPr>
    </w:p>
    <w:sectPr w:rsidR="00D23179" w:rsidRPr="004F223A" w:rsidSect="00D2317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85BA9"/>
    <w:multiLevelType w:val="multilevel"/>
    <w:tmpl w:val="520ADF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B79"/>
    <w:rsid w:val="00135DD5"/>
    <w:rsid w:val="00273D3B"/>
    <w:rsid w:val="002F48D8"/>
    <w:rsid w:val="00334ED1"/>
    <w:rsid w:val="003A1E79"/>
    <w:rsid w:val="00406059"/>
    <w:rsid w:val="004274B9"/>
    <w:rsid w:val="004F223A"/>
    <w:rsid w:val="0077117E"/>
    <w:rsid w:val="00804F94"/>
    <w:rsid w:val="008125BA"/>
    <w:rsid w:val="00AD49C4"/>
    <w:rsid w:val="00B445A6"/>
    <w:rsid w:val="00D23179"/>
    <w:rsid w:val="00D80B79"/>
    <w:rsid w:val="00DA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0BD60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8D8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2F48D8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styleId="Lienhypertexte">
    <w:name w:val="Hyperlink"/>
    <w:basedOn w:val="Policepardfaut"/>
    <w:uiPriority w:val="99"/>
    <w:unhideWhenUsed/>
    <w:rsid w:val="00334ED1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34ED1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4ED1"/>
    <w:rPr>
      <w:rFonts w:ascii="Lucida Grande" w:eastAsia="Arial" w:hAnsi="Lucida Grande" w:cs="Lucida Grande"/>
      <w:sz w:val="18"/>
      <w:szCs w:val="18"/>
      <w:lang w:val="fr"/>
    </w:rPr>
  </w:style>
  <w:style w:type="character" w:styleId="Lienhypertextesuivi">
    <w:name w:val="FollowedHyperlink"/>
    <w:basedOn w:val="Policepardfaut"/>
    <w:uiPriority w:val="99"/>
    <w:semiHidden/>
    <w:unhideWhenUsed/>
    <w:rsid w:val="00334ED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8D8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2F48D8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styleId="Lienhypertexte">
    <w:name w:val="Hyperlink"/>
    <w:basedOn w:val="Policepardfaut"/>
    <w:uiPriority w:val="99"/>
    <w:unhideWhenUsed/>
    <w:rsid w:val="00334ED1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34ED1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4ED1"/>
    <w:rPr>
      <w:rFonts w:ascii="Lucida Grande" w:eastAsia="Arial" w:hAnsi="Lucida Grande" w:cs="Lucida Grande"/>
      <w:sz w:val="18"/>
      <w:szCs w:val="18"/>
      <w:lang w:val="fr"/>
    </w:rPr>
  </w:style>
  <w:style w:type="character" w:styleId="Lienhypertextesuivi">
    <w:name w:val="FollowedHyperlink"/>
    <w:basedOn w:val="Policepardfaut"/>
    <w:uiPriority w:val="99"/>
    <w:semiHidden/>
    <w:unhideWhenUsed/>
    <w:rsid w:val="00334E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zotero.org/google-docs/?7LzKRw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125</Words>
  <Characters>692</Characters>
  <Application>Microsoft Macintosh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Sinéad Lynch</dc:creator>
  <cp:keywords/>
  <dc:description/>
  <cp:lastModifiedBy>Sinéad Lynch</cp:lastModifiedBy>
  <cp:revision>15</cp:revision>
  <dcterms:created xsi:type="dcterms:W3CDTF">2020-02-24T09:51:00Z</dcterms:created>
  <dcterms:modified xsi:type="dcterms:W3CDTF">2020-04-16T09:57:00Z</dcterms:modified>
</cp:coreProperties>
</file>