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6BF" w:rsidRPr="00D01ABE" w:rsidRDefault="00AE26BF" w:rsidP="00AE26BF">
      <w:pPr>
        <w:spacing w:line="480" w:lineRule="auto"/>
        <w:rPr>
          <w:rFonts w:ascii="Arial" w:hAnsi="Arial" w:cs="Arial"/>
          <w:b/>
          <w:sz w:val="24"/>
          <w:szCs w:val="24"/>
          <w:lang w:val="en-US"/>
        </w:rPr>
      </w:pPr>
      <w:r>
        <w:rPr>
          <w:rFonts w:ascii="Arial" w:hAnsi="Arial" w:cs="Arial"/>
          <w:b/>
          <w:sz w:val="24"/>
          <w:szCs w:val="24"/>
          <w:lang w:val="en-US"/>
        </w:rPr>
        <w:t>Additional</w:t>
      </w:r>
      <w:r w:rsidRPr="00D01ABE">
        <w:rPr>
          <w:rFonts w:ascii="Arial" w:hAnsi="Arial" w:cs="Arial"/>
          <w:b/>
          <w:sz w:val="24"/>
          <w:szCs w:val="24"/>
          <w:lang w:val="en-US"/>
        </w:rPr>
        <w:t xml:space="preserve"> information</w:t>
      </w:r>
    </w:p>
    <w:p w:rsidR="00AE26BF" w:rsidRDefault="00AE26BF" w:rsidP="00AE26BF">
      <w:pPr>
        <w:pStyle w:val="western"/>
        <w:spacing w:before="0" w:beforeAutospacing="0" w:after="0" w:line="480" w:lineRule="auto"/>
        <w:rPr>
          <w:rFonts w:ascii="Arial" w:hAnsi="Arial" w:cs="Arial"/>
          <w:b/>
          <w:bCs/>
          <w:color w:val="auto"/>
          <w:sz w:val="24"/>
          <w:szCs w:val="24"/>
          <w:lang w:val="en-US"/>
        </w:rPr>
      </w:pPr>
    </w:p>
    <w:p w:rsidR="00AE26BF" w:rsidRPr="00D01ABE" w:rsidRDefault="00AE26BF" w:rsidP="00AE26BF">
      <w:pPr>
        <w:pStyle w:val="western"/>
        <w:spacing w:before="0" w:beforeAutospacing="0" w:after="0" w:line="480" w:lineRule="auto"/>
        <w:rPr>
          <w:rFonts w:ascii="Arial" w:hAnsi="Arial" w:cs="Arial"/>
          <w:b/>
          <w:bCs/>
          <w:color w:val="auto"/>
          <w:sz w:val="24"/>
          <w:szCs w:val="24"/>
          <w:lang w:val="en-US"/>
        </w:rPr>
      </w:pPr>
      <w:r w:rsidRPr="00D01ABE">
        <w:rPr>
          <w:rFonts w:ascii="Arial" w:hAnsi="Arial" w:cs="Arial"/>
          <w:b/>
          <w:bCs/>
          <w:color w:val="auto"/>
          <w:sz w:val="24"/>
          <w:szCs w:val="24"/>
          <w:lang w:val="en-US"/>
        </w:rPr>
        <w:t xml:space="preserve">From fossil trader to </w:t>
      </w:r>
      <w:proofErr w:type="spellStart"/>
      <w:r w:rsidRPr="00D01ABE">
        <w:rPr>
          <w:rFonts w:ascii="Arial" w:hAnsi="Arial" w:cs="Arial"/>
          <w:b/>
          <w:bCs/>
          <w:color w:val="auto"/>
          <w:sz w:val="24"/>
          <w:szCs w:val="24"/>
          <w:lang w:val="en-US"/>
        </w:rPr>
        <w:t>palaeontologist</w:t>
      </w:r>
      <w:proofErr w:type="spellEnd"/>
      <w:r w:rsidRPr="00D01ABE">
        <w:rPr>
          <w:rFonts w:ascii="Arial" w:hAnsi="Arial" w:cs="Arial"/>
          <w:b/>
          <w:bCs/>
          <w:color w:val="auto"/>
          <w:sz w:val="24"/>
          <w:szCs w:val="24"/>
          <w:lang w:val="en-US"/>
        </w:rPr>
        <w:t xml:space="preserve">: On Swiss-born naturalist Santiago Roth and his scientific contributions </w:t>
      </w:r>
    </w:p>
    <w:p w:rsidR="00AE26BF" w:rsidRPr="00D01ABE" w:rsidRDefault="00AE26BF" w:rsidP="00AE26BF">
      <w:pPr>
        <w:pStyle w:val="western"/>
        <w:spacing w:before="0" w:beforeAutospacing="0" w:after="0" w:line="480" w:lineRule="auto"/>
        <w:rPr>
          <w:rFonts w:ascii="Arial" w:hAnsi="Arial" w:cs="Arial"/>
          <w:color w:val="auto"/>
          <w:sz w:val="24"/>
          <w:szCs w:val="24"/>
          <w:lang w:val="es-AR"/>
        </w:rPr>
      </w:pPr>
      <w:r w:rsidRPr="00D01ABE">
        <w:rPr>
          <w:rFonts w:ascii="Arial" w:hAnsi="Arial" w:cs="Arial"/>
          <w:iCs/>
          <w:color w:val="auto"/>
          <w:sz w:val="24"/>
          <w:szCs w:val="24"/>
          <w:lang w:val="es-AR"/>
        </w:rPr>
        <w:t>Marcelo R. Sánchez-Villagra</w:t>
      </w:r>
      <w:r w:rsidRPr="00D01ABE">
        <w:rPr>
          <w:rFonts w:ascii="Arial" w:hAnsi="Arial" w:cs="Arial"/>
          <w:color w:val="auto"/>
          <w:sz w:val="24"/>
          <w:szCs w:val="24"/>
          <w:lang w:val="es-AR"/>
        </w:rPr>
        <w:t xml:space="preserve">, Mariano </w:t>
      </w:r>
      <w:r w:rsidRPr="00D01ABE">
        <w:rPr>
          <w:rFonts w:ascii="Arial" w:hAnsi="Arial" w:cs="Arial"/>
          <w:iCs/>
          <w:color w:val="auto"/>
          <w:sz w:val="24"/>
          <w:szCs w:val="24"/>
          <w:lang w:val="es-AR"/>
        </w:rPr>
        <w:t xml:space="preserve">Bond, Marcelo </w:t>
      </w:r>
      <w:r w:rsidRPr="00D01ABE">
        <w:rPr>
          <w:rFonts w:ascii="Arial" w:hAnsi="Arial" w:cs="Arial"/>
          <w:color w:val="auto"/>
          <w:sz w:val="24"/>
          <w:szCs w:val="24"/>
          <w:lang w:val="es-AR"/>
        </w:rPr>
        <w:t xml:space="preserve">Reguero, Tomás </w:t>
      </w:r>
      <w:proofErr w:type="spellStart"/>
      <w:r w:rsidRPr="00D01ABE">
        <w:rPr>
          <w:rFonts w:ascii="Arial" w:hAnsi="Arial" w:cs="Arial"/>
          <w:iCs/>
          <w:color w:val="auto"/>
          <w:sz w:val="24"/>
          <w:szCs w:val="24"/>
          <w:lang w:val="es-AR"/>
        </w:rPr>
        <w:t>Bartoletti</w:t>
      </w:r>
      <w:proofErr w:type="spellEnd"/>
    </w:p>
    <w:p w:rsidR="00AE26BF" w:rsidRPr="00D01ABE" w:rsidRDefault="00AE26BF" w:rsidP="00AE26BF">
      <w:pPr>
        <w:spacing w:line="480" w:lineRule="auto"/>
        <w:rPr>
          <w:rFonts w:ascii="Arial" w:hAnsi="Arial" w:cs="Arial"/>
          <w:sz w:val="24"/>
          <w:szCs w:val="24"/>
          <w:lang w:val="es-AR"/>
        </w:rPr>
      </w:pPr>
    </w:p>
    <w:p w:rsidR="00AE26BF" w:rsidRPr="00DF26F3" w:rsidRDefault="00AE26BF" w:rsidP="00AE26BF">
      <w:pPr>
        <w:spacing w:line="480" w:lineRule="auto"/>
        <w:rPr>
          <w:rFonts w:ascii="Arial" w:hAnsi="Arial" w:cs="Arial"/>
          <w:b/>
          <w:sz w:val="24"/>
          <w:szCs w:val="24"/>
          <w:lang w:val="en-US"/>
        </w:rPr>
      </w:pPr>
      <w:proofErr w:type="spellStart"/>
      <w:r w:rsidRPr="00DF26F3">
        <w:rPr>
          <w:rFonts w:ascii="Arial" w:hAnsi="Arial" w:cs="Arial"/>
          <w:b/>
          <w:sz w:val="24"/>
          <w:szCs w:val="24"/>
          <w:lang w:val="es-AR"/>
        </w:rPr>
        <w:t>Contents</w:t>
      </w:r>
      <w:proofErr w:type="spellEnd"/>
      <w:r w:rsidRPr="00DF26F3">
        <w:rPr>
          <w:rFonts w:ascii="Arial" w:hAnsi="Arial" w:cs="Arial"/>
          <w:b/>
          <w:sz w:val="24"/>
          <w:szCs w:val="24"/>
          <w:lang w:val="en-US"/>
        </w:rPr>
        <w:t xml:space="preserve"> </w:t>
      </w:r>
    </w:p>
    <w:p w:rsidR="00AE26BF" w:rsidRPr="00BE3CE2" w:rsidRDefault="00AE26BF" w:rsidP="00AE26BF">
      <w:pPr>
        <w:spacing w:line="480" w:lineRule="auto"/>
        <w:ind w:right="521"/>
        <w:rPr>
          <w:rFonts w:ascii="Arial" w:hAnsi="Arial" w:cs="Arial"/>
          <w:sz w:val="24"/>
          <w:szCs w:val="24"/>
          <w:lang w:val="es-AR"/>
        </w:rPr>
      </w:pPr>
      <w:r w:rsidRPr="00BE3CE2">
        <w:rPr>
          <w:rFonts w:ascii="Arial" w:hAnsi="Arial" w:cs="Arial"/>
          <w:sz w:val="24"/>
          <w:szCs w:val="24"/>
          <w:lang w:val="es-AR"/>
        </w:rPr>
        <w:t xml:space="preserve">1. </w:t>
      </w:r>
      <w:proofErr w:type="spellStart"/>
      <w:r w:rsidRPr="00BE3CE2">
        <w:rPr>
          <w:rFonts w:ascii="Arial" w:hAnsi="Arial" w:cs="Arial"/>
          <w:sz w:val="24"/>
          <w:szCs w:val="24"/>
          <w:lang w:val="es-AR"/>
        </w:rPr>
        <w:t>Examples</w:t>
      </w:r>
      <w:proofErr w:type="spellEnd"/>
      <w:r w:rsidRPr="00BE3CE2">
        <w:rPr>
          <w:rFonts w:ascii="Arial" w:hAnsi="Arial" w:cs="Arial"/>
          <w:sz w:val="24"/>
          <w:szCs w:val="24"/>
          <w:lang w:val="es-AR"/>
        </w:rPr>
        <w:t xml:space="preserve"> of </w:t>
      </w:r>
      <w:proofErr w:type="spellStart"/>
      <w:r w:rsidRPr="00BE3CE2">
        <w:rPr>
          <w:rFonts w:ascii="Arial" w:hAnsi="Arial" w:cs="Arial"/>
          <w:sz w:val="24"/>
          <w:szCs w:val="24"/>
          <w:lang w:val="es-AR"/>
        </w:rPr>
        <w:t>fossil</w:t>
      </w:r>
      <w:proofErr w:type="spellEnd"/>
      <w:r w:rsidRPr="00BE3CE2">
        <w:rPr>
          <w:rFonts w:ascii="Arial" w:hAnsi="Arial" w:cs="Arial"/>
          <w:sz w:val="24"/>
          <w:szCs w:val="24"/>
          <w:lang w:val="es-AR"/>
        </w:rPr>
        <w:t xml:space="preserve"> </w:t>
      </w:r>
      <w:proofErr w:type="spellStart"/>
      <w:r w:rsidRPr="00BE3CE2">
        <w:rPr>
          <w:rFonts w:ascii="Arial" w:hAnsi="Arial" w:cs="Arial"/>
          <w:sz w:val="24"/>
          <w:szCs w:val="24"/>
          <w:lang w:val="es-AR"/>
        </w:rPr>
        <w:t>mammals</w:t>
      </w:r>
      <w:proofErr w:type="spellEnd"/>
      <w:r w:rsidRPr="00BE3CE2">
        <w:rPr>
          <w:rFonts w:ascii="Arial" w:hAnsi="Arial" w:cs="Arial"/>
          <w:sz w:val="24"/>
          <w:szCs w:val="24"/>
          <w:lang w:val="es-AR"/>
        </w:rPr>
        <w:t xml:space="preserve"> </w:t>
      </w:r>
      <w:proofErr w:type="spellStart"/>
      <w:r w:rsidRPr="00BE3CE2">
        <w:rPr>
          <w:rFonts w:ascii="Arial" w:hAnsi="Arial" w:cs="Arial"/>
          <w:sz w:val="24"/>
          <w:szCs w:val="24"/>
          <w:lang w:val="es-AR"/>
        </w:rPr>
        <w:t>collected</w:t>
      </w:r>
      <w:proofErr w:type="spellEnd"/>
      <w:r w:rsidRPr="00BE3CE2">
        <w:rPr>
          <w:rFonts w:ascii="Arial" w:hAnsi="Arial" w:cs="Arial"/>
          <w:sz w:val="24"/>
          <w:szCs w:val="24"/>
          <w:lang w:val="es-AR"/>
        </w:rPr>
        <w:t xml:space="preserve"> </w:t>
      </w:r>
      <w:proofErr w:type="spellStart"/>
      <w:r w:rsidRPr="00BE3CE2">
        <w:rPr>
          <w:rFonts w:ascii="Arial" w:hAnsi="Arial" w:cs="Arial"/>
          <w:sz w:val="24"/>
          <w:szCs w:val="24"/>
          <w:lang w:val="es-AR"/>
        </w:rPr>
        <w:t>by</w:t>
      </w:r>
      <w:proofErr w:type="spellEnd"/>
      <w:r w:rsidRPr="00BE3CE2">
        <w:rPr>
          <w:rFonts w:ascii="Arial" w:hAnsi="Arial" w:cs="Arial"/>
          <w:sz w:val="24"/>
          <w:szCs w:val="24"/>
          <w:lang w:val="es-AR"/>
        </w:rPr>
        <w:t xml:space="preserve"> Santiago </w:t>
      </w:r>
      <w:proofErr w:type="spellStart"/>
      <w:r w:rsidRPr="00BE3CE2">
        <w:rPr>
          <w:rFonts w:ascii="Arial" w:hAnsi="Arial" w:cs="Arial"/>
          <w:sz w:val="24"/>
          <w:szCs w:val="24"/>
          <w:lang w:val="es-AR"/>
        </w:rPr>
        <w:t>Roth</w:t>
      </w:r>
      <w:proofErr w:type="spellEnd"/>
      <w:r w:rsidRPr="00BE3CE2">
        <w:rPr>
          <w:rFonts w:ascii="Arial" w:hAnsi="Arial" w:cs="Arial"/>
          <w:sz w:val="24"/>
          <w:szCs w:val="24"/>
          <w:lang w:val="es-AR"/>
        </w:rPr>
        <w:t xml:space="preserve">, in </w:t>
      </w:r>
      <w:proofErr w:type="spellStart"/>
      <w:r w:rsidRPr="00BE3CE2">
        <w:rPr>
          <w:rFonts w:ascii="Arial" w:hAnsi="Arial" w:cs="Arial"/>
          <w:sz w:val="24"/>
          <w:szCs w:val="24"/>
          <w:lang w:val="es-AR"/>
        </w:rPr>
        <w:t>the</w:t>
      </w:r>
      <w:proofErr w:type="spellEnd"/>
      <w:r w:rsidRPr="00BE3CE2">
        <w:rPr>
          <w:rFonts w:ascii="Arial" w:hAnsi="Arial" w:cs="Arial"/>
          <w:sz w:val="24"/>
          <w:szCs w:val="24"/>
          <w:lang w:val="es-AR"/>
        </w:rPr>
        <w:t xml:space="preserve"> </w:t>
      </w:r>
      <w:proofErr w:type="spellStart"/>
      <w:r w:rsidRPr="00BE3CE2">
        <w:rPr>
          <w:rFonts w:ascii="Arial" w:hAnsi="Arial" w:cs="Arial"/>
          <w:sz w:val="24"/>
          <w:szCs w:val="24"/>
          <w:lang w:val="es-AR"/>
        </w:rPr>
        <w:t>collections</w:t>
      </w:r>
      <w:proofErr w:type="spellEnd"/>
      <w:r w:rsidRPr="00BE3CE2">
        <w:rPr>
          <w:rFonts w:ascii="Arial" w:hAnsi="Arial" w:cs="Arial"/>
          <w:sz w:val="24"/>
          <w:szCs w:val="24"/>
          <w:lang w:val="es-AR"/>
        </w:rPr>
        <w:t xml:space="preserve"> in </w:t>
      </w:r>
      <w:proofErr w:type="spellStart"/>
      <w:r w:rsidRPr="00BE3CE2">
        <w:rPr>
          <w:rFonts w:ascii="Arial" w:hAnsi="Arial" w:cs="Arial"/>
          <w:sz w:val="24"/>
          <w:szCs w:val="24"/>
          <w:lang w:val="es-AR"/>
        </w:rPr>
        <w:t>Copenhagen</w:t>
      </w:r>
      <w:proofErr w:type="spellEnd"/>
      <w:r w:rsidRPr="00BE3CE2">
        <w:rPr>
          <w:rFonts w:ascii="Arial" w:hAnsi="Arial" w:cs="Arial"/>
          <w:sz w:val="24"/>
          <w:szCs w:val="24"/>
          <w:lang w:val="es-AR"/>
        </w:rPr>
        <w:t xml:space="preserve"> and La Plata.</w:t>
      </w:r>
    </w:p>
    <w:p w:rsidR="00AE26BF" w:rsidRPr="00BE3CE2" w:rsidRDefault="00AE26BF" w:rsidP="00AE26BF">
      <w:pPr>
        <w:spacing w:line="480" w:lineRule="auto"/>
        <w:rPr>
          <w:rFonts w:ascii="Arial" w:hAnsi="Arial" w:cs="Arial"/>
          <w:sz w:val="24"/>
          <w:szCs w:val="24"/>
          <w:lang w:val="en-US"/>
        </w:rPr>
      </w:pPr>
      <w:r w:rsidRPr="00BE3CE2">
        <w:rPr>
          <w:rFonts w:ascii="Arial" w:hAnsi="Arial" w:cs="Arial"/>
          <w:sz w:val="24"/>
          <w:szCs w:val="24"/>
          <w:lang w:val="en-US"/>
        </w:rPr>
        <w:t xml:space="preserve">2. Estimates prices of Roth's fossils in Geneva by A. Dreyer. Supplementary Information </w:t>
      </w:r>
    </w:p>
    <w:p w:rsidR="00AE26BF" w:rsidRPr="00BE3CE2" w:rsidRDefault="00AE26BF" w:rsidP="00AE26BF">
      <w:pPr>
        <w:spacing w:line="480" w:lineRule="auto"/>
        <w:rPr>
          <w:rFonts w:ascii="Arial" w:hAnsi="Arial" w:cs="Arial"/>
          <w:bCs/>
          <w:sz w:val="24"/>
          <w:szCs w:val="24"/>
          <w:lang w:val="en-US"/>
        </w:rPr>
      </w:pPr>
      <w:r w:rsidRPr="00BE3CE2">
        <w:rPr>
          <w:rFonts w:ascii="Arial" w:hAnsi="Arial" w:cs="Arial"/>
          <w:sz w:val="24"/>
          <w:szCs w:val="24"/>
          <w:lang w:val="en-US"/>
        </w:rPr>
        <w:t>3.</w:t>
      </w:r>
      <w:r w:rsidRPr="00BE3CE2">
        <w:rPr>
          <w:rFonts w:ascii="Arial" w:hAnsi="Arial" w:cs="Arial"/>
          <w:bCs/>
          <w:sz w:val="24"/>
          <w:szCs w:val="24"/>
          <w:lang w:val="en-US"/>
        </w:rPr>
        <w:t xml:space="preserve"> Title from the University of Zurich of Doctor </w:t>
      </w:r>
      <w:proofErr w:type="spellStart"/>
      <w:r w:rsidRPr="00BE3CE2">
        <w:rPr>
          <w:rFonts w:ascii="Arial" w:hAnsi="Arial" w:cs="Arial"/>
          <w:bCs/>
          <w:sz w:val="24"/>
          <w:szCs w:val="24"/>
          <w:lang w:val="en-US"/>
        </w:rPr>
        <w:t>Philosophiae</w:t>
      </w:r>
      <w:proofErr w:type="spellEnd"/>
      <w:r w:rsidRPr="00BE3CE2">
        <w:rPr>
          <w:rFonts w:ascii="Arial" w:hAnsi="Arial" w:cs="Arial"/>
          <w:bCs/>
          <w:sz w:val="24"/>
          <w:szCs w:val="24"/>
          <w:lang w:val="en-US"/>
        </w:rPr>
        <w:t xml:space="preserve"> Honoris Causa to Santiago Roth (1900). </w:t>
      </w:r>
    </w:p>
    <w:p w:rsidR="00AE26BF" w:rsidRPr="00BE3CE2" w:rsidRDefault="00AE26BF" w:rsidP="00AE26BF">
      <w:pPr>
        <w:spacing w:line="480" w:lineRule="auto"/>
        <w:rPr>
          <w:rFonts w:ascii="Arial" w:hAnsi="Arial" w:cs="Arial"/>
          <w:bCs/>
          <w:sz w:val="24"/>
          <w:szCs w:val="24"/>
          <w:lang w:val="en-US"/>
        </w:rPr>
      </w:pPr>
      <w:r w:rsidRPr="00BE3CE2">
        <w:rPr>
          <w:rFonts w:ascii="Arial" w:hAnsi="Arial" w:cs="Arial"/>
          <w:bCs/>
          <w:sz w:val="24"/>
          <w:szCs w:val="24"/>
          <w:lang w:val="en-US"/>
        </w:rPr>
        <w:t xml:space="preserve">4. Transcription of the letter by Santiago Roth to the President of the University of Zurich thanking him for the honorary doctorate title. </w:t>
      </w:r>
    </w:p>
    <w:p w:rsidR="00AE26BF" w:rsidRPr="00BE3CE2" w:rsidRDefault="00AE26BF" w:rsidP="00AE26BF">
      <w:pPr>
        <w:spacing w:line="480" w:lineRule="auto"/>
        <w:rPr>
          <w:rFonts w:ascii="Arial" w:hAnsi="Arial" w:cs="Arial"/>
          <w:bCs/>
          <w:sz w:val="24"/>
          <w:szCs w:val="24"/>
          <w:lang w:val="en-US"/>
        </w:rPr>
      </w:pPr>
      <w:r w:rsidRPr="00BE3CE2">
        <w:rPr>
          <w:rFonts w:ascii="Arial" w:hAnsi="Arial" w:cs="Arial"/>
          <w:bCs/>
          <w:sz w:val="24"/>
          <w:szCs w:val="24"/>
          <w:lang w:val="en-US"/>
        </w:rPr>
        <w:t>5. Letter of 1908 in which Roth informed the Director of the Museum de La Plata that he was recovering from malaria in Tucumán and about his hydrological works searching for drinkable water for the region in question.</w:t>
      </w:r>
    </w:p>
    <w:p w:rsidR="00AE26BF" w:rsidRPr="00D01ABE" w:rsidRDefault="00AE26BF" w:rsidP="00AE26BF">
      <w:pPr>
        <w:spacing w:line="480" w:lineRule="auto"/>
        <w:rPr>
          <w:rFonts w:ascii="Arial" w:hAnsi="Arial" w:cs="Arial"/>
          <w:sz w:val="24"/>
          <w:szCs w:val="24"/>
          <w:lang w:val="en-US"/>
        </w:rPr>
      </w:pPr>
      <w:r w:rsidRPr="00BE3CE2">
        <w:rPr>
          <w:rFonts w:ascii="Arial" w:hAnsi="Arial" w:cs="Arial"/>
          <w:bCs/>
          <w:sz w:val="24"/>
          <w:szCs w:val="24"/>
          <w:lang w:val="en-US"/>
        </w:rPr>
        <w:t xml:space="preserve">6. Transcription of the Letter from Santiago Roth to Hans Georg </w:t>
      </w:r>
      <w:proofErr w:type="spellStart"/>
      <w:r w:rsidRPr="00BE3CE2">
        <w:rPr>
          <w:rFonts w:ascii="Arial" w:hAnsi="Arial" w:cs="Arial"/>
          <w:bCs/>
          <w:sz w:val="24"/>
          <w:szCs w:val="24"/>
          <w:lang w:val="en-US"/>
        </w:rPr>
        <w:t>Stehlin</w:t>
      </w:r>
      <w:proofErr w:type="spellEnd"/>
      <w:r w:rsidRPr="00BE3CE2">
        <w:rPr>
          <w:rFonts w:ascii="Arial" w:hAnsi="Arial" w:cs="Arial"/>
          <w:bCs/>
          <w:sz w:val="24"/>
          <w:szCs w:val="24"/>
          <w:lang w:val="en-US"/>
        </w:rPr>
        <w:t xml:space="preserve"> in Basel inviting him to be his successor at the </w:t>
      </w:r>
      <w:proofErr w:type="spellStart"/>
      <w:r w:rsidRPr="00BE3CE2">
        <w:rPr>
          <w:rFonts w:ascii="Arial" w:hAnsi="Arial" w:cs="Arial"/>
          <w:bCs/>
          <w:sz w:val="24"/>
          <w:szCs w:val="24"/>
          <w:lang w:val="en-US"/>
        </w:rPr>
        <w:t>Museo</w:t>
      </w:r>
      <w:proofErr w:type="spellEnd"/>
      <w:r w:rsidRPr="00BE3CE2">
        <w:rPr>
          <w:rFonts w:ascii="Arial" w:hAnsi="Arial" w:cs="Arial"/>
          <w:bCs/>
          <w:sz w:val="24"/>
          <w:szCs w:val="24"/>
          <w:lang w:val="en-US"/>
        </w:rPr>
        <w:t xml:space="preserve"> de La Plata.</w:t>
      </w:r>
    </w:p>
    <w:p w:rsidR="00AE26BF" w:rsidRDefault="00AE26BF" w:rsidP="00AE26BF">
      <w:pPr>
        <w:spacing w:line="480" w:lineRule="auto"/>
        <w:jc w:val="both"/>
        <w:rPr>
          <w:rFonts w:ascii="Arial" w:hAnsi="Arial" w:cs="Arial"/>
          <w:b/>
          <w:sz w:val="24"/>
          <w:szCs w:val="24"/>
          <w:lang w:val="es-AR"/>
        </w:rPr>
      </w:pPr>
    </w:p>
    <w:p w:rsidR="00AE26BF" w:rsidRPr="00D01ABE" w:rsidRDefault="00AE26BF" w:rsidP="00AE26BF">
      <w:pPr>
        <w:spacing w:line="480" w:lineRule="auto"/>
        <w:ind w:right="521"/>
        <w:rPr>
          <w:rFonts w:ascii="Arial" w:hAnsi="Arial" w:cs="Arial"/>
          <w:sz w:val="24"/>
          <w:szCs w:val="24"/>
          <w:lang w:val="en-US"/>
        </w:rPr>
      </w:pPr>
      <w:bookmarkStart w:id="0" w:name="_Hlk140571091"/>
      <w:bookmarkStart w:id="1" w:name="_GoBack"/>
      <w:bookmarkEnd w:id="1"/>
      <w:proofErr w:type="spellStart"/>
      <w:r>
        <w:rPr>
          <w:rFonts w:ascii="Arial" w:hAnsi="Arial" w:cs="Arial"/>
          <w:b/>
          <w:sz w:val="24"/>
          <w:szCs w:val="24"/>
          <w:lang w:val="es-AR"/>
        </w:rPr>
        <w:t>Additional</w:t>
      </w:r>
      <w:proofErr w:type="spellEnd"/>
      <w:r w:rsidRPr="00712820">
        <w:rPr>
          <w:rFonts w:ascii="Arial" w:hAnsi="Arial" w:cs="Arial"/>
          <w:b/>
          <w:sz w:val="24"/>
          <w:szCs w:val="24"/>
          <w:lang w:val="en-US"/>
        </w:rPr>
        <w:t xml:space="preserve"> Information </w:t>
      </w:r>
      <w:r>
        <w:rPr>
          <w:rFonts w:ascii="Arial" w:hAnsi="Arial" w:cs="Arial"/>
          <w:b/>
          <w:sz w:val="24"/>
          <w:szCs w:val="24"/>
          <w:lang w:val="en-US"/>
        </w:rPr>
        <w:t>6</w:t>
      </w:r>
      <w:r w:rsidRPr="00712820">
        <w:rPr>
          <w:rFonts w:ascii="Arial" w:hAnsi="Arial" w:cs="Arial"/>
          <w:b/>
          <w:sz w:val="24"/>
          <w:szCs w:val="24"/>
          <w:lang w:val="en-US"/>
        </w:rPr>
        <w:t>.</w:t>
      </w:r>
      <w:r w:rsidRPr="00D01ABE">
        <w:rPr>
          <w:rFonts w:ascii="Arial" w:hAnsi="Arial" w:cs="Arial"/>
          <w:sz w:val="24"/>
          <w:szCs w:val="24"/>
          <w:lang w:val="en-US"/>
        </w:rPr>
        <w:t xml:space="preserve"> </w:t>
      </w:r>
      <w:bookmarkEnd w:id="0"/>
      <w:r w:rsidRPr="00D01ABE">
        <w:rPr>
          <w:rFonts w:ascii="Arial" w:hAnsi="Arial" w:cs="Arial"/>
          <w:sz w:val="24"/>
          <w:szCs w:val="24"/>
          <w:lang w:val="en-US"/>
        </w:rPr>
        <w:t xml:space="preserve">Transcription of the Letter from Santiago Roth to Hans Georg </w:t>
      </w:r>
      <w:proofErr w:type="spellStart"/>
      <w:r w:rsidRPr="00D01ABE">
        <w:rPr>
          <w:rFonts w:ascii="Arial" w:hAnsi="Arial" w:cs="Arial"/>
          <w:sz w:val="24"/>
          <w:szCs w:val="24"/>
          <w:lang w:val="en-US"/>
        </w:rPr>
        <w:t>Stehlin</w:t>
      </w:r>
      <w:proofErr w:type="spellEnd"/>
      <w:r w:rsidRPr="00D01ABE">
        <w:rPr>
          <w:rFonts w:ascii="Arial" w:hAnsi="Arial" w:cs="Arial"/>
          <w:sz w:val="24"/>
          <w:szCs w:val="24"/>
          <w:lang w:val="en-US"/>
        </w:rPr>
        <w:t xml:space="preserve"> in Basel inviting him to be his successor at the </w:t>
      </w:r>
      <w:proofErr w:type="spellStart"/>
      <w:r w:rsidRPr="00D01ABE">
        <w:rPr>
          <w:rFonts w:ascii="Arial" w:hAnsi="Arial" w:cs="Arial"/>
          <w:sz w:val="24"/>
          <w:szCs w:val="24"/>
          <w:lang w:val="en-US"/>
        </w:rPr>
        <w:t>Museo</w:t>
      </w:r>
      <w:proofErr w:type="spellEnd"/>
      <w:r w:rsidRPr="00D01ABE">
        <w:rPr>
          <w:rFonts w:ascii="Arial" w:hAnsi="Arial" w:cs="Arial"/>
          <w:sz w:val="24"/>
          <w:szCs w:val="24"/>
          <w:lang w:val="en-US"/>
        </w:rPr>
        <w:t xml:space="preserve"> de La Plata.</w:t>
      </w:r>
    </w:p>
    <w:p w:rsidR="00AE26BF" w:rsidRPr="00D01ABE" w:rsidRDefault="00AE26BF" w:rsidP="00AE26BF">
      <w:pPr>
        <w:spacing w:line="480" w:lineRule="auto"/>
        <w:jc w:val="both"/>
        <w:rPr>
          <w:rFonts w:ascii="Arial" w:hAnsi="Arial" w:cs="Arial"/>
          <w:i/>
          <w:sz w:val="24"/>
          <w:szCs w:val="24"/>
          <w:lang w:val="en-US"/>
        </w:rPr>
      </w:pP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lastRenderedPageBreak/>
        <w:t>Sehr geehrter Herr Dr. Stehlin!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Ich erlaube mir, mich in einer confidentiellen Angelegenheit an Sie zu wenden.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Seit längerer Zeit befinde ich mich gesundheitlich nicht gut und da ich bald 74 Jahre alt bin, so muss ich mich um einen Nachfolger umsehen.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Es wird Ihnen nicht unbekannt sein, dass das Museum von La Plata eine der grössten fossilen Säugetiersammlungen besitzt. Einen grossen Teil des Materials habe ich persönlich gesammelt und mit genauen Fundangaben versehen. Mein Wunsch geht dahin, dass die Sachen in solche Hände fallen möchten, dass sie im Sinne von Rütimeyer, d.h. stamgeschichtlich, bearbeitet würden.  Ameghino hat allerdings die Säugetiere einigermassen filogenetisch bearbeitet, die Gebisse aber nicht dargestellt, wie sie in Wirklichkeit sind, sondern wie sie nach seiner Auffassung sein sollten, so dass alle Säugetiere von Typen aus Patagonien abstammen würden.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Schon zu Lebzeiten Rütimeyers hatte ich mit vergleichenden Studien über die Zahnentwicklung der Ungulaten, Notoungulaten und Primaten begonnen und stand diesbezüglich mit Rütimeyer und später mit Dr. Rud. Burckhardt im Briefwechsel, die Arbeit ist aber bis jetzt nicht fertig geworden. Da ich diese in Deutsch und Spanisch geschrieben habe, kann sie nicht so gedruckt werden, ein Fachmann wird sich aber nach den Fotografien und dem Geschriebenen schon zurecht finden.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 xml:space="preserve">Ich kenne Ihre Arbeiten und erlaube mir, Sie zu fragen, ob Sie eventuell geneigt wären, meine Stelle als Chef der palaeontologischen Abteilung am </w:t>
      </w:r>
      <w:r w:rsidRPr="00D01ABE">
        <w:rPr>
          <w:rFonts w:ascii="Arial" w:hAnsi="Arial" w:cs="Arial"/>
          <w:sz w:val="24"/>
          <w:szCs w:val="24"/>
        </w:rPr>
        <w:lastRenderedPageBreak/>
        <w:t>Museum in La Plata zu übernehmen. Das kann ich Ihnen versichern, dass Sie kaum anderswo ein solches Material zur Bearbeitung vorfinden werden. Ausserdem stehen auch die reichhaltigen Sammlungen vom Nationalmuseum in Buenos Aires und von Ameghino zur Verfügung.</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Ich kenne Ihre Verhältnisse in Basel nicht und wenn Sie Gründe haben, die Sie dort festhalten, so können Sie mich vielleicht auf einen anderen für die Stelle geeigneten Fachmann aufmerksam machen.</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Gerne einen geneigten Antwort entgegensehend, verbleibe ich mit ausgezeichneter Hochachtung.</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t>Ihr ergebener</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r>
      <w:r w:rsidRPr="00D01ABE">
        <w:rPr>
          <w:rFonts w:ascii="Arial" w:hAnsi="Arial" w:cs="Arial"/>
          <w:sz w:val="24"/>
          <w:szCs w:val="24"/>
        </w:rPr>
        <w:tab/>
        <w:t>Dr. Santiago Roth</w:t>
      </w:r>
    </w:p>
    <w:p w:rsidR="00AE26BF" w:rsidRPr="00D01ABE" w:rsidRDefault="00AE26BF" w:rsidP="00AE26BF">
      <w:pPr>
        <w:spacing w:line="480" w:lineRule="auto"/>
        <w:ind w:left="567" w:right="521"/>
        <w:rPr>
          <w:rFonts w:ascii="Arial" w:hAnsi="Arial" w:cs="Arial"/>
          <w:sz w:val="24"/>
          <w:szCs w:val="24"/>
        </w:rPr>
      </w:pPr>
      <w:r w:rsidRPr="00D01ABE">
        <w:rPr>
          <w:rFonts w:ascii="Arial" w:hAnsi="Arial" w:cs="Arial"/>
          <w:sz w:val="24"/>
          <w:szCs w:val="24"/>
        </w:rPr>
        <w:t>Adresse: S. Roth</w:t>
      </w:r>
    </w:p>
    <w:p w:rsidR="00AE26BF" w:rsidRPr="00D01ABE" w:rsidRDefault="00AE26BF" w:rsidP="00AE26BF">
      <w:pPr>
        <w:spacing w:line="480" w:lineRule="auto"/>
        <w:ind w:left="567" w:right="521"/>
        <w:rPr>
          <w:rFonts w:ascii="Arial" w:hAnsi="Arial" w:cs="Arial"/>
          <w:sz w:val="24"/>
          <w:szCs w:val="24"/>
          <w:lang w:val="es-AR"/>
        </w:rPr>
      </w:pPr>
      <w:proofErr w:type="gramStart"/>
      <w:r w:rsidRPr="00D01ABE">
        <w:rPr>
          <w:rFonts w:ascii="Arial" w:hAnsi="Arial" w:cs="Arial"/>
          <w:sz w:val="24"/>
          <w:szCs w:val="24"/>
          <w:lang w:val="es-AR"/>
        </w:rPr>
        <w:t>calle</w:t>
      </w:r>
      <w:proofErr w:type="gramEnd"/>
      <w:r w:rsidRPr="00D01ABE">
        <w:rPr>
          <w:rFonts w:ascii="Arial" w:hAnsi="Arial" w:cs="Arial"/>
          <w:sz w:val="24"/>
          <w:szCs w:val="24"/>
          <w:lang w:val="es-AR"/>
        </w:rPr>
        <w:t xml:space="preserve"> 49 No. 922</w:t>
      </w:r>
    </w:p>
    <w:p w:rsidR="00AE26BF" w:rsidRDefault="00AE26BF" w:rsidP="00AE26BF">
      <w:pPr>
        <w:spacing w:line="480" w:lineRule="auto"/>
        <w:ind w:left="567" w:right="521"/>
        <w:rPr>
          <w:rFonts w:ascii="Arial" w:hAnsi="Arial" w:cs="Arial"/>
          <w:sz w:val="24"/>
          <w:szCs w:val="24"/>
          <w:lang w:val="es-AR"/>
        </w:rPr>
      </w:pPr>
      <w:r w:rsidRPr="00D01ABE">
        <w:rPr>
          <w:rFonts w:ascii="Arial" w:hAnsi="Arial" w:cs="Arial"/>
          <w:sz w:val="24"/>
          <w:szCs w:val="24"/>
          <w:lang w:val="es-AR"/>
        </w:rPr>
        <w:t>La Plata Provincia Buenos Aires</w:t>
      </w:r>
      <w:r w:rsidRPr="003C3902">
        <w:rPr>
          <w:rFonts w:ascii="Arial" w:hAnsi="Arial" w:cs="Arial"/>
          <w:sz w:val="24"/>
          <w:szCs w:val="24"/>
          <w:lang w:val="es-AR"/>
        </w:rPr>
        <w:t xml:space="preserve"> </w:t>
      </w:r>
    </w:p>
    <w:p w:rsidR="00AE26BF" w:rsidRDefault="00AE26BF" w:rsidP="00AE26BF"/>
    <w:p w:rsidR="0039543B" w:rsidRDefault="0039543B"/>
    <w:sectPr w:rsidR="00395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BF"/>
    <w:rsid w:val="000B27C9"/>
    <w:rsid w:val="000C76D7"/>
    <w:rsid w:val="00132A3B"/>
    <w:rsid w:val="00160293"/>
    <w:rsid w:val="002573F3"/>
    <w:rsid w:val="002C3710"/>
    <w:rsid w:val="0039543B"/>
    <w:rsid w:val="003C7439"/>
    <w:rsid w:val="004B6A6B"/>
    <w:rsid w:val="005808C0"/>
    <w:rsid w:val="005D64EC"/>
    <w:rsid w:val="006606A9"/>
    <w:rsid w:val="007901F6"/>
    <w:rsid w:val="007A27E0"/>
    <w:rsid w:val="007A4855"/>
    <w:rsid w:val="00802B61"/>
    <w:rsid w:val="00826B4C"/>
    <w:rsid w:val="00864629"/>
    <w:rsid w:val="00887A44"/>
    <w:rsid w:val="008B757F"/>
    <w:rsid w:val="008F7289"/>
    <w:rsid w:val="009545DF"/>
    <w:rsid w:val="009D0E9F"/>
    <w:rsid w:val="00A427A5"/>
    <w:rsid w:val="00AE26BF"/>
    <w:rsid w:val="00AF5CC2"/>
    <w:rsid w:val="00BA73E6"/>
    <w:rsid w:val="00BC191C"/>
    <w:rsid w:val="00C5486F"/>
    <w:rsid w:val="00C800CF"/>
    <w:rsid w:val="00CC6520"/>
    <w:rsid w:val="00D92F1F"/>
    <w:rsid w:val="00EA6752"/>
    <w:rsid w:val="00EF6E80"/>
    <w:rsid w:val="00F403A5"/>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E746A-2DB9-4A94-8DCF-94CBEE3C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BF"/>
    <w:pPr>
      <w:spacing w:after="0" w:line="240" w:lineRule="auto"/>
    </w:pPr>
    <w:rPr>
      <w:rFonts w:eastAsiaTheme="minorEastAsia"/>
      <w:lang w:val="de-CH"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E26BF"/>
    <w:pPr>
      <w:spacing w:before="100" w:beforeAutospacing="1" w:after="142" w:line="276" w:lineRule="auto"/>
    </w:pPr>
    <w:rPr>
      <w:rFonts w:ascii="Calibri" w:eastAsia="Times New Roman" w:hAnsi="Calibri" w:cs="Calibri"/>
      <w:color w:val="00000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Rajalakshmi Thangaraj</dc:creator>
  <cp:keywords/>
  <dc:description/>
  <cp:lastModifiedBy>Rajalakshmi Thangaraj</cp:lastModifiedBy>
  <cp:revision>1</cp:revision>
  <dcterms:created xsi:type="dcterms:W3CDTF">2023-07-27T04:04:00Z</dcterms:created>
  <dcterms:modified xsi:type="dcterms:W3CDTF">2023-07-27T04:06:00Z</dcterms:modified>
</cp:coreProperties>
</file>