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B5" w:rsidRPr="00EF2CB5" w:rsidRDefault="00EF2CB5" w:rsidP="00EF2CB5">
      <w:pPr>
        <w:spacing w:after="120" w:line="480" w:lineRule="auto"/>
        <w:contextualSpacing/>
        <w:jc w:val="right"/>
        <w:rPr>
          <w:rFonts w:ascii="Arial" w:eastAsia="MS Mincho" w:hAnsi="Arial" w:cs="Arial"/>
          <w:sz w:val="28"/>
          <w:lang w:val="en-GB"/>
        </w:rPr>
      </w:pPr>
      <w:r w:rsidRPr="00EF2CB5">
        <w:rPr>
          <w:rFonts w:ascii="Arial" w:eastAsia="MS Mincho" w:hAnsi="Arial" w:cs="Arial"/>
          <w:sz w:val="28"/>
          <w:lang w:val="en-GB"/>
        </w:rPr>
        <w:t>Swiss Journal of Palaeontology</w:t>
      </w:r>
    </w:p>
    <w:p w:rsidR="00EF2CB5" w:rsidRPr="00EF2CB5" w:rsidRDefault="00EF2CB5" w:rsidP="00EF2CB5">
      <w:pPr>
        <w:spacing w:after="120" w:line="480" w:lineRule="auto"/>
        <w:contextualSpacing/>
        <w:rPr>
          <w:rFonts w:ascii="Arial" w:eastAsia="MS Mincho" w:hAnsi="Arial" w:cs="Arial"/>
          <w:b/>
          <w:sz w:val="32"/>
          <w:lang w:val="en-GB"/>
        </w:rPr>
      </w:pPr>
      <w:r w:rsidRPr="00EF2CB5">
        <w:rPr>
          <w:rFonts w:ascii="Arial" w:eastAsia="Calibri" w:hAnsi="Arial" w:cs="Arial"/>
          <w:b/>
          <w:sz w:val="28"/>
          <w:szCs w:val="24"/>
          <w:lang w:val="en-GB"/>
        </w:rPr>
        <w:t>SUPPLEMENTARY MATERIAL</w:t>
      </w:r>
      <w:r w:rsidRPr="00EF2CB5">
        <w:rPr>
          <w:sz w:val="24"/>
          <w:lang w:val="en-US"/>
        </w:rPr>
        <w:t xml:space="preserve"> </w:t>
      </w:r>
    </w:p>
    <w:p w:rsidR="00EF2CB5" w:rsidRPr="00EF2CB5" w:rsidRDefault="00EF2CB5" w:rsidP="00EF2CB5">
      <w:pPr>
        <w:spacing w:after="120" w:line="480" w:lineRule="auto"/>
        <w:contextualSpacing/>
        <w:jc w:val="center"/>
        <w:rPr>
          <w:rFonts w:ascii="Arial" w:eastAsia="MS Mincho" w:hAnsi="Arial" w:cs="Arial"/>
          <w:b/>
          <w:sz w:val="28"/>
          <w:lang w:val="en-GB"/>
        </w:rPr>
      </w:pPr>
      <w:r w:rsidRPr="00EF2CB5">
        <w:rPr>
          <w:rFonts w:ascii="Arial" w:eastAsia="MS Mincho" w:hAnsi="Arial" w:cs="Arial"/>
          <w:b/>
          <w:sz w:val="28"/>
          <w:lang w:val="en-GB"/>
        </w:rPr>
        <w:t xml:space="preserve">New insights on the shell-crusher shark </w:t>
      </w:r>
      <w:r w:rsidRPr="00EF2CB5">
        <w:rPr>
          <w:rFonts w:ascii="Arial" w:eastAsia="MS Mincho" w:hAnsi="Arial" w:cs="Arial"/>
          <w:b/>
          <w:i/>
          <w:sz w:val="28"/>
          <w:lang w:val="en-GB"/>
        </w:rPr>
        <w:t>Ptychodus decurrens</w:t>
      </w:r>
      <w:r w:rsidRPr="00EF2CB5">
        <w:rPr>
          <w:rFonts w:ascii="Arial" w:eastAsia="MS Mincho" w:hAnsi="Arial" w:cs="Arial"/>
          <w:b/>
          <w:sz w:val="28"/>
          <w:lang w:val="en-GB"/>
        </w:rPr>
        <w:t xml:space="preserve"> Agassiz, 1838 (Elasmobranchii, Ptychodontidae) based on the first known articulated dentition from the Upper Cretaceous of Croatia</w:t>
      </w:r>
    </w:p>
    <w:p w:rsidR="00EF2CB5" w:rsidRPr="00EF2CB5" w:rsidRDefault="00EF2CB5" w:rsidP="00EF2CB5">
      <w:pPr>
        <w:spacing w:after="0" w:line="480" w:lineRule="auto"/>
        <w:contextualSpacing/>
        <w:jc w:val="center"/>
        <w:rPr>
          <w:rFonts w:ascii="Arial" w:eastAsia="MS Mincho" w:hAnsi="Arial" w:cs="Arial"/>
          <w:sz w:val="24"/>
          <w:lang w:val="en-GB"/>
        </w:rPr>
      </w:pPr>
      <w:r w:rsidRPr="00EF2CB5">
        <w:rPr>
          <w:rFonts w:ascii="Arial" w:eastAsia="MS Mincho" w:hAnsi="Arial" w:cs="Arial"/>
          <w:sz w:val="24"/>
          <w:lang w:val="en-GB"/>
        </w:rPr>
        <w:t>Manuel Amadori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1*</w:t>
      </w:r>
      <w:r w:rsidRPr="00EF2CB5">
        <w:rPr>
          <w:rFonts w:ascii="Arial" w:eastAsia="MS Mincho" w:hAnsi="Arial" w:cs="Arial"/>
          <w:sz w:val="24"/>
          <w:lang w:val="en-GB"/>
        </w:rPr>
        <w:t xml:space="preserve">, Sanja </w:t>
      </w:r>
      <w:r w:rsidRPr="00EF2CB5">
        <w:rPr>
          <w:rFonts w:ascii="Arial" w:eastAsia="MS Mincho" w:hAnsi="Arial" w:cs="Arial"/>
          <w:color w:val="000000" w:themeColor="text1"/>
          <w:sz w:val="24"/>
          <w:lang w:val="en-GB"/>
        </w:rPr>
        <w:t>Japundžić</w:t>
      </w:r>
      <w:r w:rsidRPr="00EF2CB5">
        <w:rPr>
          <w:rFonts w:ascii="Arial" w:eastAsia="MS Mincho" w:hAnsi="Arial" w:cs="Arial"/>
          <w:color w:val="000000" w:themeColor="text1"/>
          <w:sz w:val="24"/>
          <w:vertAlign w:val="superscript"/>
          <w:lang w:val="en-GB"/>
        </w:rPr>
        <w:t>2</w:t>
      </w:r>
      <w:r w:rsidRPr="00EF2CB5">
        <w:rPr>
          <w:rFonts w:ascii="Arial" w:eastAsia="MS Mincho" w:hAnsi="Arial" w:cs="Arial"/>
          <w:color w:val="000000" w:themeColor="text1"/>
          <w:sz w:val="24"/>
          <w:lang w:val="en-GB"/>
        </w:rPr>
        <w:t xml:space="preserve">, Jacopo </w:t>
      </w:r>
      <w:r w:rsidRPr="00EF2CB5">
        <w:rPr>
          <w:rFonts w:ascii="Arial" w:eastAsia="MS Mincho" w:hAnsi="Arial" w:cs="Arial"/>
          <w:sz w:val="24"/>
          <w:lang w:val="en-GB"/>
        </w:rPr>
        <w:t>Amalfitano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EF2CB5">
        <w:rPr>
          <w:rFonts w:ascii="Arial" w:eastAsia="MS Mincho" w:hAnsi="Arial" w:cs="Arial"/>
          <w:sz w:val="24"/>
          <w:lang w:val="en-GB"/>
        </w:rPr>
        <w:t>, Luca Giusberti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EF2CB5">
        <w:rPr>
          <w:rFonts w:ascii="Arial" w:eastAsia="MS Mincho" w:hAnsi="Arial" w:cs="Arial"/>
          <w:sz w:val="24"/>
          <w:lang w:val="en-GB"/>
        </w:rPr>
        <w:t>, Eliana Fornaciari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EF2CB5">
        <w:rPr>
          <w:rFonts w:ascii="Arial" w:eastAsia="MS Mincho" w:hAnsi="Arial" w:cs="Arial"/>
          <w:sz w:val="24"/>
          <w:lang w:val="en-GB"/>
        </w:rPr>
        <w:t xml:space="preserve">, </w:t>
      </w:r>
      <w:r w:rsidRPr="00EF2CB5">
        <w:rPr>
          <w:rFonts w:ascii="Arial" w:eastAsia="MS Mincho" w:hAnsi="Arial" w:cs="Arial"/>
          <w:color w:val="000000" w:themeColor="text1"/>
          <w:sz w:val="24"/>
          <w:lang w:val="en-GB"/>
        </w:rPr>
        <w:t xml:space="preserve">Patrick L. </w:t>
      </w:r>
      <w:r w:rsidRPr="00EF2CB5">
        <w:rPr>
          <w:rFonts w:ascii="Arial" w:eastAsia="MS Mincho" w:hAnsi="Arial" w:cs="Arial"/>
          <w:sz w:val="24"/>
          <w:lang w:val="en-GB"/>
        </w:rPr>
        <w:t>Jambura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1</w:t>
      </w:r>
      <w:proofErr w:type="gramStart"/>
      <w:r w:rsidRPr="00EF2CB5">
        <w:rPr>
          <w:rFonts w:ascii="Arial" w:eastAsia="MS Mincho" w:hAnsi="Arial" w:cs="Arial"/>
          <w:sz w:val="24"/>
          <w:vertAlign w:val="superscript"/>
          <w:lang w:val="en-GB"/>
        </w:rPr>
        <w:t>,4</w:t>
      </w:r>
      <w:proofErr w:type="gramEnd"/>
      <w:r w:rsidRPr="00EF2CB5">
        <w:rPr>
          <w:rFonts w:ascii="Arial" w:eastAsia="MS Mincho" w:hAnsi="Arial" w:cs="Arial"/>
          <w:sz w:val="24"/>
          <w:lang w:val="en-GB"/>
        </w:rPr>
        <w:t xml:space="preserve"> and Jürgen Kriwet</w:t>
      </w:r>
      <w:r w:rsidRPr="00EF2CB5">
        <w:rPr>
          <w:rFonts w:ascii="Arial" w:eastAsia="MS Mincho" w:hAnsi="Arial" w:cs="Arial"/>
          <w:sz w:val="24"/>
          <w:vertAlign w:val="superscript"/>
          <w:lang w:val="en-GB"/>
        </w:rPr>
        <w:t>1,4</w:t>
      </w:r>
    </w:p>
    <w:p w:rsidR="00EF2CB5" w:rsidRDefault="00EF2CB5" w:rsidP="00EF2CB5">
      <w:pPr>
        <w:spacing w:after="0" w:line="48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n-GB"/>
        </w:rPr>
      </w:pPr>
    </w:p>
    <w:p w:rsidR="00EF2CB5" w:rsidRPr="00EF2CB5" w:rsidRDefault="00EF2CB5" w:rsidP="00EF2CB5">
      <w:pPr>
        <w:spacing w:after="0" w:line="48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n-GB"/>
        </w:rPr>
      </w:pPr>
      <w:r w:rsidRPr="00EF2CB5">
        <w:rPr>
          <w:rFonts w:ascii="Arial" w:eastAsia="Calibri" w:hAnsi="Arial" w:cs="Arial"/>
          <w:b/>
          <w:sz w:val="24"/>
          <w:szCs w:val="24"/>
          <w:lang w:val="en-GB"/>
        </w:rPr>
        <w:t xml:space="preserve">Additional file 2: </w:t>
      </w:r>
    </w:p>
    <w:p w:rsidR="00E05A3A" w:rsidRDefault="008250E4" w:rsidP="009D045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E05A3A">
        <w:rPr>
          <w:rFonts w:ascii="Arial" w:hAnsi="Arial" w:cs="Arial"/>
          <w:b/>
          <w:sz w:val="24"/>
          <w:szCs w:val="24"/>
          <w:lang w:val="en-US"/>
        </w:rPr>
        <w:t>Table S1.</w:t>
      </w:r>
      <w:r w:rsidRPr="008250E4">
        <w:rPr>
          <w:rFonts w:ascii="Arial" w:hAnsi="Arial" w:cs="Arial"/>
          <w:sz w:val="24"/>
          <w:szCs w:val="24"/>
          <w:lang w:val="en-US"/>
        </w:rPr>
        <w:t xml:space="preserve"> Summary of the </w:t>
      </w:r>
      <w:r>
        <w:rPr>
          <w:rFonts w:ascii="Arial" w:hAnsi="Arial" w:cs="Arial"/>
          <w:sz w:val="24"/>
          <w:szCs w:val="24"/>
          <w:lang w:val="en-US"/>
        </w:rPr>
        <w:t xml:space="preserve">(Is, isolated; As, associated;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articulated) </w:t>
      </w:r>
      <w:r w:rsidRPr="008250E4"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lang w:val="en-US"/>
        </w:rPr>
        <w:t xml:space="preserve">aterial </w:t>
      </w:r>
      <w:r w:rsidR="006D5099">
        <w:rPr>
          <w:rFonts w:ascii="Arial" w:hAnsi="Arial" w:cs="Arial"/>
          <w:sz w:val="24"/>
          <w:szCs w:val="24"/>
          <w:lang w:val="en-US"/>
        </w:rPr>
        <w:t>from</w:t>
      </w:r>
      <w:r w:rsidR="00B71B3F">
        <w:rPr>
          <w:rFonts w:ascii="Arial" w:hAnsi="Arial" w:cs="Arial"/>
          <w:sz w:val="24"/>
          <w:szCs w:val="24"/>
          <w:lang w:val="en-US"/>
        </w:rPr>
        <w:t xml:space="preserve"> the Upper Cretaceous (Cen, Cenomanian; Tur, Turonian</w:t>
      </w:r>
      <w:proofErr w:type="gramStart"/>
      <w:r w:rsidR="00BC6257">
        <w:rPr>
          <w:rFonts w:ascii="Arial" w:hAnsi="Arial" w:cs="Arial"/>
          <w:sz w:val="24"/>
          <w:szCs w:val="24"/>
          <w:lang w:val="en-US"/>
        </w:rPr>
        <w:t>; ?</w:t>
      </w:r>
      <w:proofErr w:type="gramEnd"/>
      <w:r w:rsidR="00BC6257">
        <w:rPr>
          <w:rFonts w:ascii="Arial" w:hAnsi="Arial" w:cs="Arial"/>
          <w:sz w:val="24"/>
          <w:szCs w:val="24"/>
          <w:lang w:val="en-US"/>
        </w:rPr>
        <w:t>, unknown</w:t>
      </w:r>
      <w:r w:rsidR="00B71B3F">
        <w:rPr>
          <w:rFonts w:ascii="Arial" w:hAnsi="Arial" w:cs="Arial"/>
          <w:sz w:val="24"/>
          <w:szCs w:val="24"/>
          <w:lang w:val="en-US"/>
        </w:rPr>
        <w:t xml:space="preserve">) </w:t>
      </w:r>
      <w:r>
        <w:rPr>
          <w:rFonts w:ascii="Arial" w:hAnsi="Arial" w:cs="Arial"/>
          <w:sz w:val="24"/>
          <w:szCs w:val="24"/>
          <w:lang w:val="en-US"/>
        </w:rPr>
        <w:t xml:space="preserve">examined and </w:t>
      </w:r>
      <w:r w:rsidR="006878EB">
        <w:rPr>
          <w:rFonts w:ascii="Arial" w:hAnsi="Arial" w:cs="Arial"/>
          <w:sz w:val="24"/>
          <w:szCs w:val="24"/>
          <w:lang w:val="en-US"/>
        </w:rPr>
        <w:t>re</w:t>
      </w:r>
      <w:r>
        <w:rPr>
          <w:rFonts w:ascii="Arial" w:hAnsi="Arial" w:cs="Arial"/>
          <w:sz w:val="24"/>
          <w:szCs w:val="24"/>
          <w:lang w:val="en-US"/>
        </w:rPr>
        <w:t xml:space="preserve">assigned here to </w:t>
      </w:r>
      <w:r w:rsidRPr="0063520F">
        <w:rPr>
          <w:rFonts w:ascii="Arial" w:hAnsi="Arial" w:cs="Arial"/>
          <w:i/>
          <w:sz w:val="24"/>
          <w:lang w:val="en-GB"/>
        </w:rPr>
        <w:t>Ptychodus</w:t>
      </w:r>
      <w:r w:rsidRPr="0063520F">
        <w:rPr>
          <w:rFonts w:ascii="Arial" w:hAnsi="Arial" w:cs="Arial"/>
          <w:sz w:val="24"/>
          <w:lang w:val="en-GB"/>
        </w:rPr>
        <w:t xml:space="preserve"> </w:t>
      </w:r>
      <w:r w:rsidRPr="0063520F">
        <w:rPr>
          <w:rFonts w:ascii="Arial" w:hAnsi="Arial" w:cs="Arial"/>
          <w:i/>
          <w:sz w:val="24"/>
          <w:lang w:val="en-GB"/>
        </w:rPr>
        <w:t>decurrens</w:t>
      </w:r>
      <w:r w:rsidRPr="0063520F">
        <w:rPr>
          <w:rFonts w:ascii="Arial" w:hAnsi="Arial" w:cs="Arial"/>
          <w:sz w:val="24"/>
          <w:lang w:val="en-GB"/>
        </w:rPr>
        <w:t xml:space="preserve"> Agassiz, 1838</w:t>
      </w:r>
      <w:r>
        <w:rPr>
          <w:rFonts w:ascii="Arial" w:hAnsi="Arial" w:cs="Arial"/>
          <w:sz w:val="24"/>
          <w:szCs w:val="24"/>
          <w:lang w:val="en-US"/>
        </w:rPr>
        <w:t xml:space="preserve">. The asterisk indicates the </w:t>
      </w:r>
      <w:r w:rsidR="00B71B3F">
        <w:rPr>
          <w:rFonts w:ascii="Arial" w:hAnsi="Arial" w:cs="Arial"/>
          <w:sz w:val="24"/>
          <w:szCs w:val="24"/>
          <w:lang w:val="en-US"/>
        </w:rPr>
        <w:t xml:space="preserve">new </w:t>
      </w:r>
      <w:r>
        <w:rPr>
          <w:rFonts w:ascii="Arial" w:hAnsi="Arial" w:cs="Arial"/>
          <w:sz w:val="24"/>
          <w:szCs w:val="24"/>
          <w:lang w:val="en-US"/>
        </w:rPr>
        <w:t xml:space="preserve">dentition from Dalmatia (Croatia). L, selected </w:t>
      </w:r>
      <w:r w:rsidR="006878EB">
        <w:rPr>
          <w:rFonts w:ascii="Arial" w:hAnsi="Arial" w:cs="Arial"/>
          <w:sz w:val="24"/>
          <w:szCs w:val="24"/>
          <w:lang w:val="en-US"/>
        </w:rPr>
        <w:t>lectotype</w:t>
      </w:r>
      <w:r w:rsidR="003F2245">
        <w:rPr>
          <w:rFonts w:ascii="Arial" w:hAnsi="Arial" w:cs="Arial"/>
          <w:sz w:val="24"/>
          <w:szCs w:val="24"/>
          <w:lang w:val="en-US"/>
        </w:rPr>
        <w:t>;</w:t>
      </w:r>
      <w:r w:rsidR="00B71B3F">
        <w:rPr>
          <w:rFonts w:ascii="Arial" w:hAnsi="Arial" w:cs="Arial"/>
          <w:sz w:val="24"/>
          <w:szCs w:val="24"/>
          <w:lang w:val="en-US"/>
        </w:rPr>
        <w:t xml:space="preserve"> TM, specimens originally described as type material</w:t>
      </w:r>
      <w:r>
        <w:rPr>
          <w:rFonts w:ascii="Arial" w:hAnsi="Arial" w:cs="Arial"/>
          <w:sz w:val="24"/>
          <w:szCs w:val="24"/>
          <w:lang w:val="en-US"/>
        </w:rPr>
        <w:t>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88"/>
        <w:gridCol w:w="2384"/>
        <w:gridCol w:w="1812"/>
        <w:gridCol w:w="2574"/>
        <w:gridCol w:w="670"/>
      </w:tblGrid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b/>
                <w:sz w:val="24"/>
                <w:szCs w:val="24"/>
                <w:lang w:val="en-US"/>
              </w:rPr>
              <w:t>Specimen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b/>
                <w:sz w:val="24"/>
                <w:szCs w:val="24"/>
                <w:lang w:val="en-US"/>
              </w:rPr>
              <w:t>Original identification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b/>
                <w:sz w:val="24"/>
                <w:szCs w:val="24"/>
                <w:lang w:val="en-US"/>
              </w:rPr>
              <w:t>Locality of provenance</w:t>
            </w:r>
          </w:p>
        </w:tc>
        <w:tc>
          <w:tcPr>
            <w:tcW w:w="335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b/>
                <w:sz w:val="24"/>
                <w:szCs w:val="24"/>
                <w:lang w:val="en-US"/>
              </w:rPr>
              <w:t>Age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CNHM 9350*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decurrens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Lower teeth (</w:t>
            </w: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Ar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GB"/>
              </w:rPr>
              <w:t>Prapatnica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Dalmatia, Croatia</w:t>
            </w:r>
          </w:p>
        </w:tc>
        <w:tc>
          <w:tcPr>
            <w:tcW w:w="335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F224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Tur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MGL 6263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 xml:space="preserve"> (TM)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decurrens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02598">
              <w:rPr>
                <w:rFonts w:ascii="Arial" w:eastAsia="Calibri" w:hAnsi="Arial" w:cs="Arial"/>
                <w:i/>
                <w:sz w:val="24"/>
                <w:szCs w:val="24"/>
                <w:lang w:val="en-GB"/>
              </w:rPr>
              <w:t>multiplicatus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Symphyseal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tooth (Is)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 w:rsidRPr="00520F65">
              <w:rPr>
                <w:rFonts w:ascii="Arial" w:hAnsi="Arial" w:cs="Arial"/>
                <w:sz w:val="24"/>
                <w:szCs w:val="24"/>
                <w:lang w:val="en-US"/>
              </w:rPr>
              <w:t>Autreppe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Pr="00520F65">
              <w:rPr>
                <w:rFonts w:ascii="Arial" w:hAnsi="Arial" w:cs="Arial"/>
                <w:sz w:val="24"/>
                <w:szCs w:val="24"/>
                <w:lang w:val="en-US"/>
              </w:rPr>
              <w:t>Upper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France</w:t>
            </w:r>
          </w:p>
        </w:tc>
        <w:tc>
          <w:tcPr>
            <w:tcW w:w="335" w:type="pct"/>
            <w:vAlign w:val="center"/>
          </w:tcPr>
          <w:p w:rsidR="00E05A3A" w:rsidRPr="003F2245" w:rsidRDefault="00E05A3A" w:rsidP="00971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520F6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Cen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MHNN FOS. 474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71B3F" w:rsidRPr="008250E4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>TM)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decurrens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Lower tooth (Is)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England</w:t>
            </w:r>
          </w:p>
        </w:tc>
        <w:tc>
          <w:tcPr>
            <w:tcW w:w="335" w:type="pct"/>
            <w:vAlign w:val="center"/>
          </w:tcPr>
          <w:p w:rsidR="00E05A3A" w:rsidRPr="003F2245" w:rsidRDefault="006D5099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C45260" w:rsidRPr="008250E4" w:rsidTr="006406B7">
        <w:tc>
          <w:tcPr>
            <w:tcW w:w="1140" w:type="pct"/>
            <w:vAlign w:val="center"/>
          </w:tcPr>
          <w:p w:rsidR="00C45260" w:rsidRPr="009A5A28" w:rsidRDefault="00C45260" w:rsidP="00C4526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t>MNHN.F.CTE221</w:t>
            </w:r>
          </w:p>
        </w:tc>
        <w:tc>
          <w:tcPr>
            <w:tcW w:w="1241" w:type="pct"/>
            <w:vAlign w:val="center"/>
          </w:tcPr>
          <w:p w:rsidR="00C45260" w:rsidRPr="008250E4" w:rsidRDefault="00C45260" w:rsidP="00C4526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r w:rsidRPr="000748C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polygyrus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02598">
              <w:rPr>
                <w:rFonts w:ascii="Arial" w:eastAsia="Calibri" w:hAnsi="Arial" w:cs="Arial"/>
                <w:i/>
                <w:sz w:val="24"/>
                <w:szCs w:val="24"/>
                <w:lang w:val="en-GB"/>
              </w:rPr>
              <w:t>sulcatus</w:t>
            </w:r>
          </w:p>
        </w:tc>
        <w:tc>
          <w:tcPr>
            <w:tcW w:w="944" w:type="pct"/>
            <w:vAlign w:val="center"/>
          </w:tcPr>
          <w:p w:rsidR="00C45260" w:rsidRPr="008250E4" w:rsidRDefault="00C45260" w:rsidP="00C452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C45260" w:rsidRPr="008250E4" w:rsidRDefault="00C45260" w:rsidP="00C452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England</w:t>
            </w:r>
          </w:p>
        </w:tc>
        <w:tc>
          <w:tcPr>
            <w:tcW w:w="335" w:type="pct"/>
          </w:tcPr>
          <w:p w:rsidR="00C45260" w:rsidRDefault="00B71B3F" w:rsidP="00C45260">
            <w:pPr>
              <w:contextualSpacing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0469B3">
        <w:tc>
          <w:tcPr>
            <w:tcW w:w="11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F2380A">
              <w:rPr>
                <w:rFonts w:ascii="Arial" w:hAnsi="Arial" w:cs="Arial"/>
                <w:sz w:val="24"/>
                <w:szCs w:val="24"/>
                <w:lang w:val="en-US"/>
              </w:rPr>
              <w:t xml:space="preserve">NHMUK PV </w:t>
            </w:r>
            <w:r w:rsidR="00A25E88" w:rsidRPr="00F2380A">
              <w:rPr>
                <w:rFonts w:ascii="Arial" w:hAnsi="Arial" w:cs="Arial"/>
                <w:sz w:val="24"/>
                <w:szCs w:val="24"/>
                <w:lang w:val="en-US"/>
              </w:rPr>
              <w:t xml:space="preserve">OR </w:t>
            </w:r>
            <w:r w:rsidRPr="00F2380A">
              <w:rPr>
                <w:rFonts w:ascii="Arial" w:hAnsi="Arial" w:cs="Arial"/>
                <w:sz w:val="24"/>
                <w:szCs w:val="24"/>
                <w:lang w:val="en-US"/>
              </w:rPr>
              <w:t>28342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oweni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Lewes, East Sussex,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England</w:t>
            </w:r>
          </w:p>
        </w:tc>
        <w:tc>
          <w:tcPr>
            <w:tcW w:w="335" w:type="pct"/>
            <w:vAlign w:val="center"/>
          </w:tcPr>
          <w:p w:rsidR="00B71B3F" w:rsidRPr="003F2245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2B0E0F">
        <w:tc>
          <w:tcPr>
            <w:tcW w:w="1140" w:type="pct"/>
            <w:vAlign w:val="center"/>
          </w:tcPr>
          <w:p w:rsidR="00B71B3F" w:rsidRPr="00F2380A" w:rsidRDefault="00A25E88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380A">
              <w:rPr>
                <w:rFonts w:ascii="Arial" w:hAnsi="Arial" w:cs="Arial"/>
                <w:sz w:val="24"/>
                <w:szCs w:val="24"/>
                <w:lang w:val="en-US"/>
              </w:rPr>
              <w:t xml:space="preserve">NHMUK PV OR </w:t>
            </w:r>
            <w:r w:rsidR="00B71B3F" w:rsidRPr="00F2380A">
              <w:rPr>
                <w:rFonts w:ascii="Arial" w:hAnsi="Arial" w:cs="Arial"/>
                <w:sz w:val="24"/>
                <w:szCs w:val="24"/>
                <w:lang w:val="en-US"/>
              </w:rPr>
              <w:t>28348 (TM)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depressus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Upper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Sussex, UK</w:t>
            </w:r>
          </w:p>
        </w:tc>
        <w:tc>
          <w:tcPr>
            <w:tcW w:w="335" w:type="pct"/>
          </w:tcPr>
          <w:p w:rsidR="00B71B3F" w:rsidRDefault="00B71B3F" w:rsidP="00B71B3F">
            <w:pPr>
              <w:contextualSpacing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0469B3">
        <w:tc>
          <w:tcPr>
            <w:tcW w:w="1140" w:type="pct"/>
            <w:vAlign w:val="center"/>
          </w:tcPr>
          <w:p w:rsidR="00B71B3F" w:rsidRPr="00F2380A" w:rsidRDefault="00A25E88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380A">
              <w:rPr>
                <w:rFonts w:ascii="Arial" w:hAnsi="Arial" w:cs="Arial"/>
                <w:sz w:val="24"/>
                <w:szCs w:val="24"/>
                <w:lang w:val="en-US"/>
              </w:rPr>
              <w:t>NHMUK PV OR</w:t>
            </w:r>
            <w:r w:rsidRPr="00F2380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71B3F" w:rsidRPr="00F2380A">
              <w:rPr>
                <w:rFonts w:ascii="Arial" w:hAnsi="Arial" w:cs="Arial"/>
                <w:sz w:val="24"/>
                <w:szCs w:val="24"/>
                <w:lang w:val="en-US"/>
              </w:rPr>
              <w:t>28349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decurrens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depressus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Upper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Lewes, East Sussex, England</w:t>
            </w:r>
          </w:p>
        </w:tc>
        <w:tc>
          <w:tcPr>
            <w:tcW w:w="335" w:type="pct"/>
            <w:vAlign w:val="center"/>
          </w:tcPr>
          <w:p w:rsidR="00B71B3F" w:rsidRPr="003F2245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2B0E0F">
        <w:tc>
          <w:tcPr>
            <w:tcW w:w="1140" w:type="pct"/>
            <w:vAlign w:val="center"/>
          </w:tcPr>
          <w:p w:rsidR="00B71B3F" w:rsidRPr="008250E4" w:rsidRDefault="00A25E88" w:rsidP="00B71B3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 xml:space="preserve">NHMUK </w:t>
            </w:r>
            <w:r w:rsidRPr="00CB727D">
              <w:rPr>
                <w:rFonts w:ascii="Arial" w:hAnsi="Arial" w:cs="Arial"/>
                <w:sz w:val="24"/>
                <w:szCs w:val="24"/>
                <w:lang w:val="en-US"/>
              </w:rPr>
              <w:t>PV 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71B3F" w:rsidRPr="008250E4">
              <w:rPr>
                <w:rFonts w:ascii="Arial" w:hAnsi="Arial" w:cs="Arial"/>
                <w:sz w:val="24"/>
                <w:szCs w:val="24"/>
                <w:lang w:val="en-US"/>
              </w:rPr>
              <w:t>40541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depressus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Upper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Maidstone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Kent, England</w:t>
            </w:r>
          </w:p>
        </w:tc>
        <w:tc>
          <w:tcPr>
            <w:tcW w:w="335" w:type="pct"/>
          </w:tcPr>
          <w:p w:rsidR="00B71B3F" w:rsidRDefault="00B71B3F" w:rsidP="00B71B3F">
            <w:pPr>
              <w:contextualSpacing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0469B3">
        <w:tc>
          <w:tcPr>
            <w:tcW w:w="1140" w:type="pct"/>
            <w:vAlign w:val="center"/>
          </w:tcPr>
          <w:p w:rsidR="00B71B3F" w:rsidRPr="008250E4" w:rsidRDefault="00A25E88" w:rsidP="00CB727D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 xml:space="preserve">NHMUK </w:t>
            </w:r>
            <w:r w:rsidRPr="00CB727D">
              <w:rPr>
                <w:rFonts w:ascii="Arial" w:hAnsi="Arial" w:cs="Arial"/>
                <w:sz w:val="24"/>
                <w:szCs w:val="24"/>
                <w:lang w:val="en-US"/>
              </w:rPr>
              <w:t>PV 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71B3F" w:rsidRPr="008250E4">
              <w:rPr>
                <w:rFonts w:ascii="Arial" w:hAnsi="Arial" w:cs="Arial"/>
                <w:sz w:val="24"/>
                <w:szCs w:val="24"/>
                <w:lang w:val="en-US"/>
              </w:rPr>
              <w:t>47904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depressus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Four lateral teeth (As)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Maidstone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Kent, England</w:t>
            </w:r>
          </w:p>
        </w:tc>
        <w:tc>
          <w:tcPr>
            <w:tcW w:w="335" w:type="pct"/>
            <w:vAlign w:val="center"/>
          </w:tcPr>
          <w:p w:rsidR="00B71B3F" w:rsidRPr="003F2245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2B0E0F">
        <w:tc>
          <w:tcPr>
            <w:tcW w:w="1140" w:type="pct"/>
            <w:vAlign w:val="center"/>
          </w:tcPr>
          <w:p w:rsidR="00B71B3F" w:rsidRPr="008250E4" w:rsidRDefault="00A25E88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 xml:space="preserve">NHMUK </w:t>
            </w:r>
            <w:r w:rsidRPr="000F44DC">
              <w:rPr>
                <w:rFonts w:ascii="Arial" w:hAnsi="Arial" w:cs="Arial"/>
                <w:sz w:val="24"/>
                <w:szCs w:val="24"/>
                <w:lang w:val="en-US"/>
              </w:rPr>
              <w:t xml:space="preserve">PV OR </w:t>
            </w:r>
            <w:r w:rsidR="00B71B3F" w:rsidRPr="000F44DC">
              <w:rPr>
                <w:rFonts w:ascii="Arial" w:hAnsi="Arial" w:cs="Arial"/>
                <w:sz w:val="24"/>
                <w:szCs w:val="24"/>
                <w:lang w:val="en-US"/>
              </w:rPr>
              <w:t>49855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decurrens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oweni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Glynde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East Sussex, England</w:t>
            </w:r>
          </w:p>
        </w:tc>
        <w:tc>
          <w:tcPr>
            <w:tcW w:w="335" w:type="pct"/>
          </w:tcPr>
          <w:p w:rsidR="00B71B3F" w:rsidRDefault="00B71B3F" w:rsidP="00B71B3F">
            <w:pPr>
              <w:contextualSpacing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OR 39125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 xml:space="preserve"> (TM)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oweni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Five teeth (As)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Halling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Kent, England</w:t>
            </w:r>
          </w:p>
        </w:tc>
        <w:tc>
          <w:tcPr>
            <w:tcW w:w="335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3F2245">
              <w:rPr>
                <w:rFonts w:ascii="Arial" w:hAnsi="Arial" w:cs="Arial"/>
                <w:sz w:val="24"/>
                <w:szCs w:val="24"/>
                <w:lang w:val="en-US"/>
              </w:rPr>
              <w:t>Cen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NHMUK PV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P 51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 xml:space="preserve"> (TM)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levis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Dover, Kent, England</w:t>
            </w:r>
          </w:p>
        </w:tc>
        <w:tc>
          <w:tcPr>
            <w:tcW w:w="335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3F2245">
              <w:rPr>
                <w:rFonts w:ascii="Arial" w:hAnsi="Arial" w:cs="Arial"/>
                <w:sz w:val="24"/>
                <w:szCs w:val="24"/>
                <w:lang w:val="en-US"/>
              </w:rPr>
              <w:t>Cen</w:t>
            </w:r>
          </w:p>
        </w:tc>
      </w:tr>
      <w:tr w:rsidR="00B71B3F" w:rsidRPr="008250E4" w:rsidTr="00581931">
        <w:tc>
          <w:tcPr>
            <w:tcW w:w="11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 P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1385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decurrens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oweni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Kent, England</w:t>
            </w:r>
          </w:p>
        </w:tc>
        <w:tc>
          <w:tcPr>
            <w:tcW w:w="335" w:type="pct"/>
            <w:vAlign w:val="center"/>
          </w:tcPr>
          <w:p w:rsidR="00B71B3F" w:rsidRPr="003F2245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2B0E0F">
        <w:tc>
          <w:tcPr>
            <w:tcW w:w="11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 P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2688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oweni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Upper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Sussex, England</w:t>
            </w:r>
          </w:p>
        </w:tc>
        <w:tc>
          <w:tcPr>
            <w:tcW w:w="335" w:type="pct"/>
          </w:tcPr>
          <w:p w:rsidR="00B71B3F" w:rsidRDefault="00B71B3F" w:rsidP="00B71B3F">
            <w:pPr>
              <w:contextualSpacing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B71B3F" w:rsidRPr="008250E4" w:rsidTr="00581931">
        <w:tc>
          <w:tcPr>
            <w:tcW w:w="1140" w:type="pct"/>
            <w:vAlign w:val="center"/>
          </w:tcPr>
          <w:p w:rsidR="00B71B3F" w:rsidRPr="008250E4" w:rsidRDefault="00B71B3F" w:rsidP="00A25E8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 xml:space="preserve">NHMUK PV </w:t>
            </w:r>
            <w:r w:rsidR="00A25E88" w:rsidRPr="00544F4E">
              <w:rPr>
                <w:rFonts w:ascii="Arial" w:hAnsi="Arial" w:cs="Arial"/>
                <w:sz w:val="24"/>
                <w:szCs w:val="24"/>
                <w:lang w:val="en-US"/>
              </w:rPr>
              <w:t>OR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5449 (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TM,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L)</w:t>
            </w:r>
          </w:p>
        </w:tc>
        <w:tc>
          <w:tcPr>
            <w:tcW w:w="1241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decurrens</w:t>
            </w:r>
          </w:p>
        </w:tc>
        <w:tc>
          <w:tcPr>
            <w:tcW w:w="944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Lower lateral tooth (Is)</w:t>
            </w:r>
          </w:p>
        </w:tc>
        <w:tc>
          <w:tcPr>
            <w:tcW w:w="1340" w:type="pct"/>
            <w:vAlign w:val="center"/>
          </w:tcPr>
          <w:p w:rsidR="00B71B3F" w:rsidRPr="008250E4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Lewes, East Sussex, England</w:t>
            </w:r>
          </w:p>
        </w:tc>
        <w:tc>
          <w:tcPr>
            <w:tcW w:w="335" w:type="pct"/>
            <w:vAlign w:val="center"/>
          </w:tcPr>
          <w:p w:rsidR="00B71B3F" w:rsidRPr="003F2245" w:rsidRDefault="00B71B3F" w:rsidP="00B71B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 P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6524</w:t>
            </w:r>
            <w:r w:rsidR="00B71B3F">
              <w:rPr>
                <w:rFonts w:ascii="Arial" w:hAnsi="Arial" w:cs="Arial"/>
                <w:sz w:val="24"/>
                <w:szCs w:val="24"/>
                <w:lang w:val="en-US"/>
              </w:rPr>
              <w:t xml:space="preserve"> (TM)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P. levis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Burham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Kent, England</w:t>
            </w:r>
          </w:p>
        </w:tc>
        <w:tc>
          <w:tcPr>
            <w:tcW w:w="335" w:type="pct"/>
            <w:vAlign w:val="center"/>
          </w:tcPr>
          <w:p w:rsidR="00E05A3A" w:rsidRPr="003F2245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F2245">
              <w:rPr>
                <w:rFonts w:ascii="Arial" w:hAnsi="Arial" w:cs="Arial"/>
                <w:sz w:val="24"/>
                <w:szCs w:val="24"/>
                <w:lang w:val="en-US"/>
              </w:rPr>
              <w:t>Cen</w:t>
            </w:r>
          </w:p>
        </w:tc>
      </w:tr>
      <w:tr w:rsidR="00E05A3A" w:rsidRPr="008250E4" w:rsidTr="002B0E0F">
        <w:tc>
          <w:tcPr>
            <w:tcW w:w="11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highlight w:val="yellow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 P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 xml:space="preserve"> 9029</w:t>
            </w:r>
            <w:r w:rsidR="008547A3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  <w:tc>
          <w:tcPr>
            <w:tcW w:w="1241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decurrens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oweni</w:t>
            </w:r>
          </w:p>
        </w:tc>
        <w:tc>
          <w:tcPr>
            <w:tcW w:w="944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</w:p>
        </w:tc>
        <w:tc>
          <w:tcPr>
            <w:tcW w:w="1340" w:type="pct"/>
            <w:vAlign w:val="center"/>
          </w:tcPr>
          <w:p w:rsidR="00E05A3A" w:rsidRPr="008250E4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Burham</w:t>
            </w:r>
            <w:proofErr w:type="spellEnd"/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, Kent, England</w:t>
            </w:r>
          </w:p>
        </w:tc>
        <w:tc>
          <w:tcPr>
            <w:tcW w:w="335" w:type="pct"/>
            <w:vAlign w:val="center"/>
          </w:tcPr>
          <w:p w:rsidR="00E05A3A" w:rsidRPr="003F2245" w:rsidRDefault="00E05A3A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F2245">
              <w:rPr>
                <w:rFonts w:ascii="Arial" w:hAnsi="Arial" w:cs="Arial"/>
                <w:sz w:val="24"/>
                <w:szCs w:val="24"/>
                <w:lang w:val="en-US"/>
              </w:rPr>
              <w:t>Cen</w:t>
            </w:r>
          </w:p>
        </w:tc>
      </w:tr>
      <w:tr w:rsidR="00C11D97" w:rsidRPr="008250E4" w:rsidTr="002B0E0F">
        <w:tc>
          <w:tcPr>
            <w:tcW w:w="1140" w:type="pct"/>
            <w:vAlign w:val="center"/>
          </w:tcPr>
          <w:p w:rsidR="00C11D97" w:rsidRPr="00A25E88" w:rsidRDefault="00C11D97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25E88">
              <w:rPr>
                <w:rFonts w:ascii="Arial" w:hAnsi="Arial" w:cs="Arial"/>
                <w:sz w:val="24"/>
                <w:szCs w:val="24"/>
                <w:lang w:val="en-US"/>
              </w:rPr>
              <w:t>NHMUK PV 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9718</w:t>
            </w:r>
          </w:p>
        </w:tc>
        <w:tc>
          <w:tcPr>
            <w:tcW w:w="1241" w:type="pct"/>
            <w:vAlign w:val="center"/>
          </w:tcPr>
          <w:p w:rsidR="00C11D97" w:rsidRPr="008250E4" w:rsidRDefault="00C11D97" w:rsidP="00971C0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decurrens</w:t>
            </w:r>
            <w:proofErr w:type="spellEnd"/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50E4">
              <w:rPr>
                <w:rFonts w:ascii="Arial" w:hAnsi="Arial" w:cs="Arial"/>
                <w:i/>
                <w:sz w:val="24"/>
                <w:szCs w:val="24"/>
                <w:lang w:val="en-US"/>
              </w:rPr>
              <w:t>oweni</w:t>
            </w:r>
            <w:proofErr w:type="spellEnd"/>
          </w:p>
        </w:tc>
        <w:tc>
          <w:tcPr>
            <w:tcW w:w="944" w:type="pct"/>
            <w:vAlign w:val="center"/>
          </w:tcPr>
          <w:p w:rsidR="00C11D97" w:rsidRPr="008250E4" w:rsidRDefault="003D0CC9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Lateral tooth (Is)</w:t>
            </w:r>
            <w:bookmarkStart w:id="0" w:name="_GoBack"/>
            <w:bookmarkEnd w:id="0"/>
          </w:p>
        </w:tc>
        <w:tc>
          <w:tcPr>
            <w:tcW w:w="1340" w:type="pct"/>
            <w:vAlign w:val="center"/>
          </w:tcPr>
          <w:p w:rsidR="00C11D97" w:rsidRPr="008250E4" w:rsidRDefault="00C11D97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250E4">
              <w:rPr>
                <w:rFonts w:ascii="Arial" w:hAnsi="Arial" w:cs="Arial"/>
                <w:sz w:val="24"/>
                <w:szCs w:val="24"/>
                <w:lang w:val="en-US"/>
              </w:rPr>
              <w:t>England</w:t>
            </w:r>
          </w:p>
        </w:tc>
        <w:tc>
          <w:tcPr>
            <w:tcW w:w="335" w:type="pct"/>
            <w:vAlign w:val="center"/>
          </w:tcPr>
          <w:p w:rsidR="00C11D97" w:rsidRPr="003F2245" w:rsidRDefault="00C11D97" w:rsidP="00971C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</w:p>
        </w:tc>
      </w:tr>
    </w:tbl>
    <w:p w:rsidR="00E05A3A" w:rsidRPr="008250E4" w:rsidRDefault="00E05A3A">
      <w:pPr>
        <w:rPr>
          <w:rFonts w:ascii="Arial" w:hAnsi="Arial" w:cs="Arial"/>
          <w:sz w:val="24"/>
          <w:szCs w:val="24"/>
          <w:lang w:val="en-US"/>
        </w:rPr>
      </w:pPr>
    </w:p>
    <w:sectPr w:rsidR="00E05A3A" w:rsidRPr="008250E4" w:rsidSect="00EF2C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B3"/>
    <w:rsid w:val="000501FB"/>
    <w:rsid w:val="000748CE"/>
    <w:rsid w:val="000F44DC"/>
    <w:rsid w:val="002B0E0F"/>
    <w:rsid w:val="003C32BC"/>
    <w:rsid w:val="003D0CC9"/>
    <w:rsid w:val="003F2245"/>
    <w:rsid w:val="00493875"/>
    <w:rsid w:val="004C594F"/>
    <w:rsid w:val="00520F65"/>
    <w:rsid w:val="00544F4E"/>
    <w:rsid w:val="00653A24"/>
    <w:rsid w:val="006878EB"/>
    <w:rsid w:val="006D5099"/>
    <w:rsid w:val="008250E4"/>
    <w:rsid w:val="008547A3"/>
    <w:rsid w:val="009654DC"/>
    <w:rsid w:val="009A5A28"/>
    <w:rsid w:val="009D045C"/>
    <w:rsid w:val="009F5AB3"/>
    <w:rsid w:val="00A25E88"/>
    <w:rsid w:val="00A7470F"/>
    <w:rsid w:val="00B71B3F"/>
    <w:rsid w:val="00BC6257"/>
    <w:rsid w:val="00BD194E"/>
    <w:rsid w:val="00C06D5E"/>
    <w:rsid w:val="00C11D97"/>
    <w:rsid w:val="00C45260"/>
    <w:rsid w:val="00CB727D"/>
    <w:rsid w:val="00E05A3A"/>
    <w:rsid w:val="00EF2CB5"/>
    <w:rsid w:val="00F2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710FA-A2F3-422E-AA50-B0C1BCC6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0E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5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Amadori</dc:creator>
  <cp:keywords/>
  <dc:description/>
  <cp:lastModifiedBy>Manuel Amadori</cp:lastModifiedBy>
  <cp:revision>24</cp:revision>
  <dcterms:created xsi:type="dcterms:W3CDTF">2023-12-14T13:22:00Z</dcterms:created>
  <dcterms:modified xsi:type="dcterms:W3CDTF">2024-08-02T18:09:00Z</dcterms:modified>
</cp:coreProperties>
</file>