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F0286" w14:textId="7CA00E07" w:rsidR="00CF5BF7" w:rsidRPr="00E27F43" w:rsidRDefault="00CF5BF7" w:rsidP="00E45A16">
      <w:pPr>
        <w:rPr>
          <w:bCs/>
        </w:rPr>
      </w:pPr>
      <w:r w:rsidRPr="00E27F43">
        <w:rPr>
          <w:rFonts w:asciiTheme="majorBidi" w:hAnsiTheme="majorBidi" w:cstheme="majorBidi"/>
          <w:b/>
          <w:bCs/>
        </w:rPr>
        <w:t>Supplementary table</w:t>
      </w:r>
      <w:r w:rsidR="0066716D">
        <w:rPr>
          <w:rFonts w:asciiTheme="majorBidi" w:hAnsiTheme="majorBidi" w:cstheme="majorBidi"/>
          <w:b/>
          <w:bCs/>
        </w:rPr>
        <w:t xml:space="preserve"> </w:t>
      </w:r>
      <w:r w:rsidR="005C506F">
        <w:rPr>
          <w:rFonts w:asciiTheme="majorBidi" w:hAnsiTheme="majorBidi" w:cstheme="majorBidi"/>
          <w:b/>
          <w:bCs/>
        </w:rPr>
        <w:t>1</w:t>
      </w:r>
      <w:r w:rsidRPr="00E27F43">
        <w:rPr>
          <w:rFonts w:asciiTheme="majorBidi" w:hAnsiTheme="majorBidi" w:cstheme="majorBidi"/>
          <w:b/>
          <w:bCs/>
        </w:rPr>
        <w:t xml:space="preserve">: </w:t>
      </w:r>
      <w:r w:rsidR="00E45A16">
        <w:rPr>
          <w:bCs/>
        </w:rPr>
        <w:t>TMIC</w:t>
      </w:r>
      <w:r w:rsidR="00E45A16" w:rsidRPr="00E45A16">
        <w:rPr>
          <w:rFonts w:asciiTheme="majorBidi" w:hAnsiTheme="majorBidi" w:cstheme="majorBidi"/>
        </w:rPr>
        <w:t xml:space="preserve"> </w:t>
      </w:r>
      <w:r w:rsidR="00E45A16" w:rsidRPr="00EA2769">
        <w:rPr>
          <w:rFonts w:asciiTheme="majorBidi" w:hAnsiTheme="majorBidi" w:cstheme="majorBidi"/>
        </w:rPr>
        <w:t xml:space="preserve">Prime Metabolomics Profiling Assay </w:t>
      </w:r>
      <w:r>
        <w:rPr>
          <w:bCs/>
        </w:rPr>
        <w:t>l</w:t>
      </w:r>
      <w:r w:rsidRPr="00E27F43">
        <w:rPr>
          <w:bCs/>
        </w:rPr>
        <w:t xml:space="preserve">ist of </w:t>
      </w:r>
      <w:r>
        <w:rPr>
          <w:bCs/>
        </w:rPr>
        <w:t>1</w:t>
      </w:r>
      <w:r w:rsidR="00E45A16">
        <w:rPr>
          <w:bCs/>
        </w:rPr>
        <w:t>43</w:t>
      </w:r>
      <w:r>
        <w:rPr>
          <w:bCs/>
        </w:rPr>
        <w:t xml:space="preserve"> </w:t>
      </w:r>
      <w:r w:rsidRPr="00E27F43">
        <w:rPr>
          <w:bCs/>
        </w:rPr>
        <w:t>metabolite concentrations</w:t>
      </w:r>
      <w:r>
        <w:rPr>
          <w:bCs/>
        </w:rPr>
        <w:t>.</w:t>
      </w:r>
    </w:p>
    <w:tbl>
      <w:tblPr>
        <w:tblStyle w:val="TableGrid"/>
        <w:tblW w:w="13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760"/>
        <w:gridCol w:w="9588"/>
      </w:tblGrid>
      <w:tr w:rsidR="004B76FD" w:rsidRPr="00B81F8E" w14:paraId="2C1AE0D4" w14:textId="77777777" w:rsidTr="00FD3C62">
        <w:tc>
          <w:tcPr>
            <w:tcW w:w="2835" w:type="dxa"/>
            <w:vAlign w:val="center"/>
          </w:tcPr>
          <w:p w14:paraId="6B10BD59" w14:textId="77777777" w:rsidR="004B76FD" w:rsidRPr="000F0865" w:rsidRDefault="004B76FD" w:rsidP="000C5DDA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F0865">
              <w:rPr>
                <w:rFonts w:asciiTheme="majorBidi" w:hAnsiTheme="majorBidi" w:cstheme="majorBidi"/>
                <w:b/>
                <w:bCs/>
                <w:color w:val="000000"/>
              </w:rPr>
              <w:t>Metabolite class</w:t>
            </w:r>
          </w:p>
        </w:tc>
        <w:tc>
          <w:tcPr>
            <w:tcW w:w="760" w:type="dxa"/>
            <w:vAlign w:val="center"/>
          </w:tcPr>
          <w:p w14:paraId="7C3CE41B" w14:textId="77777777" w:rsidR="004B76FD" w:rsidRPr="000F0865" w:rsidRDefault="004B76FD" w:rsidP="000C5DDA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F0865">
              <w:rPr>
                <w:rFonts w:asciiTheme="majorBidi" w:hAnsiTheme="majorBidi" w:cstheme="majorBidi"/>
                <w:b/>
                <w:bCs/>
                <w:color w:val="000000"/>
              </w:rPr>
              <w:t>Number</w:t>
            </w:r>
          </w:p>
        </w:tc>
        <w:tc>
          <w:tcPr>
            <w:tcW w:w="9588" w:type="dxa"/>
            <w:vAlign w:val="center"/>
          </w:tcPr>
          <w:p w14:paraId="4707EBD9" w14:textId="77777777" w:rsidR="004B76FD" w:rsidRPr="000F0865" w:rsidRDefault="004B76FD" w:rsidP="000C5DDA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F0865">
              <w:rPr>
                <w:rFonts w:asciiTheme="majorBidi" w:hAnsiTheme="majorBidi" w:cstheme="majorBidi"/>
                <w:b/>
                <w:bCs/>
                <w:color w:val="000000"/>
              </w:rPr>
              <w:t>Metabolite name or abbreviation</w:t>
            </w:r>
          </w:p>
        </w:tc>
      </w:tr>
      <w:tr w:rsidR="00BB0E4D" w:rsidRPr="00B81F8E" w14:paraId="0EBF0C8D" w14:textId="77777777" w:rsidTr="00FD3C62">
        <w:trPr>
          <w:trHeight w:val="20"/>
        </w:trPr>
        <w:tc>
          <w:tcPr>
            <w:tcW w:w="2835" w:type="dxa"/>
            <w:vAlign w:val="center"/>
          </w:tcPr>
          <w:p w14:paraId="2D6A0F93" w14:textId="5E520E77" w:rsidR="00BB0E4D" w:rsidRPr="000F0865" w:rsidRDefault="00BB0E4D" w:rsidP="00BB0E4D">
            <w:pPr>
              <w:rPr>
                <w:rFonts w:asciiTheme="majorBidi" w:hAnsiTheme="majorBidi" w:cstheme="majorBidi"/>
                <w:color w:val="000000"/>
              </w:rPr>
            </w:pPr>
            <w:r w:rsidRPr="000F0865">
              <w:rPr>
                <w:rFonts w:asciiTheme="majorBidi" w:hAnsiTheme="majorBidi" w:cstheme="majorBidi"/>
                <w:color w:val="000000"/>
              </w:rPr>
              <w:t>Carnitine</w:t>
            </w:r>
          </w:p>
        </w:tc>
        <w:tc>
          <w:tcPr>
            <w:tcW w:w="760" w:type="dxa"/>
            <w:vAlign w:val="center"/>
          </w:tcPr>
          <w:p w14:paraId="58E445DB" w14:textId="0D01C6B9" w:rsidR="00BB0E4D" w:rsidRPr="000F0865" w:rsidRDefault="00BB0E4D" w:rsidP="00BB0E4D">
            <w:pPr>
              <w:rPr>
                <w:rFonts w:asciiTheme="majorBidi" w:hAnsiTheme="majorBidi" w:cstheme="majorBidi"/>
              </w:rPr>
            </w:pPr>
            <w:r w:rsidRPr="000F086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588" w:type="dxa"/>
            <w:vAlign w:val="center"/>
          </w:tcPr>
          <w:p w14:paraId="4858B907" w14:textId="1831525E" w:rsidR="00BB0E4D" w:rsidRPr="000F0865" w:rsidRDefault="00BB0E4D" w:rsidP="00BB0E4D">
            <w:pPr>
              <w:rPr>
                <w:rFonts w:asciiTheme="majorBidi" w:hAnsiTheme="majorBidi" w:cstheme="majorBidi"/>
              </w:rPr>
            </w:pPr>
            <w:r w:rsidRPr="000F0865">
              <w:rPr>
                <w:rFonts w:asciiTheme="majorBidi" w:hAnsiTheme="majorBidi" w:cstheme="majorBidi"/>
              </w:rPr>
              <w:t>C0</w:t>
            </w:r>
          </w:p>
        </w:tc>
      </w:tr>
      <w:tr w:rsidR="00BB0E4D" w:rsidRPr="00B81F8E" w14:paraId="3B3784A5" w14:textId="77777777" w:rsidTr="00FD3C62">
        <w:trPr>
          <w:trHeight w:val="20"/>
        </w:trPr>
        <w:tc>
          <w:tcPr>
            <w:tcW w:w="2835" w:type="dxa"/>
            <w:vAlign w:val="center"/>
          </w:tcPr>
          <w:p w14:paraId="525129E1" w14:textId="3731AB9A" w:rsidR="00BB0E4D" w:rsidRPr="000F0865" w:rsidRDefault="00BB0E4D" w:rsidP="00BB0E4D">
            <w:pPr>
              <w:rPr>
                <w:rFonts w:asciiTheme="majorBidi" w:hAnsiTheme="majorBidi" w:cstheme="majorBidi"/>
                <w:color w:val="000000"/>
              </w:rPr>
            </w:pPr>
            <w:r w:rsidRPr="000F0865">
              <w:rPr>
                <w:rFonts w:asciiTheme="majorBidi" w:hAnsiTheme="majorBidi" w:cstheme="majorBidi"/>
                <w:color w:val="000000"/>
              </w:rPr>
              <w:t>Acylcarnitine</w:t>
            </w:r>
          </w:p>
        </w:tc>
        <w:tc>
          <w:tcPr>
            <w:tcW w:w="760" w:type="dxa"/>
            <w:vAlign w:val="center"/>
          </w:tcPr>
          <w:p w14:paraId="0EC08079" w14:textId="0791096B" w:rsidR="00BB0E4D" w:rsidRPr="000F0865" w:rsidRDefault="00BB0E4D" w:rsidP="00BB0E4D">
            <w:pPr>
              <w:rPr>
                <w:rFonts w:asciiTheme="majorBidi" w:hAnsiTheme="majorBidi" w:cstheme="majorBidi"/>
              </w:rPr>
            </w:pPr>
            <w:r w:rsidRPr="000F0865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588" w:type="dxa"/>
            <w:vAlign w:val="center"/>
          </w:tcPr>
          <w:p w14:paraId="0A0D4C5F" w14:textId="6222F282" w:rsidR="00BB0E4D" w:rsidRPr="000F0865" w:rsidRDefault="00BB0E4D" w:rsidP="00BB0E4D">
            <w:pPr>
              <w:rPr>
                <w:rFonts w:asciiTheme="majorBidi" w:hAnsiTheme="majorBidi" w:cstheme="majorBidi"/>
              </w:rPr>
            </w:pPr>
            <w:r w:rsidRPr="000F0865">
              <w:rPr>
                <w:rFonts w:asciiTheme="majorBidi" w:hAnsiTheme="majorBidi" w:cstheme="majorBidi"/>
              </w:rPr>
              <w:t>C2, C3, C3:1, C4, C4:1, C5, C5:1, C6(or C4:1-DC), C6:1, C8, C9, C10, C10:1, C10:2, C12, C12:1, C14, C14:1, C14:2, C16, C16:1, C16:2, C18, C18:1, C18:2</w:t>
            </w:r>
          </w:p>
        </w:tc>
      </w:tr>
      <w:tr w:rsidR="00BB0E4D" w:rsidRPr="00B81F8E" w14:paraId="5E85F697" w14:textId="77777777" w:rsidTr="00FD3C62">
        <w:trPr>
          <w:trHeight w:val="20"/>
        </w:trPr>
        <w:tc>
          <w:tcPr>
            <w:tcW w:w="2835" w:type="dxa"/>
            <w:vAlign w:val="center"/>
          </w:tcPr>
          <w:p w14:paraId="4E696686" w14:textId="71BE5E9C" w:rsidR="00BB0E4D" w:rsidRPr="000F0865" w:rsidRDefault="00BB0E4D" w:rsidP="00BB0E4D">
            <w:pPr>
              <w:rPr>
                <w:rFonts w:asciiTheme="majorBidi" w:hAnsiTheme="majorBidi" w:cstheme="majorBidi"/>
                <w:color w:val="000000"/>
              </w:rPr>
            </w:pPr>
            <w:r w:rsidRPr="000F0865">
              <w:rPr>
                <w:rFonts w:asciiTheme="majorBidi" w:hAnsiTheme="majorBidi" w:cstheme="majorBidi"/>
                <w:color w:val="000000"/>
              </w:rPr>
              <w:t xml:space="preserve">Hydroxy- and </w:t>
            </w:r>
            <w:proofErr w:type="spellStart"/>
            <w:r w:rsidRPr="000F0865">
              <w:rPr>
                <w:rFonts w:asciiTheme="majorBidi" w:hAnsiTheme="majorBidi" w:cstheme="majorBidi"/>
                <w:color w:val="000000"/>
              </w:rPr>
              <w:t>dicarboxyacylcarnitines</w:t>
            </w:r>
            <w:proofErr w:type="spellEnd"/>
          </w:p>
        </w:tc>
        <w:tc>
          <w:tcPr>
            <w:tcW w:w="760" w:type="dxa"/>
            <w:vAlign w:val="center"/>
          </w:tcPr>
          <w:p w14:paraId="3C8F1240" w14:textId="2F406A67" w:rsidR="00BB0E4D" w:rsidRPr="000F0865" w:rsidRDefault="00BB0E4D" w:rsidP="00BB0E4D">
            <w:pPr>
              <w:rPr>
                <w:rFonts w:asciiTheme="majorBidi" w:hAnsiTheme="majorBidi" w:cstheme="majorBidi"/>
              </w:rPr>
            </w:pPr>
            <w:r w:rsidRPr="000F0865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9588" w:type="dxa"/>
            <w:vAlign w:val="center"/>
          </w:tcPr>
          <w:p w14:paraId="57BBE67C" w14:textId="553EC244" w:rsidR="00BB0E4D" w:rsidRPr="000F0865" w:rsidRDefault="00BB0E4D" w:rsidP="00BB0E4D">
            <w:pPr>
              <w:rPr>
                <w:rFonts w:asciiTheme="majorBidi" w:hAnsiTheme="majorBidi" w:cstheme="majorBidi"/>
              </w:rPr>
            </w:pPr>
            <w:r w:rsidRPr="000F0865">
              <w:rPr>
                <w:rFonts w:asciiTheme="majorBidi" w:hAnsiTheme="majorBidi" w:cstheme="majorBidi"/>
              </w:rPr>
              <w:t>C3-OH, C4-</w:t>
            </w:r>
            <w:proofErr w:type="gramStart"/>
            <w:r w:rsidRPr="000F0865">
              <w:rPr>
                <w:rFonts w:asciiTheme="majorBidi" w:hAnsiTheme="majorBidi" w:cstheme="majorBidi"/>
              </w:rPr>
              <w:t>OH(</w:t>
            </w:r>
            <w:proofErr w:type="gramEnd"/>
            <w:r w:rsidRPr="000F0865">
              <w:rPr>
                <w:rFonts w:asciiTheme="majorBidi" w:hAnsiTheme="majorBidi" w:cstheme="majorBidi"/>
              </w:rPr>
              <w:t>or C3-DC), C5:1-DC, C5-DC(or C6-OH), C5-M-DC, C5-OH(or C3-DC-M), C7-DC, C12-DC, C14:1-OH, C14:2-OH, C16:1-OH, C16:2-OH, C16-OH, C18:1-OH</w:t>
            </w:r>
          </w:p>
        </w:tc>
      </w:tr>
      <w:tr w:rsidR="00BB0E4D" w:rsidRPr="00B81F8E" w14:paraId="5171AF4A" w14:textId="77777777" w:rsidTr="00FD3C62">
        <w:trPr>
          <w:trHeight w:val="236"/>
        </w:trPr>
        <w:tc>
          <w:tcPr>
            <w:tcW w:w="2835" w:type="dxa"/>
            <w:vAlign w:val="center"/>
          </w:tcPr>
          <w:p w14:paraId="1E2FDD97" w14:textId="5801C365" w:rsidR="00BB0E4D" w:rsidRPr="000F0865" w:rsidRDefault="00BB0E4D" w:rsidP="00BB0E4D">
            <w:pPr>
              <w:rPr>
                <w:rFonts w:asciiTheme="majorBidi" w:hAnsiTheme="majorBidi" w:cstheme="majorBidi"/>
                <w:color w:val="000000"/>
              </w:rPr>
            </w:pPr>
            <w:r w:rsidRPr="000F0865">
              <w:rPr>
                <w:rFonts w:asciiTheme="majorBidi" w:hAnsiTheme="majorBidi" w:cstheme="majorBidi"/>
                <w:color w:val="000000"/>
              </w:rPr>
              <w:t xml:space="preserve">Amino </w:t>
            </w:r>
            <w:r w:rsidR="004911B2">
              <w:rPr>
                <w:rFonts w:asciiTheme="majorBidi" w:hAnsiTheme="majorBidi" w:cstheme="majorBidi"/>
                <w:color w:val="000000"/>
              </w:rPr>
              <w:t>A</w:t>
            </w:r>
            <w:r w:rsidRPr="000F0865">
              <w:rPr>
                <w:rFonts w:asciiTheme="majorBidi" w:hAnsiTheme="majorBidi" w:cstheme="majorBidi"/>
                <w:color w:val="000000"/>
              </w:rPr>
              <w:t>cids</w:t>
            </w:r>
          </w:p>
        </w:tc>
        <w:tc>
          <w:tcPr>
            <w:tcW w:w="760" w:type="dxa"/>
            <w:vAlign w:val="center"/>
          </w:tcPr>
          <w:p w14:paraId="2D54A2A7" w14:textId="44A05824" w:rsidR="00BB0E4D" w:rsidRPr="000F0865" w:rsidRDefault="00BB0E4D" w:rsidP="00BB0E4D">
            <w:pPr>
              <w:rPr>
                <w:rFonts w:asciiTheme="majorBidi" w:hAnsiTheme="majorBidi" w:cstheme="majorBidi"/>
              </w:rPr>
            </w:pPr>
            <w:r w:rsidRPr="000F0865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588" w:type="dxa"/>
            <w:vAlign w:val="center"/>
          </w:tcPr>
          <w:p w14:paraId="22F0AE5F" w14:textId="43FE0C36" w:rsidR="00BB0E4D" w:rsidRPr="000F0865" w:rsidRDefault="00BB0E4D" w:rsidP="00BB0E4D">
            <w:pPr>
              <w:rPr>
                <w:rFonts w:asciiTheme="majorBidi" w:hAnsiTheme="majorBidi" w:cstheme="majorBidi"/>
              </w:rPr>
            </w:pPr>
            <w:r w:rsidRPr="00BB0E4D">
              <w:rPr>
                <w:rFonts w:asciiTheme="majorBidi" w:hAnsiTheme="majorBidi" w:cstheme="majorBidi"/>
              </w:rPr>
              <w:t xml:space="preserve">Alanine, </w:t>
            </w:r>
            <w:r w:rsidR="004911B2">
              <w:rPr>
                <w:rFonts w:asciiTheme="majorBidi" w:hAnsiTheme="majorBidi" w:cstheme="majorBidi"/>
              </w:rPr>
              <w:t>A</w:t>
            </w:r>
            <w:r w:rsidRPr="00BB0E4D">
              <w:rPr>
                <w:rFonts w:asciiTheme="majorBidi" w:hAnsiTheme="majorBidi" w:cstheme="majorBidi"/>
              </w:rPr>
              <w:t xml:space="preserve">rginine, </w:t>
            </w:r>
            <w:r w:rsidR="004911B2">
              <w:rPr>
                <w:rFonts w:asciiTheme="majorBidi" w:hAnsiTheme="majorBidi" w:cstheme="majorBidi"/>
              </w:rPr>
              <w:t>A</w:t>
            </w:r>
            <w:r w:rsidRPr="00BB0E4D">
              <w:rPr>
                <w:rFonts w:asciiTheme="majorBidi" w:hAnsiTheme="majorBidi" w:cstheme="majorBidi"/>
              </w:rPr>
              <w:t xml:space="preserve">sparagine, </w:t>
            </w:r>
            <w:r w:rsidR="004911B2">
              <w:rPr>
                <w:rFonts w:asciiTheme="majorBidi" w:hAnsiTheme="majorBidi" w:cstheme="majorBidi"/>
              </w:rPr>
              <w:t>A</w:t>
            </w:r>
            <w:r w:rsidRPr="00BB0E4D">
              <w:rPr>
                <w:rFonts w:asciiTheme="majorBidi" w:hAnsiTheme="majorBidi" w:cstheme="majorBidi"/>
              </w:rPr>
              <w:t xml:space="preserve">spartate, </w:t>
            </w:r>
            <w:r w:rsidR="004911B2">
              <w:rPr>
                <w:rFonts w:asciiTheme="majorBidi" w:hAnsiTheme="majorBidi" w:cstheme="majorBidi"/>
              </w:rPr>
              <w:t>C</w:t>
            </w:r>
            <w:r w:rsidRPr="00BB0E4D">
              <w:rPr>
                <w:rFonts w:asciiTheme="majorBidi" w:hAnsiTheme="majorBidi" w:cstheme="majorBidi"/>
              </w:rPr>
              <w:t xml:space="preserve">itrulline, </w:t>
            </w:r>
            <w:r w:rsidR="004911B2">
              <w:rPr>
                <w:rFonts w:asciiTheme="majorBidi" w:hAnsiTheme="majorBidi" w:cstheme="majorBidi"/>
              </w:rPr>
              <w:t>G</w:t>
            </w:r>
            <w:r w:rsidRPr="00BB0E4D">
              <w:rPr>
                <w:rFonts w:asciiTheme="majorBidi" w:hAnsiTheme="majorBidi" w:cstheme="majorBidi"/>
              </w:rPr>
              <w:t xml:space="preserve">lutamine, </w:t>
            </w:r>
            <w:r w:rsidR="004911B2">
              <w:rPr>
                <w:rFonts w:asciiTheme="majorBidi" w:hAnsiTheme="majorBidi" w:cstheme="majorBidi"/>
              </w:rPr>
              <w:t>G</w:t>
            </w:r>
            <w:r w:rsidRPr="00BB0E4D">
              <w:rPr>
                <w:rFonts w:asciiTheme="majorBidi" w:hAnsiTheme="majorBidi" w:cstheme="majorBidi"/>
              </w:rPr>
              <w:t xml:space="preserve">lutamate, </w:t>
            </w:r>
            <w:r w:rsidR="004911B2">
              <w:rPr>
                <w:rFonts w:asciiTheme="majorBidi" w:hAnsiTheme="majorBidi" w:cstheme="majorBidi"/>
              </w:rPr>
              <w:t>G</w:t>
            </w:r>
            <w:r w:rsidRPr="00BB0E4D">
              <w:rPr>
                <w:rFonts w:asciiTheme="majorBidi" w:hAnsiTheme="majorBidi" w:cstheme="majorBidi"/>
              </w:rPr>
              <w:t xml:space="preserve">lycine, </w:t>
            </w:r>
            <w:r w:rsidR="004911B2">
              <w:rPr>
                <w:rFonts w:asciiTheme="majorBidi" w:hAnsiTheme="majorBidi" w:cstheme="majorBidi"/>
              </w:rPr>
              <w:t>H</w:t>
            </w:r>
            <w:r w:rsidRPr="00BB0E4D">
              <w:rPr>
                <w:rFonts w:asciiTheme="majorBidi" w:hAnsiTheme="majorBidi" w:cstheme="majorBidi"/>
              </w:rPr>
              <w:t xml:space="preserve">istidine, </w:t>
            </w:r>
            <w:r w:rsidR="004911B2">
              <w:rPr>
                <w:rFonts w:asciiTheme="majorBidi" w:hAnsiTheme="majorBidi" w:cstheme="majorBidi"/>
              </w:rPr>
              <w:t>I</w:t>
            </w:r>
            <w:r w:rsidRPr="00BB0E4D">
              <w:rPr>
                <w:rFonts w:asciiTheme="majorBidi" w:hAnsiTheme="majorBidi" w:cstheme="majorBidi"/>
              </w:rPr>
              <w:t xml:space="preserve">soleucine, </w:t>
            </w:r>
            <w:r w:rsidR="004911B2">
              <w:rPr>
                <w:rFonts w:asciiTheme="majorBidi" w:hAnsiTheme="majorBidi" w:cstheme="majorBidi"/>
              </w:rPr>
              <w:t>L</w:t>
            </w:r>
            <w:r w:rsidRPr="00BB0E4D">
              <w:rPr>
                <w:rFonts w:asciiTheme="majorBidi" w:hAnsiTheme="majorBidi" w:cstheme="majorBidi"/>
              </w:rPr>
              <w:t xml:space="preserve">eucine, </w:t>
            </w:r>
            <w:r w:rsidR="004911B2">
              <w:rPr>
                <w:rFonts w:asciiTheme="majorBidi" w:hAnsiTheme="majorBidi" w:cstheme="majorBidi"/>
              </w:rPr>
              <w:t>L</w:t>
            </w:r>
            <w:r w:rsidRPr="00BB0E4D">
              <w:rPr>
                <w:rFonts w:asciiTheme="majorBidi" w:hAnsiTheme="majorBidi" w:cstheme="majorBidi"/>
              </w:rPr>
              <w:t xml:space="preserve">ysine, </w:t>
            </w:r>
            <w:r w:rsidR="004911B2">
              <w:rPr>
                <w:rFonts w:asciiTheme="majorBidi" w:hAnsiTheme="majorBidi" w:cstheme="majorBidi"/>
              </w:rPr>
              <w:t>M</w:t>
            </w:r>
            <w:r w:rsidRPr="00BB0E4D">
              <w:rPr>
                <w:rFonts w:asciiTheme="majorBidi" w:hAnsiTheme="majorBidi" w:cstheme="majorBidi"/>
              </w:rPr>
              <w:t xml:space="preserve">ethionine, </w:t>
            </w:r>
            <w:r w:rsidR="004911B2">
              <w:rPr>
                <w:rFonts w:asciiTheme="majorBidi" w:hAnsiTheme="majorBidi" w:cstheme="majorBidi"/>
              </w:rPr>
              <w:t>O</w:t>
            </w:r>
            <w:r w:rsidRPr="00BB0E4D">
              <w:rPr>
                <w:rFonts w:asciiTheme="majorBidi" w:hAnsiTheme="majorBidi" w:cstheme="majorBidi"/>
              </w:rPr>
              <w:t xml:space="preserve">rnithine, </w:t>
            </w:r>
            <w:r w:rsidR="004911B2">
              <w:rPr>
                <w:rFonts w:asciiTheme="majorBidi" w:hAnsiTheme="majorBidi" w:cstheme="majorBidi"/>
              </w:rPr>
              <w:t>P</w:t>
            </w:r>
            <w:r w:rsidRPr="00BB0E4D">
              <w:rPr>
                <w:rFonts w:asciiTheme="majorBidi" w:hAnsiTheme="majorBidi" w:cstheme="majorBidi"/>
              </w:rPr>
              <w:t xml:space="preserve">henylalanine, </w:t>
            </w:r>
            <w:r w:rsidR="004911B2">
              <w:rPr>
                <w:rFonts w:asciiTheme="majorBidi" w:hAnsiTheme="majorBidi" w:cstheme="majorBidi"/>
              </w:rPr>
              <w:t>P</w:t>
            </w:r>
            <w:r w:rsidRPr="00BB0E4D">
              <w:rPr>
                <w:rFonts w:asciiTheme="majorBidi" w:hAnsiTheme="majorBidi" w:cstheme="majorBidi"/>
              </w:rPr>
              <w:t xml:space="preserve">roline, </w:t>
            </w:r>
            <w:r w:rsidR="004911B2">
              <w:rPr>
                <w:rFonts w:asciiTheme="majorBidi" w:hAnsiTheme="majorBidi" w:cstheme="majorBidi"/>
              </w:rPr>
              <w:t>S</w:t>
            </w:r>
            <w:r w:rsidRPr="00BB0E4D">
              <w:rPr>
                <w:rFonts w:asciiTheme="majorBidi" w:hAnsiTheme="majorBidi" w:cstheme="majorBidi"/>
              </w:rPr>
              <w:t xml:space="preserve">erine, </w:t>
            </w:r>
            <w:r w:rsidR="004911B2">
              <w:rPr>
                <w:rFonts w:asciiTheme="majorBidi" w:hAnsiTheme="majorBidi" w:cstheme="majorBidi"/>
              </w:rPr>
              <w:t>T</w:t>
            </w:r>
            <w:r w:rsidRPr="00BB0E4D">
              <w:rPr>
                <w:rFonts w:asciiTheme="majorBidi" w:hAnsiTheme="majorBidi" w:cstheme="majorBidi"/>
              </w:rPr>
              <w:t xml:space="preserve">hreonine, </w:t>
            </w:r>
            <w:proofErr w:type="spellStart"/>
            <w:proofErr w:type="gramStart"/>
            <w:r w:rsidR="004911B2">
              <w:rPr>
                <w:rFonts w:asciiTheme="majorBidi" w:hAnsiTheme="majorBidi" w:cstheme="majorBidi"/>
              </w:rPr>
              <w:t>T</w:t>
            </w:r>
            <w:r w:rsidRPr="00BB0E4D">
              <w:rPr>
                <w:rFonts w:asciiTheme="majorBidi" w:hAnsiTheme="majorBidi" w:cstheme="majorBidi"/>
              </w:rPr>
              <w:t>ryptophan,</w:t>
            </w:r>
            <w:r w:rsidR="004911B2">
              <w:rPr>
                <w:rFonts w:asciiTheme="majorBidi" w:hAnsiTheme="majorBidi" w:cstheme="majorBidi"/>
              </w:rPr>
              <w:t>T</w:t>
            </w:r>
            <w:r w:rsidRPr="00BB0E4D">
              <w:rPr>
                <w:rFonts w:asciiTheme="majorBidi" w:hAnsiTheme="majorBidi" w:cstheme="majorBidi"/>
              </w:rPr>
              <w:t>yrosine</w:t>
            </w:r>
            <w:proofErr w:type="spellEnd"/>
            <w:proofErr w:type="gramEnd"/>
            <w:r w:rsidRPr="00BB0E4D">
              <w:rPr>
                <w:rFonts w:asciiTheme="majorBidi" w:hAnsiTheme="majorBidi" w:cstheme="majorBidi"/>
              </w:rPr>
              <w:t xml:space="preserve">, </w:t>
            </w:r>
            <w:r w:rsidR="004911B2">
              <w:rPr>
                <w:rFonts w:asciiTheme="majorBidi" w:hAnsiTheme="majorBidi" w:cstheme="majorBidi"/>
              </w:rPr>
              <w:t>V</w:t>
            </w:r>
            <w:r w:rsidRPr="00BB0E4D">
              <w:rPr>
                <w:rFonts w:asciiTheme="majorBidi" w:hAnsiTheme="majorBidi" w:cstheme="majorBidi"/>
              </w:rPr>
              <w:t xml:space="preserve">aline, </w:t>
            </w:r>
            <w:r w:rsidR="004911B2">
              <w:rPr>
                <w:rFonts w:asciiTheme="majorBidi" w:hAnsiTheme="majorBidi" w:cstheme="majorBidi"/>
              </w:rPr>
              <w:t>B</w:t>
            </w:r>
            <w:r w:rsidRPr="00BB0E4D">
              <w:rPr>
                <w:rFonts w:asciiTheme="majorBidi" w:hAnsiTheme="majorBidi" w:cstheme="majorBidi"/>
              </w:rPr>
              <w:t>etaine</w:t>
            </w:r>
          </w:p>
        </w:tc>
      </w:tr>
      <w:tr w:rsidR="00BB0E4D" w:rsidRPr="00B81F8E" w14:paraId="26FF8CC0" w14:textId="77777777" w:rsidTr="00FD3C62">
        <w:trPr>
          <w:trHeight w:val="20"/>
        </w:trPr>
        <w:tc>
          <w:tcPr>
            <w:tcW w:w="2835" w:type="dxa"/>
            <w:vAlign w:val="center"/>
          </w:tcPr>
          <w:p w14:paraId="2FE4A821" w14:textId="6DCD19BB" w:rsidR="00BB0E4D" w:rsidRPr="004B76FD" w:rsidRDefault="00BB0E4D" w:rsidP="00BB0E4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76FD">
              <w:rPr>
                <w:rFonts w:asciiTheme="majorBidi" w:hAnsiTheme="majorBidi" w:cstheme="majorBidi"/>
                <w:color w:val="000000" w:themeColor="text1"/>
              </w:rPr>
              <w:t>Amino </w:t>
            </w:r>
            <w:r w:rsidR="004911B2">
              <w:rPr>
                <w:rFonts w:asciiTheme="majorBidi" w:hAnsiTheme="majorBidi" w:cstheme="majorBidi"/>
                <w:color w:val="000000" w:themeColor="text1"/>
              </w:rPr>
              <w:t>A</w:t>
            </w:r>
            <w:r w:rsidRPr="004B76FD">
              <w:rPr>
                <w:rFonts w:asciiTheme="majorBidi" w:hAnsiTheme="majorBidi" w:cstheme="majorBidi"/>
                <w:color w:val="000000" w:themeColor="text1"/>
              </w:rPr>
              <w:t xml:space="preserve">cid </w:t>
            </w:r>
            <w:r w:rsidR="004911B2">
              <w:rPr>
                <w:rFonts w:asciiTheme="majorBidi" w:hAnsiTheme="majorBidi" w:cstheme="majorBidi"/>
                <w:color w:val="000000" w:themeColor="text1"/>
              </w:rPr>
              <w:t>D</w:t>
            </w:r>
            <w:r w:rsidRPr="004B76FD">
              <w:rPr>
                <w:rFonts w:asciiTheme="majorBidi" w:hAnsiTheme="majorBidi" w:cstheme="majorBidi"/>
                <w:color w:val="000000" w:themeColor="text1"/>
              </w:rPr>
              <w:t>erivatives</w:t>
            </w:r>
          </w:p>
        </w:tc>
        <w:tc>
          <w:tcPr>
            <w:tcW w:w="760" w:type="dxa"/>
            <w:vAlign w:val="center"/>
          </w:tcPr>
          <w:p w14:paraId="7212C750" w14:textId="39F7F424" w:rsidR="00BB0E4D" w:rsidRPr="004B76FD" w:rsidRDefault="009F1809" w:rsidP="00BB0E4D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9588" w:type="dxa"/>
            <w:vAlign w:val="center"/>
          </w:tcPr>
          <w:p w14:paraId="55753349" w14:textId="74D5DC06" w:rsidR="00BB0E4D" w:rsidRPr="004B76FD" w:rsidRDefault="00BB0E4D" w:rsidP="00BB0E4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76FD">
              <w:rPr>
                <w:rFonts w:asciiTheme="majorBidi" w:hAnsiTheme="majorBidi" w:cstheme="majorBidi"/>
                <w:color w:val="202124"/>
                <w:shd w:val="clear" w:color="auto" w:fill="FFFFFF"/>
              </w:rPr>
              <w:t>Creatine</w:t>
            </w:r>
            <w:r>
              <w:rPr>
                <w:rFonts w:asciiTheme="majorBidi" w:hAnsiTheme="majorBidi" w:cstheme="majorBidi"/>
                <w:color w:val="202124"/>
                <w:shd w:val="clear" w:color="auto" w:fill="FFFFFF"/>
              </w:rPr>
              <w:t>,</w:t>
            </w:r>
            <w:r w:rsidRPr="004B76FD">
              <w:rPr>
                <w:rFonts w:asciiTheme="majorBidi" w:hAnsiTheme="majorBidi" w:cstheme="majorBidi"/>
                <w:color w:val="202124"/>
                <w:shd w:val="clear" w:color="auto" w:fill="FFFFFF"/>
              </w:rPr>
              <w:t xml:space="preserve"> </w:t>
            </w:r>
            <w:r w:rsidR="004911B2">
              <w:rPr>
                <w:rFonts w:asciiTheme="majorBidi" w:hAnsiTheme="majorBidi" w:cstheme="majorBidi"/>
                <w:color w:val="202124"/>
                <w:shd w:val="clear" w:color="auto" w:fill="FFFFFF"/>
              </w:rPr>
              <w:t>P</w:t>
            </w:r>
            <w:r w:rsidRPr="004B76FD">
              <w:rPr>
                <w:rFonts w:asciiTheme="majorBidi" w:hAnsiTheme="majorBidi" w:cstheme="majorBidi"/>
                <w:color w:val="202124"/>
                <w:shd w:val="clear" w:color="auto" w:fill="FFFFFF"/>
              </w:rPr>
              <w:t>hosphocreatine</w:t>
            </w:r>
            <w:r w:rsidR="009F1809">
              <w:rPr>
                <w:rFonts w:asciiTheme="majorBidi" w:hAnsiTheme="majorBidi" w:cstheme="majorBidi"/>
                <w:color w:val="202124"/>
                <w:shd w:val="clear" w:color="auto" w:fill="FFFFFF"/>
              </w:rPr>
              <w:t xml:space="preserve">, </w:t>
            </w:r>
            <w:proofErr w:type="spellStart"/>
            <w:r w:rsidR="009F1809" w:rsidRPr="009F1809">
              <w:rPr>
                <w:rFonts w:asciiTheme="majorBidi" w:hAnsiTheme="majorBidi" w:cstheme="majorBidi"/>
                <w:color w:val="202124"/>
                <w:shd w:val="clear" w:color="auto" w:fill="FFFFFF"/>
              </w:rPr>
              <w:t>Methylhistidine</w:t>
            </w:r>
            <w:proofErr w:type="spellEnd"/>
          </w:p>
        </w:tc>
      </w:tr>
      <w:tr w:rsidR="00BB0E4D" w:rsidRPr="00B81F8E" w14:paraId="674423A8" w14:textId="77777777" w:rsidTr="00FD3C62">
        <w:trPr>
          <w:trHeight w:val="20"/>
        </w:trPr>
        <w:tc>
          <w:tcPr>
            <w:tcW w:w="2835" w:type="dxa"/>
            <w:vAlign w:val="center"/>
          </w:tcPr>
          <w:p w14:paraId="41EEB127" w14:textId="3BC5B525" w:rsidR="00BB0E4D" w:rsidRPr="004B76FD" w:rsidRDefault="00BB0E4D" w:rsidP="00BB0E4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F0865">
              <w:rPr>
                <w:rFonts w:asciiTheme="majorBidi" w:hAnsiTheme="majorBidi" w:cstheme="majorBidi"/>
              </w:rPr>
              <w:t xml:space="preserve">Biogenic </w:t>
            </w:r>
            <w:r w:rsidR="004911B2">
              <w:rPr>
                <w:rFonts w:asciiTheme="majorBidi" w:hAnsiTheme="majorBidi" w:cstheme="majorBidi"/>
              </w:rPr>
              <w:t>A</w:t>
            </w:r>
            <w:r w:rsidRPr="000F0865">
              <w:rPr>
                <w:rFonts w:asciiTheme="majorBidi" w:hAnsiTheme="majorBidi" w:cstheme="majorBidi"/>
              </w:rPr>
              <w:t>mines</w:t>
            </w:r>
          </w:p>
        </w:tc>
        <w:tc>
          <w:tcPr>
            <w:tcW w:w="760" w:type="dxa"/>
            <w:vAlign w:val="center"/>
          </w:tcPr>
          <w:p w14:paraId="7D0F01B3" w14:textId="194928F7" w:rsidR="00BB0E4D" w:rsidRPr="004B76FD" w:rsidRDefault="00BB0E4D" w:rsidP="00BB0E4D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9588" w:type="dxa"/>
            <w:vAlign w:val="center"/>
          </w:tcPr>
          <w:p w14:paraId="43C13CBE" w14:textId="752F683B" w:rsidR="00BB0E4D" w:rsidRPr="004B76FD" w:rsidRDefault="004911B2" w:rsidP="00BB0E4D">
            <w:pPr>
              <w:rPr>
                <w:rFonts w:asciiTheme="majorBidi" w:hAnsiTheme="majorBidi" w:cstheme="majorBidi"/>
                <w:color w:val="202124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A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cetylornithine,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A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symmetric dimethylarginine,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T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otal dimethylarginine,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A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lpha-Aminoadipic acid,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C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arnosine,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C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reatinine, </w:t>
            </w: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  <w:shd w:val="clear" w:color="auto" w:fill="FFFFFF"/>
              </w:rPr>
              <w:t>D</w:t>
            </w:r>
            <w:r w:rsidR="00BB0E4D" w:rsidRPr="003A3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shd w:val="clear" w:color="auto" w:fill="FFFFFF"/>
              </w:rPr>
              <w:t>ihydroxyphenylalanine (</w:t>
            </w:r>
            <w:r w:rsidR="00BB0E4D" w:rsidRPr="003A30D1"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DOPA</w:t>
            </w:r>
            <w:r w:rsidR="00BB0E4D" w:rsidRPr="003A3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  <w:r w:rsidR="00BB0E4D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 xml:space="preserve">, </w:t>
            </w:r>
            <w:r w:rsidR="00BB0E4D" w:rsidRPr="003A30D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Dopamine,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H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istamine,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K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ynurenine,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M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>ethioninesulfoxide</w:t>
            </w:r>
            <w:proofErr w:type="spellEnd"/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H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>ydroxyproline (</w:t>
            </w:r>
            <w:r w:rsidR="00BB0E4D" w:rsidRPr="003A30D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c4-OH-Pro),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H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>ydroxyproline (</w:t>
            </w:r>
            <w:r w:rsidR="00BB0E4D" w:rsidRPr="003A30D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t4-OH-Pro)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N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>itrotyrosine</w:t>
            </w:r>
            <w:proofErr w:type="spellEnd"/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P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henylethylamine,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P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utrescine,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S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arcosine,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S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erotonin,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S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permidine,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S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permine, </w:t>
            </w:r>
            <w:proofErr w:type="spellStart"/>
            <w:r w:rsidR="00BB0E4D" w:rsidRPr="003A30D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Diacetylspermine</w:t>
            </w:r>
            <w:proofErr w:type="spellEnd"/>
            <w:r w:rsidR="00BB0E4D" w:rsidRPr="003A30D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,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T</w:t>
            </w:r>
            <w:r w:rsidR="00BB0E4D" w:rsidRPr="003A30D1">
              <w:rPr>
                <w:rFonts w:asciiTheme="majorBidi" w:hAnsiTheme="majorBidi" w:cstheme="majorBidi"/>
                <w:sz w:val="22"/>
                <w:szCs w:val="22"/>
              </w:rPr>
              <w:t xml:space="preserve">aurine, </w:t>
            </w:r>
            <w:r w:rsidR="00BB0E4D" w:rsidRPr="003A30D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Tyramine</w:t>
            </w:r>
          </w:p>
        </w:tc>
      </w:tr>
      <w:tr w:rsidR="00BB0E4D" w:rsidRPr="00B81F8E" w14:paraId="156CA729" w14:textId="77777777" w:rsidTr="00FD3C62">
        <w:trPr>
          <w:trHeight w:val="20"/>
        </w:trPr>
        <w:tc>
          <w:tcPr>
            <w:tcW w:w="2835" w:type="dxa"/>
            <w:vAlign w:val="center"/>
          </w:tcPr>
          <w:p w14:paraId="0CEDAEA9" w14:textId="57E503F8" w:rsidR="00BB0E4D" w:rsidRPr="00A85CB0" w:rsidRDefault="00BB0E4D" w:rsidP="00BB0E4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76F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Amine </w:t>
            </w:r>
            <w:r w:rsidR="004911B2">
              <w:rPr>
                <w:rFonts w:asciiTheme="majorBidi" w:hAnsiTheme="majorBidi" w:cstheme="majorBidi"/>
                <w:color w:val="000000" w:themeColor="text1"/>
              </w:rPr>
              <w:t>O</w:t>
            </w:r>
            <w:r w:rsidRPr="004B76F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xide</w:t>
            </w:r>
          </w:p>
        </w:tc>
        <w:tc>
          <w:tcPr>
            <w:tcW w:w="760" w:type="dxa"/>
            <w:vAlign w:val="center"/>
          </w:tcPr>
          <w:p w14:paraId="155244F7" w14:textId="0E0A903B" w:rsidR="00BB0E4D" w:rsidRDefault="00BB0E4D" w:rsidP="00BB0E4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4B76FD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9588" w:type="dxa"/>
            <w:vAlign w:val="center"/>
          </w:tcPr>
          <w:p w14:paraId="102C7AB8" w14:textId="464BDF1B" w:rsidR="00BB0E4D" w:rsidRPr="00A85CB0" w:rsidRDefault="00BB0E4D" w:rsidP="00BB0E4D">
            <w:pPr>
              <w:rPr>
                <w:rFonts w:asciiTheme="majorBidi" w:hAnsiTheme="majorBidi" w:cstheme="majorBidi"/>
                <w:color w:val="202124"/>
                <w:shd w:val="clear" w:color="auto" w:fill="FFFFFF"/>
              </w:rPr>
            </w:pPr>
            <w:r w:rsidRPr="004B76FD">
              <w:rPr>
                <w:rFonts w:asciiTheme="majorBidi" w:hAnsiTheme="majorBidi" w:cstheme="majorBidi"/>
                <w:color w:val="202124"/>
                <w:shd w:val="clear" w:color="auto" w:fill="FFFFFF"/>
              </w:rPr>
              <w:t>Trimethylamine N-</w:t>
            </w:r>
            <w:r w:rsidRPr="00E872E1">
              <w:rPr>
                <w:rFonts w:asciiTheme="majorBidi" w:hAnsiTheme="majorBidi" w:cstheme="majorBidi"/>
                <w:color w:val="202124"/>
                <w:shd w:val="clear" w:color="auto" w:fill="FFFFFF"/>
              </w:rPr>
              <w:t>oxide</w:t>
            </w:r>
            <w:r w:rsidRPr="004B76FD">
              <w:rPr>
                <w:rFonts w:asciiTheme="majorBidi" w:hAnsiTheme="majorBidi" w:cstheme="majorBidi"/>
                <w:color w:val="202124"/>
                <w:shd w:val="clear" w:color="auto" w:fill="FFFFFF"/>
              </w:rPr>
              <w:t> (</w:t>
            </w:r>
            <w:r w:rsidRPr="004B76FD">
              <w:rPr>
                <w:rFonts w:asciiTheme="majorBidi" w:hAnsiTheme="majorBidi" w:cstheme="majorBidi"/>
                <w:color w:val="000000" w:themeColor="text1"/>
              </w:rPr>
              <w:t>TMAO</w:t>
            </w:r>
            <w:r w:rsidRPr="004B76FD">
              <w:rPr>
                <w:rFonts w:asciiTheme="majorBidi" w:hAnsiTheme="majorBidi" w:cstheme="majorBidi"/>
                <w:color w:val="202124"/>
                <w:shd w:val="clear" w:color="auto" w:fill="FFFFFF"/>
              </w:rPr>
              <w:t>)</w:t>
            </w:r>
          </w:p>
        </w:tc>
      </w:tr>
      <w:tr w:rsidR="00BB0E4D" w:rsidRPr="00B81F8E" w14:paraId="35D0E92F" w14:textId="77777777" w:rsidTr="00FD3C62">
        <w:trPr>
          <w:trHeight w:val="20"/>
        </w:trPr>
        <w:tc>
          <w:tcPr>
            <w:tcW w:w="2835" w:type="dxa"/>
            <w:vAlign w:val="center"/>
          </w:tcPr>
          <w:p w14:paraId="243114B7" w14:textId="6C036BC1" w:rsidR="00BB0E4D" w:rsidRPr="004B76FD" w:rsidRDefault="00BB0E4D" w:rsidP="00BB0E4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A85CB0">
              <w:rPr>
                <w:rFonts w:asciiTheme="majorBidi" w:hAnsiTheme="majorBidi" w:cstheme="majorBidi"/>
                <w:color w:val="000000" w:themeColor="text1"/>
              </w:rPr>
              <w:t xml:space="preserve">Carboxylic </w:t>
            </w:r>
            <w:r w:rsidR="004911B2">
              <w:rPr>
                <w:rFonts w:asciiTheme="majorBidi" w:hAnsiTheme="majorBidi" w:cstheme="majorBidi"/>
                <w:color w:val="000000" w:themeColor="text1"/>
              </w:rPr>
              <w:t>A</w:t>
            </w:r>
            <w:r w:rsidRPr="00A85CB0">
              <w:rPr>
                <w:rFonts w:asciiTheme="majorBidi" w:hAnsiTheme="majorBidi" w:cstheme="majorBidi"/>
                <w:color w:val="000000" w:themeColor="text1"/>
              </w:rPr>
              <w:t>cid</w:t>
            </w:r>
          </w:p>
        </w:tc>
        <w:tc>
          <w:tcPr>
            <w:tcW w:w="760" w:type="dxa"/>
            <w:vAlign w:val="center"/>
          </w:tcPr>
          <w:p w14:paraId="09F47472" w14:textId="0AE7FAAD" w:rsidR="00BB0E4D" w:rsidRPr="004B76FD" w:rsidRDefault="00BB0E4D" w:rsidP="00BB0E4D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9588" w:type="dxa"/>
            <w:vAlign w:val="center"/>
          </w:tcPr>
          <w:p w14:paraId="0223E33A" w14:textId="3AE7B666" w:rsidR="00BB0E4D" w:rsidRPr="004B76FD" w:rsidRDefault="00BB0E4D" w:rsidP="00BB0E4D">
            <w:pPr>
              <w:rPr>
                <w:rFonts w:asciiTheme="majorBidi" w:hAnsiTheme="majorBidi" w:cstheme="majorBidi"/>
                <w:color w:val="202124"/>
                <w:shd w:val="clear" w:color="auto" w:fill="FFFFFF"/>
              </w:rPr>
            </w:pPr>
            <w:r w:rsidRPr="00A85CB0">
              <w:rPr>
                <w:rFonts w:asciiTheme="majorBidi" w:hAnsiTheme="majorBidi" w:cstheme="majorBidi"/>
                <w:color w:val="202124"/>
                <w:shd w:val="clear" w:color="auto" w:fill="FFFFFF"/>
              </w:rPr>
              <w:t>Homocysteine</w:t>
            </w:r>
          </w:p>
        </w:tc>
      </w:tr>
      <w:tr w:rsidR="00BB0E4D" w:rsidRPr="00B81F8E" w14:paraId="49212116" w14:textId="77777777" w:rsidTr="00FD3C62">
        <w:trPr>
          <w:trHeight w:val="20"/>
        </w:trPr>
        <w:tc>
          <w:tcPr>
            <w:tcW w:w="2835" w:type="dxa"/>
            <w:vAlign w:val="center"/>
          </w:tcPr>
          <w:p w14:paraId="50E87504" w14:textId="70D7A6CB" w:rsidR="00BB0E4D" w:rsidRPr="004B76FD" w:rsidRDefault="00BB0E4D" w:rsidP="00BB0E4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E872E1">
              <w:rPr>
                <w:rFonts w:asciiTheme="majorBidi" w:hAnsiTheme="majorBidi" w:cstheme="majorBidi"/>
              </w:rPr>
              <w:t>Monosaccharides</w:t>
            </w:r>
          </w:p>
        </w:tc>
        <w:tc>
          <w:tcPr>
            <w:tcW w:w="760" w:type="dxa"/>
            <w:vAlign w:val="center"/>
          </w:tcPr>
          <w:p w14:paraId="00DE0B60" w14:textId="1C26A831" w:rsidR="00BB0E4D" w:rsidRDefault="00BB0E4D" w:rsidP="00BB0E4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F086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588" w:type="dxa"/>
            <w:vAlign w:val="center"/>
          </w:tcPr>
          <w:p w14:paraId="61670B15" w14:textId="120F2FC1" w:rsidR="00BB0E4D" w:rsidRPr="004B76FD" w:rsidRDefault="00BB0E4D" w:rsidP="00BB0E4D">
            <w:pPr>
              <w:rPr>
                <w:rFonts w:asciiTheme="majorBidi" w:hAnsiTheme="majorBidi" w:cstheme="majorBidi"/>
                <w:color w:val="202124"/>
                <w:shd w:val="clear" w:color="auto" w:fill="FFFFFF"/>
              </w:rPr>
            </w:pPr>
            <w:r w:rsidRPr="00E872E1">
              <w:rPr>
                <w:rFonts w:asciiTheme="majorBidi" w:hAnsiTheme="majorBidi" w:cstheme="majorBidi"/>
              </w:rPr>
              <w:t>Glucose</w:t>
            </w:r>
          </w:p>
        </w:tc>
      </w:tr>
      <w:tr w:rsidR="00BB0E4D" w:rsidRPr="00B81F8E" w14:paraId="7088113F" w14:textId="77777777" w:rsidTr="00FD3C62">
        <w:trPr>
          <w:trHeight w:val="20"/>
        </w:trPr>
        <w:tc>
          <w:tcPr>
            <w:tcW w:w="2835" w:type="dxa"/>
            <w:vAlign w:val="center"/>
          </w:tcPr>
          <w:p w14:paraId="7A872CC0" w14:textId="30CB7085" w:rsidR="00BB0E4D" w:rsidRPr="00A85CB0" w:rsidRDefault="00BB0E4D" w:rsidP="00BB0E4D">
            <w:pPr>
              <w:rPr>
                <w:rFonts w:asciiTheme="majorBidi" w:hAnsiTheme="majorBidi" w:cstheme="majorBidi"/>
                <w:color w:val="000000"/>
              </w:rPr>
            </w:pPr>
            <w:r w:rsidRPr="00E872E1">
              <w:rPr>
                <w:rFonts w:asciiTheme="majorBidi" w:hAnsiTheme="majorBidi" w:cstheme="majorBidi"/>
              </w:rPr>
              <w:t>Organic Acids</w:t>
            </w:r>
          </w:p>
        </w:tc>
        <w:tc>
          <w:tcPr>
            <w:tcW w:w="760" w:type="dxa"/>
            <w:vAlign w:val="center"/>
          </w:tcPr>
          <w:p w14:paraId="2ECCAC13" w14:textId="07A87696" w:rsidR="00BB0E4D" w:rsidRDefault="00BB0E4D" w:rsidP="00BB0E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9588" w:type="dxa"/>
            <w:vAlign w:val="center"/>
          </w:tcPr>
          <w:p w14:paraId="7CF22526" w14:textId="5097FCCF" w:rsidR="00BB0E4D" w:rsidRPr="00A85CB0" w:rsidRDefault="004911B2" w:rsidP="00BB0E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</w:t>
            </w:r>
            <w:r w:rsidR="00BB0E4D" w:rsidRPr="00E872E1">
              <w:rPr>
                <w:rFonts w:asciiTheme="majorBidi" w:hAnsiTheme="majorBidi" w:cstheme="majorBidi"/>
              </w:rPr>
              <w:t>actic acid</w:t>
            </w:r>
            <w:r w:rsidR="00BB0E4D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B</w:t>
            </w:r>
            <w:r w:rsidR="00BB0E4D" w:rsidRPr="00E872E1">
              <w:rPr>
                <w:rFonts w:asciiTheme="majorBidi" w:hAnsiTheme="majorBidi" w:cstheme="majorBidi"/>
              </w:rPr>
              <w:t>eta-</w:t>
            </w:r>
            <w:r w:rsidR="00BB0E4D">
              <w:rPr>
                <w:rFonts w:asciiTheme="majorBidi" w:hAnsiTheme="majorBidi" w:cstheme="majorBidi"/>
              </w:rPr>
              <w:t>h</w:t>
            </w:r>
            <w:r w:rsidR="00BB0E4D" w:rsidRPr="00E872E1">
              <w:rPr>
                <w:rFonts w:asciiTheme="majorBidi" w:hAnsiTheme="majorBidi" w:cstheme="majorBidi"/>
              </w:rPr>
              <w:t>ydroxybutyric acid</w:t>
            </w:r>
            <w:r w:rsidR="00BB0E4D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A</w:t>
            </w:r>
            <w:r w:rsidR="00BB0E4D" w:rsidRPr="00E872E1">
              <w:rPr>
                <w:rFonts w:asciiTheme="majorBidi" w:hAnsiTheme="majorBidi" w:cstheme="majorBidi"/>
              </w:rPr>
              <w:t>lpha-</w:t>
            </w:r>
            <w:r w:rsidR="00BB0E4D">
              <w:rPr>
                <w:rFonts w:asciiTheme="majorBidi" w:hAnsiTheme="majorBidi" w:cstheme="majorBidi"/>
              </w:rPr>
              <w:t>k</w:t>
            </w:r>
            <w:r w:rsidR="00BB0E4D" w:rsidRPr="00E872E1">
              <w:rPr>
                <w:rFonts w:asciiTheme="majorBidi" w:hAnsiTheme="majorBidi" w:cstheme="majorBidi"/>
              </w:rPr>
              <w:t>etoglutaric acid</w:t>
            </w:r>
            <w:r w:rsidR="00BB0E4D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C</w:t>
            </w:r>
            <w:r w:rsidR="00BB0E4D" w:rsidRPr="00E872E1">
              <w:rPr>
                <w:rFonts w:asciiTheme="majorBidi" w:hAnsiTheme="majorBidi" w:cstheme="majorBidi"/>
              </w:rPr>
              <w:t>itric acid</w:t>
            </w:r>
            <w:r w:rsidR="00BB0E4D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B</w:t>
            </w:r>
            <w:r w:rsidR="00BB0E4D" w:rsidRPr="00E872E1">
              <w:rPr>
                <w:rFonts w:asciiTheme="majorBidi" w:hAnsiTheme="majorBidi" w:cstheme="majorBidi"/>
              </w:rPr>
              <w:t>utyric acid</w:t>
            </w:r>
            <w:r w:rsidR="00BB0E4D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P</w:t>
            </w:r>
            <w:r w:rsidR="00BB0E4D" w:rsidRPr="00E872E1">
              <w:rPr>
                <w:rFonts w:asciiTheme="majorBidi" w:hAnsiTheme="majorBidi" w:cstheme="majorBidi"/>
              </w:rPr>
              <w:t>ropionic acid</w:t>
            </w:r>
            <w:r w:rsidR="00BB0E4D">
              <w:rPr>
                <w:rFonts w:asciiTheme="majorBidi" w:hAnsiTheme="majorBidi" w:cstheme="majorBidi"/>
              </w:rPr>
              <w:t xml:space="preserve">, </w:t>
            </w:r>
            <w:r w:rsidR="00BB0E4D" w:rsidRPr="00E872E1">
              <w:rPr>
                <w:rFonts w:asciiTheme="majorBidi" w:hAnsiTheme="majorBidi" w:cstheme="majorBidi"/>
              </w:rPr>
              <w:t>HPHPA</w:t>
            </w:r>
            <w:r w:rsidR="00BB0E4D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P</w:t>
            </w:r>
            <w:r w:rsidR="00BB0E4D" w:rsidRPr="00E872E1">
              <w:rPr>
                <w:rFonts w:asciiTheme="majorBidi" w:hAnsiTheme="majorBidi" w:cstheme="majorBidi"/>
              </w:rPr>
              <w:t>ara-</w:t>
            </w:r>
            <w:proofErr w:type="spellStart"/>
            <w:r w:rsidR="00BB0E4D" w:rsidRPr="00E872E1">
              <w:rPr>
                <w:rFonts w:asciiTheme="majorBidi" w:hAnsiTheme="majorBidi" w:cstheme="majorBidi"/>
              </w:rPr>
              <w:t>hydroxyhippuric</w:t>
            </w:r>
            <w:proofErr w:type="spellEnd"/>
            <w:r w:rsidR="00BB0E4D" w:rsidRPr="00E872E1">
              <w:rPr>
                <w:rFonts w:asciiTheme="majorBidi" w:hAnsiTheme="majorBidi" w:cstheme="majorBidi"/>
              </w:rPr>
              <w:t xml:space="preserve"> acid</w:t>
            </w:r>
            <w:r w:rsidR="00BB0E4D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S</w:t>
            </w:r>
            <w:r w:rsidR="00BB0E4D" w:rsidRPr="00E872E1">
              <w:rPr>
                <w:rFonts w:asciiTheme="majorBidi" w:hAnsiTheme="majorBidi" w:cstheme="majorBidi"/>
              </w:rPr>
              <w:t>uccinic acid</w:t>
            </w:r>
            <w:r w:rsidR="00BB0E4D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F</w:t>
            </w:r>
            <w:r w:rsidR="00BB0E4D" w:rsidRPr="00E872E1">
              <w:rPr>
                <w:rFonts w:asciiTheme="majorBidi" w:hAnsiTheme="majorBidi" w:cstheme="majorBidi"/>
              </w:rPr>
              <w:t>umaric acid</w:t>
            </w:r>
            <w:r w:rsidR="00BB0E4D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P</w:t>
            </w:r>
            <w:r w:rsidR="00BB0E4D" w:rsidRPr="00E872E1">
              <w:rPr>
                <w:rFonts w:asciiTheme="majorBidi" w:hAnsiTheme="majorBidi" w:cstheme="majorBidi"/>
              </w:rPr>
              <w:t>yruvic acid</w:t>
            </w:r>
            <w:r w:rsidR="00BB0E4D">
              <w:rPr>
                <w:rFonts w:asciiTheme="majorBidi" w:hAnsiTheme="majorBidi" w:cstheme="majorBidi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</w:rPr>
              <w:t>I</w:t>
            </w:r>
            <w:r w:rsidR="00BB0E4D" w:rsidRPr="00E872E1">
              <w:rPr>
                <w:rFonts w:asciiTheme="majorBidi" w:hAnsiTheme="majorBidi" w:cstheme="majorBidi"/>
              </w:rPr>
              <w:t>sobutyric</w:t>
            </w:r>
            <w:proofErr w:type="spellEnd"/>
            <w:r w:rsidR="00BB0E4D" w:rsidRPr="00E872E1">
              <w:rPr>
                <w:rFonts w:asciiTheme="majorBidi" w:hAnsiTheme="majorBidi" w:cstheme="majorBidi"/>
              </w:rPr>
              <w:t xml:space="preserve"> acid</w:t>
            </w:r>
            <w:r w:rsidR="00BB0E4D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H</w:t>
            </w:r>
            <w:r w:rsidR="00BB0E4D" w:rsidRPr="00E872E1">
              <w:rPr>
                <w:rFonts w:asciiTheme="majorBidi" w:hAnsiTheme="majorBidi" w:cstheme="majorBidi"/>
              </w:rPr>
              <w:t>ippuric acid</w:t>
            </w:r>
            <w:r w:rsidR="00BB0E4D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M</w:t>
            </w:r>
            <w:r w:rsidR="00BB0E4D" w:rsidRPr="00E872E1">
              <w:rPr>
                <w:rFonts w:asciiTheme="majorBidi" w:hAnsiTheme="majorBidi" w:cstheme="majorBidi"/>
              </w:rPr>
              <w:t>ethylmalonic acid</w:t>
            </w:r>
            <w:r w:rsidR="00BB0E4D">
              <w:rPr>
                <w:rFonts w:asciiTheme="majorBidi" w:hAnsiTheme="majorBidi" w:cstheme="majorBidi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</w:rPr>
              <w:t>H</w:t>
            </w:r>
            <w:r w:rsidR="00BB0E4D" w:rsidRPr="00E872E1">
              <w:rPr>
                <w:rFonts w:asciiTheme="majorBidi" w:hAnsiTheme="majorBidi" w:cstheme="majorBidi"/>
              </w:rPr>
              <w:t>omovanillic</w:t>
            </w:r>
            <w:proofErr w:type="spellEnd"/>
            <w:r w:rsidR="00BB0E4D" w:rsidRPr="00E872E1">
              <w:rPr>
                <w:rFonts w:asciiTheme="majorBidi" w:hAnsiTheme="majorBidi" w:cstheme="majorBidi"/>
              </w:rPr>
              <w:t xml:space="preserve"> acid</w:t>
            </w:r>
            <w:r w:rsidR="00BB0E4D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I</w:t>
            </w:r>
            <w:r w:rsidR="00BB0E4D" w:rsidRPr="00E872E1">
              <w:rPr>
                <w:rFonts w:asciiTheme="majorBidi" w:hAnsiTheme="majorBidi" w:cstheme="majorBidi"/>
              </w:rPr>
              <w:t>ndole acetic acid</w:t>
            </w:r>
            <w:r w:rsidR="00BB0E4D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U</w:t>
            </w:r>
            <w:r w:rsidR="00BB0E4D" w:rsidRPr="00E872E1">
              <w:rPr>
                <w:rFonts w:asciiTheme="majorBidi" w:hAnsiTheme="majorBidi" w:cstheme="majorBidi"/>
              </w:rPr>
              <w:t>ric acid</w:t>
            </w:r>
          </w:p>
        </w:tc>
      </w:tr>
      <w:tr w:rsidR="00BB0E4D" w:rsidRPr="00B81F8E" w14:paraId="70EFA5B7" w14:textId="77777777" w:rsidTr="00FD3C62">
        <w:trPr>
          <w:trHeight w:val="20"/>
        </w:trPr>
        <w:tc>
          <w:tcPr>
            <w:tcW w:w="2835" w:type="dxa"/>
            <w:vAlign w:val="center"/>
          </w:tcPr>
          <w:p w14:paraId="0F5D1501" w14:textId="07EA668E" w:rsidR="00BB0E4D" w:rsidRPr="00A85CB0" w:rsidRDefault="00BB0E4D" w:rsidP="00BB0E4D">
            <w:pPr>
              <w:rPr>
                <w:rFonts w:asciiTheme="majorBidi" w:hAnsiTheme="majorBidi" w:cstheme="majorBidi"/>
                <w:color w:val="000000"/>
              </w:rPr>
            </w:pPr>
            <w:r w:rsidRPr="000F0865">
              <w:rPr>
                <w:rFonts w:asciiTheme="majorBidi" w:hAnsiTheme="majorBidi" w:cstheme="majorBidi"/>
              </w:rPr>
              <w:t>Diacyl-phosphatidylcholines</w:t>
            </w:r>
          </w:p>
        </w:tc>
        <w:tc>
          <w:tcPr>
            <w:tcW w:w="760" w:type="dxa"/>
            <w:vAlign w:val="center"/>
          </w:tcPr>
          <w:p w14:paraId="00FB80FD" w14:textId="211F7372" w:rsidR="00BB0E4D" w:rsidRDefault="00BB0E4D" w:rsidP="00BB0E4D">
            <w:pPr>
              <w:rPr>
                <w:rFonts w:asciiTheme="majorBidi" w:hAnsiTheme="majorBidi" w:cstheme="majorBidi"/>
              </w:rPr>
            </w:pPr>
            <w:r w:rsidRPr="000F0865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9588" w:type="dxa"/>
            <w:vAlign w:val="center"/>
          </w:tcPr>
          <w:p w14:paraId="4B90112C" w14:textId="5E217215" w:rsidR="00BB0E4D" w:rsidRPr="00A85CB0" w:rsidRDefault="00BB0E4D" w:rsidP="00BB0E4D">
            <w:pPr>
              <w:rPr>
                <w:rFonts w:asciiTheme="majorBidi" w:hAnsiTheme="majorBidi" w:cstheme="majorBidi"/>
              </w:rPr>
            </w:pPr>
            <w:r w:rsidRPr="008A052D">
              <w:rPr>
                <w:rFonts w:asciiTheme="majorBidi" w:hAnsiTheme="majorBidi" w:cstheme="majorBidi"/>
              </w:rPr>
              <w:t>PC aa C32:2/ C36:0/ C36:6/ C38:0/ C38:6/ C40:1/ C40:2/ C40:6</w:t>
            </w:r>
          </w:p>
        </w:tc>
      </w:tr>
      <w:tr w:rsidR="00BB0E4D" w:rsidRPr="00B81F8E" w14:paraId="116B9CD3" w14:textId="77777777" w:rsidTr="00FD3C62">
        <w:trPr>
          <w:trHeight w:val="20"/>
        </w:trPr>
        <w:tc>
          <w:tcPr>
            <w:tcW w:w="2835" w:type="dxa"/>
            <w:vAlign w:val="center"/>
          </w:tcPr>
          <w:p w14:paraId="34B555E4" w14:textId="442266B2" w:rsidR="00BB0E4D" w:rsidRPr="00A85CB0" w:rsidRDefault="00BB0E4D" w:rsidP="00BB0E4D">
            <w:pPr>
              <w:rPr>
                <w:rFonts w:asciiTheme="majorBidi" w:hAnsiTheme="majorBidi" w:cstheme="majorBidi"/>
                <w:color w:val="000000"/>
              </w:rPr>
            </w:pPr>
            <w:r w:rsidRPr="000F0865">
              <w:rPr>
                <w:rFonts w:asciiTheme="majorBidi" w:hAnsiTheme="majorBidi" w:cstheme="majorBidi"/>
              </w:rPr>
              <w:t>Acyl-alkyl- phosphatidylcholines</w:t>
            </w:r>
          </w:p>
        </w:tc>
        <w:tc>
          <w:tcPr>
            <w:tcW w:w="760" w:type="dxa"/>
            <w:vAlign w:val="center"/>
          </w:tcPr>
          <w:p w14:paraId="2BACE1C6" w14:textId="67740D8F" w:rsidR="00BB0E4D" w:rsidRDefault="00BB0E4D" w:rsidP="00BB0E4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588" w:type="dxa"/>
            <w:vAlign w:val="center"/>
          </w:tcPr>
          <w:p w14:paraId="225E2985" w14:textId="5511A623" w:rsidR="00BB0E4D" w:rsidRPr="00A85CB0" w:rsidRDefault="00BB0E4D" w:rsidP="00BB0E4D">
            <w:pPr>
              <w:rPr>
                <w:rFonts w:asciiTheme="majorBidi" w:hAnsiTheme="majorBidi" w:cstheme="majorBidi"/>
              </w:rPr>
            </w:pPr>
            <w:r w:rsidRPr="008A052D">
              <w:rPr>
                <w:rFonts w:asciiTheme="majorBidi" w:hAnsiTheme="majorBidi" w:cstheme="majorBidi"/>
                <w:lang w:val="pt-BR"/>
              </w:rPr>
              <w:t xml:space="preserve">PC </w:t>
            </w:r>
            <w:proofErr w:type="spellStart"/>
            <w:r w:rsidRPr="008A052D">
              <w:rPr>
                <w:rFonts w:asciiTheme="majorBidi" w:hAnsiTheme="majorBidi" w:cstheme="majorBidi"/>
                <w:lang w:val="pt-BR"/>
              </w:rPr>
              <w:t>ae</w:t>
            </w:r>
            <w:proofErr w:type="spellEnd"/>
            <w:r w:rsidRPr="008A052D">
              <w:rPr>
                <w:rFonts w:asciiTheme="majorBidi" w:hAnsiTheme="majorBidi" w:cstheme="majorBidi"/>
                <w:lang w:val="pt-BR"/>
              </w:rPr>
              <w:t xml:space="preserve"> C36:0/ C40:6</w:t>
            </w:r>
          </w:p>
        </w:tc>
      </w:tr>
      <w:tr w:rsidR="009F1809" w:rsidRPr="00B81F8E" w14:paraId="7FF05DE9" w14:textId="77777777" w:rsidTr="00FD3C62">
        <w:trPr>
          <w:trHeight w:val="20"/>
        </w:trPr>
        <w:tc>
          <w:tcPr>
            <w:tcW w:w="2835" w:type="dxa"/>
            <w:vAlign w:val="center"/>
          </w:tcPr>
          <w:p w14:paraId="686C0565" w14:textId="75FC237E" w:rsidR="009F1809" w:rsidRPr="00A85CB0" w:rsidRDefault="009F1809" w:rsidP="009F1809">
            <w:pPr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0F0865">
              <w:rPr>
                <w:rFonts w:asciiTheme="majorBidi" w:hAnsiTheme="majorBidi" w:cstheme="majorBidi"/>
              </w:rPr>
              <w:t>Lyso</w:t>
            </w:r>
            <w:proofErr w:type="spellEnd"/>
            <w:r w:rsidRPr="000F0865">
              <w:rPr>
                <w:rFonts w:asciiTheme="majorBidi" w:hAnsiTheme="majorBidi" w:cstheme="majorBidi"/>
              </w:rPr>
              <w:t>-phosphatidylcholines</w:t>
            </w:r>
          </w:p>
        </w:tc>
        <w:tc>
          <w:tcPr>
            <w:tcW w:w="760" w:type="dxa"/>
            <w:vAlign w:val="center"/>
          </w:tcPr>
          <w:p w14:paraId="1317DD1E" w14:textId="64EA8B1D" w:rsidR="009F1809" w:rsidRDefault="009F1809" w:rsidP="009F1809">
            <w:pPr>
              <w:rPr>
                <w:rFonts w:asciiTheme="majorBidi" w:hAnsiTheme="majorBidi" w:cstheme="majorBidi"/>
              </w:rPr>
            </w:pPr>
            <w:r w:rsidRPr="000F0865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9588" w:type="dxa"/>
            <w:vAlign w:val="center"/>
          </w:tcPr>
          <w:p w14:paraId="158A912E" w14:textId="7C317F0B" w:rsidR="009F1809" w:rsidRPr="00A85CB0" w:rsidRDefault="004911B2" w:rsidP="009F1809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L</w:t>
            </w:r>
            <w:r w:rsidR="009F1809" w:rsidRPr="000F0865">
              <w:rPr>
                <w:rFonts w:asciiTheme="majorBidi" w:hAnsiTheme="majorBidi" w:cstheme="majorBidi"/>
              </w:rPr>
              <w:t>ysoPC</w:t>
            </w:r>
            <w:proofErr w:type="spellEnd"/>
            <w:r w:rsidR="009F1809" w:rsidRPr="000F0865">
              <w:rPr>
                <w:rFonts w:asciiTheme="majorBidi" w:hAnsiTheme="majorBidi" w:cstheme="majorBidi"/>
              </w:rPr>
              <w:t xml:space="preserve"> a C14:0/</w:t>
            </w:r>
            <w:r w:rsidR="009F1809">
              <w:rPr>
                <w:rFonts w:asciiTheme="majorBidi" w:hAnsiTheme="majorBidi" w:cstheme="majorBidi"/>
              </w:rPr>
              <w:t xml:space="preserve"> </w:t>
            </w:r>
            <w:r w:rsidR="009F1809" w:rsidRPr="000F0865">
              <w:rPr>
                <w:rFonts w:asciiTheme="majorBidi" w:hAnsiTheme="majorBidi" w:cstheme="majorBidi"/>
              </w:rPr>
              <w:t>C16:0/</w:t>
            </w:r>
            <w:r w:rsidR="009F1809">
              <w:rPr>
                <w:rFonts w:asciiTheme="majorBidi" w:hAnsiTheme="majorBidi" w:cstheme="majorBidi"/>
              </w:rPr>
              <w:t xml:space="preserve"> </w:t>
            </w:r>
            <w:r w:rsidR="009F1809" w:rsidRPr="000F0865">
              <w:rPr>
                <w:rFonts w:asciiTheme="majorBidi" w:hAnsiTheme="majorBidi" w:cstheme="majorBidi"/>
              </w:rPr>
              <w:t>C16:1/</w:t>
            </w:r>
            <w:r w:rsidR="009F1809">
              <w:rPr>
                <w:rFonts w:asciiTheme="majorBidi" w:hAnsiTheme="majorBidi" w:cstheme="majorBidi"/>
              </w:rPr>
              <w:t xml:space="preserve"> </w:t>
            </w:r>
            <w:r w:rsidR="009F1809" w:rsidRPr="000F0865">
              <w:rPr>
                <w:rFonts w:asciiTheme="majorBidi" w:hAnsiTheme="majorBidi" w:cstheme="majorBidi"/>
              </w:rPr>
              <w:t>C17:0/</w:t>
            </w:r>
            <w:r w:rsidR="009F1809">
              <w:rPr>
                <w:rFonts w:asciiTheme="majorBidi" w:hAnsiTheme="majorBidi" w:cstheme="majorBidi"/>
              </w:rPr>
              <w:t xml:space="preserve"> </w:t>
            </w:r>
            <w:r w:rsidR="009F1809" w:rsidRPr="000F0865">
              <w:rPr>
                <w:rFonts w:asciiTheme="majorBidi" w:hAnsiTheme="majorBidi" w:cstheme="majorBidi"/>
              </w:rPr>
              <w:t>C18:0/</w:t>
            </w:r>
            <w:r w:rsidR="009F1809">
              <w:rPr>
                <w:rFonts w:asciiTheme="majorBidi" w:hAnsiTheme="majorBidi" w:cstheme="majorBidi"/>
              </w:rPr>
              <w:t xml:space="preserve"> </w:t>
            </w:r>
            <w:r w:rsidR="009F1809" w:rsidRPr="000F0865">
              <w:rPr>
                <w:rFonts w:asciiTheme="majorBidi" w:hAnsiTheme="majorBidi" w:cstheme="majorBidi"/>
              </w:rPr>
              <w:t>C18:1/</w:t>
            </w:r>
            <w:r w:rsidR="009F1809">
              <w:rPr>
                <w:rFonts w:asciiTheme="majorBidi" w:hAnsiTheme="majorBidi" w:cstheme="majorBidi"/>
              </w:rPr>
              <w:t xml:space="preserve"> </w:t>
            </w:r>
            <w:r w:rsidR="009F1809" w:rsidRPr="000F0865">
              <w:rPr>
                <w:rFonts w:asciiTheme="majorBidi" w:hAnsiTheme="majorBidi" w:cstheme="majorBidi"/>
              </w:rPr>
              <w:t>C18:2/ C20:3/</w:t>
            </w:r>
            <w:r w:rsidR="009F1809">
              <w:rPr>
                <w:rFonts w:asciiTheme="majorBidi" w:hAnsiTheme="majorBidi" w:cstheme="majorBidi"/>
              </w:rPr>
              <w:t xml:space="preserve"> </w:t>
            </w:r>
            <w:r w:rsidR="009F1809" w:rsidRPr="000F0865">
              <w:rPr>
                <w:rFonts w:asciiTheme="majorBidi" w:hAnsiTheme="majorBidi" w:cstheme="majorBidi"/>
              </w:rPr>
              <w:t>C20:4/</w:t>
            </w:r>
            <w:r w:rsidR="009F1809">
              <w:rPr>
                <w:rFonts w:asciiTheme="majorBidi" w:hAnsiTheme="majorBidi" w:cstheme="majorBidi"/>
              </w:rPr>
              <w:t xml:space="preserve"> </w:t>
            </w:r>
            <w:r w:rsidR="009F1809" w:rsidRPr="000F0865">
              <w:rPr>
                <w:rFonts w:asciiTheme="majorBidi" w:hAnsiTheme="majorBidi" w:cstheme="majorBidi"/>
              </w:rPr>
              <w:t>C2</w:t>
            </w:r>
            <w:r w:rsidR="009F1809">
              <w:rPr>
                <w:rFonts w:asciiTheme="majorBidi" w:hAnsiTheme="majorBidi" w:cstheme="majorBidi"/>
              </w:rPr>
              <w:t>4</w:t>
            </w:r>
            <w:r w:rsidR="009F1809" w:rsidRPr="000F0865">
              <w:rPr>
                <w:rFonts w:asciiTheme="majorBidi" w:hAnsiTheme="majorBidi" w:cstheme="majorBidi"/>
              </w:rPr>
              <w:t>:0/</w:t>
            </w:r>
            <w:r w:rsidR="009F1809">
              <w:rPr>
                <w:rFonts w:asciiTheme="majorBidi" w:hAnsiTheme="majorBidi" w:cstheme="majorBidi"/>
              </w:rPr>
              <w:t xml:space="preserve"> </w:t>
            </w:r>
            <w:r w:rsidR="009F1809" w:rsidRPr="000F0865">
              <w:rPr>
                <w:rFonts w:asciiTheme="majorBidi" w:hAnsiTheme="majorBidi" w:cstheme="majorBidi"/>
              </w:rPr>
              <w:t>C26:0/</w:t>
            </w:r>
            <w:r w:rsidR="009F1809">
              <w:rPr>
                <w:rFonts w:asciiTheme="majorBidi" w:hAnsiTheme="majorBidi" w:cstheme="majorBidi"/>
              </w:rPr>
              <w:t xml:space="preserve"> </w:t>
            </w:r>
            <w:r w:rsidR="009F1809" w:rsidRPr="000F0865">
              <w:rPr>
                <w:rFonts w:asciiTheme="majorBidi" w:hAnsiTheme="majorBidi" w:cstheme="majorBidi"/>
              </w:rPr>
              <w:t>C26:1/</w:t>
            </w:r>
            <w:r w:rsidR="009F1809">
              <w:rPr>
                <w:rFonts w:asciiTheme="majorBidi" w:hAnsiTheme="majorBidi" w:cstheme="majorBidi"/>
              </w:rPr>
              <w:t xml:space="preserve"> </w:t>
            </w:r>
            <w:r w:rsidR="009F1809" w:rsidRPr="000F0865">
              <w:rPr>
                <w:rFonts w:asciiTheme="majorBidi" w:hAnsiTheme="majorBidi" w:cstheme="majorBidi"/>
              </w:rPr>
              <w:t>C28:0/</w:t>
            </w:r>
            <w:r w:rsidR="009F1809">
              <w:rPr>
                <w:rFonts w:asciiTheme="majorBidi" w:hAnsiTheme="majorBidi" w:cstheme="majorBidi"/>
              </w:rPr>
              <w:t xml:space="preserve"> </w:t>
            </w:r>
            <w:r w:rsidR="009F1809" w:rsidRPr="000F0865">
              <w:rPr>
                <w:rFonts w:asciiTheme="majorBidi" w:hAnsiTheme="majorBidi" w:cstheme="majorBidi"/>
              </w:rPr>
              <w:t>C28:1</w:t>
            </w:r>
          </w:p>
        </w:tc>
      </w:tr>
      <w:tr w:rsidR="009F1809" w:rsidRPr="00B81F8E" w14:paraId="468F32F9" w14:textId="77777777" w:rsidTr="00FD3C62">
        <w:trPr>
          <w:trHeight w:val="20"/>
        </w:trPr>
        <w:tc>
          <w:tcPr>
            <w:tcW w:w="2835" w:type="dxa"/>
            <w:vAlign w:val="center"/>
          </w:tcPr>
          <w:p w14:paraId="422A817F" w14:textId="18D20215" w:rsidR="009F1809" w:rsidRPr="00A85CB0" w:rsidRDefault="009F1809" w:rsidP="009F1809">
            <w:pPr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0F0865">
              <w:rPr>
                <w:rFonts w:asciiTheme="majorBidi" w:hAnsiTheme="majorBidi" w:cstheme="majorBidi"/>
              </w:rPr>
              <w:t>Sphingomyelines</w:t>
            </w:r>
            <w:proofErr w:type="spellEnd"/>
          </w:p>
        </w:tc>
        <w:tc>
          <w:tcPr>
            <w:tcW w:w="760" w:type="dxa"/>
            <w:vAlign w:val="center"/>
          </w:tcPr>
          <w:p w14:paraId="73B6C1E5" w14:textId="2C56BB6B" w:rsidR="009F1809" w:rsidRDefault="009F1809" w:rsidP="009F180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588" w:type="dxa"/>
            <w:vAlign w:val="center"/>
          </w:tcPr>
          <w:p w14:paraId="45396973" w14:textId="5AB7D1CA" w:rsidR="009F1809" w:rsidRPr="00A85CB0" w:rsidRDefault="009F1809" w:rsidP="009F1809">
            <w:pPr>
              <w:rPr>
                <w:rFonts w:asciiTheme="majorBidi" w:hAnsiTheme="majorBidi" w:cstheme="majorBidi"/>
              </w:rPr>
            </w:pPr>
            <w:r w:rsidRPr="008A052D">
              <w:rPr>
                <w:rFonts w:asciiTheme="majorBidi" w:hAnsiTheme="majorBidi" w:cstheme="majorBidi"/>
              </w:rPr>
              <w:t>SM C</w:t>
            </w:r>
            <w:r w:rsidR="00AD1DE7">
              <w:rPr>
                <w:rFonts w:asciiTheme="majorBidi" w:hAnsiTheme="majorBidi" w:cstheme="majorBidi"/>
              </w:rPr>
              <w:t>16</w:t>
            </w:r>
            <w:r w:rsidRPr="008A052D">
              <w:rPr>
                <w:rFonts w:asciiTheme="majorBidi" w:hAnsiTheme="majorBidi" w:cstheme="majorBidi"/>
              </w:rPr>
              <w:t>:</w:t>
            </w:r>
            <w:r w:rsidR="00AD1DE7">
              <w:rPr>
                <w:rFonts w:asciiTheme="majorBidi" w:hAnsiTheme="majorBidi" w:cstheme="majorBidi"/>
              </w:rPr>
              <w:t>0</w:t>
            </w:r>
            <w:r w:rsidRPr="008A052D">
              <w:rPr>
                <w:rFonts w:asciiTheme="majorBidi" w:hAnsiTheme="majorBidi" w:cstheme="majorBidi"/>
              </w:rPr>
              <w:t xml:space="preserve">, SM </w:t>
            </w:r>
            <w:r w:rsidR="00AD1DE7" w:rsidRPr="008A052D">
              <w:rPr>
                <w:rFonts w:asciiTheme="majorBidi" w:hAnsiTheme="majorBidi" w:cstheme="majorBidi"/>
              </w:rPr>
              <w:t>C</w:t>
            </w:r>
            <w:r w:rsidR="00AD1DE7">
              <w:rPr>
                <w:rFonts w:asciiTheme="majorBidi" w:hAnsiTheme="majorBidi" w:cstheme="majorBidi"/>
              </w:rPr>
              <w:t>16</w:t>
            </w:r>
            <w:r w:rsidR="00AD1DE7" w:rsidRPr="008A052D">
              <w:rPr>
                <w:rFonts w:asciiTheme="majorBidi" w:hAnsiTheme="majorBidi" w:cstheme="majorBidi"/>
              </w:rPr>
              <w:t>:</w:t>
            </w:r>
            <w:r w:rsidR="00AD1DE7">
              <w:rPr>
                <w:rFonts w:asciiTheme="majorBidi" w:hAnsiTheme="majorBidi" w:cstheme="majorBidi"/>
              </w:rPr>
              <w:t>1</w:t>
            </w:r>
            <w:r w:rsidRPr="008A052D">
              <w:rPr>
                <w:rFonts w:asciiTheme="majorBidi" w:hAnsiTheme="majorBidi" w:cstheme="majorBidi"/>
              </w:rPr>
              <w:t xml:space="preserve">, SM </w:t>
            </w:r>
            <w:r w:rsidR="00AD1DE7" w:rsidRPr="008A052D">
              <w:rPr>
                <w:rFonts w:asciiTheme="majorBidi" w:hAnsiTheme="majorBidi" w:cstheme="majorBidi"/>
              </w:rPr>
              <w:t>C</w:t>
            </w:r>
            <w:r w:rsidR="00AD1DE7">
              <w:rPr>
                <w:rFonts w:asciiTheme="majorBidi" w:hAnsiTheme="majorBidi" w:cstheme="majorBidi"/>
              </w:rPr>
              <w:t>18</w:t>
            </w:r>
            <w:r w:rsidR="00AD1DE7" w:rsidRPr="008A052D">
              <w:rPr>
                <w:rFonts w:asciiTheme="majorBidi" w:hAnsiTheme="majorBidi" w:cstheme="majorBidi"/>
              </w:rPr>
              <w:t>:</w:t>
            </w:r>
            <w:r w:rsidR="00AD1DE7">
              <w:rPr>
                <w:rFonts w:asciiTheme="majorBidi" w:hAnsiTheme="majorBidi" w:cstheme="majorBidi"/>
              </w:rPr>
              <w:t>0</w:t>
            </w:r>
            <w:r w:rsidRPr="008A052D">
              <w:rPr>
                <w:rFonts w:asciiTheme="majorBidi" w:hAnsiTheme="majorBidi" w:cstheme="majorBidi"/>
              </w:rPr>
              <w:t xml:space="preserve">, SM </w:t>
            </w:r>
            <w:r w:rsidR="00AD1DE7" w:rsidRPr="008A052D">
              <w:rPr>
                <w:rFonts w:asciiTheme="majorBidi" w:hAnsiTheme="majorBidi" w:cstheme="majorBidi"/>
              </w:rPr>
              <w:t>C</w:t>
            </w:r>
            <w:r w:rsidR="00AD1DE7">
              <w:rPr>
                <w:rFonts w:asciiTheme="majorBidi" w:hAnsiTheme="majorBidi" w:cstheme="majorBidi"/>
              </w:rPr>
              <w:t>18</w:t>
            </w:r>
            <w:r w:rsidR="00AD1DE7" w:rsidRPr="008A052D">
              <w:rPr>
                <w:rFonts w:asciiTheme="majorBidi" w:hAnsiTheme="majorBidi" w:cstheme="majorBidi"/>
              </w:rPr>
              <w:t>:</w:t>
            </w:r>
            <w:r w:rsidR="00AD1DE7">
              <w:rPr>
                <w:rFonts w:asciiTheme="majorBidi" w:hAnsiTheme="majorBidi" w:cstheme="majorBidi"/>
              </w:rPr>
              <w:t>1</w:t>
            </w:r>
            <w:r w:rsidRPr="008A052D">
              <w:rPr>
                <w:rFonts w:asciiTheme="majorBidi" w:hAnsiTheme="majorBidi" w:cstheme="majorBidi"/>
              </w:rPr>
              <w:t xml:space="preserve">, SM </w:t>
            </w:r>
            <w:r w:rsidR="00AD1DE7" w:rsidRPr="008A052D">
              <w:rPr>
                <w:rFonts w:asciiTheme="majorBidi" w:hAnsiTheme="majorBidi" w:cstheme="majorBidi"/>
              </w:rPr>
              <w:t>C</w:t>
            </w:r>
            <w:r w:rsidR="00AD1DE7">
              <w:rPr>
                <w:rFonts w:asciiTheme="majorBidi" w:hAnsiTheme="majorBidi" w:cstheme="majorBidi"/>
              </w:rPr>
              <w:t>20</w:t>
            </w:r>
            <w:r w:rsidR="00AD1DE7" w:rsidRPr="008A052D">
              <w:rPr>
                <w:rFonts w:asciiTheme="majorBidi" w:hAnsiTheme="majorBidi" w:cstheme="majorBidi"/>
              </w:rPr>
              <w:t>:</w:t>
            </w:r>
            <w:r w:rsidR="00AD1DE7">
              <w:rPr>
                <w:rFonts w:asciiTheme="majorBidi" w:hAnsiTheme="majorBidi" w:cstheme="majorBidi"/>
              </w:rPr>
              <w:t>2</w:t>
            </w:r>
          </w:p>
        </w:tc>
      </w:tr>
      <w:tr w:rsidR="009F1809" w:rsidRPr="00B81F8E" w14:paraId="08A8BAA8" w14:textId="77777777" w:rsidTr="00FD3C62">
        <w:trPr>
          <w:trHeight w:val="20"/>
        </w:trPr>
        <w:tc>
          <w:tcPr>
            <w:tcW w:w="2835" w:type="dxa"/>
            <w:vAlign w:val="center"/>
          </w:tcPr>
          <w:p w14:paraId="434FA96F" w14:textId="2B347F81" w:rsidR="009F1809" w:rsidRPr="00A85CB0" w:rsidRDefault="009F1809" w:rsidP="009F1809">
            <w:pPr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0F0865">
              <w:rPr>
                <w:rFonts w:asciiTheme="majorBidi" w:hAnsiTheme="majorBidi" w:cstheme="majorBidi"/>
              </w:rPr>
              <w:t>Hydroxysphingomyelines</w:t>
            </w:r>
            <w:proofErr w:type="spellEnd"/>
          </w:p>
        </w:tc>
        <w:tc>
          <w:tcPr>
            <w:tcW w:w="760" w:type="dxa"/>
            <w:vAlign w:val="center"/>
          </w:tcPr>
          <w:p w14:paraId="6223CF7A" w14:textId="180C5467" w:rsidR="009F1809" w:rsidRDefault="009F1809" w:rsidP="009F1809">
            <w:pPr>
              <w:rPr>
                <w:rFonts w:asciiTheme="majorBidi" w:hAnsiTheme="majorBidi" w:cstheme="majorBidi"/>
              </w:rPr>
            </w:pPr>
            <w:r w:rsidRPr="000F086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588" w:type="dxa"/>
            <w:vAlign w:val="center"/>
          </w:tcPr>
          <w:p w14:paraId="12DB7874" w14:textId="2C0EB369" w:rsidR="009F1809" w:rsidRPr="00A85CB0" w:rsidRDefault="009F1809" w:rsidP="009F1809">
            <w:pPr>
              <w:rPr>
                <w:rFonts w:asciiTheme="majorBidi" w:hAnsiTheme="majorBidi" w:cstheme="majorBidi"/>
              </w:rPr>
            </w:pPr>
            <w:r w:rsidRPr="000F0865">
              <w:rPr>
                <w:rFonts w:asciiTheme="majorBidi" w:hAnsiTheme="majorBidi" w:cstheme="majorBidi"/>
              </w:rPr>
              <w:t>SM (OH) C14:1, SM (OH) C16:1, SM (OH) C22:1, SM (OH) C22:2, SM (OH) C24:1</w:t>
            </w:r>
          </w:p>
        </w:tc>
      </w:tr>
      <w:tr w:rsidR="009F1809" w:rsidRPr="00B81F8E" w14:paraId="12672D5E" w14:textId="77777777" w:rsidTr="00FD3C62">
        <w:trPr>
          <w:trHeight w:val="20"/>
        </w:trPr>
        <w:tc>
          <w:tcPr>
            <w:tcW w:w="2835" w:type="dxa"/>
            <w:vAlign w:val="center"/>
          </w:tcPr>
          <w:p w14:paraId="115E970E" w14:textId="5D59411B" w:rsidR="009F1809" w:rsidRPr="000F0865" w:rsidRDefault="009F1809" w:rsidP="009F1809">
            <w:pPr>
              <w:rPr>
                <w:rFonts w:asciiTheme="majorBidi" w:hAnsiTheme="majorBidi" w:cstheme="majorBidi"/>
                <w:color w:val="000000"/>
              </w:rPr>
            </w:pPr>
            <w:r w:rsidRPr="00A85CB0">
              <w:rPr>
                <w:rFonts w:asciiTheme="majorBidi" w:hAnsiTheme="majorBidi" w:cstheme="majorBidi"/>
                <w:color w:val="000000"/>
              </w:rPr>
              <w:t>Vitamins &amp; Cofactors</w:t>
            </w:r>
          </w:p>
        </w:tc>
        <w:tc>
          <w:tcPr>
            <w:tcW w:w="760" w:type="dxa"/>
            <w:vAlign w:val="center"/>
          </w:tcPr>
          <w:p w14:paraId="74D5C083" w14:textId="7DBB113F" w:rsidR="009F1809" w:rsidRPr="000F0865" w:rsidRDefault="009F1809" w:rsidP="009F180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588" w:type="dxa"/>
            <w:vAlign w:val="center"/>
          </w:tcPr>
          <w:p w14:paraId="474745EB" w14:textId="14F1078B" w:rsidR="009F1809" w:rsidRPr="000F0865" w:rsidRDefault="009F1809" w:rsidP="009F1809">
            <w:pPr>
              <w:rPr>
                <w:rFonts w:asciiTheme="majorBidi" w:hAnsiTheme="majorBidi" w:cstheme="majorBidi"/>
              </w:rPr>
            </w:pPr>
            <w:r w:rsidRPr="00A85CB0">
              <w:rPr>
                <w:rFonts w:asciiTheme="majorBidi" w:hAnsiTheme="majorBidi" w:cstheme="majorBidi"/>
              </w:rPr>
              <w:t>Choline</w:t>
            </w:r>
          </w:p>
        </w:tc>
      </w:tr>
    </w:tbl>
    <w:p w14:paraId="79BD8DD8" w14:textId="07FF12F0" w:rsidR="00316507" w:rsidRDefault="00E45A16" w:rsidP="00E45A16">
      <w:pPr>
        <w:ind w:right="265"/>
        <w:rPr>
          <w:rFonts w:asciiTheme="majorBidi" w:hAnsiTheme="majorBidi" w:cstheme="majorBidi"/>
          <w:highlight w:val="yellow"/>
        </w:rPr>
      </w:pPr>
      <w:r w:rsidRPr="00E27F43">
        <w:t xml:space="preserve">C: carbon; DC: </w:t>
      </w:r>
      <w:proofErr w:type="spellStart"/>
      <w:r w:rsidRPr="00E27F43">
        <w:t>decarboxyl</w:t>
      </w:r>
      <w:proofErr w:type="spellEnd"/>
      <w:r w:rsidRPr="00E27F43">
        <w:t xml:space="preserve">; M: methyl; OH: hydroxyl; </w:t>
      </w:r>
      <w:r w:rsidR="009F1809" w:rsidRPr="004B76FD">
        <w:rPr>
          <w:rFonts w:asciiTheme="majorBidi" w:hAnsiTheme="majorBidi" w:cstheme="majorBidi"/>
          <w:color w:val="000000" w:themeColor="text1"/>
        </w:rPr>
        <w:t>TMAO</w:t>
      </w:r>
      <w:r w:rsidR="009F1809">
        <w:rPr>
          <w:rFonts w:asciiTheme="majorBidi" w:hAnsiTheme="majorBidi" w:cstheme="majorBidi"/>
          <w:color w:val="000000" w:themeColor="text1"/>
        </w:rPr>
        <w:t xml:space="preserve">: </w:t>
      </w:r>
      <w:r w:rsidR="009F1809" w:rsidRPr="004B76FD">
        <w:rPr>
          <w:rFonts w:asciiTheme="majorBidi" w:hAnsiTheme="majorBidi" w:cstheme="majorBidi"/>
          <w:color w:val="202124"/>
          <w:shd w:val="clear" w:color="auto" w:fill="FFFFFF"/>
        </w:rPr>
        <w:t>Trimethylamine N-</w:t>
      </w:r>
      <w:r w:rsidR="009F1809" w:rsidRPr="00E872E1">
        <w:rPr>
          <w:rFonts w:asciiTheme="majorBidi" w:hAnsiTheme="majorBidi" w:cstheme="majorBidi"/>
          <w:color w:val="202124"/>
          <w:shd w:val="clear" w:color="auto" w:fill="FFFFFF"/>
        </w:rPr>
        <w:t>oxide</w:t>
      </w:r>
      <w:r w:rsidR="009F1809">
        <w:rPr>
          <w:rFonts w:asciiTheme="majorBidi" w:hAnsiTheme="majorBidi" w:cstheme="majorBidi"/>
          <w:color w:val="202124"/>
          <w:shd w:val="clear" w:color="auto" w:fill="FFFFFF"/>
        </w:rPr>
        <w:t xml:space="preserve">; </w:t>
      </w:r>
      <w:r w:rsidR="009F1809" w:rsidRPr="00E872E1">
        <w:rPr>
          <w:rFonts w:asciiTheme="majorBidi" w:hAnsiTheme="majorBidi" w:cstheme="majorBidi"/>
        </w:rPr>
        <w:t>HPHPA</w:t>
      </w:r>
      <w:r w:rsidR="009F1809">
        <w:rPr>
          <w:rFonts w:asciiTheme="majorBidi" w:hAnsiTheme="majorBidi" w:cstheme="majorBidi"/>
        </w:rPr>
        <w:t>:</w:t>
      </w:r>
      <w:r w:rsidR="009F1809" w:rsidRPr="009F1809">
        <w:rPr>
          <w:rFonts w:asciiTheme="majorBidi" w:hAnsiTheme="majorBidi" w:cstheme="majorBidi"/>
          <w:color w:val="222222"/>
          <w:sz w:val="22"/>
          <w:szCs w:val="22"/>
          <w:shd w:val="clear" w:color="auto" w:fill="FFFFFF"/>
        </w:rPr>
        <w:t xml:space="preserve"> 3-(3-hydroxyphenyl)-3-hydroxypropionic </w:t>
      </w:r>
      <w:r w:rsidR="009F1809" w:rsidRPr="009F1809">
        <w:rPr>
          <w:rFonts w:asciiTheme="majorBidi" w:hAnsiTheme="majorBidi" w:cstheme="majorBidi"/>
          <w:color w:val="000000"/>
          <w:sz w:val="22"/>
          <w:szCs w:val="22"/>
          <w:shd w:val="clear" w:color="auto" w:fill="FFFFFF"/>
        </w:rPr>
        <w:t>acid</w:t>
      </w:r>
      <w:r w:rsidR="00FD3C62">
        <w:rPr>
          <w:rFonts w:asciiTheme="majorBidi" w:hAnsiTheme="majorBidi" w:cstheme="majorBidi"/>
          <w:color w:val="222222"/>
          <w:sz w:val="22"/>
          <w:szCs w:val="22"/>
          <w:shd w:val="clear" w:color="auto" w:fill="FFFFFF"/>
        </w:rPr>
        <w:t xml:space="preserve">; </w:t>
      </w:r>
      <w:r w:rsidRPr="00E27F43">
        <w:t xml:space="preserve">PC: </w:t>
      </w:r>
      <w:proofErr w:type="spellStart"/>
      <w:r w:rsidRPr="00E27F43">
        <w:t>phophatidylcholine</w:t>
      </w:r>
      <w:proofErr w:type="spellEnd"/>
      <w:r w:rsidRPr="00E27F43">
        <w:t xml:space="preserve">; </w:t>
      </w:r>
      <w:r w:rsidR="00CF5BF7" w:rsidRPr="00E27F43">
        <w:t xml:space="preserve">aa: acyl-acyl; ae, acyl-alkyl; </w:t>
      </w:r>
      <w:proofErr w:type="spellStart"/>
      <w:r w:rsidRPr="00E27F43">
        <w:t>lysoPC</w:t>
      </w:r>
      <w:proofErr w:type="spellEnd"/>
      <w:r w:rsidRPr="00E27F43">
        <w:t xml:space="preserve">: </w:t>
      </w:r>
      <w:proofErr w:type="spellStart"/>
      <w:r w:rsidRPr="00E27F43">
        <w:t>lysophosphatidylcholine</w:t>
      </w:r>
      <w:proofErr w:type="spellEnd"/>
      <w:r>
        <w:t xml:space="preserve">; </w:t>
      </w:r>
      <w:r w:rsidR="00CF5BF7" w:rsidRPr="00E27F43">
        <w:t>SM: sphingomyelin</w:t>
      </w:r>
      <w:r>
        <w:t>.</w:t>
      </w:r>
    </w:p>
    <w:p w14:paraId="70DE6F17" w14:textId="77777777" w:rsidR="00316507" w:rsidRDefault="00316507" w:rsidP="003F083F">
      <w:pPr>
        <w:ind w:left="-810"/>
        <w:rPr>
          <w:rFonts w:asciiTheme="majorBidi" w:hAnsiTheme="majorBidi" w:cstheme="majorBidi"/>
          <w:highlight w:val="yellow"/>
        </w:rPr>
      </w:pPr>
    </w:p>
    <w:p w14:paraId="0718E24A" w14:textId="77777777" w:rsidR="00316507" w:rsidRDefault="00316507" w:rsidP="003F083F">
      <w:pPr>
        <w:ind w:left="-810"/>
        <w:rPr>
          <w:rFonts w:asciiTheme="majorBidi" w:hAnsiTheme="majorBidi" w:cstheme="majorBidi"/>
          <w:highlight w:val="yellow"/>
        </w:rPr>
      </w:pPr>
    </w:p>
    <w:sectPr w:rsidR="00316507" w:rsidSect="00655C55">
      <w:footerReference w:type="default" r:id="rId8"/>
      <w:pgSz w:w="15840" w:h="12240" w:orient="landscape"/>
      <w:pgMar w:top="540" w:right="81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DC443" w14:textId="77777777" w:rsidR="001366A4" w:rsidRDefault="001366A4" w:rsidP="00AD0DD4">
      <w:r>
        <w:separator/>
      </w:r>
    </w:p>
  </w:endnote>
  <w:endnote w:type="continuationSeparator" w:id="0">
    <w:p w14:paraId="289FAA73" w14:textId="77777777" w:rsidR="001366A4" w:rsidRDefault="001366A4" w:rsidP="00AD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Bidi" w:hAnsiTheme="majorBidi" w:cstheme="majorBidi"/>
        <w:sz w:val="24"/>
        <w:szCs w:val="24"/>
      </w:rPr>
      <w:id w:val="9746537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C7F9A0" w14:textId="77777777" w:rsidR="00F14B60" w:rsidRPr="00220473" w:rsidRDefault="00F14B60">
        <w:pPr>
          <w:pStyle w:val="Footer"/>
          <w:jc w:val="center"/>
          <w:rPr>
            <w:rFonts w:asciiTheme="majorBidi" w:hAnsiTheme="majorBidi" w:cstheme="majorBidi"/>
            <w:sz w:val="24"/>
            <w:szCs w:val="24"/>
          </w:rPr>
        </w:pPr>
        <w:r w:rsidRPr="00220473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220473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220473"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noProof/>
            <w:sz w:val="24"/>
            <w:szCs w:val="24"/>
          </w:rPr>
          <w:t>1</w:t>
        </w:r>
        <w:r w:rsidRPr="00220473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  <w:p w14:paraId="10C03E07" w14:textId="77777777" w:rsidR="00F14B60" w:rsidRDefault="00F14B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978A7" w14:textId="77777777" w:rsidR="001366A4" w:rsidRDefault="001366A4" w:rsidP="00AD0DD4">
      <w:r>
        <w:separator/>
      </w:r>
    </w:p>
  </w:footnote>
  <w:footnote w:type="continuationSeparator" w:id="0">
    <w:p w14:paraId="70C736B0" w14:textId="77777777" w:rsidR="001366A4" w:rsidRDefault="001366A4" w:rsidP="00AD0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A44C0"/>
    <w:multiLevelType w:val="hybridMultilevel"/>
    <w:tmpl w:val="38125EB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553FEF"/>
    <w:multiLevelType w:val="hybridMultilevel"/>
    <w:tmpl w:val="40AA1B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0549A2"/>
    <w:multiLevelType w:val="hybridMultilevel"/>
    <w:tmpl w:val="200A681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cwMLM0MzAxMjS3MDFT0lEKTi0uzszPAykwrAUAmQ5rXSwAAAA="/>
  </w:docVars>
  <w:rsids>
    <w:rsidRoot w:val="003F083F"/>
    <w:rsid w:val="000043C9"/>
    <w:rsid w:val="000103C9"/>
    <w:rsid w:val="00014180"/>
    <w:rsid w:val="00014C5C"/>
    <w:rsid w:val="000159ED"/>
    <w:rsid w:val="00017B59"/>
    <w:rsid w:val="000214C1"/>
    <w:rsid w:val="000220DB"/>
    <w:rsid w:val="00023BAE"/>
    <w:rsid w:val="00023E4E"/>
    <w:rsid w:val="00025536"/>
    <w:rsid w:val="00030FE8"/>
    <w:rsid w:val="00034A6E"/>
    <w:rsid w:val="0003633F"/>
    <w:rsid w:val="0003773E"/>
    <w:rsid w:val="00047086"/>
    <w:rsid w:val="00047509"/>
    <w:rsid w:val="00051E0A"/>
    <w:rsid w:val="00055933"/>
    <w:rsid w:val="00062E4B"/>
    <w:rsid w:val="00064358"/>
    <w:rsid w:val="00064E5F"/>
    <w:rsid w:val="00067E9D"/>
    <w:rsid w:val="000770B9"/>
    <w:rsid w:val="00085A75"/>
    <w:rsid w:val="00087428"/>
    <w:rsid w:val="00096002"/>
    <w:rsid w:val="000A1B17"/>
    <w:rsid w:val="000B011E"/>
    <w:rsid w:val="000B0CAF"/>
    <w:rsid w:val="000B2903"/>
    <w:rsid w:val="000B2F04"/>
    <w:rsid w:val="000B4191"/>
    <w:rsid w:val="000C5DDA"/>
    <w:rsid w:val="000C734E"/>
    <w:rsid w:val="000C7BC9"/>
    <w:rsid w:val="000D0006"/>
    <w:rsid w:val="000D24BD"/>
    <w:rsid w:val="000F0865"/>
    <w:rsid w:val="000F3B29"/>
    <w:rsid w:val="000F5D23"/>
    <w:rsid w:val="000F7651"/>
    <w:rsid w:val="000F7F6E"/>
    <w:rsid w:val="00103DA0"/>
    <w:rsid w:val="00104C44"/>
    <w:rsid w:val="001051C2"/>
    <w:rsid w:val="0011204D"/>
    <w:rsid w:val="00123818"/>
    <w:rsid w:val="001366A4"/>
    <w:rsid w:val="00142146"/>
    <w:rsid w:val="00155DB2"/>
    <w:rsid w:val="00157693"/>
    <w:rsid w:val="0016793D"/>
    <w:rsid w:val="00175CA1"/>
    <w:rsid w:val="001823A0"/>
    <w:rsid w:val="001905D0"/>
    <w:rsid w:val="00196D31"/>
    <w:rsid w:val="001A19A1"/>
    <w:rsid w:val="001A2925"/>
    <w:rsid w:val="001A485F"/>
    <w:rsid w:val="001B3F3A"/>
    <w:rsid w:val="001B4C8B"/>
    <w:rsid w:val="001B4EF6"/>
    <w:rsid w:val="001B6223"/>
    <w:rsid w:val="001D2788"/>
    <w:rsid w:val="001D57F3"/>
    <w:rsid w:val="001E39C1"/>
    <w:rsid w:val="001E4F74"/>
    <w:rsid w:val="001E5259"/>
    <w:rsid w:val="001E5531"/>
    <w:rsid w:val="001E6FF5"/>
    <w:rsid w:val="001F17CB"/>
    <w:rsid w:val="0020161D"/>
    <w:rsid w:val="002141F3"/>
    <w:rsid w:val="00220473"/>
    <w:rsid w:val="00227557"/>
    <w:rsid w:val="00230FA6"/>
    <w:rsid w:val="00232BCC"/>
    <w:rsid w:val="0024103A"/>
    <w:rsid w:val="002410A8"/>
    <w:rsid w:val="00244D43"/>
    <w:rsid w:val="00245C4C"/>
    <w:rsid w:val="00246598"/>
    <w:rsid w:val="00246FC5"/>
    <w:rsid w:val="00247299"/>
    <w:rsid w:val="00250AAC"/>
    <w:rsid w:val="0026490F"/>
    <w:rsid w:val="0026696A"/>
    <w:rsid w:val="002746AA"/>
    <w:rsid w:val="00274AEE"/>
    <w:rsid w:val="00276FF5"/>
    <w:rsid w:val="00294ACB"/>
    <w:rsid w:val="002A00B1"/>
    <w:rsid w:val="002A3606"/>
    <w:rsid w:val="002A6B78"/>
    <w:rsid w:val="002C4CA6"/>
    <w:rsid w:val="002D28F6"/>
    <w:rsid w:val="002E0D2C"/>
    <w:rsid w:val="002E0FB0"/>
    <w:rsid w:val="002E1159"/>
    <w:rsid w:val="002E73FB"/>
    <w:rsid w:val="002F230D"/>
    <w:rsid w:val="002F434A"/>
    <w:rsid w:val="002F529A"/>
    <w:rsid w:val="002F78F4"/>
    <w:rsid w:val="0030183B"/>
    <w:rsid w:val="00314B85"/>
    <w:rsid w:val="00316507"/>
    <w:rsid w:val="003215B6"/>
    <w:rsid w:val="00324991"/>
    <w:rsid w:val="0032719E"/>
    <w:rsid w:val="00330AA9"/>
    <w:rsid w:val="003320EC"/>
    <w:rsid w:val="00335A7E"/>
    <w:rsid w:val="0034053D"/>
    <w:rsid w:val="00356126"/>
    <w:rsid w:val="003620ED"/>
    <w:rsid w:val="00367C18"/>
    <w:rsid w:val="00373C00"/>
    <w:rsid w:val="003741B3"/>
    <w:rsid w:val="00375175"/>
    <w:rsid w:val="00380CCA"/>
    <w:rsid w:val="003A08A8"/>
    <w:rsid w:val="003A30D1"/>
    <w:rsid w:val="003A6262"/>
    <w:rsid w:val="003B1361"/>
    <w:rsid w:val="003B2588"/>
    <w:rsid w:val="003B2778"/>
    <w:rsid w:val="003B5464"/>
    <w:rsid w:val="003C43CC"/>
    <w:rsid w:val="003C51D8"/>
    <w:rsid w:val="003D44E4"/>
    <w:rsid w:val="003D46AF"/>
    <w:rsid w:val="003D78F0"/>
    <w:rsid w:val="003F083F"/>
    <w:rsid w:val="00403DD3"/>
    <w:rsid w:val="004059A2"/>
    <w:rsid w:val="00405B78"/>
    <w:rsid w:val="00414B28"/>
    <w:rsid w:val="00416E7A"/>
    <w:rsid w:val="004170E1"/>
    <w:rsid w:val="004172B9"/>
    <w:rsid w:val="004328EF"/>
    <w:rsid w:val="00435AB2"/>
    <w:rsid w:val="0044239F"/>
    <w:rsid w:val="00446295"/>
    <w:rsid w:val="00450B7E"/>
    <w:rsid w:val="004601A0"/>
    <w:rsid w:val="00467048"/>
    <w:rsid w:val="00470900"/>
    <w:rsid w:val="00470E55"/>
    <w:rsid w:val="00474864"/>
    <w:rsid w:val="00476951"/>
    <w:rsid w:val="00486ADB"/>
    <w:rsid w:val="00486F75"/>
    <w:rsid w:val="004911B2"/>
    <w:rsid w:val="004A162B"/>
    <w:rsid w:val="004A47E1"/>
    <w:rsid w:val="004A61D7"/>
    <w:rsid w:val="004A7D96"/>
    <w:rsid w:val="004B4721"/>
    <w:rsid w:val="004B76FD"/>
    <w:rsid w:val="004C0BEE"/>
    <w:rsid w:val="004C42EA"/>
    <w:rsid w:val="004E2ECE"/>
    <w:rsid w:val="00517C6F"/>
    <w:rsid w:val="00522F72"/>
    <w:rsid w:val="00522FC3"/>
    <w:rsid w:val="005259A4"/>
    <w:rsid w:val="005275FC"/>
    <w:rsid w:val="00530351"/>
    <w:rsid w:val="00530E3D"/>
    <w:rsid w:val="005408CD"/>
    <w:rsid w:val="00540C87"/>
    <w:rsid w:val="0054393F"/>
    <w:rsid w:val="00551198"/>
    <w:rsid w:val="00555B11"/>
    <w:rsid w:val="00557CB9"/>
    <w:rsid w:val="00563D2A"/>
    <w:rsid w:val="00573E26"/>
    <w:rsid w:val="00584357"/>
    <w:rsid w:val="0058631D"/>
    <w:rsid w:val="00596D95"/>
    <w:rsid w:val="005A2366"/>
    <w:rsid w:val="005A25ED"/>
    <w:rsid w:val="005B1A31"/>
    <w:rsid w:val="005B40CA"/>
    <w:rsid w:val="005B5898"/>
    <w:rsid w:val="005B6F87"/>
    <w:rsid w:val="005C3274"/>
    <w:rsid w:val="005C506F"/>
    <w:rsid w:val="005C6EEA"/>
    <w:rsid w:val="005D1EEC"/>
    <w:rsid w:val="005D36AB"/>
    <w:rsid w:val="005F30A8"/>
    <w:rsid w:val="005F41C2"/>
    <w:rsid w:val="00603AE0"/>
    <w:rsid w:val="00606BB3"/>
    <w:rsid w:val="0060703D"/>
    <w:rsid w:val="00614191"/>
    <w:rsid w:val="0061520E"/>
    <w:rsid w:val="00616F62"/>
    <w:rsid w:val="006319A7"/>
    <w:rsid w:val="006367B3"/>
    <w:rsid w:val="00653EBF"/>
    <w:rsid w:val="00654D0C"/>
    <w:rsid w:val="00655C55"/>
    <w:rsid w:val="0065735D"/>
    <w:rsid w:val="00660786"/>
    <w:rsid w:val="0066716D"/>
    <w:rsid w:val="006759C8"/>
    <w:rsid w:val="00675EE0"/>
    <w:rsid w:val="00677165"/>
    <w:rsid w:val="00684267"/>
    <w:rsid w:val="006865F2"/>
    <w:rsid w:val="00686FEF"/>
    <w:rsid w:val="00691522"/>
    <w:rsid w:val="006A6D8C"/>
    <w:rsid w:val="006B4C1E"/>
    <w:rsid w:val="006B6ED6"/>
    <w:rsid w:val="006C12BF"/>
    <w:rsid w:val="006C28EF"/>
    <w:rsid w:val="006C2DA3"/>
    <w:rsid w:val="006C31A0"/>
    <w:rsid w:val="006C3A43"/>
    <w:rsid w:val="006C6388"/>
    <w:rsid w:val="006D39D8"/>
    <w:rsid w:val="006F269A"/>
    <w:rsid w:val="006F3E14"/>
    <w:rsid w:val="006F4D53"/>
    <w:rsid w:val="006F5576"/>
    <w:rsid w:val="007048F4"/>
    <w:rsid w:val="0071475A"/>
    <w:rsid w:val="00720972"/>
    <w:rsid w:val="00721C37"/>
    <w:rsid w:val="00725209"/>
    <w:rsid w:val="00732C90"/>
    <w:rsid w:val="0073736E"/>
    <w:rsid w:val="0075116E"/>
    <w:rsid w:val="00770C4E"/>
    <w:rsid w:val="00771C12"/>
    <w:rsid w:val="0077323C"/>
    <w:rsid w:val="00776956"/>
    <w:rsid w:val="007815B2"/>
    <w:rsid w:val="007864B8"/>
    <w:rsid w:val="00794337"/>
    <w:rsid w:val="00795636"/>
    <w:rsid w:val="007B1343"/>
    <w:rsid w:val="007C12F2"/>
    <w:rsid w:val="007D3E30"/>
    <w:rsid w:val="007E4C5F"/>
    <w:rsid w:val="007F062A"/>
    <w:rsid w:val="007F4D07"/>
    <w:rsid w:val="007F73F6"/>
    <w:rsid w:val="008137BB"/>
    <w:rsid w:val="00814D2F"/>
    <w:rsid w:val="00817BB9"/>
    <w:rsid w:val="008222AF"/>
    <w:rsid w:val="00825EF3"/>
    <w:rsid w:val="008265D3"/>
    <w:rsid w:val="008378BA"/>
    <w:rsid w:val="008414D6"/>
    <w:rsid w:val="00873BBA"/>
    <w:rsid w:val="008A052D"/>
    <w:rsid w:val="008A465C"/>
    <w:rsid w:val="008A4D7B"/>
    <w:rsid w:val="008B5B57"/>
    <w:rsid w:val="008B61B6"/>
    <w:rsid w:val="008B7405"/>
    <w:rsid w:val="008E0A27"/>
    <w:rsid w:val="008E21E5"/>
    <w:rsid w:val="008F2FA8"/>
    <w:rsid w:val="00901E76"/>
    <w:rsid w:val="0090498B"/>
    <w:rsid w:val="0090577D"/>
    <w:rsid w:val="00920DF1"/>
    <w:rsid w:val="00933EB1"/>
    <w:rsid w:val="0094348E"/>
    <w:rsid w:val="0095188C"/>
    <w:rsid w:val="00957547"/>
    <w:rsid w:val="00962436"/>
    <w:rsid w:val="009702BF"/>
    <w:rsid w:val="00975409"/>
    <w:rsid w:val="00984894"/>
    <w:rsid w:val="00987A06"/>
    <w:rsid w:val="009A05B5"/>
    <w:rsid w:val="009B5B1B"/>
    <w:rsid w:val="009B6DEE"/>
    <w:rsid w:val="009C6626"/>
    <w:rsid w:val="009D24AE"/>
    <w:rsid w:val="009F1809"/>
    <w:rsid w:val="009F20D1"/>
    <w:rsid w:val="009F3816"/>
    <w:rsid w:val="009F67A2"/>
    <w:rsid w:val="00A005AD"/>
    <w:rsid w:val="00A27BE4"/>
    <w:rsid w:val="00A31303"/>
    <w:rsid w:val="00A61B00"/>
    <w:rsid w:val="00A64F0B"/>
    <w:rsid w:val="00A652C0"/>
    <w:rsid w:val="00A73502"/>
    <w:rsid w:val="00A757FD"/>
    <w:rsid w:val="00A76221"/>
    <w:rsid w:val="00A768FE"/>
    <w:rsid w:val="00A85CB0"/>
    <w:rsid w:val="00AC1225"/>
    <w:rsid w:val="00AC22F2"/>
    <w:rsid w:val="00AC6004"/>
    <w:rsid w:val="00AD0DD4"/>
    <w:rsid w:val="00AD1112"/>
    <w:rsid w:val="00AD1DE7"/>
    <w:rsid w:val="00AD2CEA"/>
    <w:rsid w:val="00AD46E1"/>
    <w:rsid w:val="00AE1298"/>
    <w:rsid w:val="00AE42C8"/>
    <w:rsid w:val="00AF4796"/>
    <w:rsid w:val="00B04571"/>
    <w:rsid w:val="00B2353A"/>
    <w:rsid w:val="00B55691"/>
    <w:rsid w:val="00B66E21"/>
    <w:rsid w:val="00B71CCA"/>
    <w:rsid w:val="00B73F08"/>
    <w:rsid w:val="00B82A68"/>
    <w:rsid w:val="00B863A3"/>
    <w:rsid w:val="00B90C81"/>
    <w:rsid w:val="00B9359F"/>
    <w:rsid w:val="00BA33E5"/>
    <w:rsid w:val="00BA5F23"/>
    <w:rsid w:val="00BB0E4D"/>
    <w:rsid w:val="00BB246D"/>
    <w:rsid w:val="00BB3DBB"/>
    <w:rsid w:val="00BB5D2B"/>
    <w:rsid w:val="00BC34DE"/>
    <w:rsid w:val="00BC433A"/>
    <w:rsid w:val="00BC79BC"/>
    <w:rsid w:val="00BE0D5B"/>
    <w:rsid w:val="00BE26C6"/>
    <w:rsid w:val="00BF2087"/>
    <w:rsid w:val="00C0186F"/>
    <w:rsid w:val="00C01B07"/>
    <w:rsid w:val="00C06530"/>
    <w:rsid w:val="00C10FA9"/>
    <w:rsid w:val="00C13E50"/>
    <w:rsid w:val="00C2107D"/>
    <w:rsid w:val="00C30245"/>
    <w:rsid w:val="00C31366"/>
    <w:rsid w:val="00C358A6"/>
    <w:rsid w:val="00C45076"/>
    <w:rsid w:val="00C47C95"/>
    <w:rsid w:val="00C52C4D"/>
    <w:rsid w:val="00C557EA"/>
    <w:rsid w:val="00C74389"/>
    <w:rsid w:val="00C840B1"/>
    <w:rsid w:val="00C9240D"/>
    <w:rsid w:val="00C93CE1"/>
    <w:rsid w:val="00C94E2D"/>
    <w:rsid w:val="00CB1978"/>
    <w:rsid w:val="00CD7BF5"/>
    <w:rsid w:val="00CE2787"/>
    <w:rsid w:val="00CF493F"/>
    <w:rsid w:val="00CF5BF7"/>
    <w:rsid w:val="00CF6B51"/>
    <w:rsid w:val="00D02953"/>
    <w:rsid w:val="00D07596"/>
    <w:rsid w:val="00D27888"/>
    <w:rsid w:val="00D3291E"/>
    <w:rsid w:val="00D814B0"/>
    <w:rsid w:val="00D840B6"/>
    <w:rsid w:val="00D8445C"/>
    <w:rsid w:val="00D84B9B"/>
    <w:rsid w:val="00D9456F"/>
    <w:rsid w:val="00DA3387"/>
    <w:rsid w:val="00DA7E6A"/>
    <w:rsid w:val="00DD6A3D"/>
    <w:rsid w:val="00DD7507"/>
    <w:rsid w:val="00DE4C25"/>
    <w:rsid w:val="00DE51AF"/>
    <w:rsid w:val="00DF4068"/>
    <w:rsid w:val="00DF762B"/>
    <w:rsid w:val="00E0351B"/>
    <w:rsid w:val="00E075F6"/>
    <w:rsid w:val="00E07951"/>
    <w:rsid w:val="00E231FE"/>
    <w:rsid w:val="00E27F43"/>
    <w:rsid w:val="00E313AD"/>
    <w:rsid w:val="00E427CD"/>
    <w:rsid w:val="00E45A16"/>
    <w:rsid w:val="00E57CD0"/>
    <w:rsid w:val="00E60DF1"/>
    <w:rsid w:val="00E70028"/>
    <w:rsid w:val="00E74E7A"/>
    <w:rsid w:val="00E872E1"/>
    <w:rsid w:val="00E90B3A"/>
    <w:rsid w:val="00E9649B"/>
    <w:rsid w:val="00EA5BA2"/>
    <w:rsid w:val="00EB21CA"/>
    <w:rsid w:val="00EB49C7"/>
    <w:rsid w:val="00EB5711"/>
    <w:rsid w:val="00ED5E0D"/>
    <w:rsid w:val="00EE3F8D"/>
    <w:rsid w:val="00EE44AD"/>
    <w:rsid w:val="00F016BD"/>
    <w:rsid w:val="00F02324"/>
    <w:rsid w:val="00F032CA"/>
    <w:rsid w:val="00F11B60"/>
    <w:rsid w:val="00F14B60"/>
    <w:rsid w:val="00F14B95"/>
    <w:rsid w:val="00F177BF"/>
    <w:rsid w:val="00F2276C"/>
    <w:rsid w:val="00F252A1"/>
    <w:rsid w:val="00F2760E"/>
    <w:rsid w:val="00F30CBD"/>
    <w:rsid w:val="00F540A7"/>
    <w:rsid w:val="00F55652"/>
    <w:rsid w:val="00F56F93"/>
    <w:rsid w:val="00F57514"/>
    <w:rsid w:val="00F65DE7"/>
    <w:rsid w:val="00F72747"/>
    <w:rsid w:val="00F868EF"/>
    <w:rsid w:val="00FB2DCF"/>
    <w:rsid w:val="00FB7A70"/>
    <w:rsid w:val="00FC0004"/>
    <w:rsid w:val="00FD3C62"/>
    <w:rsid w:val="00FD6D4F"/>
    <w:rsid w:val="00FF0596"/>
    <w:rsid w:val="00FF0F01"/>
    <w:rsid w:val="00FF292C"/>
    <w:rsid w:val="00FF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4A39C"/>
  <w15:chartTrackingRefBased/>
  <w15:docId w15:val="{C39ED068-327E-431F-8EC8-5958CBA6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083F"/>
    <w:pPr>
      <w:spacing w:before="100" w:beforeAutospacing="1" w:after="100" w:afterAutospacing="1"/>
    </w:pPr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D0DD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D0DD4"/>
  </w:style>
  <w:style w:type="paragraph" w:styleId="Footer">
    <w:name w:val="footer"/>
    <w:basedOn w:val="Normal"/>
    <w:link w:val="FooterChar"/>
    <w:uiPriority w:val="99"/>
    <w:unhideWhenUsed/>
    <w:rsid w:val="00AD0DD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D0DD4"/>
  </w:style>
  <w:style w:type="table" w:styleId="TableGrid">
    <w:name w:val="Table Grid"/>
    <w:basedOn w:val="TableNormal"/>
    <w:uiPriority w:val="59"/>
    <w:rsid w:val="00034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70B9"/>
    <w:rPr>
      <w:rFonts w:eastAsiaTheme="minorHAns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0B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40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40A7"/>
    <w:pPr>
      <w:spacing w:after="160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0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0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0A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D111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E12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E1298"/>
    <w:rPr>
      <w:rFonts w:ascii="Courier New" w:eastAsia="Times New Roman" w:hAnsi="Courier New" w:cs="Courier New"/>
      <w:sz w:val="20"/>
      <w:szCs w:val="20"/>
    </w:rPr>
  </w:style>
  <w:style w:type="character" w:customStyle="1" w:styleId="gnkrckgcgsb">
    <w:name w:val="gnkrckgcgsb"/>
    <w:basedOn w:val="DefaultParagraphFont"/>
    <w:rsid w:val="00AE1298"/>
  </w:style>
  <w:style w:type="paragraph" w:styleId="Revision">
    <w:name w:val="Revision"/>
    <w:hidden/>
    <w:uiPriority w:val="99"/>
    <w:semiHidden/>
    <w:rsid w:val="00F252A1"/>
    <w:pPr>
      <w:spacing w:after="0" w:line="240" w:lineRule="auto"/>
    </w:pPr>
  </w:style>
  <w:style w:type="table" w:styleId="PlainTable3">
    <w:name w:val="Plain Table 3"/>
    <w:basedOn w:val="TableNormal"/>
    <w:uiPriority w:val="43"/>
    <w:rsid w:val="00064E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E2E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EA5BA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C51D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2">
    <w:name w:val="Grid Table 2"/>
    <w:basedOn w:val="TableNormal"/>
    <w:uiPriority w:val="47"/>
    <w:rsid w:val="00062E4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603AE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Emphasis">
    <w:name w:val="Emphasis"/>
    <w:basedOn w:val="DefaultParagraphFont"/>
    <w:uiPriority w:val="20"/>
    <w:qFormat/>
    <w:rsid w:val="003A30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7A01F-6595-430E-B36B-A5CF88928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Memorial University of Newfoundland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 Werdyani</dc:creator>
  <cp:keywords/>
  <dc:description/>
  <cp:lastModifiedBy>Salem Werdyani</cp:lastModifiedBy>
  <cp:revision>10</cp:revision>
  <dcterms:created xsi:type="dcterms:W3CDTF">2021-03-18T01:35:00Z</dcterms:created>
  <dcterms:modified xsi:type="dcterms:W3CDTF">2021-10-27T16:17:00Z</dcterms:modified>
</cp:coreProperties>
</file>