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A3" w:rsidRDefault="00404CA3" w:rsidP="00404CA3">
      <w:pPr>
        <w:pStyle w:val="Heading3"/>
        <w:spacing w:line="480" w:lineRule="auto"/>
        <w:rPr>
          <w:lang w:val="en-US" w:eastAsia="nl-NL"/>
        </w:rPr>
      </w:pPr>
    </w:p>
    <w:p w:rsidR="00404CA3" w:rsidRPr="009E35B4" w:rsidRDefault="00404CA3" w:rsidP="00404CA3">
      <w:pPr>
        <w:pStyle w:val="Heading3"/>
        <w:spacing w:line="480" w:lineRule="auto"/>
        <w:rPr>
          <w:b w:val="0"/>
          <w:lang w:val="en-US" w:eastAsia="nl-NL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4D17CEE" wp14:editId="43B267B0">
            <wp:simplePos x="0" y="0"/>
            <wp:positionH relativeFrom="column">
              <wp:posOffset>-299720</wp:posOffset>
            </wp:positionH>
            <wp:positionV relativeFrom="paragraph">
              <wp:posOffset>33655</wp:posOffset>
            </wp:positionV>
            <wp:extent cx="6276975" cy="2650490"/>
            <wp:effectExtent l="0" t="0" r="0" b="3810"/>
            <wp:wrapTight wrapText="bothSides">
              <wp:wrapPolygon edited="0">
                <wp:start x="0" y="0"/>
                <wp:lineTo x="0" y="21528"/>
                <wp:lineTo x="21545" y="21528"/>
                <wp:lineTo x="21545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022018_Suppl_figure_2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 w:eastAsia="nl-NL"/>
        </w:rPr>
        <w:t>Fig</w:t>
      </w:r>
      <w:r w:rsidR="00A96F3D">
        <w:rPr>
          <w:lang w:val="en-US" w:eastAsia="nl-NL"/>
        </w:rPr>
        <w:t>ure</w:t>
      </w:r>
      <w:r>
        <w:rPr>
          <w:lang w:val="en-US" w:eastAsia="nl-NL"/>
        </w:rPr>
        <w:t xml:space="preserve"> </w:t>
      </w:r>
      <w:r w:rsidR="002C62D8">
        <w:rPr>
          <w:lang w:val="en-US" w:eastAsia="nl-NL"/>
        </w:rPr>
        <w:t>S</w:t>
      </w:r>
      <w:bookmarkStart w:id="0" w:name="_GoBack"/>
      <w:bookmarkEnd w:id="0"/>
      <w:r>
        <w:rPr>
          <w:lang w:val="en-US" w:eastAsia="nl-NL"/>
        </w:rPr>
        <w:t>2</w:t>
      </w:r>
      <w:r w:rsidRPr="00D279E8">
        <w:rPr>
          <w:lang w:val="en-US" w:eastAsia="nl-NL"/>
        </w:rPr>
        <w:t xml:space="preserve"> </w:t>
      </w:r>
      <w:r w:rsidRPr="00EC73D2">
        <w:rPr>
          <w:b w:val="0"/>
          <w:lang w:val="en-US" w:eastAsia="nl-NL"/>
        </w:rPr>
        <w:t>Number of tumor lesions per metastatic location (A) and total MATV (B) per location.</w:t>
      </w:r>
      <w:r w:rsidRPr="001B35A7">
        <w:rPr>
          <w:lang w:val="en-US" w:eastAsia="nl-NL"/>
        </w:rPr>
        <w:t xml:space="preserve"> </w:t>
      </w:r>
      <w:r>
        <w:rPr>
          <w:b w:val="0"/>
          <w:lang w:val="en-US" w:eastAsia="nl-NL"/>
        </w:rPr>
        <w:t>In t</w:t>
      </w:r>
      <w:r w:rsidRPr="00E24EB5">
        <w:rPr>
          <w:b w:val="0"/>
          <w:lang w:val="en-US" w:eastAsia="nl-NL"/>
        </w:rPr>
        <w:t>otal</w:t>
      </w:r>
      <w:r>
        <w:rPr>
          <w:b w:val="0"/>
          <w:lang w:val="en-US" w:eastAsia="nl-NL"/>
        </w:rPr>
        <w:t>,</w:t>
      </w:r>
      <w:r w:rsidRPr="003B72D1">
        <w:rPr>
          <w:b w:val="0"/>
          <w:lang w:val="en-US" w:eastAsia="nl-NL"/>
        </w:rPr>
        <w:t xml:space="preserve"> </w:t>
      </w:r>
      <w:r w:rsidRPr="00811264">
        <w:rPr>
          <w:b w:val="0"/>
          <w:lang w:val="en-US" w:eastAsia="nl-NL"/>
        </w:rPr>
        <w:t>1</w:t>
      </w:r>
      <w:r>
        <w:rPr>
          <w:b w:val="0"/>
          <w:lang w:val="en-US" w:eastAsia="nl-NL"/>
        </w:rPr>
        <w:t xml:space="preserve">143 tumor lesions </w:t>
      </w:r>
      <w:r w:rsidRPr="00995B0E">
        <w:rPr>
          <w:rFonts w:cs="Arial"/>
          <w:b w:val="0"/>
          <w:lang w:val="en-US" w:eastAsia="nl-NL"/>
        </w:rPr>
        <w:t>≥</w:t>
      </w:r>
      <w:r w:rsidRPr="00DA2C84">
        <w:rPr>
          <w:b w:val="0"/>
          <w:lang w:val="en-US" w:eastAsia="nl-NL"/>
        </w:rPr>
        <w:t>1 m</w:t>
      </w:r>
      <w:r>
        <w:rPr>
          <w:b w:val="0"/>
          <w:lang w:val="en-US" w:eastAsia="nl-NL"/>
        </w:rPr>
        <w:t>l were</w:t>
      </w:r>
      <w:r w:rsidRPr="00DA2C84">
        <w:rPr>
          <w:b w:val="0"/>
          <w:lang w:val="en-US" w:eastAsia="nl-NL"/>
        </w:rPr>
        <w:t xml:space="preserve"> </w:t>
      </w:r>
      <w:r>
        <w:rPr>
          <w:b w:val="0"/>
          <w:lang w:val="en-US" w:eastAsia="nl-NL"/>
        </w:rPr>
        <w:t xml:space="preserve">identified in 64 patients. </w:t>
      </w:r>
      <w:r w:rsidRPr="004B065C">
        <w:rPr>
          <w:b w:val="0"/>
          <w:lang w:val="en-US" w:eastAsia="nl-NL"/>
        </w:rPr>
        <w:t xml:space="preserve">The outer ring </w:t>
      </w:r>
      <w:r>
        <w:rPr>
          <w:b w:val="0"/>
          <w:lang w:val="en-US" w:eastAsia="nl-NL"/>
        </w:rPr>
        <w:t xml:space="preserve">in </w:t>
      </w:r>
      <w:r w:rsidRPr="00E50B53">
        <w:rPr>
          <w:b w:val="0"/>
          <w:lang w:val="en-US" w:eastAsia="nl-NL"/>
        </w:rPr>
        <w:t>(</w:t>
      </w:r>
      <w:r w:rsidRPr="00751826">
        <w:rPr>
          <w:b w:val="0"/>
          <w:lang w:val="en-US" w:eastAsia="nl-NL"/>
        </w:rPr>
        <w:t>A</w:t>
      </w:r>
      <w:r w:rsidRPr="00E50B53">
        <w:rPr>
          <w:b w:val="0"/>
          <w:lang w:val="en-US" w:eastAsia="nl-NL"/>
        </w:rPr>
        <w:t>)</w:t>
      </w:r>
      <w:r>
        <w:rPr>
          <w:b w:val="0"/>
          <w:lang w:val="en-US" w:eastAsia="nl-NL"/>
        </w:rPr>
        <w:t xml:space="preserve"> </w:t>
      </w:r>
      <w:r w:rsidRPr="004B065C">
        <w:rPr>
          <w:b w:val="0"/>
          <w:lang w:val="en-US" w:eastAsia="nl-NL"/>
        </w:rPr>
        <w:t>displays the distribution when lesions &lt;1 m</w:t>
      </w:r>
      <w:r>
        <w:rPr>
          <w:b w:val="0"/>
          <w:lang w:val="en-US" w:eastAsia="nl-NL"/>
        </w:rPr>
        <w:t>l</w:t>
      </w:r>
      <w:r w:rsidRPr="004B065C">
        <w:rPr>
          <w:b w:val="0"/>
          <w:lang w:val="en-US" w:eastAsia="nl-NL"/>
        </w:rPr>
        <w:t xml:space="preserve"> are incorporated as well (</w:t>
      </w:r>
      <w:r>
        <w:rPr>
          <w:b w:val="0"/>
          <w:lang w:val="en-US" w:eastAsia="nl-NL"/>
        </w:rPr>
        <w:t xml:space="preserve">total lesion </w:t>
      </w:r>
      <w:r w:rsidRPr="00751F5E">
        <w:rPr>
          <w:b w:val="0"/>
          <w:i/>
          <w:lang w:val="en-US" w:eastAsia="nl-NL"/>
        </w:rPr>
        <w:t xml:space="preserve">n </w:t>
      </w:r>
      <w:r w:rsidRPr="00CB18EC">
        <w:rPr>
          <w:b w:val="0"/>
          <w:lang w:val="en-US" w:eastAsia="nl-NL"/>
        </w:rPr>
        <w:t>= 3408)</w:t>
      </w:r>
      <w:r w:rsidRPr="00980160">
        <w:rPr>
          <w:b w:val="0"/>
          <w:lang w:val="en-US" w:eastAsia="nl-NL"/>
        </w:rPr>
        <w:t>, showing only minor differences</w:t>
      </w:r>
      <w:r w:rsidRPr="00D50D30">
        <w:rPr>
          <w:b w:val="0"/>
          <w:lang w:val="en-US" w:eastAsia="nl-NL"/>
        </w:rPr>
        <w:t xml:space="preserve">. Total MATV of all 1143 lesions </w:t>
      </w:r>
      <w:r w:rsidRPr="007132B4">
        <w:rPr>
          <w:b w:val="0"/>
          <w:lang w:val="en-US" w:eastAsia="nl-NL"/>
        </w:rPr>
        <w:t>was</w:t>
      </w:r>
      <w:r w:rsidRPr="00267595">
        <w:rPr>
          <w:b w:val="0"/>
          <w:lang w:val="en-US" w:eastAsia="nl-NL"/>
        </w:rPr>
        <w:t xml:space="preserve"> 14560 m</w:t>
      </w:r>
      <w:r>
        <w:rPr>
          <w:b w:val="0"/>
          <w:lang w:val="en-US" w:eastAsia="nl-NL"/>
        </w:rPr>
        <w:t>l</w:t>
      </w:r>
      <w:r w:rsidRPr="00267595">
        <w:rPr>
          <w:b w:val="0"/>
          <w:lang w:val="en-US" w:eastAsia="nl-NL"/>
        </w:rPr>
        <w:t xml:space="preserve"> (</w:t>
      </w:r>
      <w:r w:rsidRPr="00751826">
        <w:rPr>
          <w:b w:val="0"/>
          <w:lang w:val="en-US" w:eastAsia="nl-NL"/>
        </w:rPr>
        <w:t>B</w:t>
      </w:r>
      <w:r>
        <w:rPr>
          <w:b w:val="0"/>
          <w:lang w:val="en-US" w:eastAsia="nl-NL"/>
        </w:rPr>
        <w:t>)</w:t>
      </w:r>
      <w:r w:rsidRPr="00267595">
        <w:rPr>
          <w:b w:val="0"/>
          <w:lang w:val="en-US" w:eastAsia="nl-NL"/>
        </w:rPr>
        <w:t xml:space="preserve"> </w:t>
      </w:r>
      <w:r w:rsidRPr="00267595">
        <w:rPr>
          <w:b w:val="0"/>
          <w:sz w:val="18"/>
          <w:lang w:val="en-US" w:eastAsia="nl-NL"/>
        </w:rPr>
        <w:t>LN = lymph node</w:t>
      </w:r>
    </w:p>
    <w:p w:rsidR="0008502F" w:rsidRDefault="0008502F"/>
    <w:sectPr w:rsidR="00085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04CA3"/>
    <w:rsid w:val="0008502F"/>
    <w:rsid w:val="002C62D8"/>
    <w:rsid w:val="00404CA3"/>
    <w:rsid w:val="00A021DA"/>
    <w:rsid w:val="00A96F3D"/>
    <w:rsid w:val="00C6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CA3"/>
    <w:pPr>
      <w:spacing w:before="320" w:after="0" w:line="360" w:lineRule="auto"/>
      <w:outlineLvl w:val="2"/>
    </w:pPr>
    <w:rPr>
      <w:rFonts w:ascii="Arial" w:eastAsia="MS PGothic" w:hAnsi="Arial" w:cs="Times New Roman"/>
      <w:b/>
      <w:bCs/>
      <w:iCs/>
      <w:szCs w:val="26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4CA3"/>
    <w:rPr>
      <w:rFonts w:ascii="Arial" w:eastAsia="MS PGothic" w:hAnsi="Arial" w:cs="Times New Roman"/>
      <w:b/>
      <w:bCs/>
      <w:iCs/>
      <w:szCs w:val="2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CA3"/>
    <w:pPr>
      <w:spacing w:before="320" w:after="0" w:line="360" w:lineRule="auto"/>
      <w:outlineLvl w:val="2"/>
    </w:pPr>
    <w:rPr>
      <w:rFonts w:ascii="Arial" w:eastAsia="MS PGothic" w:hAnsi="Arial" w:cs="Times New Roman"/>
      <w:b/>
      <w:bCs/>
      <w:iCs/>
      <w:szCs w:val="26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4CA3"/>
    <w:rPr>
      <w:rFonts w:ascii="Arial" w:eastAsia="MS PGothic" w:hAnsi="Arial" w:cs="Times New Roman"/>
      <w:b/>
      <w:bCs/>
      <w:iCs/>
      <w:szCs w:val="2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MATUBLE</cp:lastModifiedBy>
  <cp:revision>3</cp:revision>
  <dcterms:created xsi:type="dcterms:W3CDTF">2018-11-03T14:06:00Z</dcterms:created>
  <dcterms:modified xsi:type="dcterms:W3CDTF">2018-11-07T06:51:00Z</dcterms:modified>
</cp:coreProperties>
</file>