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5F0CA" w14:textId="25B2040A" w:rsidR="004A57C2" w:rsidRDefault="004A57C2" w:rsidP="004A57C2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88BD355" wp14:editId="128446FB">
            <wp:extent cx="5274310" cy="39554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04AF">
        <w:rPr>
          <w:rFonts w:ascii="Times New Roman" w:hAnsi="Times New Roman" w:cs="Times New Roman"/>
          <w:sz w:val="24"/>
          <w:szCs w:val="24"/>
        </w:rPr>
        <w:t xml:space="preserve">Representative HPLC profiles of </w:t>
      </w:r>
      <w:r w:rsidRPr="00F704AF"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 w:rsidRPr="00F704AF">
        <w:rPr>
          <w:rFonts w:ascii="Times New Roman" w:hAnsi="Times New Roman" w:cs="Times New Roman"/>
          <w:sz w:val="24"/>
          <w:szCs w:val="24"/>
        </w:rPr>
        <w:t xml:space="preserve">Ga-DOTA-TATE (A) and </w:t>
      </w:r>
      <w:r w:rsidRPr="00F704AF">
        <w:rPr>
          <w:rFonts w:ascii="Times New Roman" w:hAnsi="Times New Roman" w:cs="Times New Roman"/>
          <w:sz w:val="24"/>
          <w:szCs w:val="24"/>
          <w:vertAlign w:val="superscript"/>
        </w:rPr>
        <w:t>68</w:t>
      </w:r>
      <w:r w:rsidRPr="00F704AF">
        <w:rPr>
          <w:rFonts w:ascii="Times New Roman" w:hAnsi="Times New Roman" w:cs="Times New Roman"/>
          <w:sz w:val="24"/>
          <w:szCs w:val="24"/>
        </w:rPr>
        <w:t>Ga</w:t>
      </w:r>
      <w:r w:rsidRPr="00F704AF">
        <w:rPr>
          <w:rFonts w:ascii="Times New Roman" w:hAnsi="Times New Roman" w:cs="Times New Roman" w:hint="eastAsia"/>
          <w:sz w:val="24"/>
          <w:szCs w:val="24"/>
        </w:rPr>
        <w:t>-</w:t>
      </w:r>
      <w:r w:rsidRPr="00F704AF">
        <w:rPr>
          <w:rFonts w:ascii="Times New Roman" w:hAnsi="Times New Roman" w:cs="Times New Roman"/>
          <w:sz w:val="24"/>
          <w:szCs w:val="24"/>
        </w:rPr>
        <w:t>NOTA-TATE (B) with retention times of 11.8±0.08 min an</w:t>
      </w:r>
      <w:bookmarkStart w:id="0" w:name="_GoBack"/>
      <w:bookmarkEnd w:id="0"/>
      <w:r w:rsidRPr="00F704AF">
        <w:rPr>
          <w:rFonts w:ascii="Times New Roman" w:hAnsi="Times New Roman" w:cs="Times New Roman"/>
          <w:sz w:val="24"/>
          <w:szCs w:val="24"/>
        </w:rPr>
        <w:t>d 12.1±0.05 min, respectively.</w:t>
      </w:r>
    </w:p>
    <w:sectPr w:rsidR="004A5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83083" w14:textId="77777777" w:rsidR="00335A15" w:rsidRDefault="00335A15" w:rsidP="004A57C2">
      <w:r>
        <w:separator/>
      </w:r>
    </w:p>
  </w:endnote>
  <w:endnote w:type="continuationSeparator" w:id="0">
    <w:p w14:paraId="2678B3E0" w14:textId="77777777" w:rsidR="00335A15" w:rsidRDefault="00335A15" w:rsidP="004A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25EC5" w14:textId="77777777" w:rsidR="00335A15" w:rsidRDefault="00335A15" w:rsidP="004A57C2">
      <w:r>
        <w:separator/>
      </w:r>
    </w:p>
  </w:footnote>
  <w:footnote w:type="continuationSeparator" w:id="0">
    <w:p w14:paraId="4F6050C4" w14:textId="77777777" w:rsidR="00335A15" w:rsidRDefault="00335A15" w:rsidP="004A5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KY_MEDREF_DOCUID" w:val="{E1ECD5EF-1CFF-490A-92D5-225D4DCC781F}"/>
    <w:docVar w:name="KY_MEDREF_VERSION" w:val="3"/>
  </w:docVars>
  <w:rsids>
    <w:rsidRoot w:val="004F30C2"/>
    <w:rsid w:val="002F19F8"/>
    <w:rsid w:val="00335A15"/>
    <w:rsid w:val="004A57C2"/>
    <w:rsid w:val="004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3D31D"/>
  <w15:chartTrackingRefBased/>
  <w15:docId w15:val="{87BAF217-E8EB-40DB-A349-2A89E4B0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57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5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57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639190406@qq.com</dc:creator>
  <cp:keywords/>
  <dc:description/>
  <cp:lastModifiedBy>639190406@qq.com</cp:lastModifiedBy>
  <cp:revision>2</cp:revision>
  <dcterms:created xsi:type="dcterms:W3CDTF">2020-01-23T07:50:00Z</dcterms:created>
  <dcterms:modified xsi:type="dcterms:W3CDTF">2020-01-23T07:54:00Z</dcterms:modified>
</cp:coreProperties>
</file>