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789AC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b/>
          <w:bCs/>
          <w:lang w:val="da-DK"/>
        </w:rPr>
      </w:pPr>
      <w:r>
        <w:rPr>
          <w:b/>
          <w:bCs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488D456" wp14:editId="5046D35D">
            <wp:simplePos x="0" y="0"/>
            <wp:positionH relativeFrom="column">
              <wp:posOffset>-269341</wp:posOffset>
            </wp:positionH>
            <wp:positionV relativeFrom="paragraph">
              <wp:posOffset>353127</wp:posOffset>
            </wp:positionV>
            <wp:extent cx="6342088" cy="3567600"/>
            <wp:effectExtent l="12700" t="12700" r="8255" b="139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088" cy="35676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C3C">
        <w:rPr>
          <w:b/>
          <w:bCs/>
          <w:lang w:val="da-DK"/>
        </w:rPr>
        <w:t>SUPPLEM</w:t>
      </w:r>
      <w:r>
        <w:rPr>
          <w:b/>
          <w:bCs/>
          <w:lang w:val="da-DK"/>
        </w:rPr>
        <w:t>E</w:t>
      </w:r>
      <w:r w:rsidRPr="00C65C3C">
        <w:rPr>
          <w:b/>
          <w:bCs/>
          <w:lang w:val="da-DK"/>
        </w:rPr>
        <w:t>NTARY FIGURES AND TABLES</w:t>
      </w:r>
    </w:p>
    <w:p w14:paraId="64095EE1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b/>
          <w:bCs/>
        </w:rPr>
      </w:pPr>
    </w:p>
    <w:p w14:paraId="5689BDF2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FIGURE</w:t>
      </w:r>
      <w:r w:rsidRPr="000E71CE">
        <w:rPr>
          <w:b/>
          <w:bCs/>
          <w:color w:val="000000" w:themeColor="text1"/>
          <w:sz w:val="18"/>
          <w:szCs w:val="18"/>
        </w:rPr>
        <w:t xml:space="preserve"> </w:t>
      </w:r>
      <w:r>
        <w:rPr>
          <w:b/>
          <w:bCs/>
          <w:color w:val="000000" w:themeColor="text1"/>
          <w:sz w:val="18"/>
          <w:szCs w:val="18"/>
        </w:rPr>
        <w:t>1</w:t>
      </w:r>
      <w:r w:rsidRPr="000E71CE">
        <w:rPr>
          <w:b/>
          <w:bCs/>
          <w:color w:val="000000" w:themeColor="text1"/>
          <w:sz w:val="18"/>
          <w:szCs w:val="18"/>
        </w:rPr>
        <w:t xml:space="preserve">. </w:t>
      </w:r>
      <w:r w:rsidRPr="00E358E0">
        <w:rPr>
          <w:color w:val="000000" w:themeColor="text1"/>
          <w:sz w:val="18"/>
          <w:szCs w:val="18"/>
        </w:rPr>
        <w:t>For all primary gliomas</w:t>
      </w:r>
      <w:r>
        <w:rPr>
          <w:b/>
          <w:bCs/>
          <w:color w:val="000000" w:themeColor="text1"/>
          <w:sz w:val="18"/>
          <w:szCs w:val="18"/>
        </w:rPr>
        <w:t xml:space="preserve"> </w:t>
      </w:r>
      <w:r w:rsidRPr="000E71CE">
        <w:rPr>
          <w:color w:val="000000" w:themeColor="text1"/>
          <w:sz w:val="18"/>
          <w:szCs w:val="18"/>
        </w:rPr>
        <w:t xml:space="preserve">Kaplan Meier Survival plots of OS </w:t>
      </w:r>
      <w:r>
        <w:rPr>
          <w:color w:val="000000" w:themeColor="text1"/>
          <w:sz w:val="18"/>
          <w:szCs w:val="18"/>
        </w:rPr>
        <w:t xml:space="preserve">and PFS </w:t>
      </w:r>
      <w:r w:rsidRPr="000E71CE">
        <w:rPr>
          <w:color w:val="000000" w:themeColor="text1"/>
          <w:sz w:val="18"/>
          <w:szCs w:val="18"/>
        </w:rPr>
        <w:t xml:space="preserve">dichotomized </w:t>
      </w:r>
      <w:r>
        <w:rPr>
          <w:color w:val="000000" w:themeColor="text1"/>
          <w:sz w:val="18"/>
          <w:szCs w:val="18"/>
        </w:rPr>
        <w:t xml:space="preserve">at </w:t>
      </w:r>
      <w:proofErr w:type="spellStart"/>
      <w:r w:rsidRPr="000E71CE">
        <w:rPr>
          <w:color w:val="000000" w:themeColor="text1"/>
          <w:sz w:val="18"/>
          <w:szCs w:val="18"/>
        </w:rPr>
        <w:t>SUVmax</w:t>
      </w:r>
      <w:proofErr w:type="spellEnd"/>
      <w:r w:rsidRPr="000E71CE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0.69 analyzed at time 40-60 min after tracer injection. </w:t>
      </w:r>
    </w:p>
    <w:p w14:paraId="7D48CF71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color w:val="000000" w:themeColor="text1"/>
          <w:sz w:val="18"/>
          <w:szCs w:val="18"/>
        </w:rPr>
      </w:pPr>
    </w:p>
    <w:p w14:paraId="6D4B1CC8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color w:val="000000" w:themeColor="text1"/>
          <w:sz w:val="18"/>
          <w:szCs w:val="18"/>
        </w:rPr>
      </w:pPr>
    </w:p>
    <w:p w14:paraId="759C12DF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color w:val="000000" w:themeColor="text1"/>
          <w:sz w:val="18"/>
          <w:szCs w:val="18"/>
        </w:rPr>
      </w:pPr>
      <w:r>
        <w:rPr>
          <w:b/>
          <w:bCs/>
          <w:noProof/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482774BF" wp14:editId="2CB694AF">
            <wp:simplePos x="0" y="0"/>
            <wp:positionH relativeFrom="column">
              <wp:posOffset>-179805</wp:posOffset>
            </wp:positionH>
            <wp:positionV relativeFrom="paragraph">
              <wp:posOffset>240932</wp:posOffset>
            </wp:positionV>
            <wp:extent cx="6342088" cy="3567600"/>
            <wp:effectExtent l="12700" t="12700" r="8255" b="1397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088" cy="35676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CFCB4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color w:val="000000" w:themeColor="text1"/>
          <w:sz w:val="18"/>
          <w:szCs w:val="18"/>
        </w:rPr>
      </w:pPr>
    </w:p>
    <w:p w14:paraId="5EC783CB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FIGURE</w:t>
      </w:r>
      <w:r w:rsidRPr="000E71CE">
        <w:rPr>
          <w:b/>
          <w:bCs/>
          <w:color w:val="000000" w:themeColor="text1"/>
          <w:sz w:val="18"/>
          <w:szCs w:val="18"/>
        </w:rPr>
        <w:t xml:space="preserve"> </w:t>
      </w:r>
      <w:r>
        <w:rPr>
          <w:b/>
          <w:bCs/>
          <w:color w:val="000000" w:themeColor="text1"/>
          <w:sz w:val="18"/>
          <w:szCs w:val="18"/>
        </w:rPr>
        <w:t>2</w:t>
      </w:r>
      <w:r w:rsidRPr="000E71CE">
        <w:rPr>
          <w:b/>
          <w:bCs/>
          <w:color w:val="000000" w:themeColor="text1"/>
          <w:sz w:val="18"/>
          <w:szCs w:val="18"/>
        </w:rPr>
        <w:t xml:space="preserve">. </w:t>
      </w:r>
      <w:r w:rsidRPr="00E358E0">
        <w:rPr>
          <w:color w:val="000000" w:themeColor="text1"/>
          <w:sz w:val="18"/>
          <w:szCs w:val="18"/>
        </w:rPr>
        <w:t xml:space="preserve">For all primary </w:t>
      </w:r>
      <w:r>
        <w:rPr>
          <w:color w:val="000000" w:themeColor="text1"/>
          <w:sz w:val="18"/>
          <w:szCs w:val="18"/>
        </w:rPr>
        <w:t>HGG</w:t>
      </w:r>
      <w:r>
        <w:rPr>
          <w:b/>
          <w:bCs/>
          <w:color w:val="000000" w:themeColor="text1"/>
          <w:sz w:val="18"/>
          <w:szCs w:val="18"/>
        </w:rPr>
        <w:t xml:space="preserve"> </w:t>
      </w:r>
      <w:r w:rsidRPr="000E71CE">
        <w:rPr>
          <w:color w:val="000000" w:themeColor="text1"/>
          <w:sz w:val="18"/>
          <w:szCs w:val="18"/>
        </w:rPr>
        <w:t xml:space="preserve">Kaplan Meier Survival plots of OS </w:t>
      </w:r>
      <w:r>
        <w:rPr>
          <w:color w:val="000000" w:themeColor="text1"/>
          <w:sz w:val="18"/>
          <w:szCs w:val="18"/>
        </w:rPr>
        <w:t xml:space="preserve">and PFS </w:t>
      </w:r>
      <w:r w:rsidRPr="000E71CE">
        <w:rPr>
          <w:color w:val="000000" w:themeColor="text1"/>
          <w:sz w:val="18"/>
          <w:szCs w:val="18"/>
        </w:rPr>
        <w:t xml:space="preserve">dichotomized </w:t>
      </w:r>
      <w:r>
        <w:rPr>
          <w:color w:val="000000" w:themeColor="text1"/>
          <w:sz w:val="18"/>
          <w:szCs w:val="18"/>
        </w:rPr>
        <w:t xml:space="preserve">at </w:t>
      </w:r>
      <w:proofErr w:type="spellStart"/>
      <w:r w:rsidRPr="000E71CE">
        <w:rPr>
          <w:color w:val="000000" w:themeColor="text1"/>
          <w:sz w:val="18"/>
          <w:szCs w:val="18"/>
        </w:rPr>
        <w:t>SUVmax</w:t>
      </w:r>
      <w:proofErr w:type="spellEnd"/>
      <w:r w:rsidRPr="000E71CE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1.065 analyzed at time 40-60 min after tracer injection. </w:t>
      </w:r>
    </w:p>
    <w:p w14:paraId="2717ED12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b/>
          <w:bCs/>
        </w:rPr>
      </w:pPr>
    </w:p>
    <w:p w14:paraId="5BEE9BB6" w14:textId="77777777" w:rsidR="00714CD9" w:rsidRPr="00D73911" w:rsidRDefault="00714CD9" w:rsidP="00714CD9">
      <w:pPr>
        <w:tabs>
          <w:tab w:val="left" w:pos="284"/>
        </w:tabs>
        <w:spacing w:line="480" w:lineRule="auto"/>
        <w:jc w:val="both"/>
        <w:rPr>
          <w:b/>
          <w:bCs/>
        </w:rPr>
      </w:pPr>
      <w:r>
        <w:rPr>
          <w:b/>
          <w:bCs/>
          <w:noProof/>
          <w:lang w:eastAsia="en-US"/>
        </w:rPr>
        <w:drawing>
          <wp:inline distT="0" distB="0" distL="0" distR="0" wp14:anchorId="7372DA7C" wp14:editId="6E70641B">
            <wp:extent cx="5727700" cy="19538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87C97" w14:textId="77777777" w:rsidR="00714CD9" w:rsidRDefault="00714CD9" w:rsidP="00714CD9">
      <w:pPr>
        <w:tabs>
          <w:tab w:val="left" w:pos="284"/>
        </w:tabs>
        <w:spacing w:line="480" w:lineRule="auto"/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TABLE 1</w:t>
      </w:r>
      <w:r w:rsidRPr="000E71CE">
        <w:rPr>
          <w:b/>
          <w:bCs/>
          <w:color w:val="000000" w:themeColor="text1"/>
          <w:sz w:val="18"/>
          <w:szCs w:val="18"/>
        </w:rPr>
        <w:t xml:space="preserve">. </w:t>
      </w:r>
      <w:r>
        <w:rPr>
          <w:color w:val="000000" w:themeColor="text1"/>
          <w:sz w:val="18"/>
          <w:szCs w:val="18"/>
        </w:rPr>
        <w:t xml:space="preserve">Univariate Cox regression analysis performed on the groups all primary glioma (N=24) and HGG (N=22) with </w:t>
      </w:r>
      <w:proofErr w:type="spellStart"/>
      <w:r>
        <w:rPr>
          <w:color w:val="000000" w:themeColor="text1"/>
          <w:sz w:val="18"/>
          <w:szCs w:val="18"/>
        </w:rPr>
        <w:t>uPAR</w:t>
      </w:r>
      <w:proofErr w:type="spellEnd"/>
      <w:r>
        <w:rPr>
          <w:color w:val="000000" w:themeColor="text1"/>
          <w:sz w:val="18"/>
          <w:szCs w:val="18"/>
        </w:rPr>
        <w:t xml:space="preserve"> expression as a continuous variable analyzed on images from time 40-60min after tracer injection. </w:t>
      </w:r>
    </w:p>
    <w:p w14:paraId="6B30A723" w14:textId="77777777" w:rsidR="00714CD9" w:rsidRPr="00C65C3C" w:rsidRDefault="00714CD9" w:rsidP="00714CD9">
      <w:pPr>
        <w:tabs>
          <w:tab w:val="left" w:pos="284"/>
        </w:tabs>
        <w:spacing w:line="480" w:lineRule="auto"/>
        <w:jc w:val="both"/>
        <w:rPr>
          <w:b/>
          <w:bCs/>
        </w:rPr>
      </w:pPr>
    </w:p>
    <w:p w14:paraId="1FDB5157" w14:textId="77777777" w:rsidR="00B70E9E" w:rsidRDefault="00B70E9E"/>
    <w:sectPr w:rsidR="00B70E9E" w:rsidSect="00714CD9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969732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984182" w14:textId="77777777" w:rsidR="00714CD9" w:rsidRDefault="00714CD9" w:rsidP="00D433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015CF4C" w14:textId="77777777" w:rsidR="00714CD9" w:rsidRDefault="00714CD9" w:rsidP="0004069A">
    <w:pPr>
      <w:pStyle w:val="Footer"/>
      <w:ind w:right="360"/>
    </w:pPr>
  </w:p>
  <w:p w14:paraId="3FBE83DB" w14:textId="77777777" w:rsidR="00714CD9" w:rsidRDefault="00714C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071039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69DFDA" w14:textId="77777777" w:rsidR="00714CD9" w:rsidRDefault="00714CD9" w:rsidP="00D433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35</w:t>
        </w:r>
        <w:r>
          <w:rPr>
            <w:rStyle w:val="PageNumber"/>
          </w:rPr>
          <w:fldChar w:fldCharType="end"/>
        </w:r>
      </w:p>
    </w:sdtContent>
  </w:sdt>
  <w:p w14:paraId="45BD6A5D" w14:textId="77777777" w:rsidR="00714CD9" w:rsidRDefault="00714CD9" w:rsidP="0004069A">
    <w:pPr>
      <w:pStyle w:val="Footer"/>
      <w:ind w:right="360"/>
    </w:pPr>
  </w:p>
  <w:p w14:paraId="0EA64628" w14:textId="77777777" w:rsidR="00714CD9" w:rsidRDefault="00714CD9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5E6B1" w14:textId="77777777" w:rsidR="00714CD9" w:rsidRDefault="00714CD9">
    <w:pPr>
      <w:pStyle w:val="Header"/>
    </w:pPr>
  </w:p>
  <w:p w14:paraId="5B4FF8DA" w14:textId="77777777" w:rsidR="00714CD9" w:rsidRDefault="00714C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D9"/>
    <w:rsid w:val="000206CC"/>
    <w:rsid w:val="000A1254"/>
    <w:rsid w:val="000D0C5F"/>
    <w:rsid w:val="001B4802"/>
    <w:rsid w:val="00243557"/>
    <w:rsid w:val="00271C80"/>
    <w:rsid w:val="002E0D59"/>
    <w:rsid w:val="0034143B"/>
    <w:rsid w:val="00364F31"/>
    <w:rsid w:val="003D7E0D"/>
    <w:rsid w:val="003E751E"/>
    <w:rsid w:val="00501CE9"/>
    <w:rsid w:val="00521479"/>
    <w:rsid w:val="005442C6"/>
    <w:rsid w:val="005A6AEB"/>
    <w:rsid w:val="00611D71"/>
    <w:rsid w:val="00675A88"/>
    <w:rsid w:val="00714CD9"/>
    <w:rsid w:val="00720357"/>
    <w:rsid w:val="007832B1"/>
    <w:rsid w:val="00825EE7"/>
    <w:rsid w:val="00887F9F"/>
    <w:rsid w:val="009303D1"/>
    <w:rsid w:val="009A5D6E"/>
    <w:rsid w:val="00A23CFD"/>
    <w:rsid w:val="00A5229C"/>
    <w:rsid w:val="00A7380F"/>
    <w:rsid w:val="00A83D7F"/>
    <w:rsid w:val="00A8593E"/>
    <w:rsid w:val="00B12876"/>
    <w:rsid w:val="00B3757D"/>
    <w:rsid w:val="00B70E9E"/>
    <w:rsid w:val="00B8387D"/>
    <w:rsid w:val="00C0336D"/>
    <w:rsid w:val="00C17FDB"/>
    <w:rsid w:val="00C4367F"/>
    <w:rsid w:val="00C8244E"/>
    <w:rsid w:val="00CB2FAC"/>
    <w:rsid w:val="00CD33AB"/>
    <w:rsid w:val="00F10A1A"/>
    <w:rsid w:val="00FA5F5D"/>
    <w:rsid w:val="00FE6DE6"/>
    <w:rsid w:val="00FF4E2F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D1AA7"/>
  <w15:chartTrackingRefBased/>
  <w15:docId w15:val="{57CE9975-753D-4E0C-96EF-37788201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C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14C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CD9"/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14CD9"/>
  </w:style>
  <w:style w:type="paragraph" w:styleId="Header">
    <w:name w:val="header"/>
    <w:basedOn w:val="Normal"/>
    <w:link w:val="HeaderChar"/>
    <w:uiPriority w:val="99"/>
    <w:unhideWhenUsed/>
    <w:rsid w:val="00714C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CD9"/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Preethi J</dc:creator>
  <cp:keywords/>
  <dc:description/>
  <cp:lastModifiedBy>Preethi J</cp:lastModifiedBy>
  <cp:revision>1</cp:revision>
  <dcterms:created xsi:type="dcterms:W3CDTF">2024-10-21T04:45:00Z</dcterms:created>
  <dcterms:modified xsi:type="dcterms:W3CDTF">2024-10-21T04:46:00Z</dcterms:modified>
</cp:coreProperties>
</file>